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menyelesaikan generalized eigenvalue problem [K]φ=ω</w:t>
      </w:r>
      <w:r>
        <w:rPr>
          <w:rFonts w:ascii="Arial" w:hAnsi="Arial" w:cs="Arial"/>
          <w:b w:val="0"/>
          <w:i w:val="0"/>
          <w:sz w:val="22"/>
          <w:vertAlign w:val="superscript"/>
        </w:rPr>
        <w:t xml:space="preserve">2</w:t>
      </w:r>
      <w:r>
        <w:rPr>
          <w:rFonts w:ascii="Arial" w:hAnsi="Arial" w:cs="Arial"/>
          <w:b w:val="0"/>
          <w:i w:val="0"/>
          <w:sz w:val="22"/>
        </w:rPr>
        <w:t xml:space="preserve">[M]φ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Struktur nyata: N = 10 sampai 10</w:t>
      </w:r>
      <w:r>
        <w:rPr>
          <w:rFonts w:ascii="Arial" w:hAnsi="Arial" w:cs="Arial"/>
          <w:b/>
          <w:i/>
          <w:color w:val="305496"/>
          <w:sz w:val="22"/>
          <w:vertAlign w:val="superscript"/>
        </w:rPr>
        <w:t xml:space="preserve">6</w:t>
      </w:r>
      <w:r>
        <w:rPr>
          <w:rFonts w:ascii="Arial" w:hAnsi="Arial" w:cs="Arial"/>
          <w:b/>
          <w:i/>
          <w:color w:val="305496"/>
          <w:sz w:val="22"/>
        </w:rPr>
        <w:t xml:space="preserve"> derajat kebebasan</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[M]{x..} + [K]{x} = {F(t)}  (N persamaan coupled)  →  N persamaan 1-DoF independen</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 xml:space="preserve">Prosedur analisis modal terdiri atas tiga tahap sistematis yang menjadi kerangka seluruh pertemuan ini. Tahap pertama adalah menyelesaikan generalized eigenvalue problem untuk memperoleh N frekuensi pribadi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N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(dibahas Bagian 2). Tahap kedua adalah modal transformation, yaitu mengubah koordinat fisik {x} menjadi koordinat modal {η} melalui modal matrix [Φ]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 xml:space="preserve">Analogi yang membantu intuisi: mode shape MDoF seperti not-not individual di dalam sebuah partitur musik. Setiap not memiliki frekuensi tersendiri (mode ke-i dengan frekuensi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amplitudo tersendiri (kontribusi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 xml:space="preserve">Untuk sistem MDoF tak teredam, dicoba solusi harmonik serempak {x(t)}={X}sin(ω t), sama seperti pendekatan pada sistem 2 DoF di Pertemuan 7. Substitusi ke persamaan gerak [M]{x..}+[K]{x}={0} menghasilkan generalized eigenvalue problem, dengan ω</w:t>
      </w:r>
      <w:r>
        <w:rPr>
          <w:rFonts w:ascii="Arial" w:hAnsi="Arial" w:cs="Arial"/>
          <w:b w:val="0"/>
          <w:i w:val="0"/>
          <w:sz w:val="22"/>
          <w:vertAlign w:val="superscript"/>
        </w:rPr>
        <w:t xml:space="preserve">2</w:t>
      </w:r>
      <w:r>
        <w:rPr>
          <w:rFonts w:ascii="Arial" w:hAnsi="Arial" w:cs="Arial"/>
          <w:b w:val="0"/>
          <w:i w:val="0"/>
          <w:sz w:val="22"/>
        </w:rPr>
        <w:t xml:space="preserve"> berperan sebagai eigenvalue dan mode shape φ sebagai eigenvector.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[K]{φ} = ω</w:t>
      </w:r>
      <w:r>
        <w:rPr>
          <w:rFonts w:ascii="Arial" w:hAnsi="Arial" w:cs="Arial"/>
          <w:b/>
          <w:i/>
          <w:color w:val="305496"/>
          <w:sz w:val="22"/>
          <w:vertAlign w:val="superscript"/>
        </w:rPr>
        <w:t xml:space="preserve">2</w:t>
      </w:r>
      <w:r>
        <w:rPr>
          <w:rFonts w:ascii="Arial" w:hAnsi="Arial" w:cs="Arial"/>
          <w:b/>
          <w:i/>
          <w:color w:val="305496"/>
          <w:sz w:val="22"/>
        </w:rPr>
        <w:t xml:space="preserve">[M]{φ}     ⇔     det([K] - ω</w:t>
      </w:r>
      <w:r>
        <w:rPr>
          <w:rFonts w:ascii="Arial" w:hAnsi="Arial" w:cs="Arial"/>
          <w:b/>
          <w:i/>
          <w:color w:val="305496"/>
          <w:sz w:val="22"/>
          <w:vertAlign w:val="superscript"/>
        </w:rPr>
        <w:t xml:space="preserve">2</w:t>
      </w:r>
      <w:r>
        <w:rPr>
          <w:rFonts w:ascii="Arial" w:hAnsi="Arial" w:cs="Arial"/>
          <w:b/>
          <w:i/>
          <w:color w:val="305496"/>
          <w:sz w:val="22"/>
        </w:rPr>
        <w:t xml:space="preserve">[M]) = 0</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 xml:space="preserve">Persamaan det([K]-ω</w:t>
      </w:r>
      <w:r>
        <w:rPr>
          <w:rFonts w:ascii="Arial" w:hAnsi="Arial" w:cs="Arial"/>
          <w:b w:val="0"/>
          <w:i w:val="0"/>
          <w:sz w:val="22"/>
          <w:vertAlign w:val="superscript"/>
        </w:rPr>
        <w:t xml:space="preserve">2</w:t>
      </w:r>
      <w:r>
        <w:rPr>
          <w:rFonts w:ascii="Arial" w:hAnsi="Arial" w:cs="Arial"/>
          <w:b w:val="0"/>
          <w:i w:val="0"/>
          <w:sz w:val="22"/>
        </w:rPr>
        <w:t xml:space="preserve">[M])=0 adalah polinomial karakteristik berderajat N, sehingga memiliki tepat N akar untuk ω</w:t>
      </w:r>
      <w:r>
        <w:rPr>
          <w:rFonts w:ascii="Arial" w:hAnsi="Arial" w:cs="Arial"/>
          <w:b w:val="0"/>
          <w:i w:val="0"/>
          <w:sz w:val="22"/>
          <w:vertAlign w:val="superscript"/>
        </w:rPr>
        <w:t xml:space="preserve">2</w:t>
      </w:r>
      <w:r>
        <w:rPr>
          <w:rFonts w:ascii="Arial" w:hAnsi="Arial" w:cs="Arial"/>
          <w:b w:val="0"/>
          <w:i w:val="0"/>
          <w:sz w:val="22"/>
        </w:rPr>
        <w:t xml:space="preserve">. Untuk sistem stabil dengan K positive definite, seluruh akar tersebut selalu bernilai positif, menghasilkan N nilai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yang positif dengan konvensi terurut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kurang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dan seterusnya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tiap eigenvalue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yang diperoleh,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bersesuaian dicari dengan menyelesaikan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untuk vektor non-trivial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 xml:space="preserve">Sebagai studi kasus utama pertemuan ini, tinjau gedung perkantoran 3 lantai yang dimodelkan sebagai sistem shear-building 3 DoF: massa tiap lantai identik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3</w:t>
      </w:r>
      <w:r>
        <w:rPr>
          <w:rFonts w:ascii="Arial" w:hAnsi="Arial" w:cs="Arial"/>
          <w:b w:val="0"/>
          <w:i w:val="0"/>
          <w:sz w:val="22"/>
        </w:rPr>
        <w:t xml:space="preserve">=5000 kg, dan kekakuan lateral antar-lantai identik k=8 x 10</w:t>
      </w:r>
      <w:r>
        <w:rPr>
          <w:rFonts w:ascii="Arial" w:hAnsi="Arial" w:cs="Arial"/>
          <w:b w:val="0"/>
          <w:i w:val="0"/>
          <w:sz w:val="22"/>
          <w:vertAlign w:val="superscript"/>
        </w:rPr>
        <w:t xml:space="preserve">6</w:t>
      </w:r>
      <w:r>
        <w:rPr>
          <w:rFonts w:ascii="Arial" w:hAnsi="Arial" w:cs="Arial"/>
          <w:b w:val="0"/>
          <w:i w:val="0"/>
          <w:sz w:val="22"/>
        </w:rPr>
        <w:t xml:space="preserve"> N/m (kolom penopang, dengan base gedung diasumsikan tetap terhadap tanah). Gambar 2 menunjukkan skematik sistem beserta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 xml:space="preserve">Gambar 2. Skematik shear-building 3 lantai: massa tiap lantai m=5000 kg, kekakuan antar-lantai k=8x10</w:t>
      </w:r>
      <w:r>
        <w:rPr>
          <w:rFonts w:ascii="Arial" w:hAnsi="Arial" w:cs="Arial"/>
          <w:b w:val="0"/>
          <w:i/>
          <w:color w:val="444444"/>
          <w:sz w:val="20"/>
          <w:vertAlign w:val="superscript"/>
        </w:rPr>
        <w:t xml:space="preserve">6</w:t>
      </w:r>
      <w:r>
        <w:rPr>
          <w:rFonts w:ascii="Arial" w:hAnsi="Arial" w:cs="Arial"/>
          <w:b w:val="0"/>
          <w:i/>
          <w:color w:val="444444"/>
          <w:sz w:val="20"/>
        </w:rPr>
        <w:t xml:space="preserve"> N/m, koordinat </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3</w:t>
      </w:r>
      <w:r>
        <w:rPr>
          <w:rFonts w:ascii="Arial" w:hAnsi="Arial" w:cs="Arial"/>
          <w:b w:val="0"/>
          <w:i/>
          <w:color w:val="444444"/>
          <w:sz w:val="20"/>
        </w:rPr>
        <w:t xml:space="preserve">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M = 5000 x I3     K = 8x10</w:t>
      </w:r>
      <w:r>
        <w:rPr>
          <w:rFonts w:ascii="Arial" w:hAnsi="Arial" w:cs="Arial"/>
          <w:b/>
          <w:i/>
          <w:color w:val="305496"/>
          <w:sz w:val="22"/>
          <w:vertAlign w:val="superscript"/>
        </w:rPr>
        <w:t xml:space="preserve">6</w:t>
      </w:r>
      <w:r>
        <w:rPr>
          <w:rFonts w:ascii="Arial" w:hAnsi="Arial" w:cs="Arial"/>
          <w:b/>
          <w:i/>
          <w:color w:val="305496"/>
          <w:sz w:val="22"/>
        </w:rPr>
        <w:t xml:space="preserve"> x [[2,-1,0], [-1,2,-1], [0,-1,1]]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 xml:space="preserve">Menyelesaikan generalized eigenvalue problem det(K-ω</w:t>
      </w:r>
      <w:r>
        <w:rPr>
          <w:rFonts w:ascii="Arial" w:hAnsi="Arial" w:cs="Arial"/>
          <w:b w:val="0"/>
          <w:i w:val="0"/>
          <w:sz w:val="22"/>
          <w:vertAlign w:val="superscript"/>
        </w:rPr>
        <w:t xml:space="preserve">2</w:t>
      </w:r>
      <w:r>
        <w:rPr>
          <w:rFonts w:ascii="Arial" w:hAnsi="Arial" w:cs="Arial"/>
          <w:b w:val="0"/>
          <w:i w:val="0"/>
          <w:sz w:val="22"/>
        </w:rPr>
        <w:t xml:space="preserve"> M)=0 untuk matriks 3x3 di atas (secara numerik memakai scipy.linalg.eigh(K,M), dibahas detail pada Bagian Implementasi Python) menghasilkan tiga frekuensi pribadi terurut omega1=17,8017 rad/s, omega2=49,8792 rad/s, dan omega3=72,0775 rad/s. Dikonversi ke Hertz memakai f=ω/(2 π), diperoleh f1=2,8332 Hz, f2=7,9385 Hz, dan f3=11,4715 Hz, dengan periode berturut-turut T1=0,3530 s, T2=0,1260 s, dan T3=0,0872 s. Tabel 1 merangkum ketiga frekuensi pribadi ini beserta periode dan interpretasi fisiknya.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omega1=17,80 rad/s   omega2=49,88 rad/s   omega3=72,08 rad/s</w:t>
      </w:r>
      <w:r>
        <w:rPr>
          <w:rFonts w:ascii="Arial" w:hAnsi="Arial" w:cs="Arial"/>
          <w:b/>
          <w:i/>
          <w:color w:val="305496"/>
          <w:sz w:val="22"/>
        </w:rPr>
        <w:t xml:space="preserve">   (5)</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ω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 xml:space="preserve">Interpretasi penting dari Tabel 1: frekuensi gempa dominan pada zona seismik moderat umumnya berada di rentang 2 sampai 4 Hz. Frekuensi pribadi mode 1 gedung ini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 xml:space="preserve">Kurva respons frekuensi pada Gambar 3 dihitung memakai fungsi transfer kompleks standar X(ω)=([K]-ω</w:t>
      </w:r>
      <w:r>
        <w:rPr>
          <w:rFonts w:ascii="Arial" w:hAnsi="Arial" w:cs="Arial"/>
          <w:b w:val="0"/>
          <w:i w:val="0"/>
          <w:sz w:val="22"/>
          <w:vertAlign w:val="superscript"/>
        </w:rPr>
        <w:t xml:space="preserve">2</w:t>
      </w:r>
      <w:r>
        <w:rPr>
          <w:rFonts w:ascii="Arial" w:hAnsi="Arial" w:cs="Arial"/>
          <w:b w:val="0"/>
          <w:i w:val="0"/>
          <w:sz w:val="22"/>
        </w:rPr>
        <w:t xml:space="preserve">[M]+i·ω[C])</w:t>
      </w:r>
      <w:r>
        <w:rPr>
          <w:rFonts w:ascii="Arial" w:hAnsi="Arial" w:cs="Arial"/>
          <w:b w:val="0"/>
          <w:i w:val="0"/>
          <w:sz w:val="22"/>
          <w:vertAlign w:val="superscript"/>
        </w:rPr>
        <w:t xml:space="preserve">-1</w:t>
      </w:r>
      <w:r>
        <w:rPr>
          <w:rFonts w:ascii="Arial" w:hAnsi="Arial" w:cs="Arial"/>
          <w:b w:val="0"/>
          <w:i w:val="0"/>
          <w:sz w:val="22"/>
        </w:rPr>
        <w:t xml:space="preserve">{F}, dengan gaya harmonik F diberikan pada lantai atas dan matriks redaman [C]=α[M]+β[K]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semakin tajam dan tinggi puncak pada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 xml:space="preserve">Sebagai verifikasi cepat tanpa perlu menyelesaikan ulang eigenvalue problem, trace(K)=k(2+2+1)=8x10</w:t>
      </w:r>
      <w:r>
        <w:rPr>
          <w:rFonts w:ascii="Arial" w:hAnsi="Arial" w:cs="Arial"/>
          <w:b w:val="0"/>
          <w:i w:val="0"/>
          <w:sz w:val="22"/>
          <w:vertAlign w:val="superscript"/>
        </w:rPr>
        <w:t xml:space="preserve">6x5</w:t>
      </w:r>
      <w:r>
        <w:rPr>
          <w:rFonts w:ascii="Arial" w:hAnsi="Arial" w:cs="Arial"/>
          <w:b w:val="0"/>
          <w:i w:val="0"/>
          <w:sz w:val="22"/>
        </w:rPr>
        <w:t xml:space="preserve">=4,0x10</w:t>
      </w:r>
      <w:r>
        <w:rPr>
          <w:rFonts w:ascii="Arial" w:hAnsi="Arial" w:cs="Arial"/>
          <w:b w:val="0"/>
          <w:i w:val="0"/>
          <w:sz w:val="22"/>
          <w:vertAlign w:val="superscript"/>
        </w:rPr>
        <w:t xml:space="preserve">7</w:t>
      </w:r>
      <w:r>
        <w:rPr>
          <w:rFonts w:ascii="Arial" w:hAnsi="Arial" w:cs="Arial"/>
          <w:b w:val="0"/>
          <w:i w:val="0"/>
          <w:sz w:val="22"/>
        </w:rPr>
        <w:t xml:space="preserve"> dan det(K) dapat dihitung langsung dari matriks K di atas, menghasilkan 5,12x10</w:t>
      </w:r>
      <w:r>
        <w:rPr>
          <w:rFonts w:ascii="Arial" w:hAnsi="Arial" w:cs="Arial"/>
          <w:b w:val="0"/>
          <w:i w:val="0"/>
          <w:sz w:val="22"/>
          <w:vertAlign w:val="superscript"/>
        </w:rPr>
        <w:t xml:space="preserve">20</w:t>
      </w:r>
      <w:r>
        <w:rPr>
          <w:rFonts w:ascii="Arial" w:hAnsi="Arial" w:cs="Arial"/>
          <w:b w:val="0"/>
          <w:i w:val="0"/>
          <w:sz w:val="22"/>
        </w:rPr>
        <w:t xml:space="preserve">. Untuk sistem dengan M=m.I (kelipatan skalar identitas), berlaku identitas bahwa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trace(K)/m dan hasil kali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det(K)/m</w:t>
      </w:r>
      <w:r>
        <w:rPr>
          <w:rFonts w:ascii="Arial" w:hAnsi="Arial" w:cs="Arial"/>
          <w:b w:val="0"/>
          <w:i w:val="0"/>
          <w:sz w:val="22"/>
          <w:vertAlign w:val="superscript"/>
        </w:rPr>
        <w:t xml:space="preserve">3</w:t>
      </w:r>
      <w:r>
        <w:rPr>
          <w:rFonts w:ascii="Arial" w:hAnsi="Arial" w:cs="Arial"/>
          <w:b w:val="0"/>
          <w:i w:val="0"/>
          <w:sz w:val="22"/>
        </w:rPr>
        <w:t xml:space="preserve">,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menjelaskan pola relatif gerak tiap massa pada mode ke-i, bukan amplitudo absolut. Karena persamaan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bersifat homogen, magnitudo eigenvector yang diperoleh dari solver numerik bersifat arbitrer (tergantung implementasi library); hanya rasio antar-elemen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bermakna fisis, persis seperti mode shape 2 DoF [1,1] dan [1,-1] pada Pertemuan 7 yang juga hanya bermakna sebagai rasio. Untuk konsistensi dan analisis lanjutan, mode shape MDoF biasanya dinormalisasi memakai salah satu dari tiga konvensi standar yang dirangkum pada Tabel 2.</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Tiga konvensi: Mass-normalized (φ</w:t>
      </w:r>
      <w:r>
        <w:rPr>
          <w:rFonts w:ascii="Arial" w:hAnsi="Arial" w:cs="Arial"/>
          <w:b/>
          <w:i/>
          <w:color w:val="305496"/>
          <w:sz w:val="22"/>
          <w:vertAlign w:val="superscript"/>
        </w:rPr>
        <w:t xml:space="preserve">T</w:t>
      </w:r>
      <w:r>
        <w:rPr>
          <w:rFonts w:ascii="Arial" w:hAnsi="Arial" w:cs="Arial"/>
          <w:b/>
          <w:i/>
          <w:color w:val="305496"/>
          <w:sz w:val="22"/>
        </w:rPr>
        <w:t xml:space="preserve"> M φ = 1) | Max-normalized (</w:t>
      </w:r>
      <w:r>
        <w:rPr>
          <w:rFonts w:ascii="Arial" w:hAnsi="Arial" w:cs="Arial"/>
          <w:b/>
          <w:i/>
          <w:color w:val="305496"/>
          <w:sz w:val="22"/>
        </w:rPr>
        <w:t xml:space="preserve">φ</w:t>
      </w:r>
      <w:r>
        <w:rPr>
          <w:rFonts w:ascii="Arial" w:hAnsi="Arial" w:cs="Arial"/>
          <w:b/>
          <w:i/>
          <w:color w:val="305496"/>
          <w:sz w:val="22"/>
          <w:vertAlign w:val="subscript"/>
        </w:rPr>
        <w:t xml:space="preserve">max</w:t>
      </w:r>
      <w:r>
        <w:rPr>
          <w:rFonts w:ascii="Arial" w:hAnsi="Arial" w:cs="Arial"/>
          <w:b/>
          <w:i/>
          <w:color w:val="305496"/>
          <w:sz w:val="22"/>
        </w:rPr>
        <w:t xml:space="preserve"> = 1) | Unit-norm (||φ|| = 1)</w:t>
      </w:r>
      <w:r>
        <w:rPr>
          <w:rFonts w:ascii="Arial" w:hAnsi="Arial" w:cs="Arial"/>
          <w:b/>
          <w:i/>
          <w:color w:val="305496"/>
          <w:sz w:val="22"/>
        </w:rPr>
        <w:t xml:space="preserve">   (6)</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[M]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[K]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ω</w:t>
            </w:r>
            <w:r>
              <w:rPr>
                <w:rFonts w:ascii="Arial" w:hAnsi="Arial" w:cs="Arial"/>
                <w:b w:val="0"/>
                <w:i w:val="0"/>
                <w:sz w:val="19"/>
                <w:vertAlign w:val="subscript"/>
              </w:rPr>
              <w:t xml:space="preserve">i</w:t>
            </w:r>
            <w:r>
              <w:rPr>
                <w:rFonts w:ascii="Arial" w:hAnsi="Arial" w:cs="Arial"/>
                <w:b w:val="0"/>
                <w:i w:val="0"/>
                <w:sz w:val="19"/>
                <w:vertAlign w:val="superscript"/>
              </w:rPr>
              <w:t xml:space="preserve">2</w:t>
            </w:r>
            <w:r>
              <w:rPr>
                <w:rFonts w:ascii="Arial" w:hAnsi="Arial" w:cs="Arial"/>
                <w:b w:val="0"/>
                <w:i w:val="0"/>
                <w:sz w:val="19"/>
              </w:rPr>
              <w:t xml:space="preserve">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max(|</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 xml:space="preserve">Mass-normalization adalah konvensi paling banyak dipakai di industri karena menyederhanakan persamaan respons secara drastis. Modal mass </w:t>
      </w:r>
      <w:r>
        <w:rPr>
          <w:rFonts w:ascii="Arial" w:hAnsi="Arial" w:cs="Arial"/>
          <w:b w:val="0"/>
          <w:i w:val="0"/>
          <w:sz w:val="22"/>
        </w:rPr>
        <w:t xml:space="preserve">m</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1 (tanpa perlu scaling tambahan), modal stiffness </w:t>
      </w:r>
      <w:r>
        <w:rPr>
          <w:rFonts w:ascii="Arial" w:hAnsi="Arial" w:cs="Arial"/>
          <w:b w:val="0"/>
          <w:i w:val="0"/>
          <w:sz w:val="22"/>
        </w:rPr>
        <w:t xml:space="preserve">k</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omega_i</w:t>
      </w:r>
      <w:r>
        <w:rPr>
          <w:rFonts w:ascii="Arial" w:hAnsi="Arial" w:cs="Arial"/>
          <w:b w:val="0"/>
          <w:i w:val="0"/>
          <w:sz w:val="22"/>
          <w:vertAlign w:val="superscript"/>
        </w:rPr>
        <w:t xml:space="preserve">2</w:t>
      </w:r>
      <w:r>
        <w:rPr>
          <w:rFonts w:ascii="Arial" w:hAnsi="Arial" w:cs="Arial"/>
          <w:b w:val="0"/>
          <w:i w:val="0"/>
          <w:sz w:val="22"/>
        </w:rPr>
        <w:t xml:space="preserve">, dan persamaan modal untuk tiap mode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zeta_i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 xml:space="preserve">Dinormalisasi terhadap lantai atas (φ[lantai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 xml:space="preserve">Properti paling fundamental dari mode shape adalah orthogonality terhadap matriks massa dan kekakuan: untuk dua mode berbeda i tidak sama dengan j, berlaku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dan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Bukti singkatnya mengikuti pola yang sama seperti verifikasi orthogonality 2 DoF di Pertemuan 7: kalikan silang kedua persamaan eigenvalue dengan mode lawannya, kurangkan, dan karena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tidak sama dengan </w:t>
      </w:r>
      <w:r>
        <w:rPr>
          <w:rFonts w:ascii="Arial" w:hAnsi="Arial" w:cs="Arial"/>
          <w:b w:val="0"/>
          <w:i w:val="0"/>
          <w:sz w:val="22"/>
        </w:rPr>
        <w:t xml:space="preserve">ω</w:t>
      </w:r>
      <w:r>
        <w:rPr>
          <w:rFonts w:ascii="Arial" w:hAnsi="Arial" w:cs="Arial"/>
          <w:b w:val="0"/>
          <w:i w:val="0"/>
          <w:sz w:val="22"/>
          <w:vertAlign w:val="subscript"/>
        </w:rPr>
        <w:t xml:space="preserve">j</w:t>
      </w:r>
      <w:r>
        <w:rPr>
          <w:rFonts w:ascii="Arial" w:hAnsi="Arial" w:cs="Arial"/>
          <w:b w:val="0"/>
          <w:i w:val="0"/>
          <w:sz w:val="22"/>
        </w:rPr>
        <w:t xml:space="preserve"> maka suku yang tersisa memaksa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Inilah kunci matematis yang memungkinkan modal decoupling; tanpa orthogonality, transformasi koordinat modal pada Bagian 4 tidak akan menghasilkan sistem persamaan yang benar-benar independen.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[M]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dan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[K]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untuk i tidak sama dengan j</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 xml:space="preserve">Poin krusial yang sering keliru dipahami mahasiswa: mode shape TIDAK orthogonal dalam pengertian geometris biasa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φ</w:t>
      </w:r>
      <w:r>
        <w:rPr>
          <w:rFonts w:ascii="Arial" w:hAnsi="Arial" w:cs="Arial"/>
          <w:b w:val="0"/>
          <w:i w:val="0"/>
          <w:sz w:val="22"/>
          <w:vertAlign w:val="superscript"/>
        </w:rPr>
        <w:t xml:space="preserve">T</w:t>
      </w:r>
      <w:r>
        <w:rPr>
          <w:rFonts w:ascii="Arial" w:hAnsi="Arial" w:cs="Arial"/>
          <w:b w:val="0"/>
          <w:i w:val="0"/>
          <w:sz w:val="22"/>
        </w:rPr>
        <w:t xml:space="preserve">[M]φ (mode mass-normalized) yang persis membentuk matriks identitas 3x3, sedangkan heatmap kanan menunjukkan φ</w:t>
      </w:r>
      <w:r>
        <w:rPr>
          <w:rFonts w:ascii="Arial" w:hAnsi="Arial" w:cs="Arial"/>
          <w:b w:val="0"/>
          <w:i w:val="0"/>
          <w:sz w:val="22"/>
          <w:vertAlign w:val="superscript"/>
        </w:rPr>
        <w:t xml:space="preserve">T</w:t>
      </w:r>
      <w:r>
        <w:rPr>
          <w:rFonts w:ascii="Arial" w:hAnsi="Arial" w:cs="Arial"/>
          <w:b w:val="0"/>
          <w:i w:val="0"/>
          <w:sz w:val="22"/>
        </w:rPr>
        <w:t xml:space="preserve"> φ (dot product geometris biasa, mode dinormalisasi ke lantai atas) yang jelas bukan matriks diagonal. Verifikasi numerik semacam ini wajib dilakukan setelah setiap solve eigenvalue: jika ada elemen off-diagonal φ</w:t>
      </w:r>
      <w:r>
        <w:rPr>
          <w:rFonts w:ascii="Arial" w:hAnsi="Arial" w:cs="Arial"/>
          <w:b w:val="0"/>
          <w:i w:val="0"/>
          <w:sz w:val="22"/>
          <w:vertAlign w:val="superscript"/>
        </w:rPr>
        <w:t xml:space="preserve">T</w:t>
      </w:r>
      <w:r>
        <w:rPr>
          <w:rFonts w:ascii="Arial" w:hAnsi="Arial" w:cs="Arial"/>
          <w:b w:val="0"/>
          <w:i w:val="0"/>
          <w:sz w:val="22"/>
        </w:rPr>
        <w:t xml:space="preserve"> M φ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 xml:space="preserve">Gambar 5. Verifikasi orthogonality gedung 3 lantai: φ</w:t>
      </w:r>
      <w:r>
        <w:rPr>
          <w:rFonts w:ascii="Arial" w:hAnsi="Arial" w:cs="Arial"/>
          <w:b w:val="0"/>
          <w:i/>
          <w:color w:val="444444"/>
          <w:sz w:val="20"/>
          <w:vertAlign w:val="superscript"/>
        </w:rPr>
        <w:t xml:space="preserve">T</w:t>
      </w:r>
      <w:r>
        <w:rPr>
          <w:rFonts w:ascii="Arial" w:hAnsi="Arial" w:cs="Arial"/>
          <w:b w:val="0"/>
          <w:i/>
          <w:color w:val="444444"/>
          <w:sz w:val="20"/>
        </w:rPr>
        <w:t xml:space="preserve">[M]φ (kiri) persis identitas, sedangkan φ</w:t>
      </w:r>
      <w:r>
        <w:rPr>
          <w:rFonts w:ascii="Arial" w:hAnsi="Arial" w:cs="Arial"/>
          <w:b w:val="0"/>
          <w:i/>
          <w:color w:val="444444"/>
          <w:sz w:val="20"/>
          <w:vertAlign w:val="superscript"/>
        </w:rPr>
        <w:t xml:space="preserve">T</w:t>
      </w:r>
      <w:r>
        <w:rPr>
          <w:rFonts w:ascii="Arial" w:hAnsi="Arial" w:cs="Arial"/>
          <w:b w:val="0"/>
          <w:i/>
          <w:color w:val="444444"/>
          <w:sz w:val="20"/>
        </w:rPr>
        <w:t xml:space="preserve"> φ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 xml:space="preserve">Modal matrix [Φ] adalah matriks N x N yang kolom-kolomnya berisi seluruh N mode shape sistem, [Φ]=[</w:t>
      </w:r>
      <w:r>
        <w:rPr>
          <w:rFonts w:ascii="Arial" w:hAnsi="Arial" w:cs="Arial"/>
          <w:b w:val="0"/>
          <w:i w:val="0"/>
          <w:sz w:val="22"/>
        </w:rPr>
        <w:t xml:space="preserve">φ</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φ</w:t>
      </w:r>
      <w:r>
        <w:rPr>
          <w:rFonts w:ascii="Arial" w:hAnsi="Arial" w:cs="Arial"/>
          <w:b w:val="0"/>
          <w:i w:val="0"/>
          <w:sz w:val="22"/>
          <w:vertAlign w:val="subscript"/>
        </w:rPr>
        <w:t xml:space="preserve">N</w:t>
      </w:r>
      <w:r>
        <w:rPr>
          <w:rFonts w:ascii="Arial" w:hAnsi="Arial" w:cs="Arial"/>
          <w:b w:val="0"/>
          <w:i w:val="0"/>
          <w:sz w:val="22"/>
        </w:rPr>
        <w:t xml:space="preserve">]. Untuk gedung 3 lantai, [Φ] berukuran 3x3 dengan kolom pertama Mode 1, kolom kedua Mode 2, dan kolom ketiga Mode 3. Matriks inilah yang menjadi jembatan transformasi antara koordinat fisik {x} (perpindahan tiap lantai yang terukur langsung) dan koordinat modal {η} (amplitudo kontribusi tiap mode, tidak terukur langsung namun jauh lebih mudah dianalisis karena saling independen).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{x} = [Φ]{η}     (transformasi balik, koordinat modal ke fisik)</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 xml:space="preserve">Substitusi {x}=[Φ]{η} ke persamaan gerak asli [M]{x..}+[K]{x}={F(t)}, lalu pre-multiply kedua ruas dengan [Φ]</w:t>
      </w:r>
      <w:r>
        <w:rPr>
          <w:rFonts w:ascii="Arial" w:hAnsi="Arial" w:cs="Arial"/>
          <w:b w:val="0"/>
          <w:i w:val="0"/>
          <w:sz w:val="22"/>
          <w:vertAlign w:val="superscript"/>
        </w:rPr>
        <w:t xml:space="preserve">T</w:t>
      </w:r>
      <w:r>
        <w:rPr>
          <w:rFonts w:ascii="Arial" w:hAnsi="Arial" w:cs="Arial"/>
          <w:b w:val="0"/>
          <w:i w:val="0"/>
          <w:sz w:val="22"/>
        </w:rPr>
        <w:t xml:space="preserve">, menghasilkan [Φ]</w:t>
      </w:r>
      <w:r>
        <w:rPr>
          <w:rFonts w:ascii="Arial" w:hAnsi="Arial" w:cs="Arial"/>
          <w:b w:val="0"/>
          <w:i w:val="0"/>
          <w:sz w:val="22"/>
          <w:vertAlign w:val="superscript"/>
        </w:rPr>
        <w:t xml:space="preserve">T</w:t>
      </w:r>
      <w:r>
        <w:rPr>
          <w:rFonts w:ascii="Arial" w:hAnsi="Arial" w:cs="Arial"/>
          <w:b w:val="0"/>
          <w:i w:val="0"/>
          <w:sz w:val="22"/>
        </w:rPr>
        <w:t xml:space="preserve">[M][Φ]{η..}+[Φ]</w:t>
      </w:r>
      <w:r>
        <w:rPr>
          <w:rFonts w:ascii="Arial" w:hAnsi="Arial" w:cs="Arial"/>
          <w:b w:val="0"/>
          <w:i w:val="0"/>
          <w:sz w:val="22"/>
          <w:vertAlign w:val="superscript"/>
        </w:rPr>
        <w:t xml:space="preserve">T</w:t>
      </w:r>
      <w:r>
        <w:rPr>
          <w:rFonts w:ascii="Arial" w:hAnsi="Arial" w:cs="Arial"/>
          <w:b w:val="0"/>
          <w:i w:val="0"/>
          <w:sz w:val="22"/>
        </w:rPr>
        <w:t xml:space="preserve">[K][Φ]{η}=[Φ]</w:t>
      </w:r>
      <w:r>
        <w:rPr>
          <w:rFonts w:ascii="Arial" w:hAnsi="Arial" w:cs="Arial"/>
          <w:b w:val="0"/>
          <w:i w:val="0"/>
          <w:sz w:val="22"/>
          <w:vertAlign w:val="superscript"/>
        </w:rPr>
        <w:t xml:space="preserve">T</w:t>
      </w:r>
      <w:r>
        <w:rPr>
          <w:rFonts w:ascii="Arial" w:hAnsi="Arial" w:cs="Arial"/>
          <w:b w:val="0"/>
          <w:i w:val="0"/>
          <w:sz w:val="22"/>
        </w:rPr>
        <w:t xml:space="preserve">{F(t)}. Karena sifat orthogonality yang telah diverifikasi pada Bagian 3, kedua matriks [Φ]</w:t>
      </w:r>
      <w:r>
        <w:rPr>
          <w:rFonts w:ascii="Arial" w:hAnsi="Arial" w:cs="Arial"/>
          <w:b w:val="0"/>
          <w:i w:val="0"/>
          <w:sz w:val="22"/>
          <w:vertAlign w:val="superscript"/>
        </w:rPr>
        <w:t xml:space="preserve">T</w:t>
      </w:r>
      <w:r>
        <w:rPr>
          <w:rFonts w:ascii="Arial" w:hAnsi="Arial" w:cs="Arial"/>
          <w:b w:val="0"/>
          <w:i w:val="0"/>
          <w:sz w:val="22"/>
        </w:rPr>
        <w:t xml:space="preserve">[M][Φ] dan [Φ]</w:t>
      </w:r>
      <w:r>
        <w:rPr>
          <w:rFonts w:ascii="Arial" w:hAnsi="Arial" w:cs="Arial"/>
          <w:b w:val="0"/>
          <w:i w:val="0"/>
          <w:sz w:val="22"/>
          <w:vertAlign w:val="superscript"/>
        </w:rPr>
        <w:t xml:space="preserve">T</w:t>
      </w:r>
      <w:r>
        <w:rPr>
          <w:rFonts w:ascii="Arial" w:hAnsi="Arial" w:cs="Arial"/>
          <w:b w:val="0"/>
          <w:i w:val="0"/>
          <w:sz w:val="22"/>
        </w:rPr>
        <w:t xml:space="preserve">[K][Φ] menjadi diagonal (untuk mode mass-normalized, tepatnya menjadi matriks identitas dan diag(</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Inilah esensi decoupling: seluruh suku off-diagonal yang menyebabkan kopling antar-koordinat pada persamaan asli lenyap sepenuhnya, dan sistem tereduksi menjadi N persamaan independen.</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untuk i = 1, 2, ..., N   (dengan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{F(t)})</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 xml:space="preserve">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[C]=α[M]+β[K] dengan α dan β konstanta skalar. Sifat penting Rayleigh damping adalah ia turut terdiagonalisasi oleh modal matrix [Φ] yang sama, sehingga tiap mode memperoleh rasio redaman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sendiri secara independen, dan persamaan modal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persis bentuk osilator 1-DoF teredam standar.</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[C] = α[M] + β[K]     (Rayleigh damping, ikut terdiagonalisasi oleh Φ)</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 xml:space="preserve">Untuk eksitasi berupa percepatan dasar (ground acceleration) seperti gempa, gaya efektif per mode dinyatakan lewat 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[M]{r}/(</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dengan {r} adalah influence vector yang menandakan arah eksitasi (untuk gempa horizontal pada shear-building, r=[1,1,1]</w:t>
      </w:r>
      <w:r>
        <w:rPr>
          <w:rFonts w:ascii="Arial" w:hAnsi="Arial" w:cs="Arial"/>
          <w:b w:val="0"/>
          <w:i w:val="0"/>
          <w:sz w:val="22"/>
          <w:vertAlign w:val="superscript"/>
        </w:rPr>
        <w:t xml:space="preserve">T</w:t>
      </w:r>
      <w:r>
        <w:rPr>
          <w:rFonts w:ascii="Arial" w:hAnsi="Arial" w:cs="Arial"/>
          <w:b w:val="0"/>
          <w:i w:val="0"/>
          <w:sz w:val="22"/>
        </w:rPr>
        <w:t xml:space="preserve">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Γ</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[M]{r}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rPr>
        <w:t xml:space="preserve">)     dengan {r}=[1,1,1]</w:t>
      </w:r>
      <w:r>
        <w:rPr>
          <w:rFonts w:ascii="Arial" w:hAnsi="Arial" w:cs="Arial"/>
          <w:b/>
          <w:i/>
          <w:color w:val="305496"/>
          <w:sz w:val="22"/>
          <w:vertAlign w:val="superscript"/>
        </w:rPr>
        <w:t xml:space="preserve">T</w:t>
      </w:r>
      <w:r>
        <w:rPr>
          <w:rFonts w:ascii="Arial" w:hAnsi="Arial" w:cs="Arial"/>
          <w:b/>
          <w:i/>
          <w:color w:val="305496"/>
          <w:sz w:val="22"/>
        </w:rPr>
        <w:t xml:space="preserve"> untuk gempa horizontal</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 xml:space="preserve">Untuk struktur berukuran besar (N=100 lantai misalnya), tidak perlu menghitung dan menyimpan seluruh N mode. Modal truncation memotong perhitungan hanya pada beberapa mode dominan (biasanya mode dengan effective modal mass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Direct Integration (Newmark, Wilson-θ)</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Lambat, O(N</w:t>
            </w:r>
            <w:r>
              <w:rPr>
                <w:rFonts w:ascii="Arial" w:hAnsi="Arial" w:cs="Arial"/>
                <w:b w:val="0"/>
                <w:i w:val="0"/>
                <w:sz w:val="19"/>
                <w:vertAlign w:val="superscript"/>
              </w:rPr>
              <w:t xml:space="preserve">2</w:t>
            </w:r>
            <w:r>
              <w:rPr>
                <w:rFonts w:ascii="Arial" w:hAnsi="Arial" w:cs="Arial"/>
                <w:b w:val="0"/>
                <w:i w:val="0"/>
                <w:sz w:val="19"/>
              </w:rPr>
              <w:t xml:space="preserve">)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ζ=5 Persen. </w:t>
      </w:r>
      <w:r>
        <w:rPr>
          <w:rFonts w:ascii="Arial" w:hAnsi="Arial" w:cs="Arial"/>
          <w:b w:val="0"/>
          <w:i w:val="0"/>
          <w:sz w:val="22"/>
        </w:rPr>
        <w:t xml:space="preserve">Nilai rasio redaman ζ=5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ζ sekitar 2 persen (lebih sedikit gesekan internal), struktur beton bertulang sekitar 5 persen (retak mikro menyerap energi), sedangkan struktur kayu atau pasangan bata dapat mencapai 7 sampai 10 persen. Asumsi Rayleigh damping dengan ζ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 xml:space="preserve">Sebagai ilustrasi lengkap alur kerja modal superposition, gedung 3 lantai diberi eksitasi berupa percepatan dasar sintetis menyerupai gempa (gelombang sinusoidal 3 Hz yang meluruh secara eksponensial, mendekati frekuensi dominan mode 1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Prosedur lengkapnya adalah: hitung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r=[1,1,1], selesaikan tiga persamaan modal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g</w:t>
      </w:r>
      <w:r>
        <w:rPr>
          <w:rFonts w:ascii="Arial" w:hAnsi="Arial" w:cs="Arial"/>
          <w:b w:val="0"/>
          <w:i w:val="0"/>
          <w:sz w:val="22"/>
        </w:rPr>
        <w:t xml:space="preserve">(t) secara independen dengan ζ=5 persen untuk seluruh mode (asumsi Rayleigh), lalu rekonstruksi respons fisik {x(t)}=[Φ]{η(t)}.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 xml:space="preserve">satu set gamelan atau lonceng gereja terdiri atas berbagai ukuran gong atau lonceng, masing-masing dirancang beresonansi pada frekuensi pribadi berbeda untuk menghasilkan nada berbeda; analogi langsung dengan sistem MDoF yang memiliki banyak frekuensi pribadi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Mode 1 sway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FEM 10</w:t>
            </w:r>
            <w:r>
              <w:rPr>
                <w:rFonts w:ascii="Arial" w:hAnsi="Arial" w:cs="Arial"/>
                <w:b w:val="0"/>
                <w:i w:val="0"/>
                <w:sz w:val="19"/>
                <w:vertAlign w:val="superscript"/>
              </w:rPr>
              <w:t xml:space="preserve">4</w:t>
            </w: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 xml:space="preserve">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ω=√(k/m):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w:t>
      </w:r>
      <w:r>
        <w:rPr>
          <w:rFonts w:ascii="Arial" w:hAnsi="Arial" w:cs="Arial"/>
          <w:b w:val="0"/>
          <w:i w:val="0"/>
          <w:sz w:val="22"/>
          <w:vertAlign w:val="superscript"/>
        </w:rPr>
        <w:t xml:space="preserve">6</w:t>
      </w:r>
      <w:r>
        <w:rPr>
          <w:rFonts w:ascii="Arial" w:hAnsi="Arial" w:cs="Arial"/>
          <w:b w:val="0"/>
          <w:i w:val="0"/>
          <w:sz w:val="22"/>
        </w:rPr>
        <w:t xml:space="preserve"> N/m) untuk menunjukkan bahwa kode yang sama berlaku general untuk N DoF berapa pun, sementara seluruh contoh numerik di Bagian 2 hingga Bagian 4 memakai gedung 3 lantai (m=5000 kg, k=8x10</w:t>
      </w:r>
      <w:r>
        <w:rPr>
          <w:rFonts w:ascii="Arial" w:hAnsi="Arial" w:cs="Arial"/>
          <w:b w:val="0"/>
          <w:i w:val="0"/>
          <w:sz w:val="22"/>
          <w:vertAlign w:val="superscript"/>
        </w:rPr>
        <w:t xml:space="preserve">6</w:t>
      </w:r>
      <w:r>
        <w:rPr>
          <w:rFonts w:ascii="Arial" w:hAnsi="Arial" w:cs="Arial"/>
          <w:b w:val="0"/>
          <w:i w:val="0"/>
          <w:sz w:val="22"/>
        </w:rPr>
        <w:t xml:space="preserve">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 xml:space="preserve">mendefinisikan gedung 5 lantai dengan N=5, m_floor=1000 kg, k_floor=1,6x10</w:t>
      </w:r>
      <w:r>
        <w:rPr>
          <w:rFonts w:ascii="Arial" w:hAnsi="Arial" w:cs="Arial"/>
          <w:b w:val="0"/>
          <w:i w:val="0"/>
          <w:sz w:val="22"/>
          <w:vertAlign w:val="superscript"/>
        </w:rPr>
        <w:t xml:space="preserve">6</w:t>
      </w:r>
      <w:r>
        <w:rPr>
          <w:rFonts w:ascii="Arial" w:hAnsi="Arial" w:cs="Arial"/>
          <w:b w:val="0"/>
          <w:i w:val="0"/>
          <w:sz w:val="22"/>
        </w:rPr>
        <w:t xml:space="preserve">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 xml:space="preserve">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(φ</w:t>
      </w:r>
      <w:r>
        <w:rPr>
          <w:rFonts w:ascii="Arial" w:hAnsi="Arial" w:cs="Arial"/>
          <w:b w:val="0"/>
          <w:i w:val="0"/>
          <w:sz w:val="22"/>
          <w:vertAlign w:val="superscript"/>
        </w:rPr>
        <w:t xml:space="preserve">T</w:t>
      </w:r>
      <w:r>
        <w:rPr>
          <w:rFonts w:ascii="Arial" w:hAnsi="Arial" w:cs="Arial"/>
          <w:b w:val="0"/>
          <w:i w:val="0"/>
          <w:sz w:val="22"/>
        </w:rPr>
        <w:t xml:space="preserve"> M φ = Identity), tanpa perlu normalisasi manual tambahan. Gambar 8 menunjukkan potongan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 xml:space="preserve">Pertimbangan kompleksitas komputasi juga penting dipahami mahasiswa saat memilih fungsi eigensolver yang tepat. Metode dense eigensolver seperti scipy.linalg.eigh memiliki kompleksitas komputasi O(N</w:t>
      </w:r>
      <w:r>
        <w:rPr>
          <w:rFonts w:ascii="Arial" w:hAnsi="Arial" w:cs="Arial"/>
          <w:b w:val="0"/>
          <w:i w:val="0"/>
          <w:sz w:val="22"/>
          <w:vertAlign w:val="superscript"/>
        </w:rPr>
        <w:t xml:space="preserve">3</w:t>
      </w:r>
      <w:r>
        <w:rPr>
          <w:rFonts w:ascii="Arial" w:hAnsi="Arial" w:cs="Arial"/>
          <w:b w:val="0"/>
          <w:i w:val="0"/>
          <w:sz w:val="22"/>
        </w:rPr>
        <w:t xml:space="preserve">),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w:t>
      </w:r>
      <w:r>
        <w:rPr>
          <w:rFonts w:ascii="Arial" w:hAnsi="Arial" w:cs="Arial"/>
          <w:b w:val="0"/>
          <w:i w:val="0"/>
          <w:sz w:val="22"/>
          <w:vertAlign w:val="superscript"/>
        </w:rPr>
        <w:t xml:space="preserve">3</w:t>
      </w:r>
      <w:r>
        <w:rPr>
          <w:rFonts w:ascii="Arial" w:hAnsi="Arial" w:cs="Arial"/>
          <w:b w:val="0"/>
          <w:i w:val="0"/>
          <w:sz w:val="22"/>
        </w:rPr>
        <w:t xml:space="preserve">)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 xml:space="preserve">Struktur potongan kode pada Gambar 8 mengikuti pola yang ringkas: baris pertama mengimpor fungsi eigh dari scipy.linalg, lalu satu baris tunggal eigvals, Φ = eigh(K, M) menyelesaikan seluruh generalized eigenvalue problem sekaligus, jauh lebih ringkas dibanding pendekatan inv(M)@K yang membutuhkan langkah inversi matriks terpisah pada Pertemuan 7. Baris berikutnya mengonversi eigvals (yaitu ω</w:t>
      </w:r>
      <w:r>
        <w:rPr>
          <w:rFonts w:ascii="Arial" w:hAnsi="Arial" w:cs="Arial"/>
          <w:b w:val="0"/>
          <w:i w:val="0"/>
          <w:sz w:val="22"/>
          <w:vertAlign w:val="superscript"/>
        </w:rPr>
        <w:t xml:space="preserve">2</w:t>
      </w:r>
      <w:r>
        <w:rPr>
          <w:rFonts w:ascii="Arial" w:hAnsi="Arial" w:cs="Arial"/>
          <w:b w:val="0"/>
          <w:i w:val="0"/>
          <w:sz w:val="22"/>
        </w:rPr>
        <w:t xml:space="preserve">) menjadi ω via akar kuadrat, lalu ke Hertz via pembagian dengan 2·π. Komentar kode menegaskan poin penting yang sudah dibahas pada Bagian 3: Φ hasil eigh sudah otomatis mass-normalized, sehingga Φ.T @ M @ Φ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 xml:space="preserve">memverifikasi orthogonality dengan mencetak Φ.T @ M @ Φ (harus mendekati matriks identitas) dan Φ.T @ K @ Φ (harus mendekati matriks diagonal berisi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lalu memplot seluruh N mode shape sebagai subplot berdampingan (posisi lantai pada sumbu vertikal, amplitudo φ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 xml:space="preserve">mensimulasikan respons seismic time-history memakai modal superposition: mendefinisikan percepatan tanah sintetis (gelombang sinusoidal meluruh eksponensial), menghitung modal participation factor Γ=Φ.T@M@r dengan r=np.ones(N) (influence vector horizontal), menyelesaikan N persamaan modal independen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ζ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=-Gamma_i·a_g(t) memakai scipy.integrate.odeint untuk tiap mode secara terpisah, lalu merekonstruksi respons fisik x(t)=Φ@η(t)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[K]{φ} = 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[M]{φ}, dengan syarat non-trivial det([K]-ω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[M]{φ} = ω[K]{φ}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 [K][M]{φ}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Untuk gedung shear-building 3 lantai dengan m=5000 kg dan k=8x10</w:t>
      </w:r>
      <w:r>
        <w:rPr>
          <w:rFonts w:ascii="Arial" w:hAnsi="Arial" w:cs="Arial"/>
          <w:b w:val="0"/>
          <w:i w:val="0"/>
          <w:sz w:val="22"/>
          <w:vertAlign w:val="superscript"/>
        </w:rPr>
        <w:t xml:space="preserve">6</w:t>
      </w:r>
      <w:r>
        <w:rPr>
          <w:rFonts w:ascii="Arial" w:hAnsi="Arial" w:cs="Arial"/>
          <w:b w:val="0"/>
          <w:i w:val="0"/>
          <w:sz w:val="22"/>
        </w:rPr>
        <w:t xml:space="preserve">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Konvensi normalisasi mode shape "mass-normalized" (φ</w:t>
      </w:r>
      <w:r>
        <w:rPr>
          <w:rFonts w:ascii="Arial" w:hAnsi="Arial" w:cs="Arial"/>
          <w:b w:val="0"/>
          <w:i w:val="0"/>
          <w:sz w:val="22"/>
          <w:vertAlign w:val="superscript"/>
        </w:rPr>
        <w:t xml:space="preserve">T</w:t>
      </w:r>
      <w:r>
        <w:rPr>
          <w:rFonts w:ascii="Arial" w:hAnsi="Arial" w:cs="Arial"/>
          <w:b w:val="0"/>
          <w:i w:val="0"/>
          <w:sz w:val="22"/>
        </w:rPr>
        <w:t xml:space="preserve"> M φ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Modal stiffness φ</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φ menjadi tepat sama dengan ω</w:t>
      </w:r>
      <w:r>
        <w:rPr>
          <w:rFonts w:ascii="Arial" w:hAnsi="Arial" w:cs="Arial"/>
          <w:b w:val="0"/>
          <w:i w:val="0"/>
          <w:color w:val="333333"/>
          <w:sz w:val="21"/>
          <w:vertAlign w:val="super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[M]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dan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 [Φ]{η}, dengan [Φ]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{η}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 dan {η}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Seluruh </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Rayleigh damping [C]=α[M]+β[K]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 xml:space="preserve">M = m·np.eye(3)</w:t>
      </w:r>
    </w:p>
    <w:p>
      <w:pPr>
        <w:shd w:val="clear" w:fill="F4F4F4"/>
        <w:spacing w:line="240" w:lineRule="auto" w:after="120"/>
        <w:ind w:left="227"/>
      </w:pPr>
      <w:r>
        <w:rPr>
          <w:rFonts w:ascii="Consolas" w:hAnsi="Consolas" w:cs="Consolas"/>
          <w:b w:val="0"/>
          <w:i w:val="0"/>
          <w:sz w:val="17"/>
        </w:rPr>
        <w:t xml:space="preserve">K = k·np.array([[2.,-1.,0.],[-1.,2.,-1.],[0.,-1.,1.]])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dan kekakuan K dari parameter referensi di atas memakai np.array/np.eye. Cetak trace(K) dan det(K) memakai np.trace dan np.linalg.det. Verifikasi hasilnya mendekati 4,0x10</w:t>
      </w:r>
      <w:r>
        <w:rPr>
          <w:rFonts w:ascii="Arial" w:hAnsi="Arial" w:cs="Arial"/>
          <w:b w:val="0"/>
          <w:i w:val="0"/>
          <w:sz w:val="22"/>
          <w:vertAlign w:val="superscript"/>
        </w:rPr>
        <w:t xml:space="preserve">7</w:t>
      </w:r>
      <w:r>
        <w:rPr>
          <w:rFonts w:ascii="Arial" w:hAnsi="Arial" w:cs="Arial"/>
          <w:b w:val="0"/>
          <w:i w:val="0"/>
          <w:sz w:val="22"/>
        </w:rPr>
        <w:t xml:space="preserve"> dan 5,12x10</w:t>
      </w:r>
      <w:r>
        <w:rPr>
          <w:rFonts w:ascii="Arial" w:hAnsi="Arial" w:cs="Arial"/>
          <w:b w:val="0"/>
          <w:i w:val="0"/>
          <w:sz w:val="22"/>
          <w:vertAlign w:val="superscript"/>
        </w:rPr>
        <w:t xml:space="preserve">20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Selesaikan generalized eigenvalue problem memakai scipy.linalg.eigh(K, M), lalu hitung ω=np.sqrt(eigvals) dan freq=ω/(2·np.pi).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eigvals, Φ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periode getaran </w:t>
      </w:r>
      <w:r>
        <w:rPr>
          <w:rFonts w:ascii="Arial" w:hAnsi="Arial" w:cs="Arial"/>
          <w:b w:val="0"/>
          <w:i w:val="0"/>
          <w:sz w:val="22"/>
        </w:rPr>
        <w:t xml:space="preserve">T</w:t>
      </w:r>
      <w:r>
        <w:rPr>
          <w:rFonts w:ascii="Arial" w:hAnsi="Arial" w:cs="Arial"/>
          <w:b w:val="0"/>
          <w:i w:val="0"/>
          <w:sz w:val="22"/>
          <w:vertAlign w:val="subscript"/>
        </w:rPr>
        <w:t xml:space="preserve">i</w:t>
      </w:r>
      <w:r>
        <w:rPr>
          <w:rFonts w:ascii="Arial" w:hAnsi="Arial" w:cs="Arial"/>
          <w:b w:val="0"/>
          <w:i w:val="0"/>
          <w:sz w:val="22"/>
        </w:rPr>
        <w:t xml:space="preserve">=2·π/</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untuk ketiga mode. Verifikasi T1≈0,3530 s,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≈0,1260 s, </w:t>
      </w:r>
      <w:r>
        <w:rPr>
          <w:rFonts w:ascii="Arial" w:hAnsi="Arial" w:cs="Arial"/>
          <w:b w:val="0"/>
          <w:i w:val="0"/>
          <w:sz w:val="22"/>
        </w:rPr>
        <w:t xml:space="preserve">T</w:t>
      </w:r>
      <w:r>
        <w:rPr>
          <w:rFonts w:ascii="Arial" w:hAnsi="Arial" w:cs="Arial"/>
          <w:b w:val="0"/>
          <w:i w:val="0"/>
          <w:sz w:val="22"/>
          <w:vertAlign w:val="subscript"/>
        </w:rPr>
        <w:t xml:space="preserve">3</w:t>
      </w:r>
      <w:r>
        <w:rPr>
          <w:rFonts w:ascii="Arial" w:hAnsi="Arial" w:cs="Arial"/>
          <w:b w:val="0"/>
          <w:i w:val="0"/>
          <w:sz w:val="22"/>
        </w:rPr>
        <w:t xml:space="preserve">≈0,0872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orthogonality dengan menghitung Φ.T @ M @ Φ.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M_modal = Φ.T @ M @ Φ;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Φ.T @ K @ Φ dan verifikasi hasilnya mendekati matriks diagonal diag(omega1</w:t>
      </w:r>
      <w:r>
        <w:rPr>
          <w:rFonts w:ascii="Arial" w:hAnsi="Arial" w:cs="Arial"/>
          <w:b w:val="0"/>
          <w:i w:val="0"/>
          <w:sz w:val="22"/>
          <w:vertAlign w:val="superscript"/>
        </w:rPr>
        <w:t xml:space="preserve">2</w:t>
      </w:r>
      <w:r>
        <w:rPr>
          <w:rFonts w:ascii="Arial" w:hAnsi="Arial" w:cs="Arial"/>
          <w:b w:val="0"/>
          <w:i w:val="0"/>
          <w:sz w:val="22"/>
        </w:rPr>
        <w:t xml:space="preserve">, omega2</w:t>
      </w:r>
      <w:r>
        <w:rPr>
          <w:rFonts w:ascii="Arial" w:hAnsi="Arial" w:cs="Arial"/>
          <w:b w:val="0"/>
          <w:i w:val="0"/>
          <w:sz w:val="22"/>
          <w:vertAlign w:val="superscript"/>
        </w:rPr>
        <w:t xml:space="preserve">2</w:t>
      </w:r>
      <w:r>
        <w:rPr>
          <w:rFonts w:ascii="Arial" w:hAnsi="Arial" w:cs="Arial"/>
          <w:b w:val="0"/>
          <w:i w:val="0"/>
          <w:sz w:val="22"/>
        </w:rPr>
        <w:t xml:space="preserve">, omega3</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K_modal = Φ.T @ K @ Φ;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Normalisasi mode shape hasil Φ (kolom eigh) terhadap elemen lantai atas (indeks 2) agar Φ[2,i]=1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top</w:t>
      </w:r>
      <w:r>
        <w:rPr>
          <w:rFonts w:ascii="Arial" w:hAnsi="Arial" w:cs="Arial"/>
          <w:b w:val="0"/>
          <w:i w:val="0"/>
          <w:color w:val="333333"/>
          <w:sz w:val="21"/>
        </w:rPr>
        <w:t xml:space="preserve"> = Φ / Φ[2,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modal participation factor Gamma_i=Φ[:,i].T @ M @ r dengan r=np.ones(3), memakai Φ mass-normalized (bukan hasil normalisasi soal C6). Cetak ketiga nilai Γ dan identifikasi mode dengan |Γ|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np.ones(3); Γ = Φ.T @ M @ r; cetak Γ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effective modal mass M_eff_i=(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untuk ketiga mode dari soal </w:t>
      </w:r>
      <w:r>
        <w:rPr>
          <w:rFonts w:ascii="Arial" w:hAnsi="Arial" w:cs="Arial"/>
          <w:b w:val="0"/>
          <w:i w:val="0"/>
          <w:sz w:val="22"/>
        </w:rPr>
        <w:t xml:space="preserve">C</w:t>
      </w:r>
      <w:r>
        <w:rPr>
          <w:rFonts w:ascii="Arial" w:hAnsi="Arial" w:cs="Arial"/>
          <w:b w:val="0"/>
          <w:i w:val="0"/>
          <w:sz w:val="22"/>
          <w:vertAlign w:val="subscript"/>
        </w:rPr>
        <w:t xml:space="preserve">7</w:t>
      </w:r>
      <w:r>
        <w:rPr>
          <w:rFonts w:ascii="Arial" w:hAnsi="Arial" w:cs="Arial"/>
          <w:b w:val="0"/>
          <w:i w:val="0"/>
          <w:sz w:val="22"/>
        </w:rPr>
        <w:t xml:space="preserve">, lalu hitung persentase kumulatif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persen_kumulatif = np.cumsum(M_eff) / (3·m)·100.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verifikasi cepat tanpa eigenvalue solver, hitung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hasil kali omega1</w:t>
      </w:r>
      <w:r>
        <w:rPr>
          <w:rFonts w:ascii="Arial" w:hAnsi="Arial" w:cs="Arial"/>
          <w:b w:val="0"/>
          <w:i w:val="0"/>
          <w:sz w:val="22"/>
          <w:vertAlign w:val="superscript"/>
        </w:rPr>
        <w:t xml:space="preserve">2</w:t>
      </w:r>
      <w:r>
        <w:rPr>
          <w:rFonts w:ascii="Arial" w:hAnsi="Arial" w:cs="Arial"/>
          <w:b w:val="0"/>
          <w:i w:val="0"/>
          <w:sz w:val="22"/>
        </w:rPr>
        <w:t xml:space="preserve">·omega2</w:t>
      </w:r>
      <w:r>
        <w:rPr>
          <w:rFonts w:ascii="Arial" w:hAnsi="Arial" w:cs="Arial"/>
          <w:b w:val="0"/>
          <w:i w:val="0"/>
          <w:sz w:val="22"/>
          <w:vertAlign w:val="superscript"/>
        </w:rPr>
        <w:t xml:space="preserve">2</w:t>
      </w:r>
      <w:r>
        <w:rPr>
          <w:rFonts w:ascii="Arial" w:hAnsi="Arial" w:cs="Arial"/>
          <w:b w:val="0"/>
          <w:i w:val="0"/>
          <w:sz w:val="22"/>
        </w:rPr>
        <w:t xml:space="preserve">·omega3</w:t>
      </w:r>
      <w:r>
        <w:rPr>
          <w:rFonts w:ascii="Arial" w:hAnsi="Arial" w:cs="Arial"/>
          <w:b w:val="0"/>
          <w:i w:val="0"/>
          <w:sz w:val="22"/>
          <w:vertAlign w:val="superscript"/>
        </w:rPr>
        <w:t xml:space="preserve">2</w:t>
      </w:r>
      <w:r>
        <w:rPr>
          <w:rFonts w:ascii="Arial" w:hAnsi="Arial" w:cs="Arial"/>
          <w:b w:val="0"/>
          <w:i w:val="0"/>
          <w:sz w:val="22"/>
        </w:rPr>
        <w:t xml:space="preserve"> dari soal C2 dan bandingkan dengan det(K)/m</w:t>
      </w:r>
      <w:r>
        <w:rPr>
          <w:rFonts w:ascii="Arial" w:hAnsi="Arial" w:cs="Arial"/>
          <w:b w:val="0"/>
          <w:i w:val="0"/>
          <w:sz w:val="22"/>
          <w:vertAlign w:val="superscript"/>
        </w:rPr>
        <w:t xml:space="preserve">3</w:t>
      </w:r>
      <w:r>
        <w:rPr>
          <w:rFonts w:ascii="Arial" w:hAnsi="Arial" w:cs="Arial"/>
          <w:b w:val="0"/>
          <w:i w:val="0"/>
          <w:sz w:val="22"/>
        </w:rPr>
        <w:t xml:space="preserve">.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penyelesaian generalized eigenvalue problem 3x3 secara manual dari determinan (BUKAN memanggil scipy.linalg.eigh atau numpy.linalg.eig), yaitu tuliskan fungsi eigen_3dof_manual(M, K) yang menyusun polinomial karakteristik det(K-ω</w:t>
      </w:r>
      <w:r>
        <w:rPr>
          <w:rFonts w:ascii="Arial" w:hAnsi="Arial" w:cs="Arial"/>
          <w:b w:val="0"/>
          <w:i w:val="0"/>
          <w:sz w:val="22"/>
          <w:vertAlign w:val="superscript"/>
        </w:rPr>
        <w:t xml:space="preserve">2</w:t>
      </w:r>
      <w:r>
        <w:rPr>
          <w:rFonts w:ascii="Arial" w:hAnsi="Arial" w:cs="Arial"/>
          <w:b w:val="0"/>
          <w:i w:val="0"/>
          <w:sz w:val="22"/>
        </w:rPr>
        <w:t xml:space="preserve"> M)=0 sebagai polinomial kubik dalam ω</w:t>
      </w:r>
      <w:r>
        <w:rPr>
          <w:rFonts w:ascii="Arial" w:hAnsi="Arial" w:cs="Arial"/>
          <w:b w:val="0"/>
          <w:i w:val="0"/>
          <w:sz w:val="22"/>
          <w:vertAlign w:val="superscript"/>
        </w:rPr>
        <w:t xml:space="preserve">2</w:t>
      </w:r>
      <w:r>
        <w:rPr>
          <w:rFonts w:ascii="Arial" w:hAnsi="Arial" w:cs="Arial"/>
          <w:b w:val="0"/>
          <w:i w:val="0"/>
          <w:sz w:val="22"/>
        </w:rPr>
        <w:t xml:space="preserve"> (evaluasi determinan 3x3 secara simbolis atau numerik pada rentang ω</w:t>
      </w:r>
      <w:r>
        <w:rPr>
          <w:rFonts w:ascii="Arial" w:hAnsi="Arial" w:cs="Arial"/>
          <w:b w:val="0"/>
          <w:i w:val="0"/>
          <w:sz w:val="22"/>
          <w:vertAlign w:val="superscript"/>
        </w:rPr>
        <w:t xml:space="preserve">2</w:t>
      </w:r>
      <w:r>
        <w:rPr>
          <w:rFonts w:ascii="Arial" w:hAnsi="Arial" w:cs="Arial"/>
          <w:b w:val="0"/>
          <w:i w:val="0"/>
          <w:sz w:val="22"/>
        </w:rPr>
        <w:t xml:space="preserve">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f(w2) = np.linalg.det(K - w2*M); cari tiga interval w2 di mana f berganti tanda (evaluasi f pada grid w2 dari 0 sampai 6000), lalu bisection manual pada tiap interval untuk menyempitkan akar w2, akhirnya ω=√(w2).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(vektor 3 elemen, dinormalisasi elemen pertama=1) untuk frekuensi pribadi ω tertentu secara manual (substitusi ke sistem persamaan (K-ω</w:t>
      </w:r>
      <w:r>
        <w:rPr>
          <w:rFonts w:ascii="Arial" w:hAnsi="Arial" w:cs="Arial"/>
          <w:b w:val="0"/>
          <w:i w:val="0"/>
          <w:sz w:val="22"/>
          <w:vertAlign w:val="superscript"/>
        </w:rPr>
        <w:t xml:space="preserve">2</w:t>
      </w:r>
      <w:r>
        <w:rPr>
          <w:rFonts w:ascii="Arial" w:hAnsi="Arial" w:cs="Arial"/>
          <w:b w:val="0"/>
          <w:i w:val="0"/>
          <w:sz w:val="22"/>
        </w:rPr>
        <w:t xml:space="preserve"> M)φ=0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Bentuk A=(K-ω**2·M); pakai baris 1 dan 2 dari A (2 persamaan, 3 unknown, tetapkan φ[0]=1) untuk membentuk sistem 2x2 dan selesaikan φ[1], φ[2]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orthogonality lengkap dari awal (tanpa @ matrix multiplication langsung untuk bagian inti, tulis eksplisit dengan loop dan penjumlahan) untuk fungsi check_orthogonality_manual(Φ, M) yang menghitung seluruh elemen matriks Φ</w:t>
      </w:r>
      <w:r>
        <w:rPr>
          <w:rFonts w:ascii="Arial" w:hAnsi="Arial" w:cs="Arial"/>
          <w:b w:val="0"/>
          <w:i w:val="0"/>
          <w:sz w:val="22"/>
          <w:vertAlign w:val="superscript"/>
        </w:rPr>
        <w:t xml:space="preserve">T</w:t>
      </w:r>
      <w:r>
        <w:rPr>
          <w:rFonts w:ascii="Arial" w:hAnsi="Arial" w:cs="Arial"/>
          <w:b w:val="0"/>
          <w:i w:val="0"/>
          <w:sz w:val="22"/>
        </w:rPr>
        <w:t xml:space="preserve"> M Φ via triple nested loop (bukan operasi matriks numpy @), mengembalikan matriks 3x3 hasilnya. Verifikasi hasil mendekati identitas untuk Φ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i in range(3): for j in range(3): S=0; for k in range(3): for l in range(3): S += Φ[k,i]·M[k,l]·Φ[l,j];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modal participation factor dan effective modal mass secara lengkap dari awal untuk arah eksitasi sembarang r (bukan hanya r=[1,1,1] pada soal C7), yaitu fungsi modal_participation(Φ, M, r) yang mengembalikan Γ (array 3 elemen) dan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(array 3 elemen, persentase terhadap total massa). Terapkan untuk dua kasus: r=[1,1,1] (gempa horizontal uniform) dan r=[0,0,1] (gaya hanya di lantai atas, misalnya akibat rooftop equipment tak seimbang). Verifikasi dan diskusikan mengapa distribusi Γ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Γ = Φ.T @ M @ 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modal superposition lengkap dari awal (tanpa scipy.integrate.odeint, gunakan integrasi numerik Newmark-β atau RK4 buatan sendiri) untuk menghitung respons time-history x(t) gedung 3 lantai akibat percepatan tanah BARU: ag(t)=0,4·sin(2·π·2,8·t)·exp(-t/1,5) (frekuensi dipilih tepat mendekati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untuk near-resonance mode 1), redaman ζ=0,03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Tulis fungsi RK4 atau Newmark-β untuk tiap persamaan modal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..+2·ζ·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·ag(t) secara manual (state [η,</w:t>
      </w:r>
      <w:r>
        <w:rPr>
          <w:rFonts w:ascii="Arial" w:hAnsi="Arial" w:cs="Arial"/>
          <w:b w:val="0"/>
          <w:i w:val="0"/>
          <w:color w:val="333333"/>
          <w:sz w:val="21"/>
        </w:rPr>
        <w:t xml:space="preserve">η</w:t>
      </w:r>
      <w:r>
        <w:rPr>
          <w:rFonts w:ascii="Arial" w:hAnsi="Arial" w:cs="Arial"/>
          <w:b w:val="0"/>
          <w:i w:val="0"/>
          <w:color w:val="333333"/>
          <w:sz w:val="21"/>
          <w:vertAlign w:val="subscript"/>
        </w:rPr>
        <w:t xml:space="preserve">dot</w:t>
      </w:r>
      <w:r>
        <w:rPr>
          <w:rFonts w:ascii="Arial" w:hAnsi="Arial" w:cs="Arial"/>
          <w:b w:val="0"/>
          <w:i w:val="0"/>
          <w:color w:val="333333"/>
          <w:sz w:val="21"/>
        </w:rPr>
        <w:t xml:space="preserve">], turunan sesuai persamaan), integrasikan tiap mode, lalu x(t)=Φ@η(t).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