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 xml:space="preserve">Setiap pengukuran sensor mengandung noise: model sinyal teramati adalah </w:t>
      </w:r>
      <w:r>
        <w:rPr>
          <w:rFonts w:ascii="Arial" w:hAnsi="Arial" w:cs="Arial"/>
          <w:b w:val="0"/>
          <w:i w:val="0"/>
          <w:sz w:val="22"/>
        </w:rPr>
        <w:t xml:space="preserve">x</w:t>
      </w:r>
      <w:r>
        <w:rPr>
          <w:rFonts w:ascii="Arial" w:hAnsi="Arial" w:cs="Arial"/>
          <w:b w:val="0"/>
          <w:i w:val="0"/>
          <w:sz w:val="22"/>
          <w:vertAlign w:val="subscript"/>
        </w:rPr>
        <w:t xml:space="preserve">obs</w:t>
      </w:r>
      <w:r>
        <w:rPr>
          <w:rFonts w:ascii="Arial" w:hAnsi="Arial" w:cs="Arial"/>
          <w:b w:val="0"/>
          <w:i w:val="0"/>
          <w:sz w:val="22"/>
        </w:rPr>
        <w:t xml:space="preserve">(t)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SNR = Psinyal / Pnoise</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 xml:space="preserve">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t>
      </w:r>
      <w:r>
        <w:rPr>
          <w:rFonts w:ascii="Arial" w:hAnsi="Arial" w:cs="Arial"/>
          <w:b w:val="0"/>
          <w:i w:val="0"/>
          <w:sz w:val="22"/>
        </w:rPr>
        <w:t xml:space="preserve">w</w:t>
      </w:r>
      <w:r>
        <w:rPr>
          <w:rFonts w:ascii="Arial" w:hAnsi="Arial" w:cs="Arial"/>
          <w:b w:val="0"/>
          <w:i w:val="0"/>
          <w:sz w:val="22"/>
          <w:vertAlign w:val="subscript"/>
        </w:rPr>
        <w:t xml:space="preserve">optimal</w:t>
      </w:r>
      <w:r>
        <w:rPr>
          <w:rFonts w:ascii="Arial" w:hAnsi="Arial" w:cs="Arial"/>
          <w:b w:val="0"/>
          <w:i w:val="0"/>
          <w:sz w:val="22"/>
        </w:rPr>
        <w:t xml:space="preserve">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Centered: y't = (1/k)·Σ xt+i , i=−k/2..k/2      Trailing: y't = (1/k)·Σ xt−i , i=0..k−1</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EMAt = α·xt + (1−α)·EMAt−1 ,  α ∈ (0, 1]</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 xml:space="preserve">Bobot pengamatan ke-i dari belakang adalah wi = α·(1−α)</w:t>
      </w:r>
      <w:r>
        <w:rPr>
          <w:rFonts w:ascii="Arial" w:hAnsi="Arial" w:cs="Arial"/>
          <w:b w:val="0"/>
          <w:i w:val="0"/>
          <w:sz w:val="22"/>
          <w:vertAlign w:val="superscript"/>
        </w:rPr>
        <w:t xml:space="preserve">i</w:t>
      </w:r>
      <w:r>
        <w:rPr>
          <w:rFonts w:ascii="Arial" w:hAnsi="Arial" w:cs="Arial"/>
          <w:b w:val="0"/>
          <w:i w:val="0"/>
          <w:sz w:val="22"/>
        </w:rPr>
        <w:t xml:space="preserve">,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 xml:space="preserve">`pd.Series(x).ewm(α=α,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 xml:space="preserve">EMA punya lag lebih kecil dan tidak perlu menyimpan seluruh window (hanya nilai EMA sebelumnya), sementara MA punya frequency response yang lebih bersih (less sidelobe leakage). EWMA control chart (`|x − EMA| &gt; 3·√(</w:t>
      </w:r>
      <w:r>
        <w:rPr>
          <w:rFonts w:ascii="Arial" w:hAnsi="Arial" w:cs="Arial"/>
          <w:b w:val="0"/>
          <w:i w:val="0"/>
          <w:sz w:val="22"/>
        </w:rPr>
        <w:t xml:space="preserve">EMA</w:t>
      </w:r>
      <w:r>
        <w:rPr>
          <w:rFonts w:ascii="Arial" w:hAnsi="Arial" w:cs="Arial"/>
          <w:b w:val="0"/>
          <w:i w:val="0"/>
          <w:sz w:val="22"/>
          <w:vertAlign w:val="subscript"/>
        </w:rPr>
        <w:t xml:space="preserve">var</w:t>
      </w:r>
      <w:r>
        <w:rPr>
          <w:rFonts w:ascii="Arial" w:hAnsi="Arial" w:cs="Arial"/>
          <w:b w:val="0"/>
          <w:i w:val="0"/>
          <w:sz w:val="22"/>
        </w:rPr>
        <w:t xml:space="preserve">)`) adalah teknik standar Statistical Process Control (SPC)/Six Σ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Median: y't = median(x[t−k : t+k+1])</w:t>
      </w:r>
      <w:r>
        <w:rPr>
          <w:rFonts w:ascii="Arial" w:hAnsi="Arial" w:cs="Arial"/>
          <w:b/>
          <w:i/>
          <w:color w:val="305496"/>
          <w:sz w:val="22"/>
        </w:rPr>
        <w:tab/>
        <w:t xml:space="preserve">(4)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 xml:space="preserve">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w:t>
      </w:r>
      <w:r>
        <w:rPr>
          <w:rFonts w:ascii="Arial" w:hAnsi="Arial" w:cs="Arial"/>
          <w:b w:val="0"/>
          <w:i w:val="0"/>
          <w:sz w:val="22"/>
        </w:rPr>
        <w:t xml:space="preserve">M</w:t>
      </w:r>
      <w:r>
        <w:rPr>
          <w:rFonts w:ascii="Arial" w:hAnsi="Arial" w:cs="Arial"/>
          <w:b w:val="0"/>
          <w:i w:val="0"/>
          <w:sz w:val="22"/>
          <w:vertAlign w:val="subscript"/>
        </w:rPr>
        <w:t xml:space="preserve">4</w:t>
      </w:r>
      <w:r>
        <w:rPr>
          <w:rFonts w:ascii="Arial" w:hAnsi="Arial" w:cs="Arial"/>
          <w:b w:val="0"/>
          <w:i w:val="0"/>
          <w:sz w:val="22"/>
        </w:rPr>
        <w:t xml:space="preserve">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p2_filter_smoothing.ipynb. Gambar 8 menunjukkan potongan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fs = 1000; </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 = 2.0; N = int(fs·</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Terapkan EMA dengan α=0,1 memakai pandas: ema = pd.Series(y).ewm(α=0.1,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pd.Series(y).ewm(α=...,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responsif dengan ewm(α=...,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anomaly detection berbasis EMA + aturan 3σ. Generate sinyal baru: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clean + noise (tanpa spike), lalu inject 3 anomali besar: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[[250,750,1250]] += 4.0. Hitung EMA(α=0,05) lalu residual =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EMA. Hitung </w:t>
      </w:r>
      <w:r>
        <w:rPr>
          <w:rFonts w:ascii="Arial" w:hAnsi="Arial" w:cs="Arial"/>
          <w:b w:val="0"/>
          <w:i w:val="0"/>
          <w:sz w:val="22"/>
        </w:rPr>
        <w:t xml:space="preserve">n</w:t>
      </w:r>
      <w:r>
        <w:rPr>
          <w:rFonts w:ascii="Arial" w:hAnsi="Arial" w:cs="Arial"/>
          <w:b w:val="0"/>
          <w:i w:val="0"/>
          <w:sz w:val="22"/>
          <w:vertAlign w:val="subscript"/>
        </w:rPr>
        <w:t xml:space="preserve">detect</w:t>
      </w:r>
      <w:r>
        <w:rPr>
          <w:rFonts w:ascii="Arial" w:hAnsi="Arial" w:cs="Arial"/>
          <w:b w:val="0"/>
          <w:i w:val="0"/>
          <w:sz w:val="22"/>
        </w:rPr>
        <w:t xml:space="preserve">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