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p>
    <w:p>
      <w:pPr>
        <w:spacing w:before="40" w:after="120"/>
        <w:jc w:val="center"/>
      </w:pPr>
      <w:r>
        <w:rPr>
          <w:rFonts w:ascii="Arial" w:hAnsi="Arial" w:cs="Arial"/>
          <w:b/>
          <w:i/>
          <w:color w:val="305496"/>
          <w:sz w:val="22"/>
        </w:rPr>
        <w:t>F_inersia + F_redaman + F_pegas = F_eksitasi  ⟹  mẍ + cẋ + kx = F(t)</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1-DoF dengan m = 5 kg, k = 2000 N/m, dan c = 40 Ns/m (parameter yang dipakai konsisten pada seluruh implementasi Python pertemuan ini). Frekuensi natural tak teredam ωn = √(k/m) = √(2000/5) = 20 rad/s, setara f_n = ωn/(2π) ≈ 3,1831 Hz dengan periode T = 1/f_n ≈ 0,3142 s. Redaman kritis c_c = 2√(km) = 2√(2000·5) = 200 Ns/m, sehingga rasio redaman ζ = c/c_c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p>
    <w:p>
      <w:pPr>
        <w:spacing w:before="40" w:after="120"/>
        <w:jc w:val="center"/>
      </w:pPr>
      <w:r>
        <w:rPr>
          <w:rFonts w:ascii="Arial" w:hAnsi="Arial" w:cs="Arial"/>
          <w:b/>
          <w:i/>
          <w:color w:val="305496"/>
          <w:sz w:val="22"/>
        </w:rPr>
        <w:t>m·ẍ + c·ẋ + k·x = F(t)  ⟹  ẍ + 2ζωn·ẋ + ωn²·x = F(t)/m,   ωn = √(k/m),   ζ = c/(2√(km))</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δ_st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Sebagai contoh konkret klasifikasi paksa: mesin cuci pada fase spin-dry menghasilkan gaya eksitasi harmonik F(t) = m_eω²sin(ωt)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Untuk memperjelas dampak klasifikasi redaman terhadap respons waktu, Gambar 4 membandingkan respons getaran bebas dari kondisi awal yang sama (x0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p>
    <w:p>
      <w:pPr>
        <w:spacing w:before="40" w:after="120"/>
        <w:jc w:val="center"/>
      </w:pPr>
      <w:r>
        <w:rPr>
          <w:rFonts w:ascii="Arial" w:hAnsi="Arial" w:cs="Arial"/>
          <w:b/>
          <w:i/>
          <w:color w:val="305496"/>
          <w:sz w:val="22"/>
        </w:rPr>
        <w:t>1-DoF (1 koordinat)  →  MDoF (n koordinat, matriks n×n)  →  Continuous (∞-DoF, PDE)</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Gambar 5 mengilustrasikan lompatan kompleksitas dari 1-DoF ke MDoF ke continuous: sistem quarter-car (2-DoF) memerlukan dua koordinat (perpindahan bodi x1 dan roda x2)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p>
    <w:p>
      <w:pPr>
        <w:spacing w:before="40" w:after="120"/>
        <w:jc w:val="center"/>
      </w:pPr>
      <w:r>
        <w:rPr>
          <w:rFonts w:ascii="Arial" w:hAnsi="Arial" w:cs="Arial"/>
          <w:b/>
          <w:i/>
          <w:color w:val="305496"/>
          <w:sz w:val="22"/>
        </w:rPr>
        <w:t>State: (x, ẋ)  ·  Trajektori: x(t) → ẋ(t) pada plane fase</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massa pakaian basah tidak seimbang pada fase spin-dry menjadi gaya eksitasi harmonik F(t) = m_eω²sin(ωt),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gedung 3-lantai bukan 1-DoF karena setiap lantai bergerak independen (x1, x2, x3),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mengimplementasikan konsep dasar Pertemuan 2 memakai parameter referensi m=5 kg, k=2000 N/m, c=40 Ns/m. Lingkungan: conda env getaran_mekanik dengan paket numpy dan matplotlib; notebook sistem_getaran_klasifikasi.ipynb. Gambar 8 menunjukkan cuplikan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dasar (ωn, c_c,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setup parameter m=5, k=2000, c=40, hitung ωn, f_n, T, c_c,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simulasi getaran bebas dengan integrator Runge-Kutta orde 4 (RK4) buatan sendiri untuk 4 skenario redaman (ζ=0; 0,1; 1; 2), plot perpindahan x(t) dari kondisi awal x0=0,05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Sistem dengan F(t) = 0 dan bergerak akibat kondisi awal (x0, v0)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f_n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Hitung redaman kritis c_c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untuk c=40 (dari parameter referensi) dan c_c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lalu bandingkan zeta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omega_d = omega_n * np.sqrt(1 - zeta**2), pakai omega_n dari C1 dan zeta dari C4.</w:t>
      </w:r>
    </w:p>
    <w:p>
      <w:pPr>
        <w:spacing w:line="360" w:lineRule="auto" w:after="120"/>
        <w:jc w:val="both"/>
      </w:pPr>
      <w:r>
        <w:rPr>
          <w:rFonts w:ascii="Arial" w:hAnsi="Arial" w:cs="Arial"/>
          <w:b/>
          <w:i w:val="0"/>
          <w:sz w:val="22"/>
        </w:rPr>
        <w:t xml:space="preserve">C6. </w:t>
      </w:r>
      <w:r>
        <w:rPr>
          <w:rFonts w:ascii="Arial" w:hAnsi="Arial" w:cs="Arial"/>
          <w:b w:val="0"/>
          <w:i w:val="0"/>
          <w:sz w:val="22"/>
        </w:rPr>
        <w:t>Untuk subsistem quarter-car (m1=250 kg bodi, k1=18000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omega_n1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Simulasikan getaran bebas (RK4, dt=0,001, t_max=2) untuk m=5, k=2000, c=40, kondisi awal x0=0,05, v0=0.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loop RK4 seperti pada Cell 2, simpan x_history tiap langkah, lalu ambil x_history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Untuk skenario critical damped (c=c_c hasil C3, m=5, k=2000), hitung indeks waktu t saat |x(t)| pertama kali turun di bawah 1% dari x0=0,05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loop RK4 dari C7 dengan c=c_c,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Hitung energi total awal E0 = 0,5·m·v0² + 0,5·k·x0² untuk x0=0,05, v0=0, m=5, k=2000. Verifikasi bahwa pada sistem tak teredam (c=0) energi pada t=2s (E_akhir) mendekati E0 (drift numerik &lt; 1%). Cetak E0, E_akhir,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E0 langsung dari rumus, lalu simulasikan RK4 dengan c=0 sampai t_max=2 sambil menghitung E=T+U tiap langkah; drift = abs(E_akhir-E0)/E0*100.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omega_d = omega_n*np.sqrt(1-zeta**2) untuk tiap zeta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scipy.integrate) untuk mensimulasikan getaran bebas sistem m=5, k=2000 pada 4 skenario redaman sekaligus (c=0; 0,1·c_c; c_c; 2·c_c dengan c_c=2√(km)), kondisi awal x0=0,05, v0=0, dt=0,001, t_max=3.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generator phase portrait dari awal (RK4 manual tanpa scipy) untuk 4 skenario redaman yang sama seperti CH1, lalu klasifikasikan otomatis bentuk trayektori berdasarkan aturan: zeta==0 -&gt; 'center (elips)'; 0&lt;zeta&lt;1 -&gt; 'spiral (stable focus)'; zeta==1 -&gt; 'critical node'; zeta&gt;1 -&gt;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zeta = c/c_c untuk tiap skenario dari CH1, lalu terapkan aturan if/elif sesuai rentang zeta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validasi konvergensi integrator RK4: untuk sistem tak teredam (c=0, m=5, k=2000, x0=0,05, v0=0, t_max=1), simulasikan dengan tiga nilai step-size dt = [0,01; 0,001; 0,0001], hitung drift energi relatif |E_akhir−E0|/E0×100(%)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nilai dt, untuk tiap dt jalankan simulasi RK4 manual dan hitung E0 serta E_akhir seperti C9,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fungsi klasifikasi_sistem(F_t, Fk_x, redaman_c) yang menerima deskripsi simbolik sistem dalam bentuk string dan mengembalikan label klasifikasi lengkap (eksitasi: bebas/paksa; linearitas: linear/nonlinear; redaman: tak teredam/teredam) berdasarkan aturan: F_t=='0' -&gt; bebas, selain itu -&gt; paksa; jika string Fk_x mengandung '**' atau 'abs' -&gt; nonlinear, selain itu -&gt; linear; redaman_c==0 -&gt; tak teredam, selain itu -&gt; teredam. Uji pada 4 kasus: (F_t='0', Fk='k*x', c=0), (F_t='F0*sin(w*t)', Fk='k*x', c=15), (F_t='0', Fk='k*x+a*x**3', c=0), (F_t='0',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pengecekan string sederhana ('**' in Fk_x or 'abs' in Fk_x) untuk linearitas, dan perbandingan langsung F_t=='0'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