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F62306" w14:textId="77777777" w:rsidR="009A4DA9" w:rsidRDefault="00DD54DA" w:rsidP="00FB7A64">
      <w:pPr>
        <w:pStyle w:val="PargrafodaLista"/>
        <w:numPr>
          <w:ilvl w:val="0"/>
          <w:numId w:val="7"/>
        </w:numPr>
        <w:ind w:left="426" w:hanging="426"/>
        <w:contextualSpacing w:val="0"/>
        <w:jc w:val="both"/>
        <w:rPr>
          <w:rFonts w:cs="Tahoma"/>
          <w:b/>
          <w:szCs w:val="20"/>
        </w:rPr>
      </w:pPr>
      <w:r w:rsidRPr="00583E0F">
        <w:rPr>
          <w:rFonts w:cs="Tahoma"/>
          <w:b/>
          <w:szCs w:val="20"/>
        </w:rPr>
        <w:t>OBJETIVO</w:t>
      </w:r>
    </w:p>
    <w:p w14:paraId="66AAA22D" w14:textId="77777777" w:rsidR="00FB7A64" w:rsidRPr="00FB7A64" w:rsidRDefault="00FB7A64" w:rsidP="00FB7A64">
      <w:pPr>
        <w:jc w:val="both"/>
        <w:rPr>
          <w:rFonts w:cs="Tahoma"/>
          <w:b/>
        </w:rPr>
      </w:pPr>
    </w:p>
    <w:p w14:paraId="4FB6D1B1" w14:textId="3C4B3424" w:rsidR="00FB7A64" w:rsidRDefault="009E613D" w:rsidP="00097616">
      <w:pPr>
        <w:ind w:left="426"/>
        <w:jc w:val="both"/>
        <w:rPr>
          <w:rFonts w:cs="Tahoma"/>
        </w:rPr>
      </w:pPr>
      <w:r w:rsidRPr="00583E0F">
        <w:rPr>
          <w:rFonts w:cs="Tahoma"/>
        </w:rPr>
        <w:t xml:space="preserve">Definir critérios e responsabilidades </w:t>
      </w:r>
      <w:r w:rsidR="00947BE2">
        <w:rPr>
          <w:rFonts w:cs="Tahoma"/>
        </w:rPr>
        <w:t xml:space="preserve">para a formalização </w:t>
      </w:r>
      <w:r w:rsidR="00183634">
        <w:rPr>
          <w:rFonts w:cs="Tahoma"/>
        </w:rPr>
        <w:t>da mobilidade</w:t>
      </w:r>
      <w:r w:rsidR="00947BE2">
        <w:rPr>
          <w:rFonts w:cs="Tahoma"/>
        </w:rPr>
        <w:t xml:space="preserve"> de</w:t>
      </w:r>
      <w:r w:rsidR="00870EF2">
        <w:rPr>
          <w:rFonts w:cs="Tahoma"/>
        </w:rPr>
        <w:t xml:space="preserve"> p</w:t>
      </w:r>
      <w:bookmarkStart w:id="0" w:name="_GoBack"/>
      <w:bookmarkEnd w:id="0"/>
      <w:r w:rsidR="00870EF2">
        <w:rPr>
          <w:rFonts w:cs="Tahoma"/>
        </w:rPr>
        <w:t>restadores de serviço</w:t>
      </w:r>
      <w:r w:rsidR="00F81BA4">
        <w:rPr>
          <w:rFonts w:cs="Tahoma"/>
        </w:rPr>
        <w:t>s</w:t>
      </w:r>
      <w:r w:rsidR="00183634">
        <w:rPr>
          <w:rFonts w:cs="Tahoma"/>
        </w:rPr>
        <w:t xml:space="preserve"> técnicos</w:t>
      </w:r>
      <w:r w:rsidR="00931764">
        <w:rPr>
          <w:rFonts w:cs="Tahoma"/>
        </w:rPr>
        <w:t xml:space="preserve"> estrangeiros</w:t>
      </w:r>
      <w:r w:rsidR="00870EF2">
        <w:rPr>
          <w:rFonts w:cs="Tahoma"/>
        </w:rPr>
        <w:t xml:space="preserve"> </w:t>
      </w:r>
      <w:r w:rsidR="00C73F90">
        <w:rPr>
          <w:rFonts w:cs="Tahoma"/>
        </w:rPr>
        <w:t xml:space="preserve">pela </w:t>
      </w:r>
      <w:r w:rsidR="00FB7A64">
        <w:rPr>
          <w:rFonts w:cs="Tahoma"/>
        </w:rPr>
        <w:t>Companhia</w:t>
      </w:r>
      <w:r w:rsidRPr="00583E0F">
        <w:rPr>
          <w:rFonts w:cs="Tahoma"/>
        </w:rPr>
        <w:t>.</w:t>
      </w:r>
      <w:r w:rsidR="002E48EE">
        <w:rPr>
          <w:rFonts w:cs="Tahoma"/>
        </w:rPr>
        <w:tab/>
      </w:r>
    </w:p>
    <w:p w14:paraId="2C1C1222" w14:textId="77777777" w:rsidR="00097616" w:rsidRDefault="00097616" w:rsidP="00097616">
      <w:pPr>
        <w:ind w:left="426"/>
        <w:jc w:val="both"/>
        <w:rPr>
          <w:rFonts w:cs="Tahoma"/>
        </w:rPr>
      </w:pPr>
    </w:p>
    <w:p w14:paraId="33975562" w14:textId="77777777" w:rsidR="00FB7A64" w:rsidRPr="00931764" w:rsidRDefault="00FB7A64" w:rsidP="00FB7A64">
      <w:pPr>
        <w:jc w:val="both"/>
        <w:rPr>
          <w:rFonts w:cs="Tahoma"/>
        </w:rPr>
      </w:pPr>
    </w:p>
    <w:p w14:paraId="4FB36186" w14:textId="77777777" w:rsidR="008E6D58" w:rsidRDefault="008E6D58" w:rsidP="00FB7A64">
      <w:pPr>
        <w:pStyle w:val="PargrafodaLista"/>
        <w:numPr>
          <w:ilvl w:val="0"/>
          <w:numId w:val="7"/>
        </w:numPr>
        <w:ind w:left="426" w:hanging="426"/>
        <w:contextualSpacing w:val="0"/>
        <w:jc w:val="both"/>
        <w:rPr>
          <w:rFonts w:cs="Tahoma"/>
          <w:b/>
          <w:szCs w:val="20"/>
        </w:rPr>
      </w:pPr>
      <w:r>
        <w:rPr>
          <w:rFonts w:cs="Tahoma"/>
          <w:b/>
          <w:szCs w:val="20"/>
        </w:rPr>
        <w:t>RESPONSABILIDADE QUANTO AO CUMPRIMENTO</w:t>
      </w:r>
    </w:p>
    <w:p w14:paraId="2FB1321D" w14:textId="77777777" w:rsidR="00FB7A64" w:rsidRPr="00FB7A64" w:rsidRDefault="00FB7A64" w:rsidP="00FB7A64">
      <w:pPr>
        <w:jc w:val="both"/>
        <w:rPr>
          <w:rFonts w:cs="Tahoma"/>
          <w:b/>
        </w:rPr>
      </w:pPr>
    </w:p>
    <w:p w14:paraId="3BDC539C" w14:textId="77777777" w:rsidR="001A2DC5" w:rsidRDefault="008E6D58" w:rsidP="00FB7A64">
      <w:pPr>
        <w:ind w:left="426"/>
        <w:jc w:val="both"/>
        <w:rPr>
          <w:rFonts w:cs="Tahoma"/>
        </w:rPr>
      </w:pPr>
      <w:r>
        <w:rPr>
          <w:rFonts w:cs="Tahoma"/>
        </w:rPr>
        <w:t xml:space="preserve">Cabe a todas as áreas envolvidas no processo a responsabilidade pelo cumprimento </w:t>
      </w:r>
      <w:r w:rsidR="00D67D73">
        <w:rPr>
          <w:rFonts w:cs="Tahoma"/>
        </w:rPr>
        <w:t>deste procedimento</w:t>
      </w:r>
      <w:r>
        <w:rPr>
          <w:rFonts w:cs="Tahoma"/>
        </w:rPr>
        <w:t>.</w:t>
      </w:r>
    </w:p>
    <w:p w14:paraId="0E804FAE" w14:textId="77777777" w:rsidR="00FB7A64" w:rsidRDefault="00FB7A64" w:rsidP="00FB7A64">
      <w:pPr>
        <w:jc w:val="both"/>
        <w:rPr>
          <w:rFonts w:cs="Tahoma"/>
        </w:rPr>
      </w:pPr>
    </w:p>
    <w:p w14:paraId="6B7D8F0A" w14:textId="77777777" w:rsidR="00FB7A64" w:rsidRDefault="00FB7A64" w:rsidP="00FB7A64">
      <w:pPr>
        <w:jc w:val="both"/>
        <w:rPr>
          <w:rFonts w:cs="Tahoma"/>
        </w:rPr>
      </w:pPr>
    </w:p>
    <w:p w14:paraId="4AE561C0" w14:textId="77777777" w:rsidR="00980A1E" w:rsidRDefault="008E6D58" w:rsidP="00FB7A64">
      <w:pPr>
        <w:pStyle w:val="PargrafodaLista"/>
        <w:numPr>
          <w:ilvl w:val="0"/>
          <w:numId w:val="7"/>
        </w:numPr>
        <w:ind w:left="357" w:hanging="357"/>
        <w:contextualSpacing w:val="0"/>
        <w:jc w:val="both"/>
        <w:rPr>
          <w:rFonts w:cs="Tahoma"/>
          <w:b/>
          <w:szCs w:val="20"/>
        </w:rPr>
      </w:pPr>
      <w:r>
        <w:rPr>
          <w:rFonts w:cs="Tahoma"/>
          <w:b/>
          <w:szCs w:val="20"/>
        </w:rPr>
        <w:t>DISPOSIÇÕES GERAIS</w:t>
      </w:r>
    </w:p>
    <w:p w14:paraId="5CE3EAF9" w14:textId="77777777" w:rsidR="00FB7A64" w:rsidRPr="00FB7A64" w:rsidRDefault="00FB7A64" w:rsidP="00FB7A64">
      <w:pPr>
        <w:jc w:val="both"/>
        <w:rPr>
          <w:rFonts w:cs="Tahoma"/>
          <w:b/>
        </w:rPr>
      </w:pPr>
    </w:p>
    <w:p w14:paraId="0E664410" w14:textId="3290FED5" w:rsidR="00BC3A1C" w:rsidRDefault="00BC3A1C" w:rsidP="007B6E0C">
      <w:pPr>
        <w:pStyle w:val="PargrafodaLista"/>
        <w:numPr>
          <w:ilvl w:val="1"/>
          <w:numId w:val="7"/>
        </w:numPr>
        <w:ind w:left="993" w:hanging="567"/>
        <w:contextualSpacing w:val="0"/>
        <w:jc w:val="both"/>
        <w:rPr>
          <w:rFonts w:cs="Tahoma"/>
          <w:szCs w:val="20"/>
        </w:rPr>
      </w:pPr>
      <w:r w:rsidRPr="00BC3A1C">
        <w:rPr>
          <w:rFonts w:cs="Tahoma"/>
          <w:szCs w:val="20"/>
        </w:rPr>
        <w:t xml:space="preserve">Sempre que </w:t>
      </w:r>
      <w:r>
        <w:rPr>
          <w:rFonts w:cs="Tahoma"/>
          <w:szCs w:val="20"/>
        </w:rPr>
        <w:t xml:space="preserve">necessário acionar serviço técnico do exterior, seja para assistência ou garantia prevista em </w:t>
      </w:r>
      <w:r w:rsidRPr="00BC3A1C">
        <w:rPr>
          <w:rFonts w:cs="Tahoma"/>
          <w:szCs w:val="20"/>
        </w:rPr>
        <w:t>contrato</w:t>
      </w:r>
      <w:r>
        <w:rPr>
          <w:rFonts w:cs="Tahoma"/>
          <w:szCs w:val="20"/>
        </w:rPr>
        <w:t>, será necessária a emissão de visto técnico;</w:t>
      </w:r>
    </w:p>
    <w:p w14:paraId="65CFD450" w14:textId="77777777" w:rsidR="00BC3A1C" w:rsidRPr="00BC3A1C" w:rsidRDefault="00BC3A1C" w:rsidP="00BC3A1C">
      <w:pPr>
        <w:ind w:left="357"/>
        <w:jc w:val="both"/>
        <w:rPr>
          <w:rFonts w:cs="Tahoma"/>
        </w:rPr>
      </w:pPr>
    </w:p>
    <w:p w14:paraId="03CE5514" w14:textId="53DFF023" w:rsidR="002C1330" w:rsidRDefault="008E6011" w:rsidP="007B6E0C">
      <w:pPr>
        <w:pStyle w:val="PargrafodaLista"/>
        <w:numPr>
          <w:ilvl w:val="1"/>
          <w:numId w:val="7"/>
        </w:numPr>
        <w:ind w:left="993" w:hanging="567"/>
        <w:contextualSpacing w:val="0"/>
        <w:jc w:val="both"/>
        <w:rPr>
          <w:rFonts w:cs="Tahoma"/>
        </w:rPr>
      </w:pPr>
      <w:r>
        <w:rPr>
          <w:rFonts w:cs="Tahoma"/>
          <w:szCs w:val="20"/>
        </w:rPr>
        <w:t>O p</w:t>
      </w:r>
      <w:r w:rsidR="002C1330">
        <w:rPr>
          <w:rFonts w:cs="Tahoma"/>
          <w:szCs w:val="20"/>
        </w:rPr>
        <w:t xml:space="preserve">rocedimento </w:t>
      </w:r>
      <w:r>
        <w:rPr>
          <w:rFonts w:cs="Tahoma"/>
          <w:szCs w:val="20"/>
        </w:rPr>
        <w:t xml:space="preserve">é </w:t>
      </w:r>
      <w:r w:rsidR="002C1330">
        <w:rPr>
          <w:rFonts w:cs="Tahoma"/>
          <w:szCs w:val="20"/>
        </w:rPr>
        <w:t>regulado</w:t>
      </w:r>
      <w:r w:rsidR="002C1330">
        <w:rPr>
          <w:rFonts w:cs="Tahoma"/>
        </w:rPr>
        <w:t xml:space="preserve"> pela </w:t>
      </w:r>
      <w:r w:rsidR="002C1330" w:rsidRPr="00CF66F7">
        <w:rPr>
          <w:rFonts w:cs="Tahoma"/>
        </w:rPr>
        <w:t>Resolução</w:t>
      </w:r>
      <w:r w:rsidR="002C1330" w:rsidRPr="00CF66F7">
        <w:rPr>
          <w:rFonts w:cs="Tahoma"/>
          <w:bCs/>
        </w:rPr>
        <w:t xml:space="preserve"> Normativa n° 3, do Conselho Nacional da Imigração</w:t>
      </w:r>
      <w:r w:rsidR="002C1330">
        <w:rPr>
          <w:rFonts w:cs="Tahoma"/>
          <w:bCs/>
        </w:rPr>
        <w:t>, que d</w:t>
      </w:r>
      <w:r w:rsidR="002C1330" w:rsidRPr="006C1456">
        <w:rPr>
          <w:rFonts w:cs="Tahoma"/>
        </w:rPr>
        <w:t>isciplina a concessão de autorização de residência para fins de trabalho sem vínculo empregatício no Brasil</w:t>
      </w:r>
      <w:r w:rsidR="002C1330">
        <w:rPr>
          <w:rFonts w:cs="Tahoma"/>
        </w:rPr>
        <w:t>,</w:t>
      </w:r>
      <w:r>
        <w:rPr>
          <w:rFonts w:cs="Tahoma"/>
        </w:rPr>
        <w:t xml:space="preserve"> para prestar serviços </w:t>
      </w:r>
      <w:r w:rsidR="002C1330" w:rsidRPr="006C1456">
        <w:rPr>
          <w:rFonts w:cs="Tahoma"/>
        </w:rPr>
        <w:t>técnic</w:t>
      </w:r>
      <w:r>
        <w:rPr>
          <w:rFonts w:cs="Tahoma"/>
        </w:rPr>
        <w:t>os</w:t>
      </w:r>
      <w:r w:rsidR="002C1330" w:rsidRPr="006C1456">
        <w:rPr>
          <w:rFonts w:cs="Tahoma"/>
        </w:rPr>
        <w:t>;</w:t>
      </w:r>
    </w:p>
    <w:p w14:paraId="242C52F8" w14:textId="77777777" w:rsidR="003124C2" w:rsidRPr="003124C2" w:rsidRDefault="003124C2" w:rsidP="003124C2">
      <w:pPr>
        <w:pStyle w:val="PargrafodaLista"/>
        <w:rPr>
          <w:rFonts w:cs="Tahoma"/>
        </w:rPr>
      </w:pPr>
    </w:p>
    <w:p w14:paraId="1935D9BF" w14:textId="2C73ADFC" w:rsidR="003124C2" w:rsidRDefault="00A326D9" w:rsidP="007B6E0C">
      <w:pPr>
        <w:pStyle w:val="PargrafodaLista"/>
        <w:numPr>
          <w:ilvl w:val="1"/>
          <w:numId w:val="7"/>
        </w:numPr>
        <w:ind w:left="993" w:hanging="567"/>
        <w:contextualSpacing w:val="0"/>
        <w:jc w:val="both"/>
        <w:rPr>
          <w:rFonts w:cs="Tahoma"/>
        </w:rPr>
      </w:pPr>
      <w:r>
        <w:rPr>
          <w:rFonts w:cs="Tahoma"/>
        </w:rPr>
        <w:t>O</w:t>
      </w:r>
      <w:r w:rsidR="003124C2" w:rsidRPr="00961E41">
        <w:rPr>
          <w:rFonts w:cs="Tahoma"/>
        </w:rPr>
        <w:t xml:space="preserve"> técnico</w:t>
      </w:r>
      <w:r w:rsidR="008E6011">
        <w:rPr>
          <w:rFonts w:cs="Tahoma"/>
        </w:rPr>
        <w:t xml:space="preserve"> </w:t>
      </w:r>
      <w:r w:rsidR="008E6011" w:rsidRPr="007B6E0C">
        <w:rPr>
          <w:rFonts w:cs="Tahoma"/>
          <w:szCs w:val="20"/>
        </w:rPr>
        <w:t>estrangeiro</w:t>
      </w:r>
      <w:r w:rsidR="003124C2" w:rsidRPr="00961E41">
        <w:rPr>
          <w:rFonts w:cs="Tahoma"/>
        </w:rPr>
        <w:t xml:space="preserve"> est</w:t>
      </w:r>
      <w:r w:rsidR="003124C2">
        <w:rPr>
          <w:rFonts w:cs="Tahoma"/>
        </w:rPr>
        <w:t>ará</w:t>
      </w:r>
      <w:r w:rsidR="003124C2" w:rsidRPr="00961E41">
        <w:rPr>
          <w:rFonts w:cs="Tahoma"/>
        </w:rPr>
        <w:t xml:space="preserve"> apto </w:t>
      </w:r>
      <w:r w:rsidR="008E6011">
        <w:rPr>
          <w:rFonts w:cs="Tahoma"/>
        </w:rPr>
        <w:t>a realizar</w:t>
      </w:r>
      <w:r w:rsidR="003124C2" w:rsidRPr="00961E41">
        <w:rPr>
          <w:rFonts w:cs="Tahoma"/>
        </w:rPr>
        <w:t xml:space="preserve"> assist</w:t>
      </w:r>
      <w:r w:rsidR="003124C2" w:rsidRPr="00961E41">
        <w:rPr>
          <w:rFonts w:cs="Tahoma" w:hint="eastAsia"/>
        </w:rPr>
        <w:t>ê</w:t>
      </w:r>
      <w:r w:rsidR="003124C2" w:rsidRPr="00961E41">
        <w:rPr>
          <w:rFonts w:cs="Tahoma"/>
        </w:rPr>
        <w:t>ncia t</w:t>
      </w:r>
      <w:r w:rsidR="003124C2" w:rsidRPr="00961E41">
        <w:rPr>
          <w:rFonts w:cs="Tahoma" w:hint="eastAsia"/>
        </w:rPr>
        <w:t>é</w:t>
      </w:r>
      <w:r w:rsidR="003124C2">
        <w:rPr>
          <w:rFonts w:cs="Tahoma"/>
        </w:rPr>
        <w:t>cnica,</w:t>
      </w:r>
      <w:r w:rsidR="003124C2" w:rsidRPr="00961E41">
        <w:rPr>
          <w:rFonts w:cs="Tahoma"/>
        </w:rPr>
        <w:t xml:space="preserve"> trabalho com m</w:t>
      </w:r>
      <w:r w:rsidR="003124C2" w:rsidRPr="00961E41">
        <w:rPr>
          <w:rFonts w:cs="Tahoma" w:hint="eastAsia"/>
        </w:rPr>
        <w:t>á</w:t>
      </w:r>
      <w:r w:rsidR="003124C2" w:rsidRPr="00961E41">
        <w:rPr>
          <w:rFonts w:cs="Tahoma"/>
        </w:rPr>
        <w:t>quinas (ex.</w:t>
      </w:r>
      <w:r w:rsidR="003124C2">
        <w:rPr>
          <w:rFonts w:cs="Tahoma"/>
        </w:rPr>
        <w:t>:</w:t>
      </w:r>
      <w:r w:rsidR="003124C2" w:rsidRPr="00961E41">
        <w:rPr>
          <w:rFonts w:cs="Tahoma"/>
        </w:rPr>
        <w:t xml:space="preserve"> </w:t>
      </w:r>
      <w:r w:rsidR="003124C2">
        <w:rPr>
          <w:rFonts w:cs="Tahoma"/>
        </w:rPr>
        <w:t>i</w:t>
      </w:r>
      <w:r w:rsidR="003124C2" w:rsidRPr="00961E41">
        <w:rPr>
          <w:rFonts w:cs="Tahoma"/>
        </w:rPr>
        <w:t>nstala</w:t>
      </w:r>
      <w:r w:rsidR="003124C2" w:rsidRPr="00961E41">
        <w:rPr>
          <w:rFonts w:cs="Tahoma" w:hint="eastAsia"/>
        </w:rPr>
        <w:t>çã</w:t>
      </w:r>
      <w:r w:rsidR="003124C2">
        <w:rPr>
          <w:rFonts w:cs="Tahoma"/>
        </w:rPr>
        <w:t xml:space="preserve">o) e </w:t>
      </w:r>
      <w:r w:rsidR="000E0F6D">
        <w:rPr>
          <w:rFonts w:cs="Tahoma"/>
        </w:rPr>
        <w:t>cooperação técnica</w:t>
      </w:r>
      <w:r w:rsidR="003124C2">
        <w:rPr>
          <w:rFonts w:cs="Tahoma"/>
        </w:rPr>
        <w:t>;</w:t>
      </w:r>
    </w:p>
    <w:p w14:paraId="63EF72C5" w14:textId="77777777" w:rsidR="002C1330" w:rsidRPr="002C1330" w:rsidRDefault="002C1330" w:rsidP="002C1330">
      <w:pPr>
        <w:pStyle w:val="PargrafodaLista"/>
        <w:rPr>
          <w:rFonts w:cs="Tahoma"/>
        </w:rPr>
      </w:pPr>
    </w:p>
    <w:p w14:paraId="477B71F6" w14:textId="2B92EE7E" w:rsidR="00BC3A1C" w:rsidRPr="00BC3A1C" w:rsidRDefault="00BC3A1C" w:rsidP="007B6E0C">
      <w:pPr>
        <w:pStyle w:val="PargrafodaLista"/>
        <w:numPr>
          <w:ilvl w:val="1"/>
          <w:numId w:val="7"/>
        </w:numPr>
        <w:ind w:left="993" w:hanging="567"/>
        <w:contextualSpacing w:val="0"/>
        <w:jc w:val="both"/>
        <w:rPr>
          <w:rFonts w:cs="Tahoma"/>
          <w:szCs w:val="20"/>
        </w:rPr>
      </w:pPr>
      <w:r>
        <w:rPr>
          <w:rFonts w:cs="Tahoma"/>
          <w:szCs w:val="20"/>
        </w:rPr>
        <w:t xml:space="preserve">A documentação exigida para emissão de visto técnico deverá ser indicada </w:t>
      </w:r>
      <w:r w:rsidR="008E6011">
        <w:rPr>
          <w:rFonts w:cs="Tahoma"/>
          <w:szCs w:val="20"/>
        </w:rPr>
        <w:t>n</w:t>
      </w:r>
      <w:r>
        <w:rPr>
          <w:rFonts w:cs="Tahoma"/>
          <w:szCs w:val="20"/>
        </w:rPr>
        <w:t>o fechamento do contrato</w:t>
      </w:r>
      <w:r w:rsidR="00F90FA5">
        <w:rPr>
          <w:rFonts w:cs="Tahoma"/>
          <w:szCs w:val="20"/>
        </w:rPr>
        <w:t xml:space="preserve"> </w:t>
      </w:r>
      <w:r w:rsidR="000A1159">
        <w:rPr>
          <w:rFonts w:cs="Tahoma"/>
          <w:szCs w:val="20"/>
        </w:rPr>
        <w:t>de prestação</w:t>
      </w:r>
      <w:r w:rsidR="00C42E89">
        <w:rPr>
          <w:rFonts w:cs="Tahoma"/>
          <w:szCs w:val="20"/>
        </w:rPr>
        <w:t xml:space="preserve"> de serviço</w:t>
      </w:r>
      <w:r>
        <w:rPr>
          <w:rFonts w:cs="Tahoma"/>
          <w:szCs w:val="20"/>
        </w:rPr>
        <w:t>, visando agilizar o processo</w:t>
      </w:r>
      <w:r w:rsidR="00A326D9">
        <w:rPr>
          <w:rFonts w:cs="Tahoma"/>
          <w:szCs w:val="20"/>
        </w:rPr>
        <w:t xml:space="preserve">. </w:t>
      </w:r>
      <w:r w:rsidR="004E3713">
        <w:rPr>
          <w:rFonts w:cs="Tahoma"/>
          <w:szCs w:val="20"/>
        </w:rPr>
        <w:t>O contrato de cooperação técnica t</w:t>
      </w:r>
      <w:r w:rsidR="00A326D9">
        <w:rPr>
          <w:rFonts w:cs="Tahoma"/>
          <w:szCs w:val="20"/>
        </w:rPr>
        <w:t>ambém deve</w:t>
      </w:r>
      <w:r w:rsidR="004E3713">
        <w:rPr>
          <w:rFonts w:cs="Tahoma"/>
          <w:szCs w:val="20"/>
        </w:rPr>
        <w:t>rá</w:t>
      </w:r>
      <w:r w:rsidR="00A326D9">
        <w:rPr>
          <w:rFonts w:cs="Tahoma"/>
          <w:szCs w:val="20"/>
        </w:rPr>
        <w:t xml:space="preserve"> </w:t>
      </w:r>
      <w:r w:rsidR="004E3713">
        <w:rPr>
          <w:rFonts w:cs="Tahoma"/>
          <w:szCs w:val="20"/>
        </w:rPr>
        <w:t>prever se</w:t>
      </w:r>
      <w:r w:rsidR="00A326D9">
        <w:rPr>
          <w:rFonts w:cs="Tahoma"/>
          <w:szCs w:val="20"/>
        </w:rPr>
        <w:t xml:space="preserve"> a responsabilidade pela emissão do visto será da Companhia</w:t>
      </w:r>
      <w:r w:rsidR="00C71CE1">
        <w:rPr>
          <w:rFonts w:cs="Tahoma"/>
          <w:szCs w:val="20"/>
        </w:rPr>
        <w:t>, conforme item 6.1</w:t>
      </w:r>
      <w:r w:rsidR="00A326D9">
        <w:rPr>
          <w:rFonts w:cs="Tahoma"/>
          <w:szCs w:val="20"/>
        </w:rPr>
        <w:t xml:space="preserve"> ou do terceiro</w:t>
      </w:r>
      <w:r w:rsidR="00C71CE1">
        <w:rPr>
          <w:rFonts w:cs="Tahoma"/>
          <w:szCs w:val="20"/>
        </w:rPr>
        <w:t>, conforme item 6.2</w:t>
      </w:r>
      <w:r>
        <w:rPr>
          <w:rFonts w:cs="Tahoma"/>
          <w:szCs w:val="20"/>
        </w:rPr>
        <w:t>;</w:t>
      </w:r>
    </w:p>
    <w:p w14:paraId="48250799" w14:textId="77777777" w:rsidR="00BC3A1C" w:rsidRPr="00BC3A1C" w:rsidRDefault="00BC3A1C" w:rsidP="00BC3A1C">
      <w:pPr>
        <w:jc w:val="both"/>
        <w:rPr>
          <w:rFonts w:cs="Tahoma"/>
          <w:b/>
        </w:rPr>
      </w:pPr>
    </w:p>
    <w:p w14:paraId="2408FE9B" w14:textId="7025655F" w:rsidR="009E6C85" w:rsidRDefault="009E6C85" w:rsidP="007B6E0C">
      <w:pPr>
        <w:pStyle w:val="PargrafodaLista"/>
        <w:numPr>
          <w:ilvl w:val="1"/>
          <w:numId w:val="7"/>
        </w:numPr>
        <w:ind w:left="993" w:hanging="567"/>
        <w:contextualSpacing w:val="0"/>
        <w:jc w:val="both"/>
        <w:rPr>
          <w:rFonts w:cs="Tahoma"/>
        </w:rPr>
      </w:pPr>
      <w:r w:rsidRPr="009E6C85">
        <w:rPr>
          <w:rFonts w:cs="Tahoma"/>
          <w:szCs w:val="20"/>
        </w:rPr>
        <w:t>Compe</w:t>
      </w:r>
      <w:r>
        <w:rPr>
          <w:rFonts w:cs="Tahoma"/>
          <w:szCs w:val="20"/>
        </w:rPr>
        <w:t xml:space="preserve">te ao </w:t>
      </w:r>
      <w:r w:rsidRPr="00961E41">
        <w:rPr>
          <w:rFonts w:cs="Tahoma"/>
        </w:rPr>
        <w:t xml:space="preserve">Ministério da Justiça </w:t>
      </w:r>
      <w:r>
        <w:rPr>
          <w:rFonts w:cs="Tahoma"/>
        </w:rPr>
        <w:t>a</w:t>
      </w:r>
      <w:r w:rsidRPr="00961E41">
        <w:rPr>
          <w:rFonts w:cs="Tahoma"/>
        </w:rPr>
        <w:t xml:space="preserve"> análise</w:t>
      </w:r>
      <w:r w:rsidR="00235545">
        <w:rPr>
          <w:rFonts w:cs="Tahoma"/>
        </w:rPr>
        <w:t xml:space="preserve"> da documentação pertinente</w:t>
      </w:r>
      <w:r w:rsidRPr="00961E41">
        <w:rPr>
          <w:rFonts w:cs="Tahoma"/>
        </w:rPr>
        <w:t xml:space="preserve"> e </w:t>
      </w:r>
      <w:r w:rsidR="00235545">
        <w:rPr>
          <w:rFonts w:cs="Tahoma"/>
        </w:rPr>
        <w:t>deferimento do visto</w:t>
      </w:r>
      <w:r>
        <w:rPr>
          <w:rFonts w:cs="Tahoma"/>
        </w:rPr>
        <w:t xml:space="preserve"> técnico</w:t>
      </w:r>
      <w:r w:rsidRPr="00961E41">
        <w:rPr>
          <w:rFonts w:cs="Tahoma"/>
        </w:rPr>
        <w:t>;</w:t>
      </w:r>
    </w:p>
    <w:p w14:paraId="060F8CE8" w14:textId="77777777" w:rsidR="00BC3A1C" w:rsidRPr="00BC3A1C" w:rsidRDefault="00BC3A1C" w:rsidP="00BC3A1C">
      <w:pPr>
        <w:pStyle w:val="PargrafodaLista"/>
        <w:rPr>
          <w:rFonts w:cs="Tahoma"/>
          <w:b/>
          <w:szCs w:val="20"/>
        </w:rPr>
      </w:pPr>
    </w:p>
    <w:p w14:paraId="2EBA45B3" w14:textId="4CF765A9" w:rsidR="001F6619" w:rsidRPr="00BC3A1C" w:rsidRDefault="00BC3A1C" w:rsidP="007B6E0C">
      <w:pPr>
        <w:pStyle w:val="PargrafodaLista"/>
        <w:numPr>
          <w:ilvl w:val="1"/>
          <w:numId w:val="7"/>
        </w:numPr>
        <w:ind w:left="993" w:hanging="567"/>
        <w:contextualSpacing w:val="0"/>
        <w:jc w:val="both"/>
        <w:rPr>
          <w:rFonts w:cs="Tahoma"/>
          <w:szCs w:val="20"/>
        </w:rPr>
      </w:pPr>
      <w:r w:rsidRPr="00BC3A1C">
        <w:rPr>
          <w:rFonts w:cs="Tahoma"/>
          <w:szCs w:val="20"/>
        </w:rPr>
        <w:t xml:space="preserve">O visto deverá </w:t>
      </w:r>
      <w:r>
        <w:rPr>
          <w:rFonts w:cs="Tahoma"/>
          <w:szCs w:val="20"/>
        </w:rPr>
        <w:t>ser providenciado antes da chegada do técnico ao Brasil;</w:t>
      </w:r>
    </w:p>
    <w:p w14:paraId="3B10A571" w14:textId="77777777" w:rsidR="00FB7A64" w:rsidRPr="00FB7A64" w:rsidRDefault="00FB7A64" w:rsidP="00FB7A64">
      <w:pPr>
        <w:jc w:val="both"/>
        <w:rPr>
          <w:rFonts w:cs="Tahoma"/>
        </w:rPr>
      </w:pPr>
    </w:p>
    <w:p w14:paraId="08A7A97C" w14:textId="062F2B84" w:rsidR="002B627C" w:rsidRDefault="00AE5053" w:rsidP="007B6E0C">
      <w:pPr>
        <w:pStyle w:val="PargrafodaLista"/>
        <w:numPr>
          <w:ilvl w:val="1"/>
          <w:numId w:val="7"/>
        </w:numPr>
        <w:ind w:left="993" w:hanging="567"/>
        <w:contextualSpacing w:val="0"/>
        <w:jc w:val="both"/>
        <w:rPr>
          <w:rFonts w:cs="Tahoma"/>
          <w:szCs w:val="20"/>
        </w:rPr>
      </w:pPr>
      <w:r>
        <w:rPr>
          <w:rFonts w:cs="Tahoma"/>
          <w:szCs w:val="20"/>
        </w:rPr>
        <w:t>A Companhia n</w:t>
      </w:r>
      <w:r w:rsidR="00A02175">
        <w:rPr>
          <w:rFonts w:cs="Tahoma"/>
          <w:szCs w:val="20"/>
        </w:rPr>
        <w:t>ão deve</w:t>
      </w:r>
      <w:r w:rsidR="00FB7A64">
        <w:rPr>
          <w:rFonts w:cs="Tahoma"/>
          <w:szCs w:val="20"/>
        </w:rPr>
        <w:t>rá</w:t>
      </w:r>
      <w:r>
        <w:rPr>
          <w:rFonts w:cs="Tahoma"/>
          <w:szCs w:val="20"/>
        </w:rPr>
        <w:t xml:space="preserve"> </w:t>
      </w:r>
      <w:r w:rsidR="00BC3A1C">
        <w:rPr>
          <w:rFonts w:cs="Tahoma"/>
          <w:szCs w:val="20"/>
        </w:rPr>
        <w:t>realiz</w:t>
      </w:r>
      <w:r>
        <w:rPr>
          <w:rFonts w:cs="Tahoma"/>
          <w:szCs w:val="20"/>
        </w:rPr>
        <w:t>ar</w:t>
      </w:r>
      <w:r w:rsidR="00A02175">
        <w:rPr>
          <w:rFonts w:cs="Tahoma"/>
          <w:szCs w:val="20"/>
        </w:rPr>
        <w:t xml:space="preserve"> nenhum pagamento</w:t>
      </w:r>
      <w:r>
        <w:rPr>
          <w:rFonts w:cs="Tahoma"/>
          <w:szCs w:val="20"/>
        </w:rPr>
        <w:t xml:space="preserve"> diretamente</w:t>
      </w:r>
      <w:r w:rsidR="00A02175">
        <w:rPr>
          <w:rFonts w:cs="Tahoma"/>
          <w:szCs w:val="20"/>
        </w:rPr>
        <w:t xml:space="preserve"> ao</w:t>
      </w:r>
      <w:r>
        <w:rPr>
          <w:rFonts w:cs="Tahoma"/>
          <w:szCs w:val="20"/>
        </w:rPr>
        <w:t xml:space="preserve"> técnico</w:t>
      </w:r>
      <w:r w:rsidR="00A02175">
        <w:rPr>
          <w:rFonts w:cs="Tahoma"/>
          <w:szCs w:val="20"/>
        </w:rPr>
        <w:t xml:space="preserve"> estran</w:t>
      </w:r>
      <w:r w:rsidR="0041247F">
        <w:rPr>
          <w:rFonts w:cs="Tahoma"/>
          <w:szCs w:val="20"/>
        </w:rPr>
        <w:t>geiro durante sua permanência</w:t>
      </w:r>
      <w:r w:rsidR="00931764">
        <w:rPr>
          <w:rFonts w:cs="Tahoma"/>
          <w:szCs w:val="20"/>
        </w:rPr>
        <w:t xml:space="preserve"> no</w:t>
      </w:r>
      <w:r w:rsidR="00A02175">
        <w:rPr>
          <w:rFonts w:cs="Tahoma"/>
          <w:szCs w:val="20"/>
        </w:rPr>
        <w:t xml:space="preserve"> Bras</w:t>
      </w:r>
      <w:r w:rsidR="00C16341">
        <w:rPr>
          <w:rFonts w:cs="Tahoma"/>
          <w:szCs w:val="20"/>
        </w:rPr>
        <w:t>il</w:t>
      </w:r>
      <w:r w:rsidR="00931764">
        <w:rPr>
          <w:rFonts w:cs="Tahoma"/>
          <w:szCs w:val="20"/>
        </w:rPr>
        <w:t xml:space="preserve">, </w:t>
      </w:r>
      <w:r w:rsidR="00A02175" w:rsidRPr="00931764">
        <w:rPr>
          <w:rFonts w:cs="Tahoma"/>
          <w:szCs w:val="20"/>
        </w:rPr>
        <w:t>p</w:t>
      </w:r>
      <w:r w:rsidR="00AF4CA5">
        <w:rPr>
          <w:rFonts w:cs="Tahoma"/>
          <w:szCs w:val="20"/>
        </w:rPr>
        <w:t xml:space="preserve">ara não </w:t>
      </w:r>
      <w:r w:rsidR="00A02175" w:rsidRPr="00931764">
        <w:rPr>
          <w:rFonts w:cs="Tahoma"/>
          <w:szCs w:val="20"/>
        </w:rPr>
        <w:t xml:space="preserve">caracterizar </w:t>
      </w:r>
      <w:r w:rsidR="00BC3A1C" w:rsidRPr="00931764">
        <w:rPr>
          <w:rFonts w:cs="Tahoma"/>
          <w:szCs w:val="20"/>
        </w:rPr>
        <w:t>vínculo</w:t>
      </w:r>
      <w:r w:rsidR="00A02175" w:rsidRPr="00931764">
        <w:rPr>
          <w:rFonts w:cs="Tahoma"/>
          <w:szCs w:val="20"/>
        </w:rPr>
        <w:t xml:space="preserve"> empregatício. </w:t>
      </w:r>
      <w:r w:rsidR="00AF4CA5">
        <w:rPr>
          <w:rFonts w:cs="Tahoma"/>
          <w:szCs w:val="20"/>
        </w:rPr>
        <w:t>As despesas de h</w:t>
      </w:r>
      <w:r w:rsidR="00A02175" w:rsidRPr="00931764">
        <w:rPr>
          <w:rFonts w:cs="Tahoma"/>
          <w:szCs w:val="20"/>
        </w:rPr>
        <w:t>ospedagem, a</w:t>
      </w:r>
      <w:r w:rsidR="00BC3A1C">
        <w:rPr>
          <w:rFonts w:cs="Tahoma"/>
          <w:szCs w:val="20"/>
        </w:rPr>
        <w:t xml:space="preserve">limentação e outros custos </w:t>
      </w:r>
      <w:r w:rsidR="00A02175" w:rsidRPr="00931764">
        <w:rPr>
          <w:rFonts w:cs="Tahoma"/>
          <w:szCs w:val="20"/>
        </w:rPr>
        <w:t>s</w:t>
      </w:r>
      <w:r w:rsidR="00AF4CA5">
        <w:rPr>
          <w:rFonts w:cs="Tahoma"/>
          <w:szCs w:val="20"/>
        </w:rPr>
        <w:t xml:space="preserve">ão de responsabilidade da empresa </w:t>
      </w:r>
      <w:r w:rsidR="00C124F1">
        <w:rPr>
          <w:rFonts w:cs="Tahoma"/>
          <w:szCs w:val="20"/>
        </w:rPr>
        <w:t>com que</w:t>
      </w:r>
      <w:r w:rsidR="000D18F0">
        <w:rPr>
          <w:rFonts w:cs="Tahoma"/>
          <w:szCs w:val="20"/>
        </w:rPr>
        <w:t xml:space="preserve">m foi assinado o contrato de cooperação técnica. </w:t>
      </w:r>
    </w:p>
    <w:p w14:paraId="149B1679" w14:textId="77777777" w:rsidR="009E088C" w:rsidRPr="009E088C" w:rsidRDefault="009E088C" w:rsidP="009E088C">
      <w:pPr>
        <w:pStyle w:val="PargrafodaLista"/>
        <w:rPr>
          <w:rFonts w:cs="Tahoma"/>
          <w:szCs w:val="20"/>
        </w:rPr>
      </w:pPr>
    </w:p>
    <w:p w14:paraId="0080C4A9" w14:textId="0A0759CB" w:rsidR="009E088C" w:rsidRDefault="00697F95" w:rsidP="007B6E0C">
      <w:pPr>
        <w:pStyle w:val="PargrafodaLista"/>
        <w:numPr>
          <w:ilvl w:val="1"/>
          <w:numId w:val="7"/>
        </w:numPr>
        <w:ind w:left="993" w:hanging="567"/>
        <w:contextualSpacing w:val="0"/>
        <w:jc w:val="both"/>
        <w:rPr>
          <w:rFonts w:cs="Tahoma"/>
          <w:szCs w:val="20"/>
        </w:rPr>
      </w:pPr>
      <w:r>
        <w:rPr>
          <w:rFonts w:cs="Tahoma"/>
          <w:szCs w:val="20"/>
        </w:rPr>
        <w:t xml:space="preserve">O fluxo da operação está detalhado no </w:t>
      </w:r>
      <w:hyperlink w:anchor="_ANEXO_B_–" w:history="1">
        <w:r w:rsidRPr="00697F95">
          <w:rPr>
            <w:rStyle w:val="Hyperlink"/>
            <w:rFonts w:cs="Tahoma"/>
            <w:szCs w:val="20"/>
          </w:rPr>
          <w:t>Anexo B</w:t>
        </w:r>
      </w:hyperlink>
      <w:r w:rsidR="009E088C">
        <w:rPr>
          <w:rFonts w:cs="Tahoma"/>
          <w:szCs w:val="20"/>
        </w:rPr>
        <w:t>.</w:t>
      </w:r>
    </w:p>
    <w:p w14:paraId="3CD7779F" w14:textId="77777777" w:rsidR="00BC61CD" w:rsidRPr="007304C6" w:rsidRDefault="00BC61CD" w:rsidP="007304C6">
      <w:pPr>
        <w:rPr>
          <w:rFonts w:cs="Tahoma"/>
        </w:rPr>
      </w:pPr>
    </w:p>
    <w:p w14:paraId="71DC0483" w14:textId="77777777" w:rsidR="00A326D9" w:rsidRPr="007304C6" w:rsidRDefault="00A326D9" w:rsidP="007304C6">
      <w:pPr>
        <w:rPr>
          <w:rFonts w:cs="Tahoma"/>
        </w:rPr>
      </w:pPr>
    </w:p>
    <w:p w14:paraId="715C0295" w14:textId="1E935F03" w:rsidR="00A326D9" w:rsidRDefault="00A326D9" w:rsidP="00A326D9">
      <w:pPr>
        <w:pStyle w:val="PargrafodaLista"/>
        <w:numPr>
          <w:ilvl w:val="0"/>
          <w:numId w:val="7"/>
        </w:numPr>
        <w:ind w:left="357" w:hanging="357"/>
        <w:contextualSpacing w:val="0"/>
        <w:jc w:val="both"/>
        <w:rPr>
          <w:rFonts w:cs="Tahoma"/>
          <w:b/>
          <w:szCs w:val="20"/>
        </w:rPr>
      </w:pPr>
      <w:r>
        <w:rPr>
          <w:rFonts w:cs="Tahoma"/>
          <w:b/>
          <w:szCs w:val="20"/>
        </w:rPr>
        <w:t>RESPONSABILIDADES</w:t>
      </w:r>
    </w:p>
    <w:p w14:paraId="3114F351" w14:textId="77777777" w:rsidR="00BC61CD" w:rsidRPr="00BC61CD" w:rsidRDefault="00BC61CD" w:rsidP="00BC61CD">
      <w:pPr>
        <w:pStyle w:val="PargrafodaLista"/>
        <w:rPr>
          <w:rFonts w:cs="Tahoma"/>
          <w:szCs w:val="20"/>
        </w:rPr>
      </w:pPr>
    </w:p>
    <w:p w14:paraId="1331B009" w14:textId="5593824A" w:rsidR="00A326D9" w:rsidRPr="00A326D9" w:rsidRDefault="00A326D9" w:rsidP="007B6E0C">
      <w:pPr>
        <w:pStyle w:val="PargrafodaLista"/>
        <w:numPr>
          <w:ilvl w:val="1"/>
          <w:numId w:val="7"/>
        </w:numPr>
        <w:ind w:left="993" w:hanging="567"/>
        <w:contextualSpacing w:val="0"/>
        <w:jc w:val="both"/>
        <w:rPr>
          <w:rFonts w:cs="Tahoma"/>
          <w:b/>
          <w:szCs w:val="20"/>
        </w:rPr>
      </w:pPr>
      <w:r>
        <w:rPr>
          <w:rFonts w:cs="Tahoma"/>
          <w:szCs w:val="20"/>
        </w:rPr>
        <w:t xml:space="preserve">Antes de contratar qualquer mobilidade para prestação de serviço técnico, cabe ao </w:t>
      </w:r>
      <w:r w:rsidR="0046623C">
        <w:rPr>
          <w:rFonts w:cs="Tahoma"/>
          <w:szCs w:val="20"/>
        </w:rPr>
        <w:t>responsável pela engenharia</w:t>
      </w:r>
      <w:r w:rsidR="009E088C">
        <w:rPr>
          <w:rFonts w:cs="Tahoma"/>
          <w:szCs w:val="20"/>
        </w:rPr>
        <w:t xml:space="preserve"> do negócio</w:t>
      </w:r>
      <w:r>
        <w:rPr>
          <w:rFonts w:cs="Tahoma"/>
          <w:szCs w:val="20"/>
        </w:rPr>
        <w:t xml:space="preserve"> verificar e aplicar as condições deste procedimento;</w:t>
      </w:r>
    </w:p>
    <w:p w14:paraId="743B0BA7" w14:textId="77777777" w:rsidR="00A326D9" w:rsidRPr="009E6C85" w:rsidRDefault="00A326D9" w:rsidP="00A326D9">
      <w:pPr>
        <w:pStyle w:val="PargrafodaLista"/>
        <w:ind w:left="850"/>
        <w:contextualSpacing w:val="0"/>
        <w:jc w:val="both"/>
        <w:rPr>
          <w:rFonts w:cs="Tahoma"/>
          <w:b/>
          <w:szCs w:val="20"/>
        </w:rPr>
      </w:pPr>
    </w:p>
    <w:p w14:paraId="46871F4B" w14:textId="7F23728A" w:rsidR="00BC61CD" w:rsidRDefault="00BC61CD" w:rsidP="007B6E0C">
      <w:pPr>
        <w:pStyle w:val="PargrafodaLista"/>
        <w:numPr>
          <w:ilvl w:val="1"/>
          <w:numId w:val="7"/>
        </w:numPr>
        <w:ind w:left="993" w:hanging="567"/>
        <w:contextualSpacing w:val="0"/>
        <w:jc w:val="both"/>
        <w:rPr>
          <w:rFonts w:cs="Tahoma"/>
        </w:rPr>
      </w:pPr>
      <w:r w:rsidRPr="004E7B7D">
        <w:rPr>
          <w:rFonts w:cs="Tahoma"/>
        </w:rPr>
        <w:t xml:space="preserve">O </w:t>
      </w:r>
      <w:r w:rsidRPr="007B6E0C">
        <w:rPr>
          <w:rFonts w:cs="Tahoma"/>
          <w:szCs w:val="20"/>
        </w:rPr>
        <w:t>acompanhamento</w:t>
      </w:r>
      <w:r>
        <w:rPr>
          <w:rFonts w:cs="Tahoma"/>
        </w:rPr>
        <w:t xml:space="preserve"> do processo</w:t>
      </w:r>
      <w:r w:rsidR="00081B68">
        <w:rPr>
          <w:rFonts w:cs="Tahoma"/>
        </w:rPr>
        <w:t xml:space="preserve"> de solicitação de </w:t>
      </w:r>
      <w:r w:rsidR="000A1159">
        <w:rPr>
          <w:rFonts w:cs="Tahoma"/>
        </w:rPr>
        <w:t xml:space="preserve">visto </w:t>
      </w:r>
      <w:r w:rsidR="0046623C">
        <w:rPr>
          <w:rFonts w:cs="Tahoma"/>
        </w:rPr>
        <w:t>deve ser realizado pelo responsável pela engenharia do negócio</w:t>
      </w:r>
      <w:r>
        <w:rPr>
          <w:rFonts w:cs="Tahoma"/>
        </w:rPr>
        <w:t>, juntamente à área Administrativa local</w:t>
      </w:r>
      <w:r w:rsidR="006C17BF">
        <w:rPr>
          <w:rFonts w:cs="Tahoma"/>
        </w:rPr>
        <w:t xml:space="preserve">, que deverão atentar para qualquer falha no </w:t>
      </w:r>
      <w:r w:rsidR="0041247F">
        <w:rPr>
          <w:rFonts w:cs="Tahoma"/>
        </w:rPr>
        <w:t>processo migratório e corrigi-l</w:t>
      </w:r>
      <w:r w:rsidR="000D7C19">
        <w:rPr>
          <w:rFonts w:cs="Tahoma"/>
        </w:rPr>
        <w:t>o</w:t>
      </w:r>
      <w:r w:rsidR="006C17BF">
        <w:rPr>
          <w:rFonts w:cs="Tahoma"/>
        </w:rPr>
        <w:t xml:space="preserve"> imediatamente;</w:t>
      </w:r>
    </w:p>
    <w:p w14:paraId="3729D207" w14:textId="77777777" w:rsidR="00BC61CD" w:rsidRPr="00BC61CD" w:rsidRDefault="00BC61CD" w:rsidP="00BC61CD">
      <w:pPr>
        <w:ind w:left="357"/>
        <w:jc w:val="both"/>
        <w:rPr>
          <w:rFonts w:cs="Tahoma"/>
        </w:rPr>
      </w:pPr>
    </w:p>
    <w:p w14:paraId="0C2F53D8" w14:textId="21AD88E5" w:rsidR="006C17BF" w:rsidRDefault="006C17BF" w:rsidP="007B6E0C">
      <w:pPr>
        <w:pStyle w:val="PargrafodaLista"/>
        <w:numPr>
          <w:ilvl w:val="1"/>
          <w:numId w:val="7"/>
        </w:numPr>
        <w:ind w:left="993" w:hanging="567"/>
        <w:contextualSpacing w:val="0"/>
        <w:jc w:val="both"/>
        <w:rPr>
          <w:rFonts w:cs="Tahoma"/>
        </w:rPr>
      </w:pPr>
      <w:r>
        <w:rPr>
          <w:rFonts w:cs="Tahoma"/>
        </w:rPr>
        <w:t xml:space="preserve">Na </w:t>
      </w:r>
      <w:r w:rsidRPr="007B6E0C">
        <w:rPr>
          <w:rFonts w:cs="Tahoma"/>
          <w:szCs w:val="20"/>
        </w:rPr>
        <w:t>chegada</w:t>
      </w:r>
      <w:r>
        <w:rPr>
          <w:rFonts w:cs="Tahoma"/>
        </w:rPr>
        <w:t xml:space="preserve"> do técnico à unidade, será responsabilidade do RH local verificar se o mesmo está com toda documentação </w:t>
      </w:r>
      <w:r w:rsidR="000407F2">
        <w:rPr>
          <w:rFonts w:cs="Tahoma"/>
        </w:rPr>
        <w:t>exigida para a prestação do serviço</w:t>
      </w:r>
      <w:r>
        <w:rPr>
          <w:rFonts w:cs="Tahoma"/>
        </w:rPr>
        <w:t>;</w:t>
      </w:r>
    </w:p>
    <w:p w14:paraId="67237353" w14:textId="77777777" w:rsidR="0041247F" w:rsidRDefault="0041247F" w:rsidP="0041247F">
      <w:pPr>
        <w:pStyle w:val="PargrafodaLista"/>
        <w:ind w:left="993"/>
        <w:contextualSpacing w:val="0"/>
        <w:jc w:val="both"/>
        <w:rPr>
          <w:rFonts w:cs="Tahoma"/>
        </w:rPr>
      </w:pPr>
    </w:p>
    <w:p w14:paraId="6F222244" w14:textId="166D7A63" w:rsidR="00BC61CD" w:rsidRDefault="00BC61CD" w:rsidP="007B6E0C">
      <w:pPr>
        <w:pStyle w:val="PargrafodaLista"/>
        <w:numPr>
          <w:ilvl w:val="1"/>
          <w:numId w:val="7"/>
        </w:numPr>
        <w:ind w:left="993" w:hanging="567"/>
        <w:contextualSpacing w:val="0"/>
        <w:jc w:val="both"/>
        <w:rPr>
          <w:rFonts w:cs="Tahoma"/>
        </w:rPr>
      </w:pPr>
      <w:r>
        <w:rPr>
          <w:rFonts w:cs="Tahoma"/>
        </w:rPr>
        <w:t>É responsabilidade d</w:t>
      </w:r>
      <w:r w:rsidR="000D7C19">
        <w:rPr>
          <w:rFonts w:cs="Tahoma"/>
        </w:rPr>
        <w:t>o SESMT</w:t>
      </w:r>
      <w:r>
        <w:rPr>
          <w:rFonts w:cs="Tahoma"/>
        </w:rPr>
        <w:t xml:space="preserve"> local </w:t>
      </w:r>
      <w:r w:rsidR="00A326D9">
        <w:rPr>
          <w:rFonts w:cs="Tahoma"/>
        </w:rPr>
        <w:t>orientar e garantir o cumprimento das normas de Saúde e Segurança da Companhia</w:t>
      </w:r>
      <w:r w:rsidR="006C33E6">
        <w:rPr>
          <w:rFonts w:cs="Tahoma"/>
        </w:rPr>
        <w:t xml:space="preserve"> pelo técnico</w:t>
      </w:r>
      <w:r w:rsidR="000D5EE3">
        <w:rPr>
          <w:rFonts w:cs="Tahoma"/>
        </w:rPr>
        <w:t>;</w:t>
      </w:r>
    </w:p>
    <w:p w14:paraId="12B63C02" w14:textId="77777777" w:rsidR="00E96DCD" w:rsidRPr="00E96DCD" w:rsidRDefault="00E96DCD" w:rsidP="00E96DCD">
      <w:pPr>
        <w:pStyle w:val="PargrafodaLista"/>
        <w:rPr>
          <w:rFonts w:cs="Tahoma"/>
        </w:rPr>
      </w:pPr>
    </w:p>
    <w:p w14:paraId="25F26499" w14:textId="0D6D6269" w:rsidR="000D5EE3" w:rsidRDefault="000D5EE3" w:rsidP="007B6E0C">
      <w:pPr>
        <w:pStyle w:val="PargrafodaLista"/>
        <w:numPr>
          <w:ilvl w:val="1"/>
          <w:numId w:val="7"/>
        </w:numPr>
        <w:ind w:left="993" w:hanging="567"/>
        <w:contextualSpacing w:val="0"/>
        <w:jc w:val="both"/>
        <w:rPr>
          <w:rFonts w:cs="Tahoma"/>
        </w:rPr>
      </w:pPr>
      <w:r w:rsidRPr="005B039F">
        <w:rPr>
          <w:rFonts w:cs="Tahoma"/>
        </w:rPr>
        <w:t xml:space="preserve">Maiores informações </w:t>
      </w:r>
      <w:r>
        <w:rPr>
          <w:rFonts w:cs="Tahoma"/>
        </w:rPr>
        <w:t>referente ao processo de emissão de visto deverão ser sanadas com o parceiro</w:t>
      </w:r>
      <w:r w:rsidRPr="005B039F">
        <w:rPr>
          <w:rFonts w:cs="Tahoma"/>
        </w:rPr>
        <w:t xml:space="preserve"> SIRVA</w:t>
      </w:r>
      <w:r>
        <w:rPr>
          <w:rFonts w:cs="Tahoma"/>
        </w:rPr>
        <w:t>, por intermédio do consultor</w:t>
      </w:r>
      <w:r w:rsidRPr="005B039F">
        <w:rPr>
          <w:rFonts w:cs="Tahoma"/>
        </w:rPr>
        <w:t xml:space="preserve"> </w:t>
      </w:r>
      <w:r>
        <w:rPr>
          <w:rFonts w:cs="Tahoma"/>
        </w:rPr>
        <w:t xml:space="preserve">JBS, no </w:t>
      </w:r>
      <w:r w:rsidRPr="005B039F">
        <w:rPr>
          <w:rFonts w:cs="Tahoma"/>
        </w:rPr>
        <w:t>telef</w:t>
      </w:r>
      <w:r>
        <w:rPr>
          <w:rFonts w:cs="Tahoma"/>
        </w:rPr>
        <w:t>one +55 11 4134 4950,</w:t>
      </w:r>
      <w:r w:rsidRPr="005B039F">
        <w:rPr>
          <w:rFonts w:cs="Tahoma"/>
        </w:rPr>
        <w:t xml:space="preserve"> celular +55 11 97166 4466</w:t>
      </w:r>
      <w:r>
        <w:rPr>
          <w:rFonts w:cs="Tahoma"/>
        </w:rPr>
        <w:t xml:space="preserve"> ou</w:t>
      </w:r>
      <w:r w:rsidRPr="005B039F">
        <w:rPr>
          <w:rFonts w:cs="Tahoma"/>
        </w:rPr>
        <w:t xml:space="preserve"> e-mai</w:t>
      </w:r>
      <w:r>
        <w:rPr>
          <w:rFonts w:cs="Tahoma"/>
        </w:rPr>
        <w:t xml:space="preserve">l </w:t>
      </w:r>
      <w:hyperlink r:id="rId8" w:history="1">
        <w:r w:rsidR="00C42E89" w:rsidRPr="005A1169">
          <w:rPr>
            <w:rStyle w:val="Hyperlink"/>
            <w:rFonts w:cs="Tahoma"/>
          </w:rPr>
          <w:t>jbs.initiations@sirva.com</w:t>
        </w:r>
      </w:hyperlink>
      <w:r>
        <w:rPr>
          <w:rFonts w:cs="Tahoma"/>
        </w:rPr>
        <w:t>.</w:t>
      </w:r>
    </w:p>
    <w:p w14:paraId="2967B0A4" w14:textId="77777777" w:rsidR="000D5EE3" w:rsidRPr="000D5EE3" w:rsidRDefault="000D5EE3" w:rsidP="000D5EE3">
      <w:pPr>
        <w:rPr>
          <w:rFonts w:cs="Tahoma"/>
        </w:rPr>
      </w:pPr>
    </w:p>
    <w:p w14:paraId="4DD04079" w14:textId="77777777" w:rsidR="000D5EE3" w:rsidRPr="000D5EE3" w:rsidRDefault="000D5EE3" w:rsidP="000D5EE3">
      <w:pPr>
        <w:jc w:val="both"/>
        <w:rPr>
          <w:rFonts w:cs="Tahoma"/>
        </w:rPr>
      </w:pPr>
    </w:p>
    <w:p w14:paraId="1F5160A6" w14:textId="2B362B2D" w:rsidR="00404277" w:rsidRDefault="00AD0BB1" w:rsidP="00FB7A64">
      <w:pPr>
        <w:pStyle w:val="PargrafodaLista"/>
        <w:numPr>
          <w:ilvl w:val="0"/>
          <w:numId w:val="7"/>
        </w:numPr>
        <w:ind w:left="357" w:hanging="357"/>
        <w:contextualSpacing w:val="0"/>
        <w:jc w:val="both"/>
        <w:rPr>
          <w:rFonts w:cs="Tahoma"/>
          <w:b/>
          <w:szCs w:val="20"/>
        </w:rPr>
      </w:pPr>
      <w:r w:rsidRPr="00AD0BB1">
        <w:rPr>
          <w:rFonts w:cs="Tahoma"/>
          <w:b/>
          <w:szCs w:val="20"/>
        </w:rPr>
        <w:t>TIPOS DE VISTOS</w:t>
      </w:r>
    </w:p>
    <w:p w14:paraId="0FF59008" w14:textId="77777777" w:rsidR="00F43BBD" w:rsidRPr="00F43BBD" w:rsidRDefault="00F43BBD" w:rsidP="00F43BBD">
      <w:pPr>
        <w:jc w:val="both"/>
        <w:rPr>
          <w:rFonts w:cs="Tahoma"/>
          <w:b/>
        </w:rPr>
      </w:pPr>
    </w:p>
    <w:p w14:paraId="5AA34092" w14:textId="77777777" w:rsidR="006C1456" w:rsidRDefault="006C1456" w:rsidP="007B6E0C">
      <w:pPr>
        <w:pStyle w:val="PargrafodaLista"/>
        <w:numPr>
          <w:ilvl w:val="1"/>
          <w:numId w:val="7"/>
        </w:numPr>
        <w:ind w:left="993" w:hanging="567"/>
        <w:contextualSpacing w:val="0"/>
        <w:jc w:val="both"/>
        <w:rPr>
          <w:rFonts w:cs="Tahoma"/>
        </w:rPr>
      </w:pPr>
      <w:r w:rsidRPr="007B6E0C">
        <w:rPr>
          <w:rFonts w:cs="Tahoma"/>
          <w:szCs w:val="20"/>
        </w:rPr>
        <w:t>Padrão</w:t>
      </w:r>
      <w:r>
        <w:rPr>
          <w:rFonts w:cs="Tahoma"/>
        </w:rPr>
        <w:t xml:space="preserve"> </w:t>
      </w:r>
    </w:p>
    <w:p w14:paraId="43F10DAF" w14:textId="77777777" w:rsidR="006C1456" w:rsidRDefault="006C1456" w:rsidP="006C1456">
      <w:pPr>
        <w:ind w:left="426"/>
        <w:jc w:val="both"/>
        <w:rPr>
          <w:rFonts w:cs="Tahoma"/>
        </w:rPr>
      </w:pPr>
    </w:p>
    <w:p w14:paraId="720DEB43" w14:textId="068B9B8E" w:rsidR="000E0F6D" w:rsidRDefault="006C1456" w:rsidP="00F43BBD">
      <w:pPr>
        <w:numPr>
          <w:ilvl w:val="2"/>
          <w:numId w:val="7"/>
        </w:numPr>
        <w:ind w:left="1701" w:hanging="708"/>
        <w:jc w:val="both"/>
        <w:rPr>
          <w:rFonts w:cs="Tahoma"/>
        </w:rPr>
      </w:pPr>
      <w:r>
        <w:rPr>
          <w:rFonts w:cs="Tahoma"/>
        </w:rPr>
        <w:t>A estadia</w:t>
      </w:r>
      <w:r w:rsidR="000E0F6D">
        <w:rPr>
          <w:rFonts w:cs="Tahoma"/>
        </w:rPr>
        <w:t xml:space="preserve"> do técnico estrangeiro</w:t>
      </w:r>
      <w:r w:rsidR="00DD0E6C" w:rsidRPr="00A02175">
        <w:rPr>
          <w:rFonts w:cs="Tahoma"/>
        </w:rPr>
        <w:t xml:space="preserve"> </w:t>
      </w:r>
      <w:r w:rsidR="00A326D9">
        <w:rPr>
          <w:rFonts w:cs="Tahoma"/>
        </w:rPr>
        <w:t>será</w:t>
      </w:r>
      <w:r>
        <w:rPr>
          <w:rFonts w:cs="Tahoma"/>
        </w:rPr>
        <w:t xml:space="preserve"> </w:t>
      </w:r>
      <w:r w:rsidR="00DD0E6C" w:rsidRPr="00A02175">
        <w:rPr>
          <w:rFonts w:cs="Tahoma"/>
        </w:rPr>
        <w:t>de até um ano, pror</w:t>
      </w:r>
      <w:r>
        <w:rPr>
          <w:rFonts w:cs="Tahoma"/>
        </w:rPr>
        <w:t>rogável por igual período</w:t>
      </w:r>
      <w:r w:rsidR="000E0F6D">
        <w:rPr>
          <w:rFonts w:cs="Tahoma"/>
        </w:rPr>
        <w:t>;</w:t>
      </w:r>
      <w:r>
        <w:rPr>
          <w:rFonts w:cs="Tahoma"/>
        </w:rPr>
        <w:t xml:space="preserve"> </w:t>
      </w:r>
    </w:p>
    <w:p w14:paraId="03747153" w14:textId="77777777" w:rsidR="000E0F6D" w:rsidRDefault="000E0F6D" w:rsidP="000E0F6D"/>
    <w:p w14:paraId="5DE30CF8" w14:textId="326D5833" w:rsidR="00C72B59" w:rsidRDefault="006C1456" w:rsidP="00F43BBD">
      <w:pPr>
        <w:numPr>
          <w:ilvl w:val="2"/>
          <w:numId w:val="7"/>
        </w:numPr>
        <w:ind w:left="1701" w:hanging="708"/>
        <w:jc w:val="both"/>
        <w:rPr>
          <w:rFonts w:cs="Tahoma"/>
        </w:rPr>
      </w:pPr>
      <w:r>
        <w:rPr>
          <w:rFonts w:cs="Tahoma"/>
        </w:rPr>
        <w:t xml:space="preserve">Após o término </w:t>
      </w:r>
      <w:r w:rsidR="00A326D9">
        <w:rPr>
          <w:rFonts w:cs="Tahoma"/>
        </w:rPr>
        <w:t>da estadia autorizada</w:t>
      </w:r>
      <w:r>
        <w:rPr>
          <w:rFonts w:cs="Tahoma"/>
        </w:rPr>
        <w:t>,</w:t>
      </w:r>
      <w:r w:rsidR="00DD0E6C" w:rsidRPr="00A02175">
        <w:rPr>
          <w:rFonts w:cs="Tahoma"/>
        </w:rPr>
        <w:t xml:space="preserve"> </w:t>
      </w:r>
      <w:r w:rsidRPr="00A02175">
        <w:rPr>
          <w:rFonts w:cs="Tahoma"/>
        </w:rPr>
        <w:t>caso seja preci</w:t>
      </w:r>
      <w:r>
        <w:rPr>
          <w:rFonts w:cs="Tahoma"/>
        </w:rPr>
        <w:t xml:space="preserve">so </w:t>
      </w:r>
      <w:r w:rsidR="00A326D9">
        <w:rPr>
          <w:rFonts w:cs="Tahoma"/>
        </w:rPr>
        <w:t>manter o técnico estrangeiro</w:t>
      </w:r>
      <w:r>
        <w:rPr>
          <w:rFonts w:cs="Tahoma"/>
        </w:rPr>
        <w:t>,</w:t>
      </w:r>
      <w:r w:rsidRPr="00A02175">
        <w:rPr>
          <w:rFonts w:cs="Tahoma"/>
        </w:rPr>
        <w:t xml:space="preserve"> </w:t>
      </w:r>
      <w:r w:rsidR="00DD0E6C" w:rsidRPr="00A02175">
        <w:rPr>
          <w:rFonts w:cs="Tahoma"/>
        </w:rPr>
        <w:t xml:space="preserve">a </w:t>
      </w:r>
      <w:r>
        <w:rPr>
          <w:rFonts w:cs="Tahoma"/>
        </w:rPr>
        <w:t>Companhia</w:t>
      </w:r>
      <w:r w:rsidR="00DD0E6C" w:rsidRPr="00A02175">
        <w:rPr>
          <w:rFonts w:cs="Tahoma"/>
        </w:rPr>
        <w:t xml:space="preserve"> deverá promover </w:t>
      </w:r>
      <w:r w:rsidR="00A326D9">
        <w:rPr>
          <w:rFonts w:cs="Tahoma"/>
        </w:rPr>
        <w:t>su</w:t>
      </w:r>
      <w:r w:rsidR="00DD0E6C" w:rsidRPr="00A02175">
        <w:rPr>
          <w:rFonts w:cs="Tahoma"/>
        </w:rPr>
        <w:t>a contratação</w:t>
      </w:r>
      <w:r>
        <w:rPr>
          <w:rFonts w:cs="Tahoma"/>
        </w:rPr>
        <w:t>,</w:t>
      </w:r>
      <w:r w:rsidR="00DD0E6C" w:rsidRPr="00A02175">
        <w:rPr>
          <w:rFonts w:cs="Tahoma"/>
        </w:rPr>
        <w:t xml:space="preserve"> em o</w:t>
      </w:r>
      <w:r>
        <w:rPr>
          <w:rFonts w:cs="Tahoma"/>
        </w:rPr>
        <w:t>bservância</w:t>
      </w:r>
      <w:r w:rsidR="00DD0E6C" w:rsidRPr="00A02175">
        <w:rPr>
          <w:rFonts w:cs="Tahoma"/>
        </w:rPr>
        <w:t xml:space="preserve"> à legislação brasileira</w:t>
      </w:r>
      <w:r w:rsidR="00F43BBD">
        <w:rPr>
          <w:rFonts w:cs="Tahoma"/>
        </w:rPr>
        <w:t>;</w:t>
      </w:r>
    </w:p>
    <w:p w14:paraId="6A757ECD" w14:textId="77777777" w:rsidR="00F43BBD" w:rsidRDefault="00F43BBD" w:rsidP="00F43BBD"/>
    <w:p w14:paraId="388E7037" w14:textId="6B4C367E" w:rsidR="00AD0BB1" w:rsidRDefault="00C72B59" w:rsidP="000E0F6D">
      <w:pPr>
        <w:numPr>
          <w:ilvl w:val="2"/>
          <w:numId w:val="7"/>
        </w:numPr>
        <w:ind w:left="1701" w:hanging="708"/>
        <w:jc w:val="both"/>
        <w:rPr>
          <w:rFonts w:cs="Tahoma"/>
        </w:rPr>
      </w:pPr>
      <w:r w:rsidRPr="00A02175">
        <w:rPr>
          <w:rFonts w:cs="Tahoma"/>
        </w:rPr>
        <w:t xml:space="preserve">Caso </w:t>
      </w:r>
      <w:r w:rsidR="000E0F6D">
        <w:rPr>
          <w:rFonts w:cs="Tahoma"/>
        </w:rPr>
        <w:t xml:space="preserve">o contrato </w:t>
      </w:r>
      <w:r w:rsidR="00C42E89">
        <w:rPr>
          <w:rFonts w:cs="Tahoma"/>
        </w:rPr>
        <w:t xml:space="preserve">de prestação de serviço </w:t>
      </w:r>
      <w:r w:rsidR="000E0F6D">
        <w:rPr>
          <w:rFonts w:cs="Tahoma"/>
        </w:rPr>
        <w:t>firmado entre as partes</w:t>
      </w:r>
      <w:r w:rsidRPr="00A02175">
        <w:rPr>
          <w:rFonts w:cs="Tahoma"/>
        </w:rPr>
        <w:t xml:space="preserve"> po</w:t>
      </w:r>
      <w:r w:rsidR="006C1456">
        <w:rPr>
          <w:rFonts w:cs="Tahoma"/>
        </w:rPr>
        <w:t xml:space="preserve">ssua cláusula de garantia, </w:t>
      </w:r>
      <w:r w:rsidRPr="00A02175">
        <w:rPr>
          <w:rFonts w:cs="Tahoma"/>
        </w:rPr>
        <w:t xml:space="preserve">não será aplicada a </w:t>
      </w:r>
      <w:r w:rsidR="000E0F6D">
        <w:rPr>
          <w:rFonts w:cs="Tahoma"/>
        </w:rPr>
        <w:t xml:space="preserve">limitação temporal da </w:t>
      </w:r>
      <w:r w:rsidR="000E0F6D" w:rsidRPr="000E0F6D">
        <w:rPr>
          <w:rFonts w:cs="Tahoma"/>
        </w:rPr>
        <w:t>Resolução Normativa n° 3</w:t>
      </w:r>
      <w:r w:rsidR="000E0F6D">
        <w:rPr>
          <w:rFonts w:cs="Tahoma"/>
        </w:rPr>
        <w:t>. Será observada a vigência estabelecida pelas partes;</w:t>
      </w:r>
    </w:p>
    <w:p w14:paraId="4B73BD7B" w14:textId="77777777" w:rsidR="00F43BBD" w:rsidRDefault="00F43BBD" w:rsidP="00F43BBD"/>
    <w:p w14:paraId="067EF6B9" w14:textId="4AC3F5CB" w:rsidR="00A02175" w:rsidRDefault="00EE1BC1" w:rsidP="00F43BBD">
      <w:pPr>
        <w:numPr>
          <w:ilvl w:val="2"/>
          <w:numId w:val="7"/>
        </w:numPr>
        <w:ind w:left="1701" w:hanging="708"/>
        <w:jc w:val="both"/>
        <w:rPr>
          <w:rFonts w:cs="Tahoma"/>
        </w:rPr>
      </w:pPr>
      <w:r w:rsidRPr="00A02175">
        <w:rPr>
          <w:rFonts w:cs="Tahoma"/>
        </w:rPr>
        <w:t xml:space="preserve">Não é </w:t>
      </w:r>
      <w:r w:rsidR="002B3CA6" w:rsidRPr="00A02175">
        <w:rPr>
          <w:rFonts w:cs="Tahoma"/>
        </w:rPr>
        <w:t>necessário comprovação de poderes para firmar con</w:t>
      </w:r>
      <w:r w:rsidR="00F43BBD">
        <w:rPr>
          <w:rFonts w:cs="Tahoma"/>
        </w:rPr>
        <w:t xml:space="preserve">trato </w:t>
      </w:r>
      <w:r w:rsidR="00C42E89">
        <w:rPr>
          <w:rFonts w:cs="Tahoma"/>
        </w:rPr>
        <w:t xml:space="preserve">de prestação de serviço </w:t>
      </w:r>
      <w:r w:rsidR="00F43BBD">
        <w:rPr>
          <w:rFonts w:cs="Tahoma"/>
        </w:rPr>
        <w:t>ou instrumento semelhante;</w:t>
      </w:r>
    </w:p>
    <w:p w14:paraId="3B8C5EE5" w14:textId="77777777" w:rsidR="0004358F" w:rsidRDefault="0004358F" w:rsidP="0004358F">
      <w:pPr>
        <w:pStyle w:val="PargrafodaLista"/>
        <w:rPr>
          <w:rFonts w:cs="Tahoma"/>
        </w:rPr>
      </w:pPr>
    </w:p>
    <w:p w14:paraId="255B1C5A" w14:textId="33B96707" w:rsidR="00AD0BB1" w:rsidRDefault="009E6C85" w:rsidP="00F43BBD">
      <w:pPr>
        <w:numPr>
          <w:ilvl w:val="2"/>
          <w:numId w:val="7"/>
        </w:numPr>
        <w:ind w:left="1701" w:hanging="708"/>
        <w:jc w:val="both"/>
        <w:rPr>
          <w:rFonts w:cs="Tahoma"/>
        </w:rPr>
      </w:pPr>
      <w:r>
        <w:rPr>
          <w:rFonts w:cs="Tahoma"/>
        </w:rPr>
        <w:t>O prazo de análise da documentação pelo Ministério da Justiça é de</w:t>
      </w:r>
      <w:r w:rsidR="00931764" w:rsidRPr="00961E41">
        <w:rPr>
          <w:rFonts w:cs="Tahoma"/>
        </w:rPr>
        <w:t xml:space="preserve"> até 30 dias</w:t>
      </w:r>
      <w:r w:rsidR="00B82C45">
        <w:rPr>
          <w:rFonts w:cs="Tahoma"/>
        </w:rPr>
        <w:t>, com exceção dos casos emergenciais descritos no item 5.3</w:t>
      </w:r>
    </w:p>
    <w:p w14:paraId="335B6EE7" w14:textId="77777777" w:rsidR="00F43BBD" w:rsidRPr="00931764" w:rsidRDefault="00F43BBD" w:rsidP="00F43BBD">
      <w:pPr>
        <w:pStyle w:val="PargrafodaLista"/>
        <w:ind w:left="1728"/>
        <w:contextualSpacing w:val="0"/>
        <w:jc w:val="both"/>
        <w:rPr>
          <w:rFonts w:cs="Tahoma"/>
          <w:szCs w:val="20"/>
        </w:rPr>
      </w:pPr>
    </w:p>
    <w:p w14:paraId="55BA7553" w14:textId="434BF09F" w:rsidR="006C1456" w:rsidRDefault="000F6590" w:rsidP="006C1456">
      <w:pPr>
        <w:numPr>
          <w:ilvl w:val="1"/>
          <w:numId w:val="7"/>
        </w:numPr>
        <w:ind w:left="1000" w:hanging="574"/>
        <w:jc w:val="both"/>
        <w:rPr>
          <w:rFonts w:cs="Tahoma"/>
          <w:iCs/>
        </w:rPr>
      </w:pPr>
      <w:r>
        <w:rPr>
          <w:rFonts w:cs="Tahoma"/>
          <w:iCs/>
        </w:rPr>
        <w:t>C</w:t>
      </w:r>
      <w:r w:rsidR="00E92B86" w:rsidRPr="00AD0BB1">
        <w:rPr>
          <w:rFonts w:cs="Tahoma"/>
          <w:iCs/>
        </w:rPr>
        <w:t xml:space="preserve">urta duração </w:t>
      </w:r>
    </w:p>
    <w:p w14:paraId="6D33D016" w14:textId="77777777" w:rsidR="006C1456" w:rsidRDefault="006C1456" w:rsidP="006C1456">
      <w:pPr>
        <w:ind w:left="716"/>
        <w:jc w:val="both"/>
        <w:rPr>
          <w:rFonts w:cs="Tahoma"/>
          <w:iCs/>
        </w:rPr>
      </w:pPr>
    </w:p>
    <w:p w14:paraId="7F6E6210" w14:textId="77777777" w:rsidR="00AD0BB1" w:rsidRDefault="00D90973" w:rsidP="00D35E18">
      <w:pPr>
        <w:numPr>
          <w:ilvl w:val="2"/>
          <w:numId w:val="7"/>
        </w:numPr>
        <w:ind w:left="1701" w:hanging="708"/>
        <w:jc w:val="both"/>
        <w:rPr>
          <w:rFonts w:cs="Tahoma"/>
        </w:rPr>
      </w:pPr>
      <w:r w:rsidRPr="00961E41">
        <w:rPr>
          <w:rFonts w:cs="Tahoma"/>
        </w:rPr>
        <w:t>Somente será concedido um visto técnico de curta duração por ano migratório;</w:t>
      </w:r>
    </w:p>
    <w:p w14:paraId="48B4F586" w14:textId="77777777" w:rsidR="00D35E18" w:rsidRDefault="00D35E18" w:rsidP="00D35E18">
      <w:pPr>
        <w:pStyle w:val="PargrafodaLista"/>
        <w:rPr>
          <w:rFonts w:cs="Tahoma"/>
        </w:rPr>
      </w:pPr>
    </w:p>
    <w:p w14:paraId="613BFD4E" w14:textId="3F1629F6" w:rsidR="00D35E18" w:rsidRDefault="000E0F6D" w:rsidP="00D35E18">
      <w:pPr>
        <w:numPr>
          <w:ilvl w:val="2"/>
          <w:numId w:val="7"/>
        </w:numPr>
        <w:ind w:left="1701" w:hanging="708"/>
        <w:jc w:val="both"/>
        <w:rPr>
          <w:rFonts w:cs="Tahoma"/>
        </w:rPr>
      </w:pPr>
      <w:r>
        <w:rPr>
          <w:rFonts w:cs="Tahoma"/>
        </w:rPr>
        <w:t xml:space="preserve">O prazo de estadia </w:t>
      </w:r>
      <w:r w:rsidR="0023010E">
        <w:rPr>
          <w:rFonts w:cs="Tahoma"/>
        </w:rPr>
        <w:t>no caso de visto de curta duração será</w:t>
      </w:r>
      <w:r>
        <w:rPr>
          <w:rFonts w:cs="Tahoma"/>
        </w:rPr>
        <w:t xml:space="preserve"> de até</w:t>
      </w:r>
      <w:r w:rsidR="00D35E18" w:rsidRPr="00961E41">
        <w:rPr>
          <w:rFonts w:cs="Tahoma"/>
        </w:rPr>
        <w:t xml:space="preserve"> 180 dias</w:t>
      </w:r>
      <w:r w:rsidR="00C42E89">
        <w:rPr>
          <w:rFonts w:cs="Tahoma"/>
        </w:rPr>
        <w:t>. Logo este visto deve ser utilizado quando se tem conhecimento de que a estadia do técnico estrangeiro terá duração de no máximo 180 dias</w:t>
      </w:r>
      <w:r w:rsidR="00D35E18" w:rsidRPr="00961E41">
        <w:rPr>
          <w:rFonts w:cs="Tahoma"/>
        </w:rPr>
        <w:t>;</w:t>
      </w:r>
    </w:p>
    <w:p w14:paraId="55717B31" w14:textId="77777777" w:rsidR="00D35E18" w:rsidRDefault="00D35E18" w:rsidP="00D35E18">
      <w:pPr>
        <w:pStyle w:val="PargrafodaLista"/>
        <w:rPr>
          <w:rFonts w:cs="Tahoma"/>
        </w:rPr>
      </w:pPr>
    </w:p>
    <w:p w14:paraId="7D8FE92E" w14:textId="6AB249A9" w:rsidR="00D90973" w:rsidRDefault="00D90973" w:rsidP="00D35E18">
      <w:pPr>
        <w:numPr>
          <w:ilvl w:val="2"/>
          <w:numId w:val="7"/>
        </w:numPr>
        <w:ind w:left="1701" w:hanging="708"/>
        <w:jc w:val="both"/>
        <w:rPr>
          <w:rFonts w:cs="Tahoma"/>
        </w:rPr>
      </w:pPr>
      <w:r w:rsidRPr="00961E41">
        <w:rPr>
          <w:rFonts w:cs="Tahoma"/>
        </w:rPr>
        <w:t>Esgotado o prazo de</w:t>
      </w:r>
      <w:r w:rsidR="00E92B86" w:rsidRPr="00961E41">
        <w:rPr>
          <w:rFonts w:cs="Tahoma"/>
        </w:rPr>
        <w:t xml:space="preserve"> 180 dias</w:t>
      </w:r>
      <w:r w:rsidRPr="00961E41">
        <w:rPr>
          <w:rFonts w:cs="Tahoma"/>
        </w:rPr>
        <w:t>, caso seja</w:t>
      </w:r>
      <w:r w:rsidR="00E92B86" w:rsidRPr="00961E41">
        <w:rPr>
          <w:rFonts w:cs="Tahoma"/>
        </w:rPr>
        <w:t xml:space="preserve"> solicitado um visto </w:t>
      </w:r>
      <w:r w:rsidRPr="00961E41">
        <w:rPr>
          <w:rFonts w:cs="Tahoma"/>
        </w:rPr>
        <w:t>técnico</w:t>
      </w:r>
      <w:r w:rsidR="00E92B86" w:rsidRPr="00961E41">
        <w:rPr>
          <w:rFonts w:cs="Tahoma"/>
        </w:rPr>
        <w:t xml:space="preserve"> </w:t>
      </w:r>
      <w:r w:rsidR="008C6857">
        <w:rPr>
          <w:rFonts w:cs="Tahoma"/>
        </w:rPr>
        <w:t>P</w:t>
      </w:r>
      <w:r w:rsidR="00F668B7">
        <w:rPr>
          <w:rFonts w:cs="Tahoma"/>
        </w:rPr>
        <w:t>adrão</w:t>
      </w:r>
      <w:r w:rsidR="008C6857">
        <w:rPr>
          <w:rFonts w:cs="Tahoma"/>
        </w:rPr>
        <w:t xml:space="preserve"> (item 5.1)</w:t>
      </w:r>
      <w:r w:rsidR="00B82C45">
        <w:rPr>
          <w:rFonts w:cs="Tahoma"/>
        </w:rPr>
        <w:t xml:space="preserve">, </w:t>
      </w:r>
      <w:r w:rsidRPr="00961E41">
        <w:rPr>
          <w:rFonts w:cs="Tahoma"/>
        </w:rPr>
        <w:t xml:space="preserve">ao mesmo estrangeiro e dentro do mesmo ano migratório, o prazo do visto de curta duração concedido anteriormente </w:t>
      </w:r>
      <w:r w:rsidR="00E92B86" w:rsidRPr="00961E41">
        <w:rPr>
          <w:rFonts w:cs="Tahoma"/>
        </w:rPr>
        <w:t xml:space="preserve">será </w:t>
      </w:r>
      <w:r w:rsidRPr="00961E41">
        <w:rPr>
          <w:rFonts w:cs="Tahoma"/>
        </w:rPr>
        <w:t>deduzido do prazo do novo visto</w:t>
      </w:r>
      <w:r w:rsidR="000A1159">
        <w:rPr>
          <w:rFonts w:cs="Tahoma"/>
        </w:rPr>
        <w:t>.</w:t>
      </w:r>
    </w:p>
    <w:p w14:paraId="3216B8A1" w14:textId="77777777" w:rsidR="00065DB5" w:rsidRDefault="00065DB5" w:rsidP="00065DB5"/>
    <w:p w14:paraId="259C5088" w14:textId="1F34DD21" w:rsidR="000F6590" w:rsidRPr="005A1169" w:rsidRDefault="00AC0699" w:rsidP="000F6590">
      <w:pPr>
        <w:numPr>
          <w:ilvl w:val="1"/>
          <w:numId w:val="7"/>
        </w:numPr>
        <w:ind w:left="1000" w:hanging="574"/>
        <w:jc w:val="both"/>
        <w:rPr>
          <w:rFonts w:cs="Tahoma"/>
          <w:iCs/>
        </w:rPr>
      </w:pPr>
      <w:r w:rsidRPr="005A1169">
        <w:rPr>
          <w:rFonts w:cs="Tahoma"/>
          <w:iCs/>
        </w:rPr>
        <w:t>Solicitações emergenciais</w:t>
      </w:r>
    </w:p>
    <w:p w14:paraId="61D43905" w14:textId="77777777" w:rsidR="000F6590" w:rsidRPr="005A1169" w:rsidRDefault="000F6590" w:rsidP="006A4843">
      <w:pPr>
        <w:jc w:val="both"/>
        <w:rPr>
          <w:rFonts w:cs="Tahoma"/>
        </w:rPr>
      </w:pPr>
    </w:p>
    <w:p w14:paraId="3699DA1A" w14:textId="5509DA0C" w:rsidR="000F6590" w:rsidRPr="005A1169" w:rsidRDefault="000F6590" w:rsidP="000F6590">
      <w:pPr>
        <w:numPr>
          <w:ilvl w:val="2"/>
          <w:numId w:val="7"/>
        </w:numPr>
        <w:ind w:left="1701" w:hanging="708"/>
        <w:jc w:val="both"/>
        <w:rPr>
          <w:rFonts w:cs="Tahoma"/>
        </w:rPr>
      </w:pPr>
      <w:r w:rsidRPr="005A1169">
        <w:rPr>
          <w:rFonts w:cs="Tahoma"/>
        </w:rPr>
        <w:t>Em solicitação de emergência ou de urgência</w:t>
      </w:r>
      <w:r w:rsidR="0044562C" w:rsidRPr="005A1169">
        <w:rPr>
          <w:rFonts w:cs="Tahoma"/>
        </w:rPr>
        <w:t>,</w:t>
      </w:r>
      <w:r w:rsidRPr="005A1169">
        <w:rPr>
          <w:rFonts w:cs="Tahoma"/>
        </w:rPr>
        <w:t xml:space="preserve"> a ser informada pela Companhia ao Ministério da Justiça, poderá ser </w:t>
      </w:r>
      <w:r w:rsidR="0044562C" w:rsidRPr="005A1169">
        <w:rPr>
          <w:rFonts w:cs="Tahoma"/>
        </w:rPr>
        <w:t>concedida</w:t>
      </w:r>
      <w:r w:rsidRPr="005A1169">
        <w:rPr>
          <w:rFonts w:cs="Tahoma"/>
        </w:rPr>
        <w:t xml:space="preserve"> a autorização para prestação de serviço</w:t>
      </w:r>
      <w:r w:rsidR="0044562C" w:rsidRPr="005A1169">
        <w:rPr>
          <w:rFonts w:cs="Tahoma"/>
        </w:rPr>
        <w:t xml:space="preserve"> em procedimento simplificado</w:t>
      </w:r>
      <w:r w:rsidRPr="005A1169">
        <w:rPr>
          <w:rFonts w:cs="Tahoma"/>
        </w:rPr>
        <w:t>;</w:t>
      </w:r>
    </w:p>
    <w:p w14:paraId="1DBC93B8" w14:textId="77777777" w:rsidR="000F6590" w:rsidRPr="005A1169" w:rsidRDefault="000F6590" w:rsidP="000F6590">
      <w:pPr>
        <w:jc w:val="both"/>
        <w:rPr>
          <w:rFonts w:cs="Tahoma"/>
        </w:rPr>
      </w:pPr>
    </w:p>
    <w:p w14:paraId="2607B14E" w14:textId="77777777" w:rsidR="000F6590" w:rsidRPr="005A1169" w:rsidRDefault="000F6590" w:rsidP="000F6590">
      <w:pPr>
        <w:numPr>
          <w:ilvl w:val="2"/>
          <w:numId w:val="7"/>
        </w:numPr>
        <w:ind w:left="1701" w:hanging="708"/>
        <w:jc w:val="both"/>
        <w:rPr>
          <w:rFonts w:cs="Tahoma"/>
        </w:rPr>
      </w:pPr>
      <w:r w:rsidRPr="005A1169">
        <w:rPr>
          <w:rFonts w:cs="Tahoma"/>
        </w:rPr>
        <w:t>As solicitações são divididas em:</w:t>
      </w:r>
    </w:p>
    <w:p w14:paraId="1029D11C" w14:textId="29AC595F" w:rsidR="000F6590" w:rsidRPr="005A1169" w:rsidRDefault="000F6590" w:rsidP="000F6590">
      <w:pPr>
        <w:numPr>
          <w:ilvl w:val="3"/>
          <w:numId w:val="7"/>
        </w:numPr>
        <w:ind w:left="1985" w:hanging="142"/>
        <w:jc w:val="both"/>
        <w:rPr>
          <w:rFonts w:cs="Tahoma"/>
        </w:rPr>
      </w:pPr>
      <w:r w:rsidRPr="005A1169">
        <w:rPr>
          <w:rFonts w:cs="Tahoma"/>
        </w:rPr>
        <w:t xml:space="preserve">Situação de urgência: casos </w:t>
      </w:r>
      <w:r w:rsidR="008C6857">
        <w:rPr>
          <w:rFonts w:cs="Tahoma"/>
        </w:rPr>
        <w:t xml:space="preserve">referentes a perda de vidas, não se enquadra nas solicitações </w:t>
      </w:r>
      <w:r w:rsidR="003B4775">
        <w:rPr>
          <w:rFonts w:cs="Tahoma"/>
        </w:rPr>
        <w:t>JBS,</w:t>
      </w:r>
      <w:r w:rsidRPr="005A1169">
        <w:rPr>
          <w:rFonts w:cs="Tahoma"/>
        </w:rPr>
        <w:t xml:space="preserve"> com prazo de análise de até </w:t>
      </w:r>
      <w:r w:rsidR="00103287" w:rsidRPr="005A1169">
        <w:rPr>
          <w:rFonts w:cs="Tahoma"/>
        </w:rPr>
        <w:t>dois</w:t>
      </w:r>
      <w:r w:rsidRPr="005A1169">
        <w:rPr>
          <w:rFonts w:cs="Tahoma"/>
        </w:rPr>
        <w:t xml:space="preserve"> dias;</w:t>
      </w:r>
    </w:p>
    <w:p w14:paraId="2F47D57F" w14:textId="39489174" w:rsidR="000F6590" w:rsidRPr="005A1169" w:rsidRDefault="000F6590" w:rsidP="000F6590">
      <w:pPr>
        <w:numPr>
          <w:ilvl w:val="3"/>
          <w:numId w:val="7"/>
        </w:numPr>
        <w:ind w:left="1985" w:hanging="142"/>
        <w:jc w:val="both"/>
        <w:rPr>
          <w:rFonts w:cs="Tahoma"/>
        </w:rPr>
      </w:pPr>
      <w:r w:rsidRPr="005A1169">
        <w:rPr>
          <w:rFonts w:cs="Tahoma"/>
        </w:rPr>
        <w:t xml:space="preserve">Situação de emergência: casos que gerem perdas substanciais em valor, fábrica paradas, entre outras emergências pontuais, com prazo de análise de até </w:t>
      </w:r>
      <w:r w:rsidR="00103287" w:rsidRPr="005A1169">
        <w:rPr>
          <w:rFonts w:cs="Tahoma"/>
        </w:rPr>
        <w:t>cinco</w:t>
      </w:r>
      <w:r w:rsidRPr="005A1169">
        <w:rPr>
          <w:rFonts w:cs="Tahoma"/>
        </w:rPr>
        <w:t xml:space="preserve"> dias.</w:t>
      </w:r>
    </w:p>
    <w:p w14:paraId="5B3F4A06" w14:textId="3354AF0C" w:rsidR="000F6590" w:rsidRPr="005A1169" w:rsidRDefault="00CD58CB" w:rsidP="00CD58CB">
      <w:pPr>
        <w:numPr>
          <w:ilvl w:val="2"/>
          <w:numId w:val="7"/>
        </w:numPr>
        <w:ind w:left="1701" w:hanging="708"/>
        <w:jc w:val="both"/>
        <w:rPr>
          <w:rFonts w:cs="Tahoma"/>
        </w:rPr>
      </w:pPr>
      <w:r w:rsidRPr="005A1169">
        <w:rPr>
          <w:rFonts w:cs="Tahoma"/>
        </w:rPr>
        <w:lastRenderedPageBreak/>
        <w:t xml:space="preserve">As regras para </w:t>
      </w:r>
      <w:r w:rsidR="008C6857">
        <w:rPr>
          <w:rFonts w:cs="Tahoma"/>
        </w:rPr>
        <w:t>vistos</w:t>
      </w:r>
      <w:r w:rsidR="008C6857" w:rsidRPr="005A1169">
        <w:rPr>
          <w:rFonts w:cs="Tahoma"/>
        </w:rPr>
        <w:t xml:space="preserve"> </w:t>
      </w:r>
      <w:r w:rsidRPr="005A1169">
        <w:rPr>
          <w:rFonts w:cs="Tahoma"/>
        </w:rPr>
        <w:t xml:space="preserve">emergenciais são as mesmas </w:t>
      </w:r>
      <w:r w:rsidR="003C6054" w:rsidRPr="005A1169">
        <w:rPr>
          <w:rFonts w:cs="Tahoma"/>
        </w:rPr>
        <w:t>d</w:t>
      </w:r>
      <w:r w:rsidRPr="005A1169">
        <w:rPr>
          <w:rFonts w:cs="Tahoma"/>
        </w:rPr>
        <w:t>o processo de curta duração</w:t>
      </w:r>
      <w:r w:rsidR="008C6857">
        <w:rPr>
          <w:rFonts w:cs="Tahoma"/>
        </w:rPr>
        <w:t xml:space="preserve"> (tópico 5.2)</w:t>
      </w:r>
      <w:r w:rsidRPr="005A1169">
        <w:rPr>
          <w:rFonts w:cs="Tahoma"/>
        </w:rPr>
        <w:t>.</w:t>
      </w:r>
    </w:p>
    <w:p w14:paraId="09D6D556" w14:textId="77777777" w:rsidR="006A4843" w:rsidRPr="005A1169" w:rsidRDefault="006A4843" w:rsidP="006A4843">
      <w:pPr>
        <w:jc w:val="both"/>
        <w:rPr>
          <w:rFonts w:cs="Tahoma"/>
        </w:rPr>
      </w:pPr>
    </w:p>
    <w:p w14:paraId="1C44B657" w14:textId="77777777" w:rsidR="003C6054" w:rsidRPr="005A1169" w:rsidRDefault="003C6054" w:rsidP="006A4843">
      <w:pPr>
        <w:jc w:val="both"/>
        <w:rPr>
          <w:rFonts w:cs="Tahoma"/>
        </w:rPr>
      </w:pPr>
    </w:p>
    <w:p w14:paraId="11C3044F" w14:textId="77777777" w:rsidR="000067DE" w:rsidRPr="005A1169" w:rsidRDefault="003126C8" w:rsidP="00FB7A64">
      <w:pPr>
        <w:pStyle w:val="PargrafodaLista"/>
        <w:numPr>
          <w:ilvl w:val="0"/>
          <w:numId w:val="7"/>
        </w:numPr>
        <w:ind w:left="357" w:hanging="357"/>
        <w:contextualSpacing w:val="0"/>
        <w:jc w:val="both"/>
        <w:rPr>
          <w:rFonts w:cs="Tahoma"/>
          <w:b/>
          <w:szCs w:val="20"/>
        </w:rPr>
      </w:pPr>
      <w:r w:rsidRPr="005A1169">
        <w:rPr>
          <w:rFonts w:cs="Tahoma"/>
          <w:b/>
          <w:szCs w:val="20"/>
        </w:rPr>
        <w:t>PROCEDIMENTOS</w:t>
      </w:r>
    </w:p>
    <w:p w14:paraId="018909CB" w14:textId="77777777" w:rsidR="003126C8" w:rsidRPr="005A1169" w:rsidRDefault="003126C8" w:rsidP="003126C8">
      <w:pPr>
        <w:pStyle w:val="PargrafodaLista"/>
        <w:ind w:left="357"/>
        <w:contextualSpacing w:val="0"/>
        <w:jc w:val="both"/>
        <w:rPr>
          <w:rFonts w:cs="Tahoma"/>
          <w:b/>
          <w:szCs w:val="20"/>
        </w:rPr>
      </w:pPr>
    </w:p>
    <w:p w14:paraId="014961FA" w14:textId="77777777" w:rsidR="00CD5A2B" w:rsidRPr="005A1169" w:rsidRDefault="005124DC" w:rsidP="00121AE8">
      <w:pPr>
        <w:pStyle w:val="PargrafodaLista"/>
        <w:numPr>
          <w:ilvl w:val="1"/>
          <w:numId w:val="7"/>
        </w:numPr>
        <w:ind w:left="993" w:hanging="567"/>
        <w:contextualSpacing w:val="0"/>
        <w:jc w:val="both"/>
        <w:rPr>
          <w:rFonts w:cs="Tahoma"/>
          <w:szCs w:val="20"/>
        </w:rPr>
      </w:pPr>
      <w:r w:rsidRPr="005A1169">
        <w:rPr>
          <w:rFonts w:cs="Tahoma"/>
          <w:szCs w:val="20"/>
        </w:rPr>
        <w:t>Vistos de r</w:t>
      </w:r>
      <w:r w:rsidR="003126C8" w:rsidRPr="005A1169">
        <w:rPr>
          <w:rFonts w:cs="Tahoma"/>
          <w:szCs w:val="20"/>
        </w:rPr>
        <w:t>esponsabilidade da Companhia</w:t>
      </w:r>
    </w:p>
    <w:p w14:paraId="77407442" w14:textId="77777777" w:rsidR="003126C8" w:rsidRPr="005A1169" w:rsidRDefault="003126C8" w:rsidP="003126C8">
      <w:pPr>
        <w:ind w:left="284"/>
        <w:jc w:val="both"/>
        <w:rPr>
          <w:rFonts w:cs="Tahoma"/>
        </w:rPr>
      </w:pPr>
    </w:p>
    <w:p w14:paraId="33742410" w14:textId="1AA7BE5A" w:rsidR="004E7B7D" w:rsidRPr="005A1169" w:rsidRDefault="004E7B7D" w:rsidP="00CE358E">
      <w:pPr>
        <w:numPr>
          <w:ilvl w:val="2"/>
          <w:numId w:val="7"/>
        </w:numPr>
        <w:ind w:left="1701" w:hanging="708"/>
        <w:jc w:val="both"/>
        <w:rPr>
          <w:rFonts w:cs="Tahoma"/>
        </w:rPr>
      </w:pPr>
      <w:r w:rsidRPr="005A1169">
        <w:rPr>
          <w:rFonts w:cs="Tahoma"/>
        </w:rPr>
        <w:t>O</w:t>
      </w:r>
      <w:r w:rsidR="0046623C">
        <w:rPr>
          <w:rFonts w:cs="Tahoma"/>
        </w:rPr>
        <w:t xml:space="preserve"> responsável pela</w:t>
      </w:r>
      <w:r w:rsidRPr="005A1169">
        <w:rPr>
          <w:rFonts w:cs="Tahoma"/>
        </w:rPr>
        <w:t xml:space="preserve"> </w:t>
      </w:r>
      <w:r w:rsidR="002B627C" w:rsidRPr="005A1169">
        <w:rPr>
          <w:rFonts w:cs="Tahoma"/>
        </w:rPr>
        <w:t>engenh</w:t>
      </w:r>
      <w:r w:rsidR="0046623C">
        <w:rPr>
          <w:rFonts w:cs="Tahoma"/>
        </w:rPr>
        <w:t>aria</w:t>
      </w:r>
      <w:r w:rsidR="00A326D9" w:rsidRPr="005A1169">
        <w:rPr>
          <w:rFonts w:cs="Tahoma"/>
        </w:rPr>
        <w:t xml:space="preserve"> </w:t>
      </w:r>
      <w:r w:rsidR="009E088C" w:rsidRPr="005A1169">
        <w:rPr>
          <w:rFonts w:cs="Tahoma"/>
        </w:rPr>
        <w:t xml:space="preserve">do </w:t>
      </w:r>
      <w:r w:rsidR="000A1159" w:rsidRPr="005A1169">
        <w:rPr>
          <w:rFonts w:cs="Tahoma"/>
        </w:rPr>
        <w:t>negócio deverá</w:t>
      </w:r>
      <w:r w:rsidRPr="005A1169">
        <w:rPr>
          <w:rFonts w:cs="Tahoma"/>
        </w:rPr>
        <w:t xml:space="preserve"> </w:t>
      </w:r>
      <w:r w:rsidR="00836966" w:rsidRPr="005A1169">
        <w:rPr>
          <w:rFonts w:cs="Tahoma"/>
        </w:rPr>
        <w:t>reali</w:t>
      </w:r>
      <w:r w:rsidR="006E0C43" w:rsidRPr="005A1169">
        <w:rPr>
          <w:rFonts w:cs="Tahoma"/>
        </w:rPr>
        <w:t xml:space="preserve">zar </w:t>
      </w:r>
      <w:r w:rsidR="00A06306" w:rsidRPr="005A1169">
        <w:rPr>
          <w:rFonts w:cs="Tahoma"/>
        </w:rPr>
        <w:t xml:space="preserve">o </w:t>
      </w:r>
      <w:r w:rsidR="006E0C43" w:rsidRPr="005A1169">
        <w:rPr>
          <w:rFonts w:cs="Tahoma"/>
        </w:rPr>
        <w:t xml:space="preserve">cadastro </w:t>
      </w:r>
      <w:r w:rsidR="00A06306" w:rsidRPr="005A1169">
        <w:rPr>
          <w:rFonts w:cs="Tahoma"/>
        </w:rPr>
        <w:t xml:space="preserve">do técnico </w:t>
      </w:r>
      <w:r w:rsidR="006E0C43" w:rsidRPr="005A1169">
        <w:rPr>
          <w:rFonts w:cs="Tahoma"/>
        </w:rPr>
        <w:t xml:space="preserve">no portal </w:t>
      </w:r>
      <w:r w:rsidR="00BF19EA" w:rsidRPr="005A1169">
        <w:rPr>
          <w:rFonts w:cs="Tahoma"/>
        </w:rPr>
        <w:t xml:space="preserve">do parceiro </w:t>
      </w:r>
      <w:r w:rsidR="003C6054" w:rsidRPr="005A1169">
        <w:rPr>
          <w:rFonts w:cs="Tahoma"/>
        </w:rPr>
        <w:t>SIRVA</w:t>
      </w:r>
      <w:r w:rsidR="00A06306" w:rsidRPr="005A1169">
        <w:rPr>
          <w:rFonts w:cs="Tahoma"/>
        </w:rPr>
        <w:t xml:space="preserve"> </w:t>
      </w:r>
      <w:r w:rsidR="006E0C43" w:rsidRPr="005A1169">
        <w:rPr>
          <w:rFonts w:cs="Tahoma"/>
        </w:rPr>
        <w:t>Connect</w:t>
      </w:r>
      <w:r w:rsidR="00CF66F7">
        <w:rPr>
          <w:rFonts w:cs="Tahoma"/>
        </w:rPr>
        <w:t>,</w:t>
      </w:r>
      <w:r w:rsidR="00836966" w:rsidRPr="005A1169">
        <w:rPr>
          <w:rFonts w:cs="Tahoma"/>
        </w:rPr>
        <w:t xml:space="preserve"> e alimentá-lo com </w:t>
      </w:r>
      <w:r w:rsidRPr="005A1169">
        <w:rPr>
          <w:rFonts w:cs="Tahoma"/>
        </w:rPr>
        <w:t>a listagem completa de documen</w:t>
      </w:r>
      <w:r w:rsidR="00A06306" w:rsidRPr="005A1169">
        <w:rPr>
          <w:rFonts w:cs="Tahoma"/>
        </w:rPr>
        <w:t>tos necessári</w:t>
      </w:r>
      <w:r w:rsidR="00A326D9" w:rsidRPr="005A1169">
        <w:rPr>
          <w:rFonts w:cs="Tahoma"/>
        </w:rPr>
        <w:t>os</w:t>
      </w:r>
      <w:r w:rsidR="00A06306" w:rsidRPr="005A1169">
        <w:rPr>
          <w:rFonts w:cs="Tahoma"/>
        </w:rPr>
        <w:t xml:space="preserve"> para o processo. E</w:t>
      </w:r>
      <w:r w:rsidRPr="005A1169">
        <w:rPr>
          <w:rFonts w:cs="Tahoma"/>
        </w:rPr>
        <w:t>s</w:t>
      </w:r>
      <w:r w:rsidR="00A06306" w:rsidRPr="005A1169">
        <w:rPr>
          <w:rFonts w:cs="Tahoma"/>
        </w:rPr>
        <w:t>t</w:t>
      </w:r>
      <w:r w:rsidRPr="005A1169">
        <w:rPr>
          <w:rFonts w:cs="Tahoma"/>
        </w:rPr>
        <w:t>a lista se</w:t>
      </w:r>
      <w:r w:rsidR="00A04744" w:rsidRPr="005A1169">
        <w:rPr>
          <w:rFonts w:cs="Tahoma"/>
        </w:rPr>
        <w:t xml:space="preserve">rá disponibilizada pela </w:t>
      </w:r>
      <w:r w:rsidR="003C6054" w:rsidRPr="005A1169">
        <w:rPr>
          <w:rFonts w:cs="Tahoma"/>
        </w:rPr>
        <w:t>SIRVA</w:t>
      </w:r>
      <w:r w:rsidRPr="005A1169">
        <w:rPr>
          <w:rFonts w:cs="Tahoma"/>
        </w:rPr>
        <w:t xml:space="preserve"> para cada tipo de visto e cada país de imigraç</w:t>
      </w:r>
      <w:r w:rsidR="00A06306" w:rsidRPr="005A1169">
        <w:rPr>
          <w:rFonts w:cs="Tahoma"/>
        </w:rPr>
        <w:t>ão;</w:t>
      </w:r>
    </w:p>
    <w:p w14:paraId="09984D23" w14:textId="77777777" w:rsidR="007D49D2" w:rsidRPr="005A1169" w:rsidRDefault="007D49D2" w:rsidP="007D49D2">
      <w:pPr>
        <w:pStyle w:val="PargrafodaLista"/>
        <w:rPr>
          <w:rFonts w:cs="Tahoma"/>
        </w:rPr>
      </w:pPr>
    </w:p>
    <w:p w14:paraId="65C3B819" w14:textId="7B89A861" w:rsidR="00BF19EA" w:rsidRPr="005A1169" w:rsidRDefault="004E7B7D" w:rsidP="00014B24">
      <w:pPr>
        <w:numPr>
          <w:ilvl w:val="2"/>
          <w:numId w:val="7"/>
        </w:numPr>
        <w:ind w:left="1701" w:hanging="708"/>
        <w:jc w:val="both"/>
        <w:rPr>
          <w:rFonts w:cs="Tahoma"/>
        </w:rPr>
      </w:pPr>
      <w:r w:rsidRPr="005A1169">
        <w:rPr>
          <w:rFonts w:cs="Tahoma"/>
        </w:rPr>
        <w:t>O fornecedor será responsável por encaminhar os documentos</w:t>
      </w:r>
      <w:r w:rsidR="003C6054" w:rsidRPr="005A1169">
        <w:rPr>
          <w:rFonts w:cs="Tahoma"/>
        </w:rPr>
        <w:t>,</w:t>
      </w:r>
      <w:r w:rsidRPr="005A1169">
        <w:rPr>
          <w:rFonts w:cs="Tahoma"/>
        </w:rPr>
        <w:t xml:space="preserve"> </w:t>
      </w:r>
      <w:r w:rsidR="00A208DC" w:rsidRPr="005A1169">
        <w:rPr>
          <w:rFonts w:cs="Tahoma"/>
        </w:rPr>
        <w:t xml:space="preserve">via e-mail </w:t>
      </w:r>
      <w:r w:rsidR="00F83FDA" w:rsidRPr="005A1169">
        <w:rPr>
          <w:rFonts w:cs="Tahoma"/>
        </w:rPr>
        <w:t>ou portal SIRVA</w:t>
      </w:r>
      <w:r w:rsidR="00BF19EA" w:rsidRPr="005A1169">
        <w:rPr>
          <w:rFonts w:cs="Tahoma"/>
        </w:rPr>
        <w:t xml:space="preserve"> Connect</w:t>
      </w:r>
      <w:r w:rsidR="003C6054" w:rsidRPr="005A1169">
        <w:rPr>
          <w:rFonts w:cs="Tahoma"/>
        </w:rPr>
        <w:t>,</w:t>
      </w:r>
      <w:r w:rsidR="00F83FDA" w:rsidRPr="005A1169">
        <w:rPr>
          <w:rFonts w:cs="Tahoma"/>
        </w:rPr>
        <w:t xml:space="preserve"> </w:t>
      </w:r>
      <w:r w:rsidR="00A208DC" w:rsidRPr="005A1169">
        <w:rPr>
          <w:rFonts w:cs="Tahoma"/>
        </w:rPr>
        <w:t xml:space="preserve">para </w:t>
      </w:r>
      <w:r w:rsidR="00EA2A06" w:rsidRPr="005A1169">
        <w:rPr>
          <w:rFonts w:cs="Tahoma"/>
        </w:rPr>
        <w:t xml:space="preserve">o </w:t>
      </w:r>
      <w:r w:rsidR="00BF19EA" w:rsidRPr="005A1169">
        <w:rPr>
          <w:rFonts w:cs="Tahoma"/>
        </w:rPr>
        <w:t>comprador responsável</w:t>
      </w:r>
      <w:r w:rsidR="00EA2A06" w:rsidRPr="005A1169">
        <w:rPr>
          <w:rFonts w:cs="Tahoma"/>
        </w:rPr>
        <w:t xml:space="preserve"> pela contratação do serviço</w:t>
      </w:r>
      <w:r w:rsidRPr="005A1169">
        <w:rPr>
          <w:rFonts w:cs="Tahoma"/>
        </w:rPr>
        <w:t>, sendo necessário o acompanhamento por parte do</w:t>
      </w:r>
      <w:r w:rsidR="0046623C">
        <w:rPr>
          <w:rFonts w:cs="Tahoma"/>
        </w:rPr>
        <w:t xml:space="preserve"> responsável pela</w:t>
      </w:r>
      <w:r w:rsidRPr="005A1169">
        <w:rPr>
          <w:rFonts w:cs="Tahoma"/>
        </w:rPr>
        <w:t xml:space="preserve"> </w:t>
      </w:r>
      <w:r w:rsidR="00014B24" w:rsidRPr="005A1169">
        <w:rPr>
          <w:rFonts w:cs="Tahoma"/>
        </w:rPr>
        <w:t>engenh</w:t>
      </w:r>
      <w:r w:rsidR="0046623C">
        <w:rPr>
          <w:rFonts w:cs="Tahoma"/>
        </w:rPr>
        <w:t>aria</w:t>
      </w:r>
      <w:r w:rsidR="00014B24" w:rsidRPr="005A1169">
        <w:rPr>
          <w:rFonts w:cs="Tahoma"/>
        </w:rPr>
        <w:t xml:space="preserve"> </w:t>
      </w:r>
      <w:r w:rsidR="009E088C" w:rsidRPr="005A1169">
        <w:rPr>
          <w:rFonts w:cs="Tahoma"/>
        </w:rPr>
        <w:t>do negócio</w:t>
      </w:r>
      <w:r w:rsidR="00F83FDA" w:rsidRPr="005A1169">
        <w:rPr>
          <w:rFonts w:cs="Tahoma"/>
        </w:rPr>
        <w:t xml:space="preserve"> </w:t>
      </w:r>
      <w:r w:rsidRPr="005A1169">
        <w:rPr>
          <w:rFonts w:cs="Tahoma"/>
        </w:rPr>
        <w:t xml:space="preserve">para garantir que os prazos de envio sejam </w:t>
      </w:r>
      <w:r w:rsidR="00F83FDA" w:rsidRPr="005A1169">
        <w:rPr>
          <w:rFonts w:cs="Tahoma"/>
        </w:rPr>
        <w:t>garantidos</w:t>
      </w:r>
      <w:r w:rsidR="00BF19EA" w:rsidRPr="005A1169">
        <w:rPr>
          <w:rFonts w:cs="Tahoma"/>
        </w:rPr>
        <w:t>;</w:t>
      </w:r>
      <w:r w:rsidR="00444EC4" w:rsidRPr="005A1169">
        <w:rPr>
          <w:rFonts w:cs="Tahoma"/>
        </w:rPr>
        <w:t xml:space="preserve"> </w:t>
      </w:r>
    </w:p>
    <w:p w14:paraId="06DB8983" w14:textId="77777777" w:rsidR="005147B9" w:rsidRPr="005A1169" w:rsidRDefault="005147B9" w:rsidP="005147B9">
      <w:pPr>
        <w:ind w:left="1701"/>
        <w:jc w:val="both"/>
        <w:rPr>
          <w:rFonts w:cs="Tahoma"/>
        </w:rPr>
      </w:pPr>
    </w:p>
    <w:p w14:paraId="2F371439" w14:textId="1618BE78" w:rsidR="00165B32" w:rsidRPr="005A1169" w:rsidRDefault="004E7B7D" w:rsidP="00A06306">
      <w:pPr>
        <w:numPr>
          <w:ilvl w:val="2"/>
          <w:numId w:val="7"/>
        </w:numPr>
        <w:ind w:left="1701" w:hanging="708"/>
        <w:jc w:val="both"/>
        <w:rPr>
          <w:rFonts w:cs="Tahoma"/>
        </w:rPr>
      </w:pPr>
      <w:r w:rsidRPr="005A1169">
        <w:rPr>
          <w:rFonts w:cs="Tahoma"/>
        </w:rPr>
        <w:t xml:space="preserve">Após o envio dos documentos por parte do fornecedor, </w:t>
      </w:r>
      <w:r w:rsidR="00A06306" w:rsidRPr="005A1169">
        <w:rPr>
          <w:rFonts w:cs="Tahoma"/>
        </w:rPr>
        <w:t>e lançamento</w:t>
      </w:r>
      <w:r w:rsidR="00724E1A" w:rsidRPr="005A1169">
        <w:rPr>
          <w:rFonts w:cs="Tahoma"/>
        </w:rPr>
        <w:t xml:space="preserve"> dos mesmos no portal por parte do </w:t>
      </w:r>
      <w:r w:rsidR="00103287" w:rsidRPr="005A1169">
        <w:rPr>
          <w:rFonts w:cs="Tahoma"/>
        </w:rPr>
        <w:t>engenheiro</w:t>
      </w:r>
      <w:r w:rsidR="00A06306" w:rsidRPr="005A1169">
        <w:rPr>
          <w:rFonts w:cs="Tahoma"/>
        </w:rPr>
        <w:t>,</w:t>
      </w:r>
      <w:r w:rsidR="00724E1A" w:rsidRPr="005A1169">
        <w:rPr>
          <w:rFonts w:cs="Tahoma"/>
        </w:rPr>
        <w:t xml:space="preserve"> </w:t>
      </w:r>
      <w:r w:rsidRPr="005A1169">
        <w:rPr>
          <w:rFonts w:cs="Tahoma"/>
        </w:rPr>
        <w:t xml:space="preserve">a </w:t>
      </w:r>
      <w:r w:rsidR="003C6054" w:rsidRPr="005A1169">
        <w:rPr>
          <w:rFonts w:cs="Tahoma"/>
        </w:rPr>
        <w:t>SIRVA</w:t>
      </w:r>
      <w:r w:rsidRPr="005A1169">
        <w:rPr>
          <w:rFonts w:cs="Tahoma"/>
        </w:rPr>
        <w:t xml:space="preserve"> fará a </w:t>
      </w:r>
      <w:r w:rsidR="00A326D9" w:rsidRPr="005A1169">
        <w:rPr>
          <w:rFonts w:cs="Tahoma"/>
        </w:rPr>
        <w:t>análise</w:t>
      </w:r>
      <w:r w:rsidRPr="005A1169">
        <w:rPr>
          <w:rFonts w:cs="Tahoma"/>
        </w:rPr>
        <w:t xml:space="preserve"> </w:t>
      </w:r>
      <w:r w:rsidR="00BF19EA" w:rsidRPr="005A1169">
        <w:rPr>
          <w:rFonts w:cs="Tahoma"/>
        </w:rPr>
        <w:t>dos mesmos</w:t>
      </w:r>
      <w:r w:rsidR="00A06306" w:rsidRPr="005A1169">
        <w:rPr>
          <w:rFonts w:cs="Tahoma"/>
        </w:rPr>
        <w:t>;</w:t>
      </w:r>
    </w:p>
    <w:p w14:paraId="0B6D205C" w14:textId="77777777" w:rsidR="00A7371E" w:rsidRPr="005A1169" w:rsidRDefault="00A7371E" w:rsidP="00A7371E">
      <w:pPr>
        <w:pStyle w:val="PargrafodaLista"/>
        <w:rPr>
          <w:rFonts w:cs="Tahoma"/>
        </w:rPr>
      </w:pPr>
    </w:p>
    <w:p w14:paraId="5DE65C38" w14:textId="77777777" w:rsidR="00A7371E" w:rsidRPr="005A1169" w:rsidRDefault="00A7371E" w:rsidP="00A7371E">
      <w:pPr>
        <w:numPr>
          <w:ilvl w:val="2"/>
          <w:numId w:val="7"/>
        </w:numPr>
        <w:ind w:left="1701" w:hanging="708"/>
        <w:jc w:val="both"/>
        <w:rPr>
          <w:rFonts w:cs="Tahoma"/>
        </w:rPr>
      </w:pPr>
      <w:r w:rsidRPr="005A1169">
        <w:rPr>
          <w:rFonts w:cs="Tahoma"/>
        </w:rPr>
        <w:t>É responsabilidade do técnico estrangeiro apresentar todos os documentos no momento da retirada do visto no consulado brasileiro no exterior;</w:t>
      </w:r>
    </w:p>
    <w:p w14:paraId="23DAB72B" w14:textId="77777777" w:rsidR="00D07B75" w:rsidRPr="005A1169" w:rsidRDefault="00D07B75" w:rsidP="00D07B75">
      <w:pPr>
        <w:pStyle w:val="PargrafodaLista"/>
        <w:rPr>
          <w:rFonts w:cs="Tahoma"/>
        </w:rPr>
      </w:pPr>
    </w:p>
    <w:p w14:paraId="18B1BFCB" w14:textId="7DB1CD8E" w:rsidR="002B627C" w:rsidRPr="005A1169" w:rsidRDefault="004E7B7D" w:rsidP="00D07B75">
      <w:pPr>
        <w:numPr>
          <w:ilvl w:val="2"/>
          <w:numId w:val="7"/>
        </w:numPr>
        <w:ind w:left="1701" w:hanging="708"/>
        <w:jc w:val="both"/>
        <w:rPr>
          <w:rFonts w:cs="Tahoma"/>
        </w:rPr>
      </w:pPr>
      <w:r w:rsidRPr="005A1169">
        <w:rPr>
          <w:rFonts w:cs="Tahoma"/>
        </w:rPr>
        <w:t xml:space="preserve">O </w:t>
      </w:r>
      <w:r w:rsidR="00EA2A06" w:rsidRPr="005A1169">
        <w:rPr>
          <w:rFonts w:cs="Tahoma"/>
        </w:rPr>
        <w:t xml:space="preserve">gestor de RH </w:t>
      </w:r>
      <w:r w:rsidR="00103287" w:rsidRPr="005A1169">
        <w:rPr>
          <w:rFonts w:cs="Tahoma"/>
        </w:rPr>
        <w:t xml:space="preserve">corporativo </w:t>
      </w:r>
      <w:r w:rsidRPr="005A1169">
        <w:rPr>
          <w:rFonts w:cs="Tahoma"/>
        </w:rPr>
        <w:t>será o aprovador para a solicitação do visto</w:t>
      </w:r>
      <w:r w:rsidR="00A7371E" w:rsidRPr="005A1169">
        <w:rPr>
          <w:rFonts w:cs="Tahoma"/>
        </w:rPr>
        <w:t>;</w:t>
      </w:r>
    </w:p>
    <w:p w14:paraId="2927BA7F" w14:textId="77777777" w:rsidR="00A7371E" w:rsidRPr="005A1169" w:rsidRDefault="00A7371E" w:rsidP="00A7371E">
      <w:pPr>
        <w:pStyle w:val="PargrafodaLista"/>
        <w:rPr>
          <w:rFonts w:cs="Tahoma"/>
        </w:rPr>
      </w:pPr>
    </w:p>
    <w:p w14:paraId="68DAD12A" w14:textId="18FE2E88" w:rsidR="00A7371E" w:rsidRPr="005A1169" w:rsidRDefault="00A7371E" w:rsidP="00A7371E">
      <w:pPr>
        <w:numPr>
          <w:ilvl w:val="2"/>
          <w:numId w:val="7"/>
        </w:numPr>
        <w:ind w:left="1701" w:hanging="708"/>
        <w:jc w:val="both"/>
        <w:rPr>
          <w:rFonts w:cs="Tahoma"/>
        </w:rPr>
      </w:pPr>
      <w:r w:rsidRPr="005A1169">
        <w:rPr>
          <w:rFonts w:cs="Tahoma"/>
        </w:rPr>
        <w:t>O time administrativo da unidade onde o serviço será prestado deverá realizar o pagamento do serviço prestado pela SIRVA, assim como dos custos do processo após a emissão do visto, quando receber a NF de cobrança via e-mail.</w:t>
      </w:r>
    </w:p>
    <w:p w14:paraId="76179A0C" w14:textId="77777777" w:rsidR="00D07B75" w:rsidRPr="005A1169" w:rsidRDefault="00D07B75" w:rsidP="00D07B75">
      <w:pPr>
        <w:pStyle w:val="PargrafodaLista"/>
        <w:rPr>
          <w:rFonts w:cs="Tahoma"/>
        </w:rPr>
      </w:pPr>
    </w:p>
    <w:p w14:paraId="027DAD42" w14:textId="77777777" w:rsidR="00CD5A2B" w:rsidRPr="005A1169" w:rsidRDefault="00121AE8" w:rsidP="00121AE8">
      <w:pPr>
        <w:pStyle w:val="PargrafodaLista"/>
        <w:numPr>
          <w:ilvl w:val="1"/>
          <w:numId w:val="7"/>
        </w:numPr>
        <w:ind w:left="993" w:hanging="567"/>
        <w:contextualSpacing w:val="0"/>
        <w:jc w:val="both"/>
        <w:rPr>
          <w:rFonts w:cs="Tahoma"/>
          <w:szCs w:val="20"/>
        </w:rPr>
      </w:pPr>
      <w:r w:rsidRPr="005A1169">
        <w:rPr>
          <w:rFonts w:cs="Tahoma"/>
          <w:szCs w:val="20"/>
        </w:rPr>
        <w:t>Visto de responsabilidade do fornecedor</w:t>
      </w:r>
    </w:p>
    <w:p w14:paraId="2A6C69DC" w14:textId="77777777" w:rsidR="00121AE8" w:rsidRPr="005A1169" w:rsidRDefault="00121AE8" w:rsidP="00121AE8">
      <w:pPr>
        <w:pStyle w:val="PargrafodaLista"/>
        <w:ind w:left="993"/>
        <w:contextualSpacing w:val="0"/>
        <w:jc w:val="both"/>
        <w:rPr>
          <w:rFonts w:cs="Tahoma"/>
          <w:szCs w:val="20"/>
        </w:rPr>
      </w:pPr>
    </w:p>
    <w:p w14:paraId="3F7355C6" w14:textId="5E5B7C51" w:rsidR="00923C39" w:rsidRPr="005A1169" w:rsidRDefault="00CD5A2B" w:rsidP="00121AE8">
      <w:pPr>
        <w:numPr>
          <w:ilvl w:val="2"/>
          <w:numId w:val="7"/>
        </w:numPr>
        <w:ind w:left="1701" w:hanging="708"/>
        <w:jc w:val="both"/>
        <w:rPr>
          <w:rFonts w:cs="Tahoma"/>
        </w:rPr>
      </w:pPr>
      <w:r w:rsidRPr="005A1169">
        <w:rPr>
          <w:rFonts w:cs="Tahoma"/>
        </w:rPr>
        <w:t xml:space="preserve">O </w:t>
      </w:r>
      <w:r w:rsidR="0046623C">
        <w:rPr>
          <w:rFonts w:cs="Tahoma"/>
        </w:rPr>
        <w:t xml:space="preserve">responsável pela </w:t>
      </w:r>
      <w:r w:rsidR="00157CCD" w:rsidRPr="005A1169">
        <w:rPr>
          <w:rFonts w:cs="Tahoma"/>
        </w:rPr>
        <w:t>engenh</w:t>
      </w:r>
      <w:r w:rsidR="0046623C">
        <w:rPr>
          <w:rFonts w:cs="Tahoma"/>
        </w:rPr>
        <w:t>aria</w:t>
      </w:r>
      <w:r w:rsidR="00157CCD" w:rsidRPr="005A1169">
        <w:rPr>
          <w:rFonts w:cs="Tahoma"/>
        </w:rPr>
        <w:t xml:space="preserve"> </w:t>
      </w:r>
      <w:r w:rsidR="009E088C" w:rsidRPr="005A1169">
        <w:rPr>
          <w:rFonts w:cs="Tahoma"/>
        </w:rPr>
        <w:t>do negócio</w:t>
      </w:r>
      <w:r w:rsidR="00157CCD" w:rsidRPr="005A1169">
        <w:rPr>
          <w:rFonts w:cs="Tahoma"/>
        </w:rPr>
        <w:t xml:space="preserve"> deverá </w:t>
      </w:r>
      <w:r w:rsidR="00923C39" w:rsidRPr="005A1169">
        <w:rPr>
          <w:rFonts w:cs="Tahoma"/>
        </w:rPr>
        <w:t xml:space="preserve">indicar </w:t>
      </w:r>
      <w:r w:rsidR="00A72A48" w:rsidRPr="005A1169">
        <w:rPr>
          <w:rFonts w:cs="Tahoma"/>
        </w:rPr>
        <w:t>à empresa estrangeira</w:t>
      </w:r>
      <w:r w:rsidR="00923C39" w:rsidRPr="005A1169">
        <w:rPr>
          <w:rFonts w:cs="Tahoma"/>
        </w:rPr>
        <w:t xml:space="preserve"> o parceiro</w:t>
      </w:r>
      <w:r w:rsidR="00331741" w:rsidRPr="005A1169">
        <w:rPr>
          <w:rFonts w:cs="Tahoma"/>
        </w:rPr>
        <w:t xml:space="preserve"> </w:t>
      </w:r>
      <w:r w:rsidR="003C6054" w:rsidRPr="005A1169">
        <w:rPr>
          <w:rFonts w:cs="Tahoma"/>
        </w:rPr>
        <w:t>SIRVA</w:t>
      </w:r>
      <w:r w:rsidR="00600609" w:rsidRPr="005A1169">
        <w:rPr>
          <w:rFonts w:cs="Tahoma"/>
        </w:rPr>
        <w:t>,</w:t>
      </w:r>
      <w:r w:rsidR="00331741" w:rsidRPr="005A1169">
        <w:rPr>
          <w:rFonts w:cs="Tahoma"/>
        </w:rPr>
        <w:t xml:space="preserve"> </w:t>
      </w:r>
      <w:r w:rsidR="00600609" w:rsidRPr="005A1169">
        <w:rPr>
          <w:rFonts w:cs="Tahoma"/>
        </w:rPr>
        <w:t>que irá</w:t>
      </w:r>
      <w:r w:rsidR="00331741" w:rsidRPr="005A1169">
        <w:rPr>
          <w:rFonts w:cs="Tahoma"/>
        </w:rPr>
        <w:t xml:space="preserve"> </w:t>
      </w:r>
      <w:r w:rsidR="00923C39" w:rsidRPr="005A1169">
        <w:rPr>
          <w:rFonts w:cs="Tahoma"/>
        </w:rPr>
        <w:t>apoiá-lo na emissão</w:t>
      </w:r>
      <w:r w:rsidR="00331741" w:rsidRPr="005A1169">
        <w:rPr>
          <w:rFonts w:cs="Tahoma"/>
        </w:rPr>
        <w:t xml:space="preserve"> do visto</w:t>
      </w:r>
      <w:r w:rsidR="00923C39" w:rsidRPr="005A1169">
        <w:rPr>
          <w:rFonts w:cs="Tahoma"/>
        </w:rPr>
        <w:t>,</w:t>
      </w:r>
      <w:r w:rsidRPr="005A1169">
        <w:rPr>
          <w:rFonts w:cs="Tahoma"/>
        </w:rPr>
        <w:t xml:space="preserve"> </w:t>
      </w:r>
      <w:r w:rsidR="00923C39" w:rsidRPr="005A1169">
        <w:rPr>
          <w:rFonts w:cs="Tahoma"/>
        </w:rPr>
        <w:t>encaminhando</w:t>
      </w:r>
      <w:r w:rsidR="0013434E" w:rsidRPr="005A1169">
        <w:rPr>
          <w:rFonts w:cs="Tahoma"/>
        </w:rPr>
        <w:t xml:space="preserve"> o formulário </w:t>
      </w:r>
      <w:proofErr w:type="spellStart"/>
      <w:r w:rsidR="0013434E" w:rsidRPr="005A1169">
        <w:rPr>
          <w:rFonts w:cs="Tahoma"/>
          <w:i/>
        </w:rPr>
        <w:t>Techni</w:t>
      </w:r>
      <w:r w:rsidR="006B721D" w:rsidRPr="005A1169">
        <w:rPr>
          <w:rFonts w:cs="Tahoma"/>
          <w:i/>
        </w:rPr>
        <w:t>cal</w:t>
      </w:r>
      <w:proofErr w:type="spellEnd"/>
      <w:r w:rsidR="006B721D" w:rsidRPr="005A1169">
        <w:rPr>
          <w:rFonts w:cs="Tahoma"/>
          <w:i/>
        </w:rPr>
        <w:t xml:space="preserve"> Visa </w:t>
      </w:r>
      <w:proofErr w:type="spellStart"/>
      <w:r w:rsidR="006B721D" w:rsidRPr="005A1169">
        <w:rPr>
          <w:rFonts w:cs="Tahoma"/>
          <w:i/>
        </w:rPr>
        <w:t>Request</w:t>
      </w:r>
      <w:proofErr w:type="spellEnd"/>
      <w:r w:rsidR="006B721D" w:rsidRPr="005A1169">
        <w:rPr>
          <w:rFonts w:cs="Tahoma"/>
          <w:i/>
        </w:rPr>
        <w:t xml:space="preserve"> </w:t>
      </w:r>
      <w:proofErr w:type="spellStart"/>
      <w:r w:rsidR="006B721D" w:rsidRPr="005A1169">
        <w:rPr>
          <w:rFonts w:cs="Tahoma"/>
          <w:i/>
        </w:rPr>
        <w:t>Questionnaire</w:t>
      </w:r>
      <w:proofErr w:type="spellEnd"/>
      <w:r w:rsidR="006B721D" w:rsidRPr="005A1169">
        <w:rPr>
          <w:rFonts w:cs="Tahoma"/>
        </w:rPr>
        <w:t xml:space="preserve"> </w:t>
      </w:r>
      <w:r w:rsidR="0013434E" w:rsidRPr="005A1169">
        <w:rPr>
          <w:rFonts w:cs="Tahoma"/>
        </w:rPr>
        <w:t>JBS S.A</w:t>
      </w:r>
      <w:r w:rsidR="00923C39" w:rsidRPr="005A1169">
        <w:rPr>
          <w:rFonts w:cs="Tahoma"/>
        </w:rPr>
        <w:t>.</w:t>
      </w:r>
      <w:r w:rsidR="0013434E" w:rsidRPr="005A1169">
        <w:rPr>
          <w:rFonts w:cs="Tahoma"/>
        </w:rPr>
        <w:t xml:space="preserve"> </w:t>
      </w:r>
      <w:proofErr w:type="spellStart"/>
      <w:r w:rsidR="0013434E" w:rsidRPr="005A1169">
        <w:rPr>
          <w:rFonts w:cs="Tahoma"/>
          <w:i/>
        </w:rPr>
        <w:t>Suppliers</w:t>
      </w:r>
      <w:proofErr w:type="spellEnd"/>
      <w:r w:rsidR="00923C39" w:rsidRPr="005A1169">
        <w:rPr>
          <w:rFonts w:cs="Tahoma"/>
        </w:rPr>
        <w:t>, disponível no portal</w:t>
      </w:r>
      <w:r w:rsidR="00407348" w:rsidRPr="005A1169">
        <w:rPr>
          <w:rFonts w:cs="Tahoma"/>
        </w:rPr>
        <w:t xml:space="preserve"> SIRVA</w:t>
      </w:r>
      <w:r w:rsidR="00923C39" w:rsidRPr="005A1169">
        <w:rPr>
          <w:rFonts w:cs="Tahoma"/>
        </w:rPr>
        <w:t>;</w:t>
      </w:r>
      <w:r w:rsidR="0013434E" w:rsidRPr="005A1169">
        <w:rPr>
          <w:rFonts w:cs="Tahoma"/>
        </w:rPr>
        <w:t xml:space="preserve"> </w:t>
      </w:r>
    </w:p>
    <w:p w14:paraId="2DE28BA2" w14:textId="77777777" w:rsidR="00923C39" w:rsidRPr="005A1169" w:rsidRDefault="00923C39" w:rsidP="00923C39">
      <w:pPr>
        <w:ind w:left="1701"/>
        <w:jc w:val="both"/>
        <w:rPr>
          <w:rFonts w:cs="Tahoma"/>
        </w:rPr>
      </w:pPr>
    </w:p>
    <w:p w14:paraId="1B9141F7" w14:textId="5792879B" w:rsidR="00331741" w:rsidRPr="005A1169" w:rsidRDefault="000D5EE3" w:rsidP="00121AE8">
      <w:pPr>
        <w:numPr>
          <w:ilvl w:val="2"/>
          <w:numId w:val="7"/>
        </w:numPr>
        <w:ind w:left="1701" w:hanging="708"/>
        <w:jc w:val="both"/>
        <w:rPr>
          <w:rFonts w:cs="Tahoma"/>
        </w:rPr>
      </w:pPr>
      <w:r w:rsidRPr="005A1169">
        <w:rPr>
          <w:rFonts w:cs="Tahoma"/>
        </w:rPr>
        <w:t>O fornecedor deverá</w:t>
      </w:r>
      <w:r w:rsidR="00331741" w:rsidRPr="005A1169">
        <w:rPr>
          <w:rFonts w:cs="Tahoma"/>
        </w:rPr>
        <w:t xml:space="preserve"> preench</w:t>
      </w:r>
      <w:r w:rsidRPr="005A1169">
        <w:rPr>
          <w:rFonts w:cs="Tahoma"/>
        </w:rPr>
        <w:t xml:space="preserve">er todas as informações do formulário, </w:t>
      </w:r>
      <w:r w:rsidR="00331741" w:rsidRPr="005A1169">
        <w:rPr>
          <w:rFonts w:cs="Tahoma"/>
        </w:rPr>
        <w:t>e envi</w:t>
      </w:r>
      <w:r w:rsidRPr="005A1169">
        <w:rPr>
          <w:rFonts w:cs="Tahoma"/>
        </w:rPr>
        <w:t>á-lo</w:t>
      </w:r>
      <w:r w:rsidR="00331741" w:rsidRPr="005A1169">
        <w:rPr>
          <w:rFonts w:cs="Tahoma"/>
        </w:rPr>
        <w:t xml:space="preserve"> ao endere</w:t>
      </w:r>
      <w:r w:rsidR="00331741" w:rsidRPr="005A1169">
        <w:rPr>
          <w:rFonts w:cs="Tahoma" w:hint="eastAsia"/>
        </w:rPr>
        <w:t>ç</w:t>
      </w:r>
      <w:r w:rsidR="00331741" w:rsidRPr="005A1169">
        <w:rPr>
          <w:rFonts w:cs="Tahoma"/>
        </w:rPr>
        <w:t xml:space="preserve">o </w:t>
      </w:r>
      <w:hyperlink r:id="rId9" w:history="1">
        <w:r w:rsidRPr="005A1169">
          <w:rPr>
            <w:rStyle w:val="Hyperlink"/>
            <w:rFonts w:cs="Tahoma"/>
          </w:rPr>
          <w:t>jbs.initiations@sirva.com</w:t>
        </w:r>
      </w:hyperlink>
      <w:r w:rsidRPr="005A1169">
        <w:rPr>
          <w:rFonts w:cs="Tahoma"/>
        </w:rPr>
        <w:t>;</w:t>
      </w:r>
    </w:p>
    <w:p w14:paraId="2E9C6CB6" w14:textId="77777777" w:rsidR="00121AE8" w:rsidRPr="005A1169" w:rsidRDefault="00121AE8" w:rsidP="00121AE8">
      <w:pPr>
        <w:pStyle w:val="PargrafodaLista"/>
        <w:rPr>
          <w:rFonts w:cs="Tahoma"/>
        </w:rPr>
      </w:pPr>
    </w:p>
    <w:p w14:paraId="42033CA3" w14:textId="61458FF0" w:rsidR="002B627C" w:rsidRPr="005A1169" w:rsidRDefault="002B627C" w:rsidP="00121AE8">
      <w:pPr>
        <w:numPr>
          <w:ilvl w:val="2"/>
          <w:numId w:val="7"/>
        </w:numPr>
        <w:ind w:left="1701" w:hanging="708"/>
        <w:jc w:val="both"/>
        <w:rPr>
          <w:rFonts w:cs="Tahoma"/>
        </w:rPr>
      </w:pPr>
      <w:r w:rsidRPr="005A1169">
        <w:rPr>
          <w:rFonts w:cs="Tahoma"/>
        </w:rPr>
        <w:t xml:space="preserve">A </w:t>
      </w:r>
      <w:r w:rsidR="003C6054" w:rsidRPr="005A1169">
        <w:rPr>
          <w:rFonts w:cs="Tahoma"/>
        </w:rPr>
        <w:t>SIRVA</w:t>
      </w:r>
      <w:r w:rsidRPr="005A1169">
        <w:rPr>
          <w:rFonts w:cs="Tahoma"/>
        </w:rPr>
        <w:t xml:space="preserve"> deverá ser informada pelo </w:t>
      </w:r>
      <w:r w:rsidR="0046623C">
        <w:rPr>
          <w:rFonts w:cs="Tahoma"/>
        </w:rPr>
        <w:t xml:space="preserve">responsável por </w:t>
      </w:r>
      <w:r w:rsidRPr="005A1169">
        <w:rPr>
          <w:rFonts w:cs="Tahoma"/>
        </w:rPr>
        <w:t>engenh</w:t>
      </w:r>
      <w:r w:rsidR="0046623C">
        <w:rPr>
          <w:rFonts w:cs="Tahoma"/>
        </w:rPr>
        <w:t>aria</w:t>
      </w:r>
      <w:r w:rsidRPr="005A1169">
        <w:rPr>
          <w:rFonts w:cs="Tahoma"/>
        </w:rPr>
        <w:t xml:space="preserve"> </w:t>
      </w:r>
      <w:r w:rsidR="009E088C" w:rsidRPr="005A1169">
        <w:rPr>
          <w:rFonts w:cs="Tahoma"/>
        </w:rPr>
        <w:t>do negócio</w:t>
      </w:r>
      <w:r w:rsidRPr="005A1169">
        <w:rPr>
          <w:rFonts w:cs="Tahoma"/>
        </w:rPr>
        <w:t xml:space="preserve"> sobre </w:t>
      </w:r>
      <w:r w:rsidR="000D5EE3" w:rsidRPr="005A1169">
        <w:rPr>
          <w:rFonts w:cs="Tahoma"/>
        </w:rPr>
        <w:t>as</w:t>
      </w:r>
      <w:r w:rsidRPr="005A1169">
        <w:rPr>
          <w:rFonts w:cs="Tahoma"/>
        </w:rPr>
        <w:t xml:space="preserve"> indicações</w:t>
      </w:r>
      <w:r w:rsidR="000D5EE3" w:rsidRPr="005A1169">
        <w:rPr>
          <w:rFonts w:cs="Tahoma"/>
        </w:rPr>
        <w:t xml:space="preserve"> </w:t>
      </w:r>
      <w:r w:rsidR="00A90A7A" w:rsidRPr="005A1169">
        <w:rPr>
          <w:rFonts w:cs="Tahoma"/>
        </w:rPr>
        <w:t>em andamento</w:t>
      </w:r>
      <w:r w:rsidR="008F3BE1" w:rsidRPr="005A1169">
        <w:rPr>
          <w:rFonts w:cs="Tahoma"/>
        </w:rPr>
        <w:t>;</w:t>
      </w:r>
    </w:p>
    <w:p w14:paraId="2DF8F786" w14:textId="77777777" w:rsidR="008F3BE1" w:rsidRPr="005A1169" w:rsidRDefault="008F3BE1" w:rsidP="008F3BE1">
      <w:pPr>
        <w:pStyle w:val="PargrafodaLista"/>
        <w:rPr>
          <w:rFonts w:cs="Tahoma"/>
        </w:rPr>
      </w:pPr>
    </w:p>
    <w:p w14:paraId="1C0D7B74" w14:textId="09DE3DE1" w:rsidR="008F3BE1" w:rsidRPr="005A1169" w:rsidRDefault="008F3BE1" w:rsidP="00121AE8">
      <w:pPr>
        <w:numPr>
          <w:ilvl w:val="2"/>
          <w:numId w:val="7"/>
        </w:numPr>
        <w:ind w:left="1701" w:hanging="708"/>
        <w:jc w:val="both"/>
        <w:rPr>
          <w:rFonts w:cs="Tahoma"/>
        </w:rPr>
      </w:pPr>
      <w:r w:rsidRPr="005A1169">
        <w:rPr>
          <w:rFonts w:cs="Tahoma"/>
        </w:rPr>
        <w:t>A responsabilidade pelo pagamento do serviço prestado será do fornecedor.</w:t>
      </w:r>
    </w:p>
    <w:p w14:paraId="113A0DBD" w14:textId="77777777" w:rsidR="00121AE8" w:rsidRPr="005A1169" w:rsidRDefault="00121AE8" w:rsidP="00121AE8">
      <w:pPr>
        <w:pStyle w:val="PargrafodaLista"/>
        <w:rPr>
          <w:rFonts w:cs="Tahoma"/>
          <w:szCs w:val="20"/>
        </w:rPr>
      </w:pPr>
    </w:p>
    <w:p w14:paraId="7B2DBAF0" w14:textId="05460D48" w:rsidR="00A04744" w:rsidRPr="005A1169" w:rsidRDefault="006B721D" w:rsidP="00E36CD0">
      <w:pPr>
        <w:pStyle w:val="PargrafodaLista"/>
        <w:numPr>
          <w:ilvl w:val="1"/>
          <w:numId w:val="7"/>
        </w:numPr>
        <w:ind w:left="993" w:hanging="567"/>
        <w:contextualSpacing w:val="0"/>
        <w:jc w:val="both"/>
        <w:rPr>
          <w:rFonts w:cs="Tahoma"/>
          <w:szCs w:val="20"/>
        </w:rPr>
      </w:pPr>
      <w:r w:rsidRPr="005A1169">
        <w:rPr>
          <w:rFonts w:cs="Tahoma"/>
          <w:szCs w:val="20"/>
        </w:rPr>
        <w:t>Documentos necessários</w:t>
      </w:r>
    </w:p>
    <w:p w14:paraId="24697AA2" w14:textId="77777777" w:rsidR="006B721D" w:rsidRPr="005A1169" w:rsidRDefault="006B721D" w:rsidP="006B721D">
      <w:pPr>
        <w:pStyle w:val="PargrafodaLista"/>
        <w:ind w:left="993"/>
        <w:contextualSpacing w:val="0"/>
        <w:jc w:val="both"/>
        <w:rPr>
          <w:rFonts w:cs="Tahoma"/>
          <w:szCs w:val="20"/>
        </w:rPr>
      </w:pPr>
    </w:p>
    <w:p w14:paraId="7D924CA0" w14:textId="720C6DE6" w:rsidR="00243D3C" w:rsidRPr="005A1169" w:rsidRDefault="00243D3C" w:rsidP="00E36CD0">
      <w:pPr>
        <w:numPr>
          <w:ilvl w:val="2"/>
          <w:numId w:val="7"/>
        </w:numPr>
        <w:ind w:left="1701" w:hanging="708"/>
        <w:jc w:val="both"/>
        <w:rPr>
          <w:rFonts w:cs="Tahoma"/>
        </w:rPr>
      </w:pPr>
      <w:r w:rsidRPr="005A1169">
        <w:rPr>
          <w:rFonts w:cs="Tahoma"/>
        </w:rPr>
        <w:tab/>
      </w:r>
      <w:r w:rsidRPr="005A1169">
        <w:rPr>
          <w:rFonts w:cs="Tahoma"/>
        </w:rPr>
        <w:tab/>
        <w:t>Contrato</w:t>
      </w:r>
      <w:r w:rsidR="00290176" w:rsidRPr="005A1169">
        <w:rPr>
          <w:rFonts w:cs="Tahoma"/>
        </w:rPr>
        <w:t xml:space="preserve"> de prestação de serviço</w:t>
      </w:r>
      <w:r w:rsidRPr="005A1169">
        <w:rPr>
          <w:rFonts w:cs="Tahoma"/>
        </w:rPr>
        <w:t xml:space="preserve"> entre a </w:t>
      </w:r>
      <w:r w:rsidR="00E36CD0" w:rsidRPr="005A1169">
        <w:rPr>
          <w:rFonts w:cs="Tahoma"/>
        </w:rPr>
        <w:t>Companhia</w:t>
      </w:r>
      <w:r w:rsidRPr="005A1169">
        <w:rPr>
          <w:rFonts w:cs="Tahoma"/>
        </w:rPr>
        <w:t xml:space="preserve"> e a empresa </w:t>
      </w:r>
      <w:r w:rsidR="00A77EBF" w:rsidRPr="005A1169">
        <w:rPr>
          <w:rFonts w:cs="Tahoma"/>
        </w:rPr>
        <w:t>estrangeira</w:t>
      </w:r>
      <w:r w:rsidR="00E36CD0" w:rsidRPr="005A1169">
        <w:rPr>
          <w:rFonts w:cs="Tahoma"/>
        </w:rPr>
        <w:t>, elaborado</w:t>
      </w:r>
      <w:r w:rsidR="00A72A48" w:rsidRPr="005A1169">
        <w:rPr>
          <w:rFonts w:cs="Tahoma"/>
        </w:rPr>
        <w:t xml:space="preserve"> pelo comprador e validado</w:t>
      </w:r>
      <w:r w:rsidR="00A77EBF" w:rsidRPr="005A1169">
        <w:rPr>
          <w:rFonts w:cs="Tahoma"/>
        </w:rPr>
        <w:t xml:space="preserve"> pelo Jurídico</w:t>
      </w:r>
      <w:r w:rsidR="00142545" w:rsidRPr="005A1169">
        <w:rPr>
          <w:rFonts w:cs="Tahoma"/>
        </w:rPr>
        <w:t xml:space="preserve"> Corporativo – Gerência de Contratos</w:t>
      </w:r>
      <w:r w:rsidRPr="005A1169">
        <w:rPr>
          <w:rFonts w:cs="Tahoma"/>
        </w:rPr>
        <w:t xml:space="preserve"> e</w:t>
      </w:r>
      <w:r w:rsidR="00E36CD0" w:rsidRPr="005A1169">
        <w:rPr>
          <w:rFonts w:cs="Tahoma"/>
        </w:rPr>
        <w:t xml:space="preserve"> pela</w:t>
      </w:r>
      <w:r w:rsidRPr="005A1169">
        <w:rPr>
          <w:rFonts w:cs="Tahoma"/>
        </w:rPr>
        <w:t xml:space="preserve"> </w:t>
      </w:r>
      <w:r w:rsidR="003C6054" w:rsidRPr="005A1169">
        <w:rPr>
          <w:rFonts w:cs="Tahoma"/>
        </w:rPr>
        <w:t>SIRVA</w:t>
      </w:r>
      <w:r w:rsidR="00E36CD0" w:rsidRPr="005A1169">
        <w:rPr>
          <w:rFonts w:cs="Tahoma"/>
        </w:rPr>
        <w:t xml:space="preserve">. O </w:t>
      </w:r>
      <w:r w:rsidRPr="005A1169">
        <w:rPr>
          <w:rFonts w:cs="Tahoma"/>
        </w:rPr>
        <w:t xml:space="preserve">contrato </w:t>
      </w:r>
      <w:r w:rsidR="00E36CD0" w:rsidRPr="005A1169">
        <w:rPr>
          <w:rFonts w:cs="Tahoma"/>
        </w:rPr>
        <w:t xml:space="preserve">deverá ser </w:t>
      </w:r>
      <w:r w:rsidRPr="005A1169">
        <w:rPr>
          <w:rFonts w:cs="Tahoma"/>
        </w:rPr>
        <w:t>bi colunado portugu</w:t>
      </w:r>
      <w:r w:rsidRPr="005A1169">
        <w:rPr>
          <w:rFonts w:cs="Tahoma" w:hint="eastAsia"/>
        </w:rPr>
        <w:t>ê</w:t>
      </w:r>
      <w:r w:rsidRPr="005A1169">
        <w:rPr>
          <w:rFonts w:cs="Tahoma"/>
        </w:rPr>
        <w:t>s/ingl</w:t>
      </w:r>
      <w:r w:rsidRPr="005A1169">
        <w:rPr>
          <w:rFonts w:cs="Tahoma" w:hint="eastAsia"/>
        </w:rPr>
        <w:t>ê</w:t>
      </w:r>
      <w:r w:rsidRPr="005A1169">
        <w:rPr>
          <w:rFonts w:cs="Tahoma"/>
        </w:rPr>
        <w:t>s e traduzido por um tradutor juramentado brasileiro</w:t>
      </w:r>
      <w:r w:rsidR="00290176" w:rsidRPr="005A1169">
        <w:rPr>
          <w:rFonts w:cs="Tahoma"/>
        </w:rPr>
        <w:t>, assinado pelo</w:t>
      </w:r>
      <w:r w:rsidR="00C10226">
        <w:rPr>
          <w:rFonts w:cs="Tahoma"/>
        </w:rPr>
        <w:t xml:space="preserve"> procurador da unidade</w:t>
      </w:r>
      <w:r w:rsidR="00290176" w:rsidRPr="005A1169">
        <w:rPr>
          <w:rFonts w:cs="Tahoma"/>
        </w:rPr>
        <w:t xml:space="preserve"> e empresa contratada</w:t>
      </w:r>
      <w:r w:rsidRPr="005A1169">
        <w:rPr>
          <w:rFonts w:cs="Tahoma"/>
        </w:rPr>
        <w:t>. Deve</w:t>
      </w:r>
      <w:r w:rsidR="00E36CD0" w:rsidRPr="005A1169">
        <w:rPr>
          <w:rFonts w:cs="Tahoma"/>
        </w:rPr>
        <w:t>rá</w:t>
      </w:r>
      <w:r w:rsidRPr="005A1169">
        <w:rPr>
          <w:rFonts w:cs="Tahoma"/>
        </w:rPr>
        <w:t xml:space="preserve"> constar:</w:t>
      </w:r>
    </w:p>
    <w:p w14:paraId="709283AB" w14:textId="711FCAD3" w:rsidR="00DB147E" w:rsidRPr="005A1169" w:rsidRDefault="00243D3C" w:rsidP="00923C39">
      <w:pPr>
        <w:pStyle w:val="PargrafodaLista"/>
        <w:numPr>
          <w:ilvl w:val="3"/>
          <w:numId w:val="13"/>
        </w:numPr>
        <w:ind w:left="1985" w:hanging="142"/>
        <w:contextualSpacing w:val="0"/>
        <w:jc w:val="both"/>
        <w:rPr>
          <w:rFonts w:cs="Tahoma"/>
          <w:szCs w:val="20"/>
        </w:rPr>
      </w:pPr>
      <w:r w:rsidRPr="005A1169">
        <w:rPr>
          <w:rFonts w:cs="Tahoma"/>
          <w:szCs w:val="20"/>
        </w:rPr>
        <w:tab/>
      </w:r>
      <w:r w:rsidRPr="005A1169">
        <w:rPr>
          <w:rFonts w:cs="Tahoma"/>
          <w:szCs w:val="20"/>
        </w:rPr>
        <w:tab/>
      </w:r>
      <w:r w:rsidRPr="005A1169">
        <w:rPr>
          <w:rFonts w:cs="Tahoma"/>
          <w:szCs w:val="20"/>
        </w:rPr>
        <w:tab/>
        <w:t>Atividades a serem realizadas, caracterizando transfer</w:t>
      </w:r>
      <w:r w:rsidRPr="005A1169">
        <w:rPr>
          <w:rFonts w:cs="Tahoma" w:hint="eastAsia"/>
          <w:szCs w:val="20"/>
        </w:rPr>
        <w:t>ê</w:t>
      </w:r>
      <w:r w:rsidRPr="005A1169">
        <w:rPr>
          <w:rFonts w:cs="Tahoma"/>
          <w:szCs w:val="20"/>
        </w:rPr>
        <w:t>ncia de tecnologia ou assist</w:t>
      </w:r>
      <w:r w:rsidRPr="005A1169">
        <w:rPr>
          <w:rFonts w:cs="Tahoma" w:hint="eastAsia"/>
          <w:szCs w:val="20"/>
        </w:rPr>
        <w:t>ê</w:t>
      </w:r>
      <w:r w:rsidRPr="005A1169">
        <w:rPr>
          <w:rFonts w:cs="Tahoma"/>
          <w:szCs w:val="20"/>
        </w:rPr>
        <w:t>ncia t</w:t>
      </w:r>
      <w:r w:rsidRPr="005A1169">
        <w:rPr>
          <w:rFonts w:cs="Tahoma" w:hint="eastAsia"/>
          <w:szCs w:val="20"/>
        </w:rPr>
        <w:t>é</w:t>
      </w:r>
      <w:r w:rsidRPr="005A1169">
        <w:rPr>
          <w:rFonts w:cs="Tahoma"/>
          <w:szCs w:val="20"/>
        </w:rPr>
        <w:t>cnica;</w:t>
      </w:r>
    </w:p>
    <w:p w14:paraId="3FD2268A" w14:textId="6BB4EC82" w:rsidR="00243D3C" w:rsidRPr="005A1169" w:rsidRDefault="00243D3C" w:rsidP="00923C39">
      <w:pPr>
        <w:pStyle w:val="PargrafodaLista"/>
        <w:numPr>
          <w:ilvl w:val="3"/>
          <w:numId w:val="13"/>
        </w:numPr>
        <w:ind w:left="1985" w:hanging="142"/>
        <w:contextualSpacing w:val="0"/>
        <w:jc w:val="both"/>
        <w:rPr>
          <w:rFonts w:cs="Tahoma"/>
          <w:szCs w:val="20"/>
        </w:rPr>
      </w:pPr>
      <w:r w:rsidRPr="005A1169">
        <w:rPr>
          <w:rFonts w:cs="Tahoma"/>
          <w:szCs w:val="20"/>
        </w:rPr>
        <w:lastRenderedPageBreak/>
        <w:t xml:space="preserve">Nome da empresa </w:t>
      </w:r>
      <w:r w:rsidR="00142545" w:rsidRPr="005A1169">
        <w:rPr>
          <w:rFonts w:cs="Tahoma"/>
          <w:szCs w:val="20"/>
        </w:rPr>
        <w:t>que realizou a compra</w:t>
      </w:r>
      <w:r w:rsidRPr="005A1169">
        <w:rPr>
          <w:rFonts w:cs="Tahoma"/>
          <w:szCs w:val="20"/>
        </w:rPr>
        <w:t>;</w:t>
      </w:r>
    </w:p>
    <w:p w14:paraId="7C1D59DD" w14:textId="1BAA47CE" w:rsidR="00243D3C" w:rsidRPr="005A1169" w:rsidRDefault="00243D3C" w:rsidP="00923C39">
      <w:pPr>
        <w:pStyle w:val="PargrafodaLista"/>
        <w:numPr>
          <w:ilvl w:val="3"/>
          <w:numId w:val="13"/>
        </w:numPr>
        <w:ind w:left="1985" w:hanging="142"/>
        <w:contextualSpacing w:val="0"/>
        <w:jc w:val="both"/>
        <w:rPr>
          <w:rFonts w:cs="Tahoma"/>
          <w:szCs w:val="20"/>
        </w:rPr>
      </w:pPr>
      <w:r w:rsidRPr="005A1169">
        <w:rPr>
          <w:rFonts w:cs="Tahoma"/>
          <w:szCs w:val="20"/>
        </w:rPr>
        <w:t>CNPJ</w:t>
      </w:r>
      <w:r w:rsidR="00290176" w:rsidRPr="005A1169">
        <w:rPr>
          <w:rFonts w:cs="Tahoma"/>
          <w:szCs w:val="20"/>
        </w:rPr>
        <w:t>, conforme pedido de compra;</w:t>
      </w:r>
    </w:p>
    <w:p w14:paraId="0D0D7C68" w14:textId="594B3C85" w:rsidR="00243D3C" w:rsidRPr="005A1169" w:rsidRDefault="00243D3C" w:rsidP="00923C39">
      <w:pPr>
        <w:pStyle w:val="PargrafodaLista"/>
        <w:numPr>
          <w:ilvl w:val="3"/>
          <w:numId w:val="13"/>
        </w:numPr>
        <w:ind w:left="1985" w:hanging="142"/>
        <w:contextualSpacing w:val="0"/>
        <w:jc w:val="both"/>
        <w:rPr>
          <w:rFonts w:cs="Tahoma"/>
          <w:szCs w:val="20"/>
        </w:rPr>
      </w:pPr>
      <w:r w:rsidRPr="005A1169">
        <w:rPr>
          <w:rFonts w:cs="Tahoma"/>
          <w:szCs w:val="20"/>
        </w:rPr>
        <w:t>Endere</w:t>
      </w:r>
      <w:r w:rsidRPr="005A1169">
        <w:rPr>
          <w:rFonts w:cs="Tahoma" w:hint="eastAsia"/>
          <w:szCs w:val="20"/>
        </w:rPr>
        <w:t>ç</w:t>
      </w:r>
      <w:r w:rsidRPr="005A1169">
        <w:rPr>
          <w:rFonts w:cs="Tahoma"/>
          <w:szCs w:val="20"/>
        </w:rPr>
        <w:t xml:space="preserve">o </w:t>
      </w:r>
      <w:r w:rsidR="00290176" w:rsidRPr="005A1169">
        <w:rPr>
          <w:rFonts w:cs="Tahoma"/>
          <w:szCs w:val="20"/>
        </w:rPr>
        <w:t>da empresa que realizou a compra</w:t>
      </w:r>
      <w:r w:rsidRPr="005A1169">
        <w:rPr>
          <w:rFonts w:cs="Tahoma"/>
          <w:szCs w:val="20"/>
        </w:rPr>
        <w:t>;</w:t>
      </w:r>
    </w:p>
    <w:p w14:paraId="596A64D7" w14:textId="77777777" w:rsidR="00243D3C" w:rsidRPr="005A1169" w:rsidRDefault="00243D3C" w:rsidP="00923C39">
      <w:pPr>
        <w:pStyle w:val="PargrafodaLista"/>
        <w:numPr>
          <w:ilvl w:val="3"/>
          <w:numId w:val="13"/>
        </w:numPr>
        <w:ind w:left="1985" w:hanging="142"/>
        <w:contextualSpacing w:val="0"/>
        <w:jc w:val="both"/>
        <w:rPr>
          <w:rFonts w:cs="Tahoma"/>
          <w:szCs w:val="20"/>
        </w:rPr>
      </w:pPr>
      <w:r w:rsidRPr="005A1169">
        <w:rPr>
          <w:rFonts w:cs="Tahoma"/>
          <w:szCs w:val="20"/>
        </w:rPr>
        <w:t>Nome da empresa estrangeira;</w:t>
      </w:r>
    </w:p>
    <w:p w14:paraId="61AB7BBF" w14:textId="77777777" w:rsidR="00243D3C" w:rsidRPr="005A1169" w:rsidRDefault="00243D3C" w:rsidP="00923C39">
      <w:pPr>
        <w:pStyle w:val="PargrafodaLista"/>
        <w:numPr>
          <w:ilvl w:val="3"/>
          <w:numId w:val="13"/>
        </w:numPr>
        <w:ind w:left="1985" w:hanging="142"/>
        <w:contextualSpacing w:val="0"/>
        <w:jc w:val="both"/>
        <w:rPr>
          <w:rFonts w:cs="Tahoma"/>
          <w:szCs w:val="20"/>
        </w:rPr>
      </w:pPr>
      <w:r w:rsidRPr="005A1169">
        <w:rPr>
          <w:rFonts w:cs="Tahoma"/>
          <w:szCs w:val="20"/>
        </w:rPr>
        <w:t>Endere</w:t>
      </w:r>
      <w:r w:rsidRPr="005A1169">
        <w:rPr>
          <w:rFonts w:cs="Tahoma" w:hint="eastAsia"/>
          <w:szCs w:val="20"/>
        </w:rPr>
        <w:t>ç</w:t>
      </w:r>
      <w:r w:rsidRPr="005A1169">
        <w:rPr>
          <w:rFonts w:cs="Tahoma"/>
          <w:szCs w:val="20"/>
        </w:rPr>
        <w:t>o da empresa estrangeira;</w:t>
      </w:r>
    </w:p>
    <w:p w14:paraId="0AB740F5" w14:textId="435ABCBB" w:rsidR="00243D3C" w:rsidRPr="005A1169" w:rsidRDefault="00243D3C" w:rsidP="00923C39">
      <w:pPr>
        <w:pStyle w:val="PargrafodaLista"/>
        <w:numPr>
          <w:ilvl w:val="3"/>
          <w:numId w:val="13"/>
        </w:numPr>
        <w:ind w:left="1985" w:hanging="142"/>
        <w:contextualSpacing w:val="0"/>
        <w:jc w:val="both"/>
        <w:rPr>
          <w:rFonts w:cs="Tahoma"/>
          <w:szCs w:val="20"/>
        </w:rPr>
      </w:pPr>
      <w:r w:rsidRPr="005A1169">
        <w:rPr>
          <w:rFonts w:cs="Tahoma"/>
          <w:szCs w:val="20"/>
        </w:rPr>
        <w:t xml:space="preserve">Telefones e e-mails do comprador, </w:t>
      </w:r>
      <w:r w:rsidR="00290176" w:rsidRPr="005A1169">
        <w:rPr>
          <w:rFonts w:cs="Tahoma"/>
          <w:szCs w:val="20"/>
        </w:rPr>
        <w:t xml:space="preserve">da </w:t>
      </w:r>
      <w:r w:rsidRPr="005A1169">
        <w:rPr>
          <w:rFonts w:cs="Tahoma"/>
          <w:szCs w:val="20"/>
        </w:rPr>
        <w:t xml:space="preserve">unidade e </w:t>
      </w:r>
      <w:r w:rsidR="00290176" w:rsidRPr="005A1169">
        <w:rPr>
          <w:rFonts w:cs="Tahoma"/>
          <w:szCs w:val="20"/>
        </w:rPr>
        <w:t xml:space="preserve">do </w:t>
      </w:r>
      <w:r w:rsidRPr="005A1169">
        <w:rPr>
          <w:rFonts w:cs="Tahoma"/>
          <w:szCs w:val="20"/>
        </w:rPr>
        <w:t>engenheiro</w:t>
      </w:r>
      <w:r w:rsidR="00290176" w:rsidRPr="005A1169">
        <w:rPr>
          <w:rFonts w:cs="Tahoma"/>
          <w:szCs w:val="20"/>
        </w:rPr>
        <w:t xml:space="preserve"> responsável</w:t>
      </w:r>
      <w:r w:rsidRPr="005A1169">
        <w:rPr>
          <w:rFonts w:cs="Tahoma"/>
          <w:szCs w:val="20"/>
        </w:rPr>
        <w:t xml:space="preserve">; </w:t>
      </w:r>
    </w:p>
    <w:p w14:paraId="44607455" w14:textId="1B7EF498" w:rsidR="00776C46" w:rsidRPr="005A1169" w:rsidRDefault="00243D3C" w:rsidP="00290176">
      <w:pPr>
        <w:pStyle w:val="PargrafodaLista"/>
        <w:numPr>
          <w:ilvl w:val="3"/>
          <w:numId w:val="13"/>
        </w:numPr>
        <w:ind w:left="1985" w:hanging="142"/>
        <w:contextualSpacing w:val="0"/>
        <w:jc w:val="both"/>
        <w:rPr>
          <w:rFonts w:cs="Tahoma"/>
          <w:szCs w:val="20"/>
        </w:rPr>
      </w:pPr>
      <w:r w:rsidRPr="005A1169">
        <w:rPr>
          <w:rFonts w:cs="Tahoma"/>
          <w:szCs w:val="20"/>
        </w:rPr>
        <w:t>P</w:t>
      </w:r>
      <w:r w:rsidRPr="005A1169">
        <w:rPr>
          <w:rFonts w:cs="Tahoma" w:hint="eastAsia"/>
          <w:szCs w:val="20"/>
        </w:rPr>
        <w:t>á</w:t>
      </w:r>
      <w:r w:rsidRPr="005A1169">
        <w:rPr>
          <w:rFonts w:cs="Tahoma"/>
          <w:szCs w:val="20"/>
        </w:rPr>
        <w:t>ginas de identifica</w:t>
      </w:r>
      <w:r w:rsidRPr="005A1169">
        <w:rPr>
          <w:rFonts w:cs="Tahoma" w:hint="eastAsia"/>
          <w:szCs w:val="20"/>
        </w:rPr>
        <w:t>çã</w:t>
      </w:r>
      <w:r w:rsidRPr="005A1169">
        <w:rPr>
          <w:rFonts w:cs="Tahoma"/>
          <w:szCs w:val="20"/>
        </w:rPr>
        <w:t>o d</w:t>
      </w:r>
      <w:r w:rsidR="00A72A48" w:rsidRPr="005A1169">
        <w:rPr>
          <w:rFonts w:cs="Tahoma"/>
          <w:szCs w:val="20"/>
        </w:rPr>
        <w:t>o</w:t>
      </w:r>
      <w:r w:rsidRPr="005A1169">
        <w:rPr>
          <w:rFonts w:cs="Tahoma"/>
          <w:szCs w:val="20"/>
        </w:rPr>
        <w:t xml:space="preserve"> passaporte</w:t>
      </w:r>
      <w:r w:rsidR="00A72A48" w:rsidRPr="005A1169">
        <w:rPr>
          <w:rFonts w:cs="Tahoma"/>
          <w:szCs w:val="20"/>
        </w:rPr>
        <w:t xml:space="preserve"> do técnico</w:t>
      </w:r>
      <w:r w:rsidRPr="005A1169">
        <w:rPr>
          <w:rFonts w:cs="Tahoma"/>
          <w:szCs w:val="20"/>
        </w:rPr>
        <w:t xml:space="preserve"> (contendo informa</w:t>
      </w:r>
      <w:r w:rsidRPr="005A1169">
        <w:rPr>
          <w:rFonts w:cs="Tahoma" w:hint="eastAsia"/>
          <w:szCs w:val="20"/>
        </w:rPr>
        <w:t>çõ</w:t>
      </w:r>
      <w:r w:rsidRPr="005A1169">
        <w:rPr>
          <w:rFonts w:cs="Tahoma"/>
          <w:szCs w:val="20"/>
        </w:rPr>
        <w:t>es pessoais, governo emissor e validade)</w:t>
      </w:r>
      <w:r w:rsidR="00290176" w:rsidRPr="005A1169">
        <w:rPr>
          <w:rFonts w:cs="Tahoma"/>
          <w:szCs w:val="20"/>
        </w:rPr>
        <w:t>.</w:t>
      </w:r>
    </w:p>
    <w:p w14:paraId="435BB7A5" w14:textId="77777777" w:rsidR="00C03A9F" w:rsidRPr="005A1169" w:rsidRDefault="00C03A9F" w:rsidP="00C03A9F">
      <w:pPr>
        <w:ind w:left="1701"/>
        <w:jc w:val="both"/>
        <w:rPr>
          <w:rFonts w:cs="Tahoma"/>
        </w:rPr>
      </w:pPr>
    </w:p>
    <w:p w14:paraId="30A11BD2" w14:textId="5FDCB396" w:rsidR="00776C46" w:rsidRPr="00776C46" w:rsidRDefault="00142545" w:rsidP="00823A4D">
      <w:pPr>
        <w:numPr>
          <w:ilvl w:val="2"/>
          <w:numId w:val="7"/>
        </w:numPr>
        <w:ind w:left="1701" w:hanging="708"/>
        <w:jc w:val="both"/>
        <w:rPr>
          <w:rFonts w:cs="Tahoma"/>
        </w:rPr>
      </w:pPr>
      <w:r w:rsidRPr="005A1169">
        <w:rPr>
          <w:rFonts w:cs="Tahoma"/>
        </w:rPr>
        <w:t xml:space="preserve">Caso não </w:t>
      </w:r>
      <w:r w:rsidR="00A72A48" w:rsidRPr="005A1169">
        <w:rPr>
          <w:rFonts w:cs="Tahoma"/>
        </w:rPr>
        <w:t>exista</w:t>
      </w:r>
      <w:r w:rsidRPr="005A1169">
        <w:rPr>
          <w:rFonts w:cs="Tahoma"/>
        </w:rPr>
        <w:t xml:space="preserve"> contrato, poderá ser apresentado d</w:t>
      </w:r>
      <w:r w:rsidR="00776C46" w:rsidRPr="005A1169">
        <w:rPr>
          <w:rFonts w:cs="Tahoma"/>
        </w:rPr>
        <w:t xml:space="preserve">ocumento que comprove </w:t>
      </w:r>
      <w:r w:rsidR="00B144F8" w:rsidRPr="005A1169">
        <w:rPr>
          <w:rFonts w:cs="Tahoma"/>
        </w:rPr>
        <w:t>a relação</w:t>
      </w:r>
      <w:r w:rsidR="00776C46" w:rsidRPr="00776C46">
        <w:rPr>
          <w:rFonts w:cs="Tahoma"/>
        </w:rPr>
        <w:t xml:space="preserve"> entre a pessoa jur</w:t>
      </w:r>
      <w:r w:rsidR="00776C46" w:rsidRPr="00776C46">
        <w:rPr>
          <w:rFonts w:cs="Tahoma" w:hint="eastAsia"/>
        </w:rPr>
        <w:t>í</w:t>
      </w:r>
      <w:r w:rsidR="00776C46" w:rsidRPr="00776C46">
        <w:rPr>
          <w:rFonts w:cs="Tahoma"/>
        </w:rPr>
        <w:t>dica brasileira e a pessoa jur</w:t>
      </w:r>
      <w:r w:rsidR="00776C46" w:rsidRPr="00776C46">
        <w:rPr>
          <w:rFonts w:cs="Tahoma" w:hint="eastAsia"/>
        </w:rPr>
        <w:t>í</w:t>
      </w:r>
      <w:r w:rsidR="00776C46" w:rsidRPr="00776C46">
        <w:rPr>
          <w:rFonts w:cs="Tahoma"/>
        </w:rPr>
        <w:t>dica estrangeira para a presta</w:t>
      </w:r>
      <w:r w:rsidR="00776C46" w:rsidRPr="00776C46">
        <w:rPr>
          <w:rFonts w:cs="Tahoma" w:hint="eastAsia"/>
        </w:rPr>
        <w:t>çã</w:t>
      </w:r>
      <w:r w:rsidR="00776C46" w:rsidRPr="00776C46">
        <w:rPr>
          <w:rFonts w:cs="Tahoma"/>
        </w:rPr>
        <w:t>o de assist</w:t>
      </w:r>
      <w:r w:rsidR="00776C46" w:rsidRPr="00776C46">
        <w:rPr>
          <w:rFonts w:cs="Tahoma" w:hint="eastAsia"/>
        </w:rPr>
        <w:t>ê</w:t>
      </w:r>
      <w:r w:rsidR="00776C46" w:rsidRPr="00776C46">
        <w:rPr>
          <w:rFonts w:cs="Tahoma"/>
        </w:rPr>
        <w:t>ncia t</w:t>
      </w:r>
      <w:r w:rsidR="00776C46" w:rsidRPr="00776C46">
        <w:rPr>
          <w:rFonts w:cs="Tahoma" w:hint="eastAsia"/>
        </w:rPr>
        <w:t>é</w:t>
      </w:r>
      <w:r w:rsidR="00776C46" w:rsidRPr="00776C46">
        <w:rPr>
          <w:rFonts w:cs="Tahoma"/>
        </w:rPr>
        <w:t>cnica, por meio de</w:t>
      </w:r>
      <w:r w:rsidR="00776C46">
        <w:rPr>
          <w:rFonts w:cs="Tahoma"/>
        </w:rPr>
        <w:t xml:space="preserve"> um dos documentos abaixo:</w:t>
      </w:r>
    </w:p>
    <w:p w14:paraId="2FB509D4" w14:textId="5136747F" w:rsidR="00576F81" w:rsidRPr="00FC6D38" w:rsidRDefault="00776C46" w:rsidP="00923C39">
      <w:pPr>
        <w:pStyle w:val="PargrafodaLista"/>
        <w:numPr>
          <w:ilvl w:val="3"/>
          <w:numId w:val="13"/>
        </w:numPr>
        <w:ind w:left="1985" w:hanging="142"/>
        <w:contextualSpacing w:val="0"/>
        <w:jc w:val="both"/>
        <w:rPr>
          <w:rFonts w:cs="Tahoma"/>
          <w:szCs w:val="20"/>
        </w:rPr>
      </w:pPr>
      <w:r w:rsidRPr="00FC6D38">
        <w:rPr>
          <w:rFonts w:cs="Tahoma"/>
          <w:szCs w:val="20"/>
        </w:rPr>
        <w:t>Assist</w:t>
      </w:r>
      <w:r w:rsidRPr="00FC6D38">
        <w:rPr>
          <w:rFonts w:cs="Tahoma" w:hint="eastAsia"/>
          <w:szCs w:val="20"/>
        </w:rPr>
        <w:t>ê</w:t>
      </w:r>
      <w:r w:rsidRPr="00FC6D38">
        <w:rPr>
          <w:rFonts w:cs="Tahoma"/>
          <w:szCs w:val="20"/>
        </w:rPr>
        <w:t>ncia t</w:t>
      </w:r>
      <w:r w:rsidRPr="00FC6D38">
        <w:rPr>
          <w:rFonts w:cs="Tahoma" w:hint="eastAsia"/>
          <w:szCs w:val="20"/>
        </w:rPr>
        <w:t>é</w:t>
      </w:r>
      <w:r w:rsidRPr="00FC6D38">
        <w:rPr>
          <w:rFonts w:cs="Tahoma"/>
          <w:szCs w:val="20"/>
        </w:rPr>
        <w:t>cnica a equipamentos: c</w:t>
      </w:r>
      <w:r w:rsidRPr="00FC6D38">
        <w:rPr>
          <w:rFonts w:cs="Tahoma" w:hint="eastAsia"/>
          <w:szCs w:val="20"/>
        </w:rPr>
        <w:t>ó</w:t>
      </w:r>
      <w:r w:rsidRPr="00FC6D38">
        <w:rPr>
          <w:rFonts w:cs="Tahoma"/>
          <w:szCs w:val="20"/>
        </w:rPr>
        <w:t xml:space="preserve">pia do documento </w:t>
      </w:r>
      <w:r w:rsidR="00A72A48">
        <w:rPr>
          <w:rFonts w:cs="Tahoma"/>
          <w:szCs w:val="20"/>
        </w:rPr>
        <w:t>de compra</w:t>
      </w:r>
      <w:r w:rsidRPr="00FC6D38">
        <w:rPr>
          <w:rFonts w:cs="Tahoma"/>
          <w:szCs w:val="20"/>
        </w:rPr>
        <w:t xml:space="preserve"> carimbado pelos servi</w:t>
      </w:r>
      <w:r w:rsidRPr="00FC6D38">
        <w:rPr>
          <w:rFonts w:cs="Tahoma" w:hint="eastAsia"/>
          <w:szCs w:val="20"/>
        </w:rPr>
        <w:t>ç</w:t>
      </w:r>
      <w:r w:rsidRPr="00FC6D38">
        <w:rPr>
          <w:rFonts w:cs="Tahoma"/>
          <w:szCs w:val="20"/>
        </w:rPr>
        <w:t xml:space="preserve">os de receita brasileira informando </w:t>
      </w:r>
      <w:r w:rsidR="00823A4D">
        <w:rPr>
          <w:rFonts w:cs="Tahoma"/>
          <w:szCs w:val="20"/>
        </w:rPr>
        <w:t>a importação</w:t>
      </w:r>
      <w:r w:rsidRPr="00FC6D38">
        <w:rPr>
          <w:rFonts w:cs="Tahoma"/>
          <w:szCs w:val="20"/>
        </w:rPr>
        <w:t xml:space="preserve"> (DI - Documento de Importa</w:t>
      </w:r>
      <w:r w:rsidRPr="00FC6D38">
        <w:rPr>
          <w:rFonts w:cs="Tahoma" w:hint="eastAsia"/>
          <w:szCs w:val="20"/>
        </w:rPr>
        <w:t>çã</w:t>
      </w:r>
      <w:r w:rsidRPr="00FC6D38">
        <w:rPr>
          <w:rFonts w:cs="Tahoma"/>
          <w:szCs w:val="20"/>
        </w:rPr>
        <w:t>o);</w:t>
      </w:r>
    </w:p>
    <w:p w14:paraId="4F46C8E1" w14:textId="015DD879" w:rsidR="00466F5A" w:rsidRPr="00FC6D38" w:rsidRDefault="00776C46" w:rsidP="00923C39">
      <w:pPr>
        <w:pStyle w:val="PargrafodaLista"/>
        <w:numPr>
          <w:ilvl w:val="3"/>
          <w:numId w:val="13"/>
        </w:numPr>
        <w:ind w:left="1985" w:hanging="142"/>
        <w:contextualSpacing w:val="0"/>
        <w:jc w:val="both"/>
        <w:rPr>
          <w:rFonts w:cs="Tahoma"/>
          <w:szCs w:val="20"/>
        </w:rPr>
      </w:pPr>
      <w:r w:rsidRPr="00FC6D38">
        <w:rPr>
          <w:rFonts w:cs="Tahoma"/>
          <w:szCs w:val="20"/>
        </w:rPr>
        <w:t>Coopera</w:t>
      </w:r>
      <w:r w:rsidRPr="00FC6D38">
        <w:rPr>
          <w:rFonts w:cs="Tahoma" w:hint="eastAsia"/>
          <w:szCs w:val="20"/>
        </w:rPr>
        <w:t>çã</w:t>
      </w:r>
      <w:r w:rsidRPr="00FC6D38">
        <w:rPr>
          <w:rFonts w:cs="Tahoma"/>
          <w:szCs w:val="20"/>
        </w:rPr>
        <w:t>o t</w:t>
      </w:r>
      <w:r w:rsidRPr="00FC6D38">
        <w:rPr>
          <w:rFonts w:cs="Tahoma" w:hint="eastAsia"/>
          <w:szCs w:val="20"/>
        </w:rPr>
        <w:t>é</w:t>
      </w:r>
      <w:r w:rsidRPr="00FC6D38">
        <w:rPr>
          <w:rFonts w:cs="Tahoma"/>
          <w:szCs w:val="20"/>
        </w:rPr>
        <w:t>cnica entre empresas: declara</w:t>
      </w:r>
      <w:r w:rsidRPr="00FC6D38">
        <w:rPr>
          <w:rFonts w:cs="Tahoma" w:hint="eastAsia"/>
          <w:szCs w:val="20"/>
        </w:rPr>
        <w:t>çã</w:t>
      </w:r>
      <w:r w:rsidRPr="00FC6D38">
        <w:rPr>
          <w:rFonts w:cs="Tahoma"/>
          <w:szCs w:val="20"/>
        </w:rPr>
        <w:t>o da empresa interessada demonstrando a liga</w:t>
      </w:r>
      <w:r w:rsidRPr="00FC6D38">
        <w:rPr>
          <w:rFonts w:cs="Tahoma" w:hint="eastAsia"/>
          <w:szCs w:val="20"/>
        </w:rPr>
        <w:t>çã</w:t>
      </w:r>
      <w:r w:rsidR="00823A4D">
        <w:rPr>
          <w:rFonts w:cs="Tahoma"/>
          <w:szCs w:val="20"/>
        </w:rPr>
        <w:t xml:space="preserve">o associativa, conforme modelo SIRVA. </w:t>
      </w:r>
      <w:r w:rsidRPr="00FC6D38">
        <w:rPr>
          <w:rFonts w:cs="Tahoma"/>
          <w:szCs w:val="20"/>
        </w:rPr>
        <w:t>Se necess</w:t>
      </w:r>
      <w:r w:rsidRPr="00FC6D38">
        <w:rPr>
          <w:rFonts w:cs="Tahoma" w:hint="eastAsia"/>
          <w:szCs w:val="20"/>
        </w:rPr>
        <w:t>á</w:t>
      </w:r>
      <w:r w:rsidRPr="00FC6D38">
        <w:rPr>
          <w:rFonts w:cs="Tahoma"/>
          <w:szCs w:val="20"/>
        </w:rPr>
        <w:t xml:space="preserve">rio e previamente aprovado, </w:t>
      </w:r>
      <w:r w:rsidR="00A77EBF" w:rsidRPr="00FC6D38">
        <w:rPr>
          <w:rFonts w:cs="Tahoma"/>
          <w:szCs w:val="20"/>
        </w:rPr>
        <w:t>a</w:t>
      </w:r>
      <w:r w:rsidRPr="00FC6D38">
        <w:rPr>
          <w:rFonts w:cs="Tahoma"/>
          <w:szCs w:val="20"/>
        </w:rPr>
        <w:t xml:space="preserve"> SIRVA pode</w:t>
      </w:r>
      <w:r w:rsidR="00823A4D">
        <w:rPr>
          <w:rFonts w:cs="Tahoma"/>
          <w:szCs w:val="20"/>
        </w:rPr>
        <w:t>rá</w:t>
      </w:r>
      <w:r w:rsidRPr="00FC6D38">
        <w:rPr>
          <w:rFonts w:cs="Tahoma"/>
          <w:szCs w:val="20"/>
        </w:rPr>
        <w:t xml:space="preserve"> ajudar com a emiss</w:t>
      </w:r>
      <w:r w:rsidRPr="00FC6D38">
        <w:rPr>
          <w:rFonts w:cs="Tahoma" w:hint="eastAsia"/>
          <w:szCs w:val="20"/>
        </w:rPr>
        <w:t>ã</w:t>
      </w:r>
      <w:r w:rsidRPr="00FC6D38">
        <w:rPr>
          <w:rFonts w:cs="Tahoma"/>
          <w:szCs w:val="20"/>
        </w:rPr>
        <w:t>o do acordo de coopera</w:t>
      </w:r>
      <w:r w:rsidRPr="00FC6D38">
        <w:rPr>
          <w:rFonts w:cs="Tahoma" w:hint="eastAsia"/>
          <w:szCs w:val="20"/>
        </w:rPr>
        <w:t>çã</w:t>
      </w:r>
      <w:r w:rsidRPr="00FC6D38">
        <w:rPr>
          <w:rFonts w:cs="Tahoma"/>
          <w:szCs w:val="20"/>
        </w:rPr>
        <w:t>o t</w:t>
      </w:r>
      <w:r w:rsidRPr="00FC6D38">
        <w:rPr>
          <w:rFonts w:cs="Tahoma" w:hint="eastAsia"/>
          <w:szCs w:val="20"/>
        </w:rPr>
        <w:t>é</w:t>
      </w:r>
      <w:r w:rsidRPr="00FC6D38">
        <w:rPr>
          <w:rFonts w:cs="Tahoma"/>
          <w:szCs w:val="20"/>
        </w:rPr>
        <w:t>cnica apostilad</w:t>
      </w:r>
      <w:r w:rsidR="00A72A48">
        <w:rPr>
          <w:rFonts w:cs="Tahoma"/>
          <w:szCs w:val="20"/>
        </w:rPr>
        <w:t>o</w:t>
      </w:r>
      <w:r w:rsidR="00E00E59">
        <w:rPr>
          <w:rFonts w:cs="Tahoma"/>
          <w:szCs w:val="20"/>
        </w:rPr>
        <w:t>,</w:t>
      </w:r>
      <w:r w:rsidRPr="00FC6D38">
        <w:rPr>
          <w:rFonts w:cs="Tahoma"/>
          <w:szCs w:val="20"/>
        </w:rPr>
        <w:t xml:space="preserve"> ou </w:t>
      </w:r>
      <w:r w:rsidR="00E00E59">
        <w:rPr>
          <w:rFonts w:cs="Tahoma"/>
          <w:szCs w:val="20"/>
        </w:rPr>
        <w:t xml:space="preserve">com </w:t>
      </w:r>
      <w:r w:rsidRPr="00FC6D38">
        <w:rPr>
          <w:rFonts w:cs="Tahoma"/>
          <w:szCs w:val="20"/>
        </w:rPr>
        <w:t>a legaliza</w:t>
      </w:r>
      <w:r w:rsidRPr="00FC6D38">
        <w:rPr>
          <w:rFonts w:cs="Tahoma" w:hint="eastAsia"/>
          <w:szCs w:val="20"/>
        </w:rPr>
        <w:t>çã</w:t>
      </w:r>
      <w:r w:rsidR="00823A4D">
        <w:rPr>
          <w:rFonts w:cs="Tahoma"/>
          <w:szCs w:val="20"/>
        </w:rPr>
        <w:t>o destes documentos. A</w:t>
      </w:r>
      <w:r w:rsidRPr="00FC6D38">
        <w:rPr>
          <w:rFonts w:cs="Tahoma"/>
          <w:szCs w:val="20"/>
        </w:rPr>
        <w:t>s taxas s</w:t>
      </w:r>
      <w:r w:rsidR="00823A4D">
        <w:rPr>
          <w:rFonts w:cs="Tahoma"/>
          <w:szCs w:val="20"/>
        </w:rPr>
        <w:t>erão cobradas separadamente</w:t>
      </w:r>
      <w:r w:rsidRPr="00FC6D38">
        <w:rPr>
          <w:rFonts w:cs="Tahoma"/>
          <w:szCs w:val="20"/>
        </w:rPr>
        <w:t>;</w:t>
      </w:r>
    </w:p>
    <w:p w14:paraId="699548C9" w14:textId="1A5B92CF" w:rsidR="008E67B4" w:rsidRDefault="005D0A3E" w:rsidP="00923C39">
      <w:pPr>
        <w:pStyle w:val="PargrafodaLista"/>
        <w:numPr>
          <w:ilvl w:val="3"/>
          <w:numId w:val="13"/>
        </w:numPr>
        <w:ind w:left="1985" w:hanging="142"/>
        <w:contextualSpacing w:val="0"/>
        <w:jc w:val="both"/>
        <w:rPr>
          <w:rFonts w:cs="Tahoma"/>
          <w:szCs w:val="20"/>
        </w:rPr>
      </w:pPr>
      <w:r w:rsidRPr="00FC6D38">
        <w:rPr>
          <w:rFonts w:cs="Tahoma"/>
          <w:szCs w:val="20"/>
        </w:rPr>
        <w:t>Nos casos de solicita</w:t>
      </w:r>
      <w:r w:rsidRPr="00FC6D38">
        <w:rPr>
          <w:rFonts w:cs="Tahoma" w:hint="eastAsia"/>
          <w:szCs w:val="20"/>
        </w:rPr>
        <w:t>çã</w:t>
      </w:r>
      <w:r w:rsidRPr="00FC6D38">
        <w:rPr>
          <w:rFonts w:cs="Tahoma"/>
          <w:szCs w:val="20"/>
        </w:rPr>
        <w:t>o</w:t>
      </w:r>
      <w:r w:rsidR="00823A4D">
        <w:rPr>
          <w:rFonts w:cs="Tahoma"/>
          <w:szCs w:val="20"/>
        </w:rPr>
        <w:t xml:space="preserve"> padrão ou curta duração,</w:t>
      </w:r>
      <w:r w:rsidR="00923525" w:rsidRPr="00FC6D38">
        <w:rPr>
          <w:rFonts w:cs="Tahoma"/>
          <w:szCs w:val="20"/>
        </w:rPr>
        <w:t xml:space="preserve"> a DI e</w:t>
      </w:r>
      <w:r w:rsidRPr="00FC6D38">
        <w:rPr>
          <w:rFonts w:cs="Tahoma"/>
          <w:szCs w:val="20"/>
        </w:rPr>
        <w:t xml:space="preserve"> orde</w:t>
      </w:r>
      <w:r w:rsidR="00823A4D">
        <w:rPr>
          <w:rFonts w:cs="Tahoma"/>
          <w:szCs w:val="20"/>
        </w:rPr>
        <w:t>m de compra do equipamento poderão</w:t>
      </w:r>
      <w:r w:rsidRPr="00FC6D38">
        <w:rPr>
          <w:rFonts w:cs="Tahoma"/>
          <w:szCs w:val="20"/>
        </w:rPr>
        <w:t xml:space="preserve"> substituir o acordo de coopera</w:t>
      </w:r>
      <w:r w:rsidRPr="00FC6D38">
        <w:rPr>
          <w:rFonts w:cs="Tahoma" w:hint="eastAsia"/>
          <w:szCs w:val="20"/>
        </w:rPr>
        <w:t>çã</w:t>
      </w:r>
      <w:r w:rsidRPr="00FC6D38">
        <w:rPr>
          <w:rFonts w:cs="Tahoma"/>
          <w:szCs w:val="20"/>
        </w:rPr>
        <w:t>o t</w:t>
      </w:r>
      <w:r w:rsidRPr="00FC6D38">
        <w:rPr>
          <w:rFonts w:cs="Tahoma" w:hint="eastAsia"/>
          <w:szCs w:val="20"/>
        </w:rPr>
        <w:t>é</w:t>
      </w:r>
      <w:r w:rsidRPr="00FC6D38">
        <w:rPr>
          <w:rFonts w:cs="Tahoma"/>
          <w:szCs w:val="20"/>
        </w:rPr>
        <w:t>cnica, se a ordem de compra cont</w:t>
      </w:r>
      <w:r w:rsidR="00DF51BA">
        <w:rPr>
          <w:rFonts w:cs="Tahoma"/>
          <w:szCs w:val="20"/>
        </w:rPr>
        <w:t>ive</w:t>
      </w:r>
      <w:r w:rsidRPr="00FC6D38">
        <w:rPr>
          <w:rFonts w:cs="Tahoma"/>
          <w:szCs w:val="20"/>
        </w:rPr>
        <w:t xml:space="preserve">r os dados </w:t>
      </w:r>
      <w:r w:rsidR="00923525" w:rsidRPr="00FC6D38">
        <w:rPr>
          <w:rFonts w:cs="Tahoma"/>
          <w:szCs w:val="20"/>
        </w:rPr>
        <w:t>do produto</w:t>
      </w:r>
      <w:r w:rsidRPr="00FC6D38">
        <w:rPr>
          <w:rFonts w:cs="Tahoma"/>
          <w:szCs w:val="20"/>
        </w:rPr>
        <w:t>, informa</w:t>
      </w:r>
      <w:r w:rsidRPr="00FC6D38">
        <w:rPr>
          <w:rFonts w:cs="Tahoma" w:hint="eastAsia"/>
          <w:szCs w:val="20"/>
        </w:rPr>
        <w:t>çõ</w:t>
      </w:r>
      <w:r w:rsidRPr="00FC6D38">
        <w:rPr>
          <w:rFonts w:cs="Tahoma"/>
          <w:szCs w:val="20"/>
        </w:rPr>
        <w:t>es sobre o fornecimento de assist</w:t>
      </w:r>
      <w:r w:rsidRPr="00FC6D38">
        <w:rPr>
          <w:rFonts w:cs="Tahoma" w:hint="eastAsia"/>
          <w:szCs w:val="20"/>
        </w:rPr>
        <w:t>ê</w:t>
      </w:r>
      <w:r w:rsidRPr="00FC6D38">
        <w:rPr>
          <w:rFonts w:cs="Tahoma"/>
          <w:szCs w:val="20"/>
        </w:rPr>
        <w:t>ncia t</w:t>
      </w:r>
      <w:r w:rsidRPr="00FC6D38">
        <w:rPr>
          <w:rFonts w:cs="Tahoma" w:hint="eastAsia"/>
          <w:szCs w:val="20"/>
        </w:rPr>
        <w:t>é</w:t>
      </w:r>
      <w:r w:rsidRPr="00FC6D38">
        <w:rPr>
          <w:rFonts w:cs="Tahoma"/>
          <w:szCs w:val="20"/>
        </w:rPr>
        <w:t xml:space="preserve">cnica, bem como </w:t>
      </w:r>
      <w:r w:rsidR="00E00E59">
        <w:rPr>
          <w:rFonts w:cs="Tahoma"/>
          <w:szCs w:val="20"/>
        </w:rPr>
        <w:t xml:space="preserve">se </w:t>
      </w:r>
      <w:r w:rsidRPr="00FC6D38">
        <w:rPr>
          <w:rFonts w:cs="Tahoma"/>
          <w:szCs w:val="20"/>
        </w:rPr>
        <w:t>a DI estiver assinada pelo despachante.</w:t>
      </w:r>
    </w:p>
    <w:p w14:paraId="1F163A30" w14:textId="77777777" w:rsidR="00FC6D38" w:rsidRPr="00FC6D38" w:rsidRDefault="00FC6D38" w:rsidP="00FC6D38">
      <w:pPr>
        <w:jc w:val="both"/>
        <w:rPr>
          <w:rFonts w:cs="Tahoma"/>
        </w:rPr>
      </w:pPr>
    </w:p>
    <w:p w14:paraId="32C2FDE2" w14:textId="63DC0E77" w:rsidR="00576F81" w:rsidRPr="00776C46" w:rsidRDefault="00E00E59" w:rsidP="009F67B2">
      <w:pPr>
        <w:numPr>
          <w:ilvl w:val="2"/>
          <w:numId w:val="7"/>
        </w:numPr>
        <w:ind w:left="1701" w:hanging="708"/>
        <w:jc w:val="both"/>
        <w:rPr>
          <w:rFonts w:cs="Tahoma"/>
        </w:rPr>
      </w:pPr>
      <w:r>
        <w:rPr>
          <w:rFonts w:cs="Tahoma"/>
        </w:rPr>
        <w:t>Documentos</w:t>
      </w:r>
      <w:r w:rsidR="00730123" w:rsidRPr="00E21972">
        <w:rPr>
          <w:rFonts w:cs="Tahoma"/>
        </w:rPr>
        <w:t xml:space="preserve"> </w:t>
      </w:r>
      <w:r w:rsidR="008E67B4" w:rsidRPr="00E21972">
        <w:rPr>
          <w:rFonts w:cs="Tahoma"/>
        </w:rPr>
        <w:t xml:space="preserve">para </w:t>
      </w:r>
      <w:r w:rsidR="008F712C" w:rsidRPr="00E21972">
        <w:rPr>
          <w:rFonts w:cs="Tahoma"/>
        </w:rPr>
        <w:t xml:space="preserve">elaboração </w:t>
      </w:r>
      <w:r w:rsidR="009F67B2">
        <w:rPr>
          <w:rFonts w:cs="Tahoma"/>
        </w:rPr>
        <w:t>da Carta de C</w:t>
      </w:r>
      <w:r w:rsidR="008F712C" w:rsidRPr="00E21972">
        <w:rPr>
          <w:rFonts w:cs="Tahoma"/>
        </w:rPr>
        <w:t>onvite</w:t>
      </w:r>
      <w:r w:rsidRPr="00E00E59">
        <w:rPr>
          <w:rFonts w:cs="Tahoma"/>
        </w:rPr>
        <w:t xml:space="preserve"> </w:t>
      </w:r>
      <w:r>
        <w:rPr>
          <w:rFonts w:cs="Tahoma"/>
        </w:rPr>
        <w:t>pela SIRVA</w:t>
      </w:r>
      <w:r w:rsidR="009F67B2">
        <w:rPr>
          <w:rFonts w:cs="Tahoma"/>
        </w:rPr>
        <w:t>:</w:t>
      </w:r>
      <w:r w:rsidR="00576F81">
        <w:rPr>
          <w:rFonts w:cs="Tahoma"/>
        </w:rPr>
        <w:t xml:space="preserve"> </w:t>
      </w:r>
    </w:p>
    <w:p w14:paraId="7D9294A6" w14:textId="5122707A" w:rsidR="00ED1E9E" w:rsidRPr="00A04744" w:rsidRDefault="00ED1E9E" w:rsidP="00923C39">
      <w:pPr>
        <w:pStyle w:val="PargrafodaLista"/>
        <w:numPr>
          <w:ilvl w:val="3"/>
          <w:numId w:val="13"/>
        </w:numPr>
        <w:ind w:left="1985" w:hanging="142"/>
        <w:contextualSpacing w:val="0"/>
        <w:jc w:val="both"/>
        <w:rPr>
          <w:rFonts w:cs="Tahoma"/>
          <w:szCs w:val="20"/>
        </w:rPr>
      </w:pPr>
      <w:r w:rsidRPr="00FC6D38">
        <w:rPr>
          <w:rFonts w:cs="Tahoma"/>
          <w:szCs w:val="20"/>
        </w:rPr>
        <w:t>C</w:t>
      </w:r>
      <w:r w:rsidRPr="00FC6D38">
        <w:rPr>
          <w:rFonts w:cs="Tahoma" w:hint="eastAsia"/>
          <w:szCs w:val="20"/>
        </w:rPr>
        <w:t>ó</w:t>
      </w:r>
      <w:r w:rsidRPr="00FC6D38">
        <w:rPr>
          <w:rFonts w:cs="Tahoma"/>
          <w:szCs w:val="20"/>
        </w:rPr>
        <w:t>pia em PDF leg</w:t>
      </w:r>
      <w:r w:rsidRPr="00FC6D38">
        <w:rPr>
          <w:rFonts w:cs="Tahoma" w:hint="eastAsia"/>
          <w:szCs w:val="20"/>
        </w:rPr>
        <w:t>í</w:t>
      </w:r>
      <w:r w:rsidR="009F67B2">
        <w:rPr>
          <w:rFonts w:cs="Tahoma"/>
          <w:szCs w:val="20"/>
        </w:rPr>
        <w:t>vel da</w:t>
      </w:r>
      <w:r w:rsidR="00E00E59">
        <w:rPr>
          <w:rFonts w:cs="Tahoma"/>
          <w:szCs w:val="20"/>
        </w:rPr>
        <w:t>s</w:t>
      </w:r>
      <w:r w:rsidR="009F67B2">
        <w:rPr>
          <w:rFonts w:cs="Tahoma"/>
          <w:szCs w:val="20"/>
        </w:rPr>
        <w:t xml:space="preserve"> </w:t>
      </w:r>
      <w:r w:rsidR="00E00E59">
        <w:rPr>
          <w:rFonts w:cs="Tahoma"/>
          <w:szCs w:val="20"/>
        </w:rPr>
        <w:t>páginas</w:t>
      </w:r>
      <w:r w:rsidR="009F67B2">
        <w:rPr>
          <w:rFonts w:cs="Tahoma"/>
          <w:szCs w:val="20"/>
        </w:rPr>
        <w:t xml:space="preserve"> de informaç</w:t>
      </w:r>
      <w:r w:rsidR="00E00E59">
        <w:rPr>
          <w:rFonts w:cs="Tahoma"/>
          <w:szCs w:val="20"/>
        </w:rPr>
        <w:t>ão</w:t>
      </w:r>
      <w:r w:rsidR="009F67B2">
        <w:rPr>
          <w:rFonts w:cs="Tahoma"/>
          <w:szCs w:val="20"/>
        </w:rPr>
        <w:t xml:space="preserve"> </w:t>
      </w:r>
      <w:r w:rsidRPr="00FC6D38">
        <w:rPr>
          <w:rFonts w:cs="Tahoma"/>
          <w:szCs w:val="20"/>
        </w:rPr>
        <w:t xml:space="preserve">do passaporte do </w:t>
      </w:r>
      <w:r w:rsidR="009F67B2">
        <w:rPr>
          <w:rFonts w:cs="Tahoma"/>
          <w:szCs w:val="20"/>
        </w:rPr>
        <w:t>técnico</w:t>
      </w:r>
      <w:r w:rsidR="00E00E59">
        <w:rPr>
          <w:rFonts w:cs="Tahoma"/>
          <w:szCs w:val="20"/>
        </w:rPr>
        <w:t>,</w:t>
      </w:r>
      <w:r w:rsidR="00103287" w:rsidRPr="00103287">
        <w:rPr>
          <w:rFonts w:cs="Tahoma"/>
          <w:szCs w:val="20"/>
        </w:rPr>
        <w:t xml:space="preserve"> </w:t>
      </w:r>
      <w:r w:rsidR="00103287" w:rsidRPr="00FC6D38">
        <w:rPr>
          <w:rFonts w:cs="Tahoma"/>
          <w:szCs w:val="20"/>
        </w:rPr>
        <w:t>devidamente apostilad</w:t>
      </w:r>
      <w:r w:rsidR="00E00E59">
        <w:rPr>
          <w:rFonts w:cs="Tahoma"/>
          <w:szCs w:val="20"/>
        </w:rPr>
        <w:t>as</w:t>
      </w:r>
      <w:r w:rsidR="00103287" w:rsidRPr="00FC6D38">
        <w:rPr>
          <w:rFonts w:cs="Tahoma"/>
          <w:szCs w:val="20"/>
        </w:rPr>
        <w:t xml:space="preserve"> e traduzid</w:t>
      </w:r>
      <w:r w:rsidR="00E00E59">
        <w:rPr>
          <w:rFonts w:cs="Tahoma"/>
          <w:szCs w:val="20"/>
        </w:rPr>
        <w:t>as</w:t>
      </w:r>
      <w:r w:rsidR="00103287" w:rsidRPr="00FC6D38">
        <w:rPr>
          <w:rFonts w:cs="Tahoma"/>
          <w:szCs w:val="20"/>
        </w:rPr>
        <w:t xml:space="preserve"> por tradutor juramentado no Brasil;</w:t>
      </w:r>
    </w:p>
    <w:p w14:paraId="7B5DA46E" w14:textId="3141C712" w:rsidR="00836966" w:rsidRPr="00FC6D38" w:rsidRDefault="00103287" w:rsidP="00923C39">
      <w:pPr>
        <w:pStyle w:val="PargrafodaLista"/>
        <w:numPr>
          <w:ilvl w:val="3"/>
          <w:numId w:val="13"/>
        </w:numPr>
        <w:ind w:left="1985" w:hanging="142"/>
        <w:contextualSpacing w:val="0"/>
        <w:jc w:val="both"/>
        <w:rPr>
          <w:rFonts w:cs="Tahoma"/>
          <w:szCs w:val="20"/>
        </w:rPr>
      </w:pPr>
      <w:r w:rsidRPr="00FC6D38">
        <w:rPr>
          <w:rFonts w:cs="Tahoma"/>
          <w:szCs w:val="20"/>
        </w:rPr>
        <w:t>C</w:t>
      </w:r>
      <w:r w:rsidRPr="00FC6D38">
        <w:rPr>
          <w:rFonts w:cs="Tahoma" w:hint="eastAsia"/>
          <w:szCs w:val="20"/>
        </w:rPr>
        <w:t>ó</w:t>
      </w:r>
      <w:r w:rsidRPr="00FC6D38">
        <w:rPr>
          <w:rFonts w:cs="Tahoma"/>
          <w:szCs w:val="20"/>
        </w:rPr>
        <w:t>pia em PDF leg</w:t>
      </w:r>
      <w:r w:rsidRPr="00FC6D38">
        <w:rPr>
          <w:rFonts w:cs="Tahoma" w:hint="eastAsia"/>
          <w:szCs w:val="20"/>
        </w:rPr>
        <w:t>í</w:t>
      </w:r>
      <w:r>
        <w:rPr>
          <w:rFonts w:cs="Tahoma"/>
          <w:szCs w:val="20"/>
        </w:rPr>
        <w:t>vel do d</w:t>
      </w:r>
      <w:r w:rsidR="005D0A3E" w:rsidRPr="00FC6D38">
        <w:rPr>
          <w:rFonts w:cs="Tahoma"/>
          <w:szCs w:val="20"/>
        </w:rPr>
        <w:t>iploma</w:t>
      </w:r>
      <w:r w:rsidR="00E00E59">
        <w:rPr>
          <w:rFonts w:cs="Tahoma"/>
          <w:szCs w:val="20"/>
        </w:rPr>
        <w:t>,</w:t>
      </w:r>
      <w:r w:rsidR="005D0A3E" w:rsidRPr="00FC6D38">
        <w:rPr>
          <w:rFonts w:cs="Tahoma"/>
          <w:szCs w:val="20"/>
        </w:rPr>
        <w:t xml:space="preserve"> devidamente apostilado e traduzido por tradutor juramentado no Brasil</w:t>
      </w:r>
      <w:r w:rsidR="00E00E59">
        <w:rPr>
          <w:rFonts w:cs="Tahoma"/>
          <w:szCs w:val="20"/>
        </w:rPr>
        <w:t>,</w:t>
      </w:r>
      <w:r w:rsidR="005D0A3E" w:rsidRPr="00FC6D38">
        <w:rPr>
          <w:rFonts w:cs="Tahoma"/>
          <w:szCs w:val="20"/>
        </w:rPr>
        <w:t xml:space="preserve"> e </w:t>
      </w:r>
      <w:r w:rsidR="009F67B2">
        <w:rPr>
          <w:rFonts w:cs="Tahoma"/>
          <w:szCs w:val="20"/>
        </w:rPr>
        <w:t>currículo</w:t>
      </w:r>
      <w:r w:rsidR="005D0A3E" w:rsidRPr="00FC6D38">
        <w:rPr>
          <w:rFonts w:cs="Tahoma"/>
          <w:szCs w:val="20"/>
        </w:rPr>
        <w:t xml:space="preserve"> em portugu</w:t>
      </w:r>
      <w:r w:rsidR="005D0A3E" w:rsidRPr="00FC6D38">
        <w:rPr>
          <w:rFonts w:cs="Tahoma" w:hint="eastAsia"/>
          <w:szCs w:val="20"/>
        </w:rPr>
        <w:t>ê</w:t>
      </w:r>
      <w:r w:rsidR="005D0A3E" w:rsidRPr="00FC6D38">
        <w:rPr>
          <w:rFonts w:cs="Tahoma"/>
          <w:szCs w:val="20"/>
        </w:rPr>
        <w:t>s</w:t>
      </w:r>
      <w:r w:rsidR="009F67B2">
        <w:rPr>
          <w:rFonts w:cs="Tahoma"/>
          <w:szCs w:val="20"/>
        </w:rPr>
        <w:t>, demonstrando a qualificação profissional</w:t>
      </w:r>
      <w:r w:rsidR="00ED1E9E" w:rsidRPr="00FC6D38">
        <w:rPr>
          <w:rFonts w:cs="Tahoma"/>
          <w:szCs w:val="20"/>
        </w:rPr>
        <w:t>;</w:t>
      </w:r>
    </w:p>
    <w:p w14:paraId="527A012D" w14:textId="22102499" w:rsidR="00836966" w:rsidRPr="00FC6D38" w:rsidRDefault="00836966" w:rsidP="00923C39">
      <w:pPr>
        <w:pStyle w:val="PargrafodaLista"/>
        <w:numPr>
          <w:ilvl w:val="3"/>
          <w:numId w:val="13"/>
        </w:numPr>
        <w:ind w:left="1985" w:hanging="142"/>
        <w:contextualSpacing w:val="0"/>
        <w:jc w:val="both"/>
        <w:rPr>
          <w:rFonts w:cs="Tahoma"/>
          <w:szCs w:val="20"/>
        </w:rPr>
      </w:pPr>
      <w:r w:rsidRPr="00FC6D38">
        <w:rPr>
          <w:rFonts w:cs="Tahoma"/>
          <w:szCs w:val="20"/>
        </w:rPr>
        <w:t>Question</w:t>
      </w:r>
      <w:r w:rsidRPr="00FC6D38">
        <w:rPr>
          <w:rFonts w:cs="Tahoma" w:hint="eastAsia"/>
          <w:szCs w:val="20"/>
        </w:rPr>
        <w:t>á</w:t>
      </w:r>
      <w:r w:rsidRPr="00FC6D38">
        <w:rPr>
          <w:rFonts w:cs="Tahoma"/>
          <w:szCs w:val="20"/>
        </w:rPr>
        <w:t>rio de Permiss</w:t>
      </w:r>
      <w:r w:rsidRPr="00FC6D38">
        <w:rPr>
          <w:rFonts w:cs="Tahoma" w:hint="eastAsia"/>
          <w:szCs w:val="20"/>
        </w:rPr>
        <w:t>ã</w:t>
      </w:r>
      <w:r w:rsidRPr="00FC6D38">
        <w:rPr>
          <w:rFonts w:cs="Tahoma"/>
          <w:szCs w:val="20"/>
        </w:rPr>
        <w:t>o de Trabalho</w:t>
      </w:r>
      <w:r w:rsidR="00D922E8">
        <w:rPr>
          <w:rFonts w:cs="Tahoma"/>
          <w:szCs w:val="20"/>
        </w:rPr>
        <w:t>, conforme modelo SIRVA,</w:t>
      </w:r>
      <w:r w:rsidRPr="00FC6D38">
        <w:rPr>
          <w:rFonts w:cs="Tahoma"/>
          <w:szCs w:val="20"/>
        </w:rPr>
        <w:t xml:space="preserve"> devidamente preenchido</w:t>
      </w:r>
      <w:r w:rsidR="00D922E8">
        <w:rPr>
          <w:rFonts w:cs="Tahoma"/>
          <w:szCs w:val="20"/>
        </w:rPr>
        <w:t>;</w:t>
      </w:r>
    </w:p>
    <w:p w14:paraId="2D8C06DF" w14:textId="2F42DE8F" w:rsidR="00DB147E" w:rsidRPr="00FC6D38" w:rsidRDefault="00103287" w:rsidP="00923C39">
      <w:pPr>
        <w:pStyle w:val="PargrafodaLista"/>
        <w:numPr>
          <w:ilvl w:val="3"/>
          <w:numId w:val="13"/>
        </w:numPr>
        <w:ind w:left="1985" w:hanging="142"/>
        <w:contextualSpacing w:val="0"/>
        <w:jc w:val="both"/>
        <w:rPr>
          <w:rFonts w:cs="Tahoma"/>
          <w:szCs w:val="20"/>
        </w:rPr>
      </w:pPr>
      <w:r w:rsidRPr="00FC6D38">
        <w:rPr>
          <w:rFonts w:cs="Tahoma"/>
          <w:szCs w:val="20"/>
        </w:rPr>
        <w:t>C</w:t>
      </w:r>
      <w:r w:rsidRPr="00FC6D38">
        <w:rPr>
          <w:rFonts w:cs="Tahoma" w:hint="eastAsia"/>
          <w:szCs w:val="20"/>
        </w:rPr>
        <w:t>ó</w:t>
      </w:r>
      <w:r w:rsidRPr="00FC6D38">
        <w:rPr>
          <w:rFonts w:cs="Tahoma"/>
          <w:szCs w:val="20"/>
        </w:rPr>
        <w:t>pia em PDF leg</w:t>
      </w:r>
      <w:r w:rsidRPr="00FC6D38">
        <w:rPr>
          <w:rFonts w:cs="Tahoma" w:hint="eastAsia"/>
          <w:szCs w:val="20"/>
        </w:rPr>
        <w:t>í</w:t>
      </w:r>
      <w:r>
        <w:rPr>
          <w:rFonts w:cs="Tahoma"/>
          <w:szCs w:val="20"/>
        </w:rPr>
        <w:t xml:space="preserve">vel </w:t>
      </w:r>
      <w:r w:rsidR="00E00E59">
        <w:rPr>
          <w:rFonts w:cs="Tahoma"/>
          <w:szCs w:val="20"/>
        </w:rPr>
        <w:t>da certidão</w:t>
      </w:r>
      <w:r w:rsidR="00836966" w:rsidRPr="00FC6D38">
        <w:rPr>
          <w:rFonts w:cs="Tahoma"/>
          <w:szCs w:val="20"/>
        </w:rPr>
        <w:t xml:space="preserve"> </w:t>
      </w:r>
      <w:r w:rsidR="00D922E8">
        <w:rPr>
          <w:rFonts w:cs="Tahoma"/>
          <w:szCs w:val="20"/>
        </w:rPr>
        <w:t>de nascimento ou casamento</w:t>
      </w:r>
      <w:r w:rsidR="00E00E59">
        <w:rPr>
          <w:rFonts w:cs="Tahoma"/>
          <w:szCs w:val="20"/>
        </w:rPr>
        <w:t>,</w:t>
      </w:r>
      <w:r w:rsidR="00836966" w:rsidRPr="00FC6D38">
        <w:rPr>
          <w:rFonts w:cs="Tahoma"/>
          <w:szCs w:val="20"/>
        </w:rPr>
        <w:t xml:space="preserve"> com o nome completo do pai </w:t>
      </w:r>
      <w:r w:rsidR="00D922E8">
        <w:rPr>
          <w:rFonts w:cs="Tahoma"/>
          <w:szCs w:val="20"/>
        </w:rPr>
        <w:t>e</w:t>
      </w:r>
      <w:r w:rsidR="00836966" w:rsidRPr="00FC6D38">
        <w:rPr>
          <w:rFonts w:cs="Tahoma"/>
          <w:szCs w:val="20"/>
        </w:rPr>
        <w:t xml:space="preserve"> m</w:t>
      </w:r>
      <w:r w:rsidR="00836966" w:rsidRPr="00FC6D38">
        <w:rPr>
          <w:rFonts w:cs="Tahoma" w:hint="eastAsia"/>
          <w:szCs w:val="20"/>
        </w:rPr>
        <w:t>ã</w:t>
      </w:r>
      <w:r w:rsidR="00836966" w:rsidRPr="00FC6D38">
        <w:rPr>
          <w:rFonts w:cs="Tahoma"/>
          <w:szCs w:val="20"/>
        </w:rPr>
        <w:t>e</w:t>
      </w:r>
      <w:r>
        <w:rPr>
          <w:rFonts w:cs="Tahoma"/>
          <w:szCs w:val="20"/>
        </w:rPr>
        <w:t xml:space="preserve">, </w:t>
      </w:r>
      <w:r w:rsidRPr="00FC6D38">
        <w:rPr>
          <w:rFonts w:cs="Tahoma"/>
          <w:szCs w:val="20"/>
        </w:rPr>
        <w:t>devidamente apostilado e traduzido por tradutor juramentado no Brasil</w:t>
      </w:r>
      <w:r w:rsidR="00D922E8">
        <w:rPr>
          <w:rFonts w:cs="Tahoma"/>
          <w:szCs w:val="20"/>
        </w:rPr>
        <w:t>;</w:t>
      </w:r>
    </w:p>
    <w:p w14:paraId="6FF06596" w14:textId="30E26CA4" w:rsidR="00EE219A" w:rsidRPr="00FC6D38" w:rsidRDefault="00266F93" w:rsidP="00923C39">
      <w:pPr>
        <w:pStyle w:val="PargrafodaLista"/>
        <w:numPr>
          <w:ilvl w:val="3"/>
          <w:numId w:val="13"/>
        </w:numPr>
        <w:ind w:left="1985" w:hanging="142"/>
        <w:contextualSpacing w:val="0"/>
        <w:jc w:val="both"/>
        <w:rPr>
          <w:rFonts w:cs="Tahoma"/>
          <w:szCs w:val="20"/>
        </w:rPr>
      </w:pPr>
      <w:r w:rsidRPr="00FC6D38">
        <w:rPr>
          <w:rFonts w:cs="Tahoma"/>
          <w:szCs w:val="20"/>
        </w:rPr>
        <w:t xml:space="preserve">Contrato </w:t>
      </w:r>
      <w:r w:rsidR="008C6857">
        <w:rPr>
          <w:rFonts w:cs="Tahoma"/>
          <w:szCs w:val="20"/>
        </w:rPr>
        <w:t>de prestação de serviço</w:t>
      </w:r>
      <w:r w:rsidR="00D922E8">
        <w:rPr>
          <w:rFonts w:cs="Tahoma"/>
          <w:szCs w:val="20"/>
        </w:rPr>
        <w:t>.</w:t>
      </w:r>
    </w:p>
    <w:p w14:paraId="74761DC1" w14:textId="77777777" w:rsidR="00FC6D38" w:rsidRDefault="00FC6D38" w:rsidP="00FC6D38">
      <w:pPr>
        <w:pStyle w:val="PargrafodaLista"/>
        <w:ind w:left="1728"/>
        <w:contextualSpacing w:val="0"/>
        <w:rPr>
          <w:rFonts w:cs="Tahoma"/>
        </w:rPr>
      </w:pPr>
    </w:p>
    <w:p w14:paraId="6583B517" w14:textId="2952A743" w:rsidR="009F67B2" w:rsidRDefault="009F67B2" w:rsidP="00D922E8">
      <w:pPr>
        <w:numPr>
          <w:ilvl w:val="2"/>
          <w:numId w:val="7"/>
        </w:numPr>
        <w:ind w:left="1701" w:hanging="708"/>
        <w:jc w:val="both"/>
        <w:rPr>
          <w:rFonts w:cs="Tahoma"/>
        </w:rPr>
      </w:pPr>
      <w:r w:rsidRPr="00E21972">
        <w:rPr>
          <w:rFonts w:cs="Tahoma"/>
        </w:rPr>
        <w:t xml:space="preserve">A carta </w:t>
      </w:r>
      <w:r>
        <w:rPr>
          <w:rFonts w:cs="Tahoma"/>
        </w:rPr>
        <w:t xml:space="preserve">convite </w:t>
      </w:r>
      <w:r w:rsidRPr="00E21972">
        <w:rPr>
          <w:rFonts w:cs="Tahoma"/>
        </w:rPr>
        <w:t>deve</w:t>
      </w:r>
      <w:r>
        <w:rPr>
          <w:rFonts w:cs="Tahoma"/>
        </w:rPr>
        <w:t>rá</w:t>
      </w:r>
      <w:r w:rsidRPr="00E21972">
        <w:rPr>
          <w:rFonts w:cs="Tahoma"/>
        </w:rPr>
        <w:t xml:space="preserve"> ser assinada por profissional com poderes para contratar e demitir funcion</w:t>
      </w:r>
      <w:r w:rsidRPr="00E21972">
        <w:rPr>
          <w:rFonts w:cs="Tahoma" w:hint="eastAsia"/>
        </w:rPr>
        <w:t>á</w:t>
      </w:r>
      <w:r w:rsidRPr="00E21972">
        <w:rPr>
          <w:rFonts w:cs="Tahoma"/>
        </w:rPr>
        <w:t>rios ou procuradores</w:t>
      </w:r>
      <w:r w:rsidR="00D922E8">
        <w:rPr>
          <w:rFonts w:cs="Tahoma"/>
        </w:rPr>
        <w:t>,</w:t>
      </w:r>
      <w:r>
        <w:rPr>
          <w:rFonts w:cs="Tahoma"/>
        </w:rPr>
        <w:t xml:space="preserve"> e te</w:t>
      </w:r>
      <w:r w:rsidR="00E00E59">
        <w:rPr>
          <w:rFonts w:cs="Tahoma"/>
        </w:rPr>
        <w:t>r firma reconhecida em cartório;</w:t>
      </w:r>
    </w:p>
    <w:p w14:paraId="5B9377D2" w14:textId="77777777" w:rsidR="009F67B2" w:rsidRPr="00576F81" w:rsidRDefault="009F67B2" w:rsidP="00FC6D38">
      <w:pPr>
        <w:pStyle w:val="PargrafodaLista"/>
        <w:ind w:left="1728"/>
        <w:contextualSpacing w:val="0"/>
        <w:rPr>
          <w:rFonts w:cs="Tahoma"/>
        </w:rPr>
      </w:pPr>
    </w:p>
    <w:p w14:paraId="72607576" w14:textId="2AF10389" w:rsidR="00776C46" w:rsidRPr="00576F81" w:rsidRDefault="00776C46" w:rsidP="00945679">
      <w:pPr>
        <w:numPr>
          <w:ilvl w:val="2"/>
          <w:numId w:val="7"/>
        </w:numPr>
        <w:ind w:left="1701" w:hanging="708"/>
        <w:jc w:val="both"/>
        <w:rPr>
          <w:rFonts w:cs="Tahoma"/>
        </w:rPr>
      </w:pPr>
      <w:r w:rsidRPr="00776C46">
        <w:rPr>
          <w:rFonts w:cs="Tahoma"/>
        </w:rPr>
        <w:tab/>
        <w:t xml:space="preserve">Documentos </w:t>
      </w:r>
      <w:r>
        <w:rPr>
          <w:rFonts w:cs="Tahoma"/>
        </w:rPr>
        <w:t>para envio ao Ministério da Justiça</w:t>
      </w:r>
      <w:r w:rsidR="00E00E59" w:rsidRPr="00E00E59">
        <w:rPr>
          <w:rFonts w:cs="Tahoma"/>
        </w:rPr>
        <w:t xml:space="preserve"> </w:t>
      </w:r>
      <w:r w:rsidR="00E00E59">
        <w:rPr>
          <w:rFonts w:cs="Tahoma"/>
        </w:rPr>
        <w:t>pela SIRVA</w:t>
      </w:r>
      <w:r w:rsidRPr="00776C46">
        <w:rPr>
          <w:rFonts w:cs="Tahoma"/>
        </w:rPr>
        <w:t>:</w:t>
      </w:r>
    </w:p>
    <w:p w14:paraId="798735E9" w14:textId="7B216965" w:rsidR="00776C46" w:rsidRPr="00576F81" w:rsidRDefault="00776C46" w:rsidP="00945679">
      <w:pPr>
        <w:pStyle w:val="PargrafodaLista"/>
        <w:numPr>
          <w:ilvl w:val="3"/>
          <w:numId w:val="13"/>
        </w:numPr>
        <w:ind w:left="1985" w:hanging="142"/>
        <w:contextualSpacing w:val="0"/>
        <w:jc w:val="both"/>
        <w:rPr>
          <w:rFonts w:cs="Tahoma"/>
        </w:rPr>
      </w:pPr>
      <w:r>
        <w:rPr>
          <w:rFonts w:cs="Tahoma"/>
        </w:rPr>
        <w:t>Carta convite</w:t>
      </w:r>
      <w:r w:rsidR="00266F93">
        <w:rPr>
          <w:rFonts w:cs="Tahoma"/>
        </w:rPr>
        <w:t>;</w:t>
      </w:r>
    </w:p>
    <w:p w14:paraId="532C2A33" w14:textId="23F0905B" w:rsidR="002A220E" w:rsidRPr="00576F81" w:rsidRDefault="00266F93" w:rsidP="00945679">
      <w:pPr>
        <w:pStyle w:val="PargrafodaLista"/>
        <w:numPr>
          <w:ilvl w:val="3"/>
          <w:numId w:val="13"/>
        </w:numPr>
        <w:ind w:left="1985" w:hanging="142"/>
        <w:contextualSpacing w:val="0"/>
        <w:jc w:val="both"/>
        <w:rPr>
          <w:rFonts w:cs="Tahoma"/>
        </w:rPr>
      </w:pPr>
      <w:r>
        <w:rPr>
          <w:rFonts w:cs="Tahoma"/>
        </w:rPr>
        <w:t xml:space="preserve">Contrato </w:t>
      </w:r>
      <w:r w:rsidR="008C6857">
        <w:rPr>
          <w:rFonts w:cs="Tahoma"/>
        </w:rPr>
        <w:t>de prestação de serviço</w:t>
      </w:r>
      <w:r>
        <w:rPr>
          <w:rFonts w:cs="Tahoma"/>
        </w:rPr>
        <w:t>;</w:t>
      </w:r>
    </w:p>
    <w:p w14:paraId="605BB86C" w14:textId="792FEB98" w:rsidR="00776C46" w:rsidRPr="00576F81" w:rsidRDefault="00EE219A" w:rsidP="00945679">
      <w:pPr>
        <w:pStyle w:val="PargrafodaLista"/>
        <w:numPr>
          <w:ilvl w:val="3"/>
          <w:numId w:val="13"/>
        </w:numPr>
        <w:ind w:left="1985" w:hanging="142"/>
        <w:contextualSpacing w:val="0"/>
        <w:jc w:val="both"/>
        <w:rPr>
          <w:rFonts w:cs="Tahoma"/>
        </w:rPr>
      </w:pPr>
      <w:r w:rsidRPr="00776C46">
        <w:rPr>
          <w:rFonts w:cs="Tahoma"/>
        </w:rPr>
        <w:t xml:space="preserve">Foto 3x4 </w:t>
      </w:r>
      <w:r w:rsidR="00E00E59">
        <w:rPr>
          <w:rFonts w:cs="Tahoma"/>
        </w:rPr>
        <w:t xml:space="preserve">do técnico </w:t>
      </w:r>
      <w:r w:rsidR="00776C46">
        <w:rPr>
          <w:rFonts w:cs="Tahoma"/>
        </w:rPr>
        <w:t>digitalizada</w:t>
      </w:r>
      <w:r w:rsidR="00945679">
        <w:rPr>
          <w:rFonts w:cs="Tahoma"/>
        </w:rPr>
        <w:t>, em</w:t>
      </w:r>
      <w:r w:rsidRPr="00776C46">
        <w:rPr>
          <w:rFonts w:cs="Tahoma"/>
        </w:rPr>
        <w:t xml:space="preserve"> </w:t>
      </w:r>
      <w:r w:rsidR="00945679">
        <w:rPr>
          <w:rFonts w:cs="Tahoma"/>
        </w:rPr>
        <w:t>f</w:t>
      </w:r>
      <w:r w:rsidRPr="00776C46">
        <w:rPr>
          <w:rFonts w:cs="Tahoma"/>
        </w:rPr>
        <w:t>ormato JPG</w:t>
      </w:r>
      <w:r w:rsidR="00945679">
        <w:rPr>
          <w:rFonts w:cs="Tahoma"/>
        </w:rPr>
        <w:t>,</w:t>
      </w:r>
      <w:r w:rsidRPr="00776C46">
        <w:rPr>
          <w:rFonts w:cs="Tahoma"/>
        </w:rPr>
        <w:t xml:space="preserve"> JPEG, GIF ou PNG</w:t>
      </w:r>
      <w:r w:rsidR="00945679">
        <w:rPr>
          <w:rFonts w:cs="Tahoma"/>
        </w:rPr>
        <w:t>,</w:t>
      </w:r>
      <w:r w:rsidRPr="00776C46">
        <w:rPr>
          <w:rFonts w:cs="Tahoma"/>
        </w:rPr>
        <w:t xml:space="preserve"> com resolu</w:t>
      </w:r>
      <w:r w:rsidRPr="00776C46">
        <w:rPr>
          <w:rFonts w:cs="Tahoma" w:hint="eastAsia"/>
        </w:rPr>
        <w:t>çã</w:t>
      </w:r>
      <w:r w:rsidRPr="00776C46">
        <w:rPr>
          <w:rFonts w:cs="Tahoma"/>
        </w:rPr>
        <w:t>o m</w:t>
      </w:r>
      <w:r w:rsidRPr="00776C46">
        <w:rPr>
          <w:rFonts w:cs="Tahoma" w:hint="eastAsia"/>
        </w:rPr>
        <w:t>í</w:t>
      </w:r>
      <w:r w:rsidRPr="00776C46">
        <w:rPr>
          <w:rFonts w:cs="Tahoma"/>
        </w:rPr>
        <w:t xml:space="preserve">nima de </w:t>
      </w:r>
      <w:proofErr w:type="spellStart"/>
      <w:r w:rsidRPr="00776C46">
        <w:rPr>
          <w:rFonts w:cs="Tahoma"/>
        </w:rPr>
        <w:t>413x531</w:t>
      </w:r>
      <w:proofErr w:type="spellEnd"/>
      <w:r w:rsidRPr="00776C46">
        <w:rPr>
          <w:rFonts w:cs="Tahoma"/>
        </w:rPr>
        <w:t xml:space="preserve"> pixels e m</w:t>
      </w:r>
      <w:r w:rsidRPr="00776C46">
        <w:rPr>
          <w:rFonts w:cs="Tahoma" w:hint="eastAsia"/>
        </w:rPr>
        <w:t>á</w:t>
      </w:r>
      <w:r w:rsidRPr="00776C46">
        <w:rPr>
          <w:rFonts w:cs="Tahoma"/>
        </w:rPr>
        <w:t>ximo de 300</w:t>
      </w:r>
      <w:r w:rsidR="00DF51BA">
        <w:rPr>
          <w:rFonts w:cs="Tahoma"/>
        </w:rPr>
        <w:t xml:space="preserve"> K</w:t>
      </w:r>
      <w:r w:rsidRPr="00776C46">
        <w:rPr>
          <w:rFonts w:cs="Tahoma"/>
        </w:rPr>
        <w:t>b</w:t>
      </w:r>
      <w:r w:rsidR="002A220E" w:rsidRPr="00776C46">
        <w:rPr>
          <w:rFonts w:cs="Tahoma"/>
        </w:rPr>
        <w:t>;</w:t>
      </w:r>
    </w:p>
    <w:p w14:paraId="39BEF588" w14:textId="23EFC189" w:rsidR="00EE219A" w:rsidRPr="00576F81" w:rsidRDefault="00EE219A" w:rsidP="00945679">
      <w:pPr>
        <w:pStyle w:val="PargrafodaLista"/>
        <w:numPr>
          <w:ilvl w:val="3"/>
          <w:numId w:val="13"/>
        </w:numPr>
        <w:ind w:left="1985" w:hanging="142"/>
        <w:contextualSpacing w:val="0"/>
        <w:jc w:val="both"/>
        <w:rPr>
          <w:rFonts w:cs="Tahoma"/>
        </w:rPr>
      </w:pPr>
      <w:r w:rsidRPr="00776C46">
        <w:rPr>
          <w:rFonts w:cs="Tahoma"/>
        </w:rPr>
        <w:t xml:space="preserve">Assinatura </w:t>
      </w:r>
      <w:r w:rsidR="00E00E59">
        <w:rPr>
          <w:rFonts w:cs="Tahoma"/>
        </w:rPr>
        <w:t xml:space="preserve">do técnico </w:t>
      </w:r>
      <w:r w:rsidR="00776C46">
        <w:rPr>
          <w:rFonts w:cs="Tahoma"/>
        </w:rPr>
        <w:t>digitalizada</w:t>
      </w:r>
      <w:r w:rsidR="00945679">
        <w:rPr>
          <w:rFonts w:cs="Tahoma"/>
        </w:rPr>
        <w:t>,</w:t>
      </w:r>
      <w:r w:rsidR="00945679" w:rsidRPr="00945679">
        <w:rPr>
          <w:rFonts w:cs="Tahoma"/>
        </w:rPr>
        <w:t xml:space="preserve"> </w:t>
      </w:r>
      <w:r w:rsidR="00945679">
        <w:rPr>
          <w:rFonts w:cs="Tahoma"/>
        </w:rPr>
        <w:t>em</w:t>
      </w:r>
      <w:r w:rsidR="00945679" w:rsidRPr="00776C46">
        <w:rPr>
          <w:rFonts w:cs="Tahoma"/>
        </w:rPr>
        <w:t xml:space="preserve"> </w:t>
      </w:r>
      <w:r w:rsidR="00945679">
        <w:rPr>
          <w:rFonts w:cs="Tahoma"/>
        </w:rPr>
        <w:t>f</w:t>
      </w:r>
      <w:r w:rsidR="00945679" w:rsidRPr="00776C46">
        <w:rPr>
          <w:rFonts w:cs="Tahoma"/>
        </w:rPr>
        <w:t>ormato JPG</w:t>
      </w:r>
      <w:r w:rsidR="00945679">
        <w:rPr>
          <w:rFonts w:cs="Tahoma"/>
        </w:rPr>
        <w:t>,</w:t>
      </w:r>
      <w:r w:rsidR="00945679" w:rsidRPr="00776C46">
        <w:rPr>
          <w:rFonts w:cs="Tahoma"/>
        </w:rPr>
        <w:t xml:space="preserve"> JPEG, GIF ou PNG</w:t>
      </w:r>
      <w:r w:rsidR="00945679">
        <w:rPr>
          <w:rFonts w:cs="Tahoma"/>
        </w:rPr>
        <w:t>,</w:t>
      </w:r>
      <w:r w:rsidR="00945679" w:rsidRPr="00776C46">
        <w:rPr>
          <w:rFonts w:cs="Tahoma"/>
        </w:rPr>
        <w:t xml:space="preserve"> com resolu</w:t>
      </w:r>
      <w:r w:rsidR="00945679" w:rsidRPr="00776C46">
        <w:rPr>
          <w:rFonts w:cs="Tahoma" w:hint="eastAsia"/>
        </w:rPr>
        <w:t>çã</w:t>
      </w:r>
      <w:r w:rsidR="00945679" w:rsidRPr="00776C46">
        <w:rPr>
          <w:rFonts w:cs="Tahoma"/>
        </w:rPr>
        <w:t>o m</w:t>
      </w:r>
      <w:r w:rsidR="00945679" w:rsidRPr="00776C46">
        <w:rPr>
          <w:rFonts w:cs="Tahoma" w:hint="eastAsia"/>
        </w:rPr>
        <w:t>í</w:t>
      </w:r>
      <w:r w:rsidR="00945679" w:rsidRPr="00776C46">
        <w:rPr>
          <w:rFonts w:cs="Tahoma"/>
        </w:rPr>
        <w:t xml:space="preserve">nima de </w:t>
      </w:r>
      <w:proofErr w:type="spellStart"/>
      <w:r w:rsidR="00945679" w:rsidRPr="00776C46">
        <w:rPr>
          <w:rFonts w:cs="Tahoma"/>
        </w:rPr>
        <w:t>413x531</w:t>
      </w:r>
      <w:proofErr w:type="spellEnd"/>
      <w:r w:rsidR="00945679" w:rsidRPr="00776C46">
        <w:rPr>
          <w:rFonts w:cs="Tahoma"/>
        </w:rPr>
        <w:t xml:space="preserve"> pixels e m</w:t>
      </w:r>
      <w:r w:rsidR="00945679" w:rsidRPr="00776C46">
        <w:rPr>
          <w:rFonts w:cs="Tahoma" w:hint="eastAsia"/>
        </w:rPr>
        <w:t>á</w:t>
      </w:r>
      <w:r w:rsidR="00945679" w:rsidRPr="00776C46">
        <w:rPr>
          <w:rFonts w:cs="Tahoma"/>
        </w:rPr>
        <w:t xml:space="preserve">ximo de 300 </w:t>
      </w:r>
      <w:r w:rsidR="00DF51BA">
        <w:rPr>
          <w:rFonts w:cs="Tahoma"/>
        </w:rPr>
        <w:t>K</w:t>
      </w:r>
      <w:r w:rsidR="00945679" w:rsidRPr="00776C46">
        <w:rPr>
          <w:rFonts w:cs="Tahoma"/>
        </w:rPr>
        <w:t>b;</w:t>
      </w:r>
    </w:p>
    <w:p w14:paraId="6DDE2444" w14:textId="6F8C4AE9" w:rsidR="00E21972" w:rsidRPr="00576F81" w:rsidRDefault="00945679" w:rsidP="00945679">
      <w:pPr>
        <w:pStyle w:val="PargrafodaLista"/>
        <w:numPr>
          <w:ilvl w:val="3"/>
          <w:numId w:val="13"/>
        </w:numPr>
        <w:ind w:left="1985" w:hanging="142"/>
        <w:contextualSpacing w:val="0"/>
        <w:jc w:val="both"/>
        <w:rPr>
          <w:rFonts w:cs="Tahoma"/>
        </w:rPr>
      </w:pPr>
      <w:r>
        <w:rPr>
          <w:rFonts w:cs="Tahoma"/>
        </w:rPr>
        <w:t>C</w:t>
      </w:r>
      <w:r w:rsidR="00E21972" w:rsidRPr="00E21972">
        <w:rPr>
          <w:rFonts w:cs="Tahoma"/>
        </w:rPr>
        <w:t>ontrato</w:t>
      </w:r>
      <w:r w:rsidR="00E00E59">
        <w:rPr>
          <w:rFonts w:cs="Tahoma"/>
        </w:rPr>
        <w:t>s</w:t>
      </w:r>
      <w:r w:rsidR="00E21972" w:rsidRPr="00E21972">
        <w:rPr>
          <w:rFonts w:cs="Tahoma"/>
        </w:rPr>
        <w:t xml:space="preserve"> </w:t>
      </w:r>
      <w:r w:rsidR="00E00E59">
        <w:rPr>
          <w:rFonts w:cs="Tahoma"/>
        </w:rPr>
        <w:t>da empresa contratante</w:t>
      </w:r>
      <w:r w:rsidR="00E00E59" w:rsidRPr="00E21972">
        <w:rPr>
          <w:rFonts w:cs="Tahoma"/>
        </w:rPr>
        <w:t xml:space="preserve"> </w:t>
      </w:r>
      <w:r w:rsidR="00E21972" w:rsidRPr="00E21972">
        <w:rPr>
          <w:rFonts w:cs="Tahoma"/>
        </w:rPr>
        <w:t>ou estatutos societ</w:t>
      </w:r>
      <w:r w:rsidR="00E21972" w:rsidRPr="00E21972">
        <w:rPr>
          <w:rFonts w:cs="Tahoma" w:hint="eastAsia"/>
        </w:rPr>
        <w:t>á</w:t>
      </w:r>
      <w:r w:rsidR="00E21972" w:rsidRPr="00E21972">
        <w:rPr>
          <w:rFonts w:cs="Tahoma"/>
        </w:rPr>
        <w:t>rios consolidados</w:t>
      </w:r>
      <w:r w:rsidR="00E00E59">
        <w:rPr>
          <w:rFonts w:cs="Tahoma"/>
        </w:rPr>
        <w:t>,</w:t>
      </w:r>
      <w:r w:rsidR="00E21972" w:rsidRPr="00E21972">
        <w:rPr>
          <w:rFonts w:cs="Tahoma"/>
        </w:rPr>
        <w:t xml:space="preserve"> e respectivas altera</w:t>
      </w:r>
      <w:r w:rsidR="00E21972" w:rsidRPr="00E21972">
        <w:rPr>
          <w:rFonts w:cs="Tahoma" w:hint="eastAsia"/>
        </w:rPr>
        <w:t>çõ</w:t>
      </w:r>
      <w:r>
        <w:rPr>
          <w:rFonts w:cs="Tahoma"/>
        </w:rPr>
        <w:t>es</w:t>
      </w:r>
      <w:r w:rsidR="00E00E59">
        <w:rPr>
          <w:rFonts w:cs="Tahoma"/>
        </w:rPr>
        <w:t>,</w:t>
      </w:r>
      <w:r>
        <w:rPr>
          <w:rFonts w:cs="Tahoma"/>
        </w:rPr>
        <w:t xml:space="preserve"> </w:t>
      </w:r>
      <w:r w:rsidR="00E21972" w:rsidRPr="00E21972">
        <w:rPr>
          <w:rFonts w:cs="Tahoma"/>
        </w:rPr>
        <w:t>conforme registrado na Junta Comercial ou Registro Civil P</w:t>
      </w:r>
      <w:r w:rsidR="00E21972" w:rsidRPr="00E21972">
        <w:rPr>
          <w:rFonts w:cs="Tahoma" w:hint="eastAsia"/>
        </w:rPr>
        <w:t>ú</w:t>
      </w:r>
      <w:r w:rsidR="00E21972">
        <w:rPr>
          <w:rFonts w:cs="Tahoma"/>
        </w:rPr>
        <w:t>blico;</w:t>
      </w:r>
    </w:p>
    <w:p w14:paraId="7E2237F0" w14:textId="6B727204" w:rsidR="00E21972" w:rsidRPr="00576F81" w:rsidRDefault="00E21972" w:rsidP="00945679">
      <w:pPr>
        <w:pStyle w:val="PargrafodaLista"/>
        <w:numPr>
          <w:ilvl w:val="3"/>
          <w:numId w:val="13"/>
        </w:numPr>
        <w:ind w:left="1985" w:hanging="142"/>
        <w:contextualSpacing w:val="0"/>
        <w:jc w:val="both"/>
        <w:rPr>
          <w:rFonts w:cs="Tahoma"/>
        </w:rPr>
      </w:pPr>
      <w:r w:rsidRPr="00E21972">
        <w:rPr>
          <w:rFonts w:cs="Tahoma"/>
        </w:rPr>
        <w:lastRenderedPageBreak/>
        <w:t>Procura</w:t>
      </w:r>
      <w:r w:rsidRPr="00E21972">
        <w:rPr>
          <w:rFonts w:cs="Tahoma" w:hint="eastAsia"/>
        </w:rPr>
        <w:t>çã</w:t>
      </w:r>
      <w:r w:rsidRPr="00E21972">
        <w:rPr>
          <w:rFonts w:cs="Tahoma"/>
        </w:rPr>
        <w:t>o</w:t>
      </w:r>
      <w:r w:rsidR="00E00E59">
        <w:rPr>
          <w:rFonts w:cs="Tahoma"/>
        </w:rPr>
        <w:t>,</w:t>
      </w:r>
      <w:r w:rsidRPr="00E21972">
        <w:rPr>
          <w:rFonts w:cs="Tahoma"/>
        </w:rPr>
        <w:t xml:space="preserve"> </w:t>
      </w:r>
      <w:r w:rsidR="009F5439">
        <w:rPr>
          <w:rFonts w:cs="Tahoma"/>
        </w:rPr>
        <w:t>em papel timbrado</w:t>
      </w:r>
      <w:r w:rsidR="00576F81">
        <w:rPr>
          <w:rFonts w:cs="Tahoma"/>
        </w:rPr>
        <w:t xml:space="preserve"> da </w:t>
      </w:r>
      <w:r w:rsidR="00945679">
        <w:rPr>
          <w:rFonts w:cs="Tahoma"/>
        </w:rPr>
        <w:t>Companhia,</w:t>
      </w:r>
      <w:r w:rsidRPr="00E21972">
        <w:rPr>
          <w:rFonts w:cs="Tahoma"/>
        </w:rPr>
        <w:t xml:space="preserve"> autoriza</w:t>
      </w:r>
      <w:r w:rsidR="00945679">
        <w:rPr>
          <w:rFonts w:cs="Tahoma"/>
        </w:rPr>
        <w:t>ndo</w:t>
      </w:r>
      <w:r w:rsidRPr="00E21972">
        <w:rPr>
          <w:rFonts w:cs="Tahoma"/>
        </w:rPr>
        <w:t xml:space="preserve"> a SIRVA a representar o solicitante perante os Minist</w:t>
      </w:r>
      <w:r w:rsidRPr="00E21972">
        <w:rPr>
          <w:rFonts w:cs="Tahoma" w:hint="eastAsia"/>
        </w:rPr>
        <w:t>é</w:t>
      </w:r>
      <w:r w:rsidRPr="00E21972">
        <w:rPr>
          <w:rFonts w:cs="Tahoma"/>
        </w:rPr>
        <w:t>rio</w:t>
      </w:r>
      <w:r w:rsidR="000E1E9A">
        <w:rPr>
          <w:rFonts w:cs="Tahoma"/>
        </w:rPr>
        <w:t>s</w:t>
      </w:r>
      <w:r w:rsidR="00E00E59">
        <w:rPr>
          <w:rFonts w:cs="Tahoma"/>
        </w:rPr>
        <w:t xml:space="preserve"> e</w:t>
      </w:r>
      <w:r w:rsidR="00945679">
        <w:rPr>
          <w:rFonts w:cs="Tahoma"/>
        </w:rPr>
        <w:t xml:space="preserve"> autoridades brasileiras. E</w:t>
      </w:r>
      <w:r w:rsidR="000E1E9A">
        <w:rPr>
          <w:rFonts w:cs="Tahoma"/>
        </w:rPr>
        <w:t xml:space="preserve">ste documento será elaborado pela SIRVA quando </w:t>
      </w:r>
      <w:r w:rsidR="00266F93">
        <w:rPr>
          <w:rFonts w:cs="Tahoma"/>
        </w:rPr>
        <w:t>todos os</w:t>
      </w:r>
      <w:r w:rsidR="000E1E9A">
        <w:rPr>
          <w:rFonts w:cs="Tahoma"/>
        </w:rPr>
        <w:t xml:space="preserve"> </w:t>
      </w:r>
      <w:r w:rsidR="00945679">
        <w:rPr>
          <w:rFonts w:cs="Tahoma"/>
        </w:rPr>
        <w:t>demais</w:t>
      </w:r>
      <w:r w:rsidR="000E1E9A">
        <w:rPr>
          <w:rFonts w:cs="Tahoma"/>
        </w:rPr>
        <w:t xml:space="preserve"> forem </w:t>
      </w:r>
      <w:r w:rsidR="00945679">
        <w:rPr>
          <w:rFonts w:cs="Tahoma"/>
        </w:rPr>
        <w:t>recebidos;</w:t>
      </w:r>
    </w:p>
    <w:p w14:paraId="01C9007B" w14:textId="0A4FC370" w:rsidR="005D0A3E" w:rsidRPr="00576F81" w:rsidRDefault="00E21972" w:rsidP="00945679">
      <w:pPr>
        <w:pStyle w:val="PargrafodaLista"/>
        <w:numPr>
          <w:ilvl w:val="3"/>
          <w:numId w:val="13"/>
        </w:numPr>
        <w:ind w:left="1985" w:hanging="142"/>
        <w:contextualSpacing w:val="0"/>
        <w:jc w:val="both"/>
        <w:rPr>
          <w:rFonts w:cs="Tahoma"/>
        </w:rPr>
      </w:pPr>
      <w:r w:rsidRPr="00E21972">
        <w:rPr>
          <w:rFonts w:cs="Tahoma"/>
        </w:rPr>
        <w:t>A imagem do logotipo da e</w:t>
      </w:r>
      <w:r w:rsidR="00945679">
        <w:rPr>
          <w:rFonts w:cs="Tahoma"/>
        </w:rPr>
        <w:t>mpresa contratante</w:t>
      </w:r>
      <w:r>
        <w:rPr>
          <w:rFonts w:cs="Tahoma"/>
        </w:rPr>
        <w:t>;</w:t>
      </w:r>
    </w:p>
    <w:p w14:paraId="17241FC4" w14:textId="4D9A4600" w:rsidR="00E21972" w:rsidRDefault="00617D16" w:rsidP="00945679">
      <w:pPr>
        <w:pStyle w:val="PargrafodaLista"/>
        <w:numPr>
          <w:ilvl w:val="3"/>
          <w:numId w:val="13"/>
        </w:numPr>
        <w:ind w:left="1985" w:hanging="142"/>
        <w:contextualSpacing w:val="0"/>
        <w:jc w:val="both"/>
        <w:rPr>
          <w:rFonts w:cs="Tahoma"/>
        </w:rPr>
      </w:pPr>
      <w:r w:rsidRPr="00576F81">
        <w:rPr>
          <w:rFonts w:cs="Tahoma"/>
        </w:rPr>
        <w:t>N</w:t>
      </w:r>
      <w:r w:rsidRPr="00576F81">
        <w:rPr>
          <w:rFonts w:cs="Tahoma" w:hint="eastAsia"/>
        </w:rPr>
        <w:t>ú</w:t>
      </w:r>
      <w:r w:rsidRPr="00576F81">
        <w:rPr>
          <w:rFonts w:cs="Tahoma"/>
        </w:rPr>
        <w:t>mero atualizado de funcion</w:t>
      </w:r>
      <w:r w:rsidRPr="00576F81">
        <w:rPr>
          <w:rFonts w:cs="Tahoma" w:hint="eastAsia"/>
        </w:rPr>
        <w:t>á</w:t>
      </w:r>
      <w:r w:rsidRPr="00576F81">
        <w:rPr>
          <w:rFonts w:cs="Tahoma"/>
        </w:rPr>
        <w:t xml:space="preserve">rios brasileiros </w:t>
      </w:r>
      <w:r w:rsidR="00576F81" w:rsidRPr="00576F81">
        <w:rPr>
          <w:rFonts w:cs="Tahoma"/>
        </w:rPr>
        <w:t>e</w:t>
      </w:r>
      <w:r w:rsidR="00945679">
        <w:rPr>
          <w:rFonts w:cs="Tahoma"/>
        </w:rPr>
        <w:t xml:space="preserve"> estrangeiros das empresas envolvidas.</w:t>
      </w:r>
    </w:p>
    <w:p w14:paraId="5FE354B5" w14:textId="77777777" w:rsidR="00FC6D38" w:rsidRPr="00576F81" w:rsidRDefault="00FC6D38" w:rsidP="00FC6D38">
      <w:pPr>
        <w:pStyle w:val="PargrafodaLista"/>
        <w:ind w:left="1728"/>
        <w:contextualSpacing w:val="0"/>
        <w:rPr>
          <w:rFonts w:cs="Tahoma"/>
        </w:rPr>
      </w:pPr>
    </w:p>
    <w:p w14:paraId="2F357E91" w14:textId="0D15B0D4" w:rsidR="00744066" w:rsidRPr="00576F81" w:rsidRDefault="00730123" w:rsidP="00945679">
      <w:pPr>
        <w:numPr>
          <w:ilvl w:val="2"/>
          <w:numId w:val="7"/>
        </w:numPr>
        <w:ind w:left="1701" w:hanging="708"/>
        <w:jc w:val="both"/>
        <w:rPr>
          <w:rFonts w:cs="Tahoma"/>
        </w:rPr>
      </w:pPr>
      <w:r>
        <w:rPr>
          <w:rFonts w:cs="Tahoma"/>
        </w:rPr>
        <w:t xml:space="preserve">Documentos </w:t>
      </w:r>
      <w:r w:rsidR="008E67B4">
        <w:rPr>
          <w:rFonts w:cs="Tahoma"/>
        </w:rPr>
        <w:t xml:space="preserve">para visita </w:t>
      </w:r>
      <w:r w:rsidR="007C3833">
        <w:rPr>
          <w:rFonts w:cs="Tahoma"/>
        </w:rPr>
        <w:t xml:space="preserve">do técnico </w:t>
      </w:r>
      <w:r w:rsidR="008E67B4">
        <w:rPr>
          <w:rFonts w:cs="Tahoma"/>
        </w:rPr>
        <w:t>ao Consulado estrangeiro (pode</w:t>
      </w:r>
      <w:r w:rsidR="00E00E59">
        <w:rPr>
          <w:rFonts w:cs="Tahoma"/>
        </w:rPr>
        <w:t>rá</w:t>
      </w:r>
      <w:r w:rsidR="008E67B4">
        <w:rPr>
          <w:rFonts w:cs="Tahoma"/>
        </w:rPr>
        <w:t xml:space="preserve"> h</w:t>
      </w:r>
      <w:r w:rsidR="00B64CE4">
        <w:rPr>
          <w:rFonts w:cs="Tahoma"/>
        </w:rPr>
        <w:t>aver variações</w:t>
      </w:r>
      <w:r w:rsidR="00E00E59">
        <w:rPr>
          <w:rFonts w:cs="Tahoma"/>
        </w:rPr>
        <w:t>,</w:t>
      </w:r>
      <w:r w:rsidR="00B64CE4">
        <w:rPr>
          <w:rFonts w:cs="Tahoma"/>
        </w:rPr>
        <w:t xml:space="preserve"> de acordo com o país</w:t>
      </w:r>
      <w:r w:rsidR="008E67B4">
        <w:rPr>
          <w:rFonts w:cs="Tahoma"/>
        </w:rPr>
        <w:t>):</w:t>
      </w:r>
    </w:p>
    <w:p w14:paraId="32456036" w14:textId="40C3D646" w:rsidR="00744066" w:rsidRPr="00FC6D38" w:rsidRDefault="00744066" w:rsidP="00945679">
      <w:pPr>
        <w:pStyle w:val="PargrafodaLista"/>
        <w:numPr>
          <w:ilvl w:val="3"/>
          <w:numId w:val="13"/>
        </w:numPr>
        <w:ind w:left="1985" w:hanging="142"/>
        <w:contextualSpacing w:val="0"/>
        <w:jc w:val="both"/>
        <w:rPr>
          <w:rFonts w:cs="Tahoma"/>
        </w:rPr>
      </w:pPr>
      <w:r w:rsidRPr="00744066">
        <w:rPr>
          <w:rFonts w:cs="Tahoma"/>
        </w:rPr>
        <w:t>Formul</w:t>
      </w:r>
      <w:r w:rsidRPr="00744066">
        <w:rPr>
          <w:rFonts w:cs="Tahoma" w:hint="eastAsia"/>
        </w:rPr>
        <w:t>á</w:t>
      </w:r>
      <w:r w:rsidRPr="00744066">
        <w:rPr>
          <w:rFonts w:cs="Tahoma"/>
        </w:rPr>
        <w:t>rio de Solicita</w:t>
      </w:r>
      <w:r w:rsidRPr="00744066">
        <w:rPr>
          <w:rFonts w:cs="Tahoma" w:hint="eastAsia"/>
        </w:rPr>
        <w:t>çã</w:t>
      </w:r>
      <w:r w:rsidR="00945679">
        <w:rPr>
          <w:rFonts w:cs="Tahoma"/>
        </w:rPr>
        <w:t>o de Visto, f</w:t>
      </w:r>
      <w:r>
        <w:rPr>
          <w:rFonts w:cs="Tahoma"/>
        </w:rPr>
        <w:t>ornecid</w:t>
      </w:r>
      <w:r w:rsidR="00945679">
        <w:rPr>
          <w:rFonts w:cs="Tahoma"/>
        </w:rPr>
        <w:t>o</w:t>
      </w:r>
      <w:r>
        <w:rPr>
          <w:rFonts w:cs="Tahoma"/>
        </w:rPr>
        <w:t xml:space="preserve"> pela </w:t>
      </w:r>
      <w:r w:rsidR="003C6054">
        <w:rPr>
          <w:rFonts w:cs="Tahoma"/>
        </w:rPr>
        <w:t>SIRVA</w:t>
      </w:r>
      <w:r w:rsidR="00945679">
        <w:rPr>
          <w:rFonts w:cs="Tahoma"/>
        </w:rPr>
        <w:t>;</w:t>
      </w:r>
    </w:p>
    <w:p w14:paraId="2A88C1CC" w14:textId="476FE436" w:rsidR="00744066" w:rsidRPr="00FC6D38" w:rsidRDefault="00744066" w:rsidP="00945679">
      <w:pPr>
        <w:pStyle w:val="PargrafodaLista"/>
        <w:numPr>
          <w:ilvl w:val="3"/>
          <w:numId w:val="13"/>
        </w:numPr>
        <w:ind w:left="1985" w:hanging="142"/>
        <w:contextualSpacing w:val="0"/>
        <w:jc w:val="both"/>
        <w:rPr>
          <w:rFonts w:cs="Tahoma"/>
        </w:rPr>
      </w:pPr>
      <w:r w:rsidRPr="00744066">
        <w:rPr>
          <w:rFonts w:cs="Tahoma"/>
        </w:rPr>
        <w:t>Passaporte</w:t>
      </w:r>
      <w:r w:rsidR="00945679">
        <w:rPr>
          <w:rFonts w:cs="Tahoma"/>
        </w:rPr>
        <w:t>, com</w:t>
      </w:r>
      <w:r w:rsidRPr="00744066">
        <w:rPr>
          <w:rFonts w:cs="Tahoma"/>
        </w:rPr>
        <w:t xml:space="preserve"> validade m</w:t>
      </w:r>
      <w:r w:rsidRPr="00744066">
        <w:rPr>
          <w:rFonts w:cs="Tahoma" w:hint="eastAsia"/>
        </w:rPr>
        <w:t>í</w:t>
      </w:r>
      <w:r>
        <w:rPr>
          <w:rFonts w:cs="Tahoma"/>
        </w:rPr>
        <w:t>nima de seis meses;</w:t>
      </w:r>
    </w:p>
    <w:p w14:paraId="5B7F8234" w14:textId="7B703D38" w:rsidR="00744066" w:rsidRPr="00FC6D38" w:rsidRDefault="00744066" w:rsidP="00945679">
      <w:pPr>
        <w:pStyle w:val="PargrafodaLista"/>
        <w:numPr>
          <w:ilvl w:val="3"/>
          <w:numId w:val="13"/>
        </w:numPr>
        <w:ind w:left="1985" w:hanging="142"/>
        <w:contextualSpacing w:val="0"/>
        <w:jc w:val="both"/>
        <w:rPr>
          <w:rFonts w:cs="Tahoma"/>
        </w:rPr>
      </w:pPr>
      <w:r w:rsidRPr="00744066">
        <w:rPr>
          <w:rFonts w:cs="Tahoma"/>
        </w:rPr>
        <w:t>Para cidad</w:t>
      </w:r>
      <w:r w:rsidRPr="00744066">
        <w:rPr>
          <w:rFonts w:cs="Tahoma" w:hint="eastAsia"/>
        </w:rPr>
        <w:t>ã</w:t>
      </w:r>
      <w:r w:rsidRPr="00744066">
        <w:rPr>
          <w:rFonts w:cs="Tahoma"/>
        </w:rPr>
        <w:t xml:space="preserve">os </w:t>
      </w:r>
      <w:r>
        <w:rPr>
          <w:rFonts w:cs="Tahoma"/>
        </w:rPr>
        <w:t>dos EUA</w:t>
      </w:r>
      <w:r w:rsidRPr="00744066">
        <w:rPr>
          <w:rFonts w:cs="Tahoma"/>
        </w:rPr>
        <w:t>, a certid</w:t>
      </w:r>
      <w:r w:rsidRPr="00744066">
        <w:rPr>
          <w:rFonts w:cs="Tahoma" w:hint="eastAsia"/>
        </w:rPr>
        <w:t>ã</w:t>
      </w:r>
      <w:r w:rsidR="00945679">
        <w:rPr>
          <w:rFonts w:cs="Tahoma"/>
        </w:rPr>
        <w:t>o de nascimento</w:t>
      </w:r>
      <w:r>
        <w:rPr>
          <w:rFonts w:cs="Tahoma"/>
        </w:rPr>
        <w:t>;</w:t>
      </w:r>
    </w:p>
    <w:p w14:paraId="45B2EF97" w14:textId="6BB9B0A7" w:rsidR="00744066" w:rsidRPr="00FC6D38" w:rsidRDefault="00744066" w:rsidP="00945679">
      <w:pPr>
        <w:pStyle w:val="PargrafodaLista"/>
        <w:numPr>
          <w:ilvl w:val="3"/>
          <w:numId w:val="13"/>
        </w:numPr>
        <w:ind w:left="1985" w:hanging="142"/>
        <w:contextualSpacing w:val="0"/>
        <w:jc w:val="both"/>
        <w:rPr>
          <w:rFonts w:cs="Tahoma"/>
        </w:rPr>
      </w:pPr>
      <w:r w:rsidRPr="00744066">
        <w:rPr>
          <w:rFonts w:cs="Tahoma"/>
        </w:rPr>
        <w:t>Recibo de pagamento da taxa do consulado</w:t>
      </w:r>
      <w:r>
        <w:rPr>
          <w:rFonts w:cs="Tahoma"/>
        </w:rPr>
        <w:t>;</w:t>
      </w:r>
    </w:p>
    <w:p w14:paraId="7C9E4081" w14:textId="1197B2B8" w:rsidR="000E1E9A" w:rsidRPr="00FC6D38" w:rsidRDefault="00744066" w:rsidP="00945679">
      <w:pPr>
        <w:pStyle w:val="PargrafodaLista"/>
        <w:numPr>
          <w:ilvl w:val="3"/>
          <w:numId w:val="13"/>
        </w:numPr>
        <w:ind w:left="1985" w:hanging="142"/>
        <w:contextualSpacing w:val="0"/>
        <w:jc w:val="both"/>
        <w:rPr>
          <w:rFonts w:cs="Tahoma"/>
        </w:rPr>
      </w:pPr>
      <w:r w:rsidRPr="00744066">
        <w:rPr>
          <w:rFonts w:cs="Tahoma"/>
        </w:rPr>
        <w:t>Carta de convite assinada e com firma reconhecida</w:t>
      </w:r>
      <w:r w:rsidR="00466F5A">
        <w:rPr>
          <w:rFonts w:cs="Tahoma"/>
        </w:rPr>
        <w:t>;</w:t>
      </w:r>
    </w:p>
    <w:p w14:paraId="5E1D8E19" w14:textId="685BD934" w:rsidR="000E1E9A" w:rsidRPr="00CC6FE8" w:rsidRDefault="000E1E9A" w:rsidP="00945679">
      <w:pPr>
        <w:pStyle w:val="PargrafodaLista"/>
        <w:numPr>
          <w:ilvl w:val="3"/>
          <w:numId w:val="13"/>
        </w:numPr>
        <w:ind w:left="1985" w:hanging="142"/>
        <w:contextualSpacing w:val="0"/>
        <w:jc w:val="both"/>
        <w:rPr>
          <w:rFonts w:cs="Tahoma"/>
        </w:rPr>
      </w:pPr>
      <w:r w:rsidRPr="00E767C0">
        <w:rPr>
          <w:rFonts w:cs="Tahoma"/>
        </w:rPr>
        <w:t>Registro N</w:t>
      </w:r>
      <w:r w:rsidRPr="00E767C0">
        <w:rPr>
          <w:rFonts w:cs="Tahoma" w:hint="eastAsia"/>
        </w:rPr>
        <w:t>ã</w:t>
      </w:r>
      <w:r w:rsidRPr="00E767C0">
        <w:rPr>
          <w:rFonts w:cs="Tahoma"/>
        </w:rPr>
        <w:t xml:space="preserve">o Criminal </w:t>
      </w:r>
      <w:r w:rsidR="00E00E59">
        <w:rPr>
          <w:rFonts w:cs="Tahoma"/>
        </w:rPr>
        <w:t>(</w:t>
      </w:r>
      <w:r w:rsidR="00945679">
        <w:rPr>
          <w:rFonts w:cs="Tahoma"/>
        </w:rPr>
        <w:t>verificar</w:t>
      </w:r>
      <w:r w:rsidR="009A508A" w:rsidRPr="009A508A">
        <w:rPr>
          <w:rFonts w:cs="Tahoma"/>
        </w:rPr>
        <w:t xml:space="preserve"> com as autoridades do pa</w:t>
      </w:r>
      <w:r w:rsidR="009A508A" w:rsidRPr="009A508A">
        <w:rPr>
          <w:rFonts w:cs="Tahoma" w:hint="eastAsia"/>
        </w:rPr>
        <w:t>í</w:t>
      </w:r>
      <w:r w:rsidR="009A508A" w:rsidRPr="009A508A">
        <w:rPr>
          <w:rFonts w:cs="Tahoma"/>
        </w:rPr>
        <w:t>s de origem quanto tempo levar</w:t>
      </w:r>
      <w:r w:rsidR="009A508A" w:rsidRPr="009A508A">
        <w:rPr>
          <w:rFonts w:cs="Tahoma" w:hint="eastAsia"/>
        </w:rPr>
        <w:t>á</w:t>
      </w:r>
      <w:r w:rsidR="009A508A" w:rsidRPr="009A508A">
        <w:rPr>
          <w:rFonts w:cs="Tahoma"/>
        </w:rPr>
        <w:t xml:space="preserve"> </w:t>
      </w:r>
      <w:r w:rsidR="00945679">
        <w:rPr>
          <w:rFonts w:cs="Tahoma"/>
        </w:rPr>
        <w:t>para a emissão</w:t>
      </w:r>
      <w:r w:rsidR="009A508A">
        <w:rPr>
          <w:rFonts w:cs="Tahoma"/>
        </w:rPr>
        <w:t xml:space="preserve">, </w:t>
      </w:r>
      <w:r w:rsidR="00945679">
        <w:rPr>
          <w:rFonts w:cs="Tahoma"/>
        </w:rPr>
        <w:t>pois pode</w:t>
      </w:r>
      <w:r w:rsidR="009A508A" w:rsidRPr="00E767C0">
        <w:rPr>
          <w:rFonts w:cs="Tahoma"/>
        </w:rPr>
        <w:t xml:space="preserve"> ser demorado</w:t>
      </w:r>
      <w:r w:rsidR="00E00E59">
        <w:rPr>
          <w:rFonts w:cs="Tahoma"/>
        </w:rPr>
        <w:t>)</w:t>
      </w:r>
      <w:r w:rsidR="00945679">
        <w:rPr>
          <w:rFonts w:cs="Tahoma"/>
        </w:rPr>
        <w:t>;</w:t>
      </w:r>
    </w:p>
    <w:p w14:paraId="2EE12B07" w14:textId="1CA35AB1" w:rsidR="00466F5A" w:rsidRPr="00466F5A" w:rsidRDefault="00466F5A" w:rsidP="00945679">
      <w:pPr>
        <w:pStyle w:val="PargrafodaLista"/>
        <w:numPr>
          <w:ilvl w:val="3"/>
          <w:numId w:val="13"/>
        </w:numPr>
        <w:ind w:left="1985" w:hanging="142"/>
        <w:contextualSpacing w:val="0"/>
        <w:jc w:val="both"/>
        <w:rPr>
          <w:rFonts w:cs="Tahoma"/>
        </w:rPr>
      </w:pPr>
      <w:r w:rsidRPr="00744066">
        <w:rPr>
          <w:rFonts w:cs="Tahoma"/>
        </w:rPr>
        <w:t>Uma foto 3x</w:t>
      </w:r>
      <w:r w:rsidR="00945679">
        <w:rPr>
          <w:rFonts w:cs="Tahoma"/>
        </w:rPr>
        <w:t>4, seguindo, obrigatoriamente, os critérios</w:t>
      </w:r>
      <w:r w:rsidRPr="00576F81">
        <w:rPr>
          <w:rFonts w:cs="Tahoma"/>
        </w:rPr>
        <w:t>:</w:t>
      </w:r>
    </w:p>
    <w:p w14:paraId="0F3C6C22" w14:textId="3DD8FD5F" w:rsidR="00466F5A" w:rsidRPr="00466F5A" w:rsidRDefault="00466F5A" w:rsidP="00945679">
      <w:pPr>
        <w:pStyle w:val="PargrafodaLista"/>
        <w:numPr>
          <w:ilvl w:val="4"/>
          <w:numId w:val="15"/>
        </w:numPr>
        <w:ind w:hanging="247"/>
        <w:contextualSpacing w:val="0"/>
        <w:jc w:val="both"/>
        <w:rPr>
          <w:rFonts w:cs="Tahoma"/>
        </w:rPr>
      </w:pPr>
      <w:r w:rsidRPr="00576F81">
        <w:rPr>
          <w:rFonts w:cs="Tahoma"/>
        </w:rPr>
        <w:t>Fundo branco - n</w:t>
      </w:r>
      <w:r w:rsidRPr="00576F81">
        <w:rPr>
          <w:rFonts w:cs="Tahoma" w:hint="eastAsia"/>
        </w:rPr>
        <w:t>ã</w:t>
      </w:r>
      <w:r w:rsidR="00945679">
        <w:rPr>
          <w:rFonts w:cs="Tahoma"/>
        </w:rPr>
        <w:t xml:space="preserve">o </w:t>
      </w:r>
      <w:r w:rsidR="00945679" w:rsidRPr="00945679">
        <w:rPr>
          <w:rFonts w:cs="Tahoma"/>
          <w:i/>
        </w:rPr>
        <w:t>off</w:t>
      </w:r>
      <w:r w:rsidR="00945679">
        <w:rPr>
          <w:rFonts w:cs="Tahoma"/>
        </w:rPr>
        <w:t>-</w:t>
      </w:r>
      <w:proofErr w:type="spellStart"/>
      <w:r w:rsidR="00945679" w:rsidRPr="00945679">
        <w:rPr>
          <w:rFonts w:cs="Tahoma"/>
          <w:i/>
        </w:rPr>
        <w:t>w</w:t>
      </w:r>
      <w:r w:rsidRPr="00945679">
        <w:rPr>
          <w:rFonts w:cs="Tahoma"/>
          <w:i/>
        </w:rPr>
        <w:t>hite</w:t>
      </w:r>
      <w:proofErr w:type="spellEnd"/>
      <w:r w:rsidR="00945679">
        <w:rPr>
          <w:rFonts w:cs="Tahoma"/>
        </w:rPr>
        <w:t xml:space="preserve"> ou cor similar</w:t>
      </w:r>
      <w:r w:rsidRPr="00576F81">
        <w:rPr>
          <w:rFonts w:cs="Tahoma"/>
        </w:rPr>
        <w:t>;</w:t>
      </w:r>
    </w:p>
    <w:p w14:paraId="3E3F3BAB" w14:textId="7F3D0B90" w:rsidR="00466F5A" w:rsidRPr="00945679" w:rsidRDefault="00466F5A" w:rsidP="00945679">
      <w:pPr>
        <w:pStyle w:val="PargrafodaLista"/>
        <w:numPr>
          <w:ilvl w:val="4"/>
          <w:numId w:val="15"/>
        </w:numPr>
        <w:ind w:hanging="247"/>
        <w:contextualSpacing w:val="0"/>
        <w:jc w:val="both"/>
        <w:rPr>
          <w:rFonts w:cs="Tahoma"/>
        </w:rPr>
      </w:pPr>
      <w:r w:rsidRPr="00576F81">
        <w:rPr>
          <w:rFonts w:cs="Tahoma"/>
        </w:rPr>
        <w:t>Rosto e ombros de frente para a c</w:t>
      </w:r>
      <w:r w:rsidRPr="00576F81">
        <w:rPr>
          <w:rFonts w:cs="Tahoma" w:hint="eastAsia"/>
        </w:rPr>
        <w:t>â</w:t>
      </w:r>
      <w:r w:rsidR="00945679">
        <w:rPr>
          <w:rFonts w:cs="Tahoma"/>
        </w:rPr>
        <w:t>mera, o</w:t>
      </w:r>
      <w:r w:rsidRPr="00945679">
        <w:rPr>
          <w:rFonts w:cs="Tahoma"/>
        </w:rPr>
        <w:t>s ombros n</w:t>
      </w:r>
      <w:r w:rsidRPr="00945679">
        <w:rPr>
          <w:rFonts w:cs="Tahoma" w:hint="eastAsia"/>
        </w:rPr>
        <w:t>ã</w:t>
      </w:r>
      <w:r w:rsidR="00E00E59">
        <w:rPr>
          <w:rFonts w:cs="Tahoma"/>
        </w:rPr>
        <w:t>o deverão</w:t>
      </w:r>
      <w:r w:rsidRPr="00945679">
        <w:rPr>
          <w:rFonts w:cs="Tahoma"/>
        </w:rPr>
        <w:t xml:space="preserve"> ser cortados;</w:t>
      </w:r>
    </w:p>
    <w:p w14:paraId="1AE0D22F" w14:textId="6199A231" w:rsidR="00466F5A" w:rsidRPr="00466F5A" w:rsidRDefault="00466F5A" w:rsidP="00945679">
      <w:pPr>
        <w:pStyle w:val="PargrafodaLista"/>
        <w:numPr>
          <w:ilvl w:val="4"/>
          <w:numId w:val="15"/>
        </w:numPr>
        <w:ind w:hanging="247"/>
        <w:contextualSpacing w:val="0"/>
        <w:jc w:val="both"/>
        <w:rPr>
          <w:rFonts w:cs="Tahoma"/>
        </w:rPr>
      </w:pPr>
      <w:r w:rsidRPr="00576F81">
        <w:rPr>
          <w:rFonts w:cs="Tahoma"/>
        </w:rPr>
        <w:t>Sem sombras, ref</w:t>
      </w:r>
      <w:r w:rsidR="00945679">
        <w:rPr>
          <w:rFonts w:cs="Tahoma"/>
        </w:rPr>
        <w:t>lexos ou manchas escuras</w:t>
      </w:r>
      <w:r w:rsidRPr="00576F81">
        <w:rPr>
          <w:rFonts w:cs="Tahoma"/>
        </w:rPr>
        <w:t>;</w:t>
      </w:r>
    </w:p>
    <w:p w14:paraId="3DEC1E5B" w14:textId="77777777" w:rsidR="00466F5A" w:rsidRPr="00466F5A" w:rsidRDefault="00466F5A" w:rsidP="00945679">
      <w:pPr>
        <w:pStyle w:val="PargrafodaLista"/>
        <w:numPr>
          <w:ilvl w:val="4"/>
          <w:numId w:val="15"/>
        </w:numPr>
        <w:ind w:hanging="247"/>
        <w:contextualSpacing w:val="0"/>
        <w:jc w:val="both"/>
        <w:rPr>
          <w:rFonts w:cs="Tahoma"/>
        </w:rPr>
      </w:pPr>
      <w:r w:rsidRPr="00576F81">
        <w:rPr>
          <w:rFonts w:cs="Tahoma"/>
        </w:rPr>
        <w:t>Olhos abertos e o rosto neutro;</w:t>
      </w:r>
    </w:p>
    <w:p w14:paraId="26555543" w14:textId="304F51A3" w:rsidR="00466F5A" w:rsidRPr="00466F5A" w:rsidRDefault="00466F5A" w:rsidP="00945679">
      <w:pPr>
        <w:pStyle w:val="PargrafodaLista"/>
        <w:numPr>
          <w:ilvl w:val="4"/>
          <w:numId w:val="15"/>
        </w:numPr>
        <w:ind w:hanging="247"/>
        <w:contextualSpacing w:val="0"/>
        <w:jc w:val="both"/>
        <w:rPr>
          <w:rFonts w:cs="Tahoma"/>
        </w:rPr>
      </w:pPr>
      <w:r w:rsidRPr="00576F81">
        <w:rPr>
          <w:rFonts w:cs="Tahoma"/>
        </w:rPr>
        <w:t>Se o candidato usa</w:t>
      </w:r>
      <w:r w:rsidR="00E00E59">
        <w:rPr>
          <w:rFonts w:cs="Tahoma"/>
        </w:rPr>
        <w:t>r</w:t>
      </w:r>
      <w:r w:rsidRPr="00576F81">
        <w:rPr>
          <w:rFonts w:cs="Tahoma"/>
        </w:rPr>
        <w:t xml:space="preserve"> </w:t>
      </w:r>
      <w:r w:rsidRPr="00576F81">
        <w:rPr>
          <w:rFonts w:cs="Tahoma" w:hint="eastAsia"/>
        </w:rPr>
        <w:t>ó</w:t>
      </w:r>
      <w:r w:rsidRPr="00576F81">
        <w:rPr>
          <w:rFonts w:cs="Tahoma"/>
        </w:rPr>
        <w:t>culos, n</w:t>
      </w:r>
      <w:r w:rsidRPr="00576F81">
        <w:rPr>
          <w:rFonts w:cs="Tahoma" w:hint="eastAsia"/>
        </w:rPr>
        <w:t>ã</w:t>
      </w:r>
      <w:r w:rsidRPr="00576F81">
        <w:rPr>
          <w:rFonts w:cs="Tahoma"/>
        </w:rPr>
        <w:t>o deve</w:t>
      </w:r>
      <w:r w:rsidR="00E00E59">
        <w:rPr>
          <w:rFonts w:cs="Tahoma"/>
        </w:rPr>
        <w:t>rá</w:t>
      </w:r>
      <w:r w:rsidRPr="00576F81">
        <w:rPr>
          <w:rFonts w:cs="Tahoma"/>
        </w:rPr>
        <w:t xml:space="preserve"> haver reflexo de luz nas lentes;</w:t>
      </w:r>
    </w:p>
    <w:p w14:paraId="32B4BAC4" w14:textId="77777777" w:rsidR="00466F5A" w:rsidRPr="00466F5A" w:rsidRDefault="00466F5A" w:rsidP="00945679">
      <w:pPr>
        <w:pStyle w:val="PargrafodaLista"/>
        <w:numPr>
          <w:ilvl w:val="4"/>
          <w:numId w:val="15"/>
        </w:numPr>
        <w:ind w:hanging="247"/>
        <w:contextualSpacing w:val="0"/>
        <w:jc w:val="both"/>
        <w:rPr>
          <w:rFonts w:cs="Tahoma"/>
        </w:rPr>
      </w:pPr>
      <w:r w:rsidRPr="00576F81">
        <w:rPr>
          <w:rFonts w:cs="Tahoma"/>
        </w:rPr>
        <w:t xml:space="preserve">Sem </w:t>
      </w:r>
      <w:r w:rsidRPr="00576F81">
        <w:rPr>
          <w:rFonts w:cs="Tahoma" w:hint="eastAsia"/>
        </w:rPr>
        <w:t>ó</w:t>
      </w:r>
      <w:r w:rsidRPr="00576F81">
        <w:rPr>
          <w:rFonts w:cs="Tahoma"/>
        </w:rPr>
        <w:t>culos de sol ou lentes coloridas;</w:t>
      </w:r>
    </w:p>
    <w:p w14:paraId="5A6DB95C" w14:textId="21137C15" w:rsidR="007C3833" w:rsidRDefault="00466F5A" w:rsidP="00945679">
      <w:pPr>
        <w:pStyle w:val="PargrafodaLista"/>
        <w:numPr>
          <w:ilvl w:val="4"/>
          <w:numId w:val="15"/>
        </w:numPr>
        <w:ind w:hanging="247"/>
        <w:contextualSpacing w:val="0"/>
        <w:jc w:val="both"/>
        <w:rPr>
          <w:rFonts w:cs="Tahoma"/>
        </w:rPr>
      </w:pPr>
      <w:r w:rsidRPr="00576F81">
        <w:rPr>
          <w:rFonts w:cs="Tahoma"/>
        </w:rPr>
        <w:t>Chap</w:t>
      </w:r>
      <w:r w:rsidRPr="00576F81">
        <w:rPr>
          <w:rFonts w:cs="Tahoma" w:hint="eastAsia"/>
        </w:rPr>
        <w:t>é</w:t>
      </w:r>
      <w:r w:rsidRPr="00576F81">
        <w:rPr>
          <w:rFonts w:cs="Tahoma"/>
        </w:rPr>
        <w:t>us ou v</w:t>
      </w:r>
      <w:r w:rsidRPr="00576F81">
        <w:rPr>
          <w:rFonts w:cs="Tahoma" w:hint="eastAsia"/>
        </w:rPr>
        <w:t>é</w:t>
      </w:r>
      <w:r w:rsidRPr="00576F81">
        <w:rPr>
          <w:rFonts w:cs="Tahoma"/>
        </w:rPr>
        <w:t>us</w:t>
      </w:r>
      <w:r w:rsidR="00E00E59">
        <w:rPr>
          <w:rFonts w:cs="Tahoma"/>
        </w:rPr>
        <w:t xml:space="preserve"> poderão ser utilizados estritamente</w:t>
      </w:r>
      <w:r w:rsidRPr="00576F81">
        <w:rPr>
          <w:rFonts w:cs="Tahoma"/>
        </w:rPr>
        <w:t xml:space="preserve"> por motivos religiosos</w:t>
      </w:r>
      <w:r w:rsidR="00E00E59">
        <w:rPr>
          <w:rFonts w:cs="Tahoma"/>
        </w:rPr>
        <w:t>, e</w:t>
      </w:r>
      <w:r w:rsidRPr="00576F81">
        <w:rPr>
          <w:rFonts w:cs="Tahoma"/>
        </w:rPr>
        <w:t xml:space="preserve"> n</w:t>
      </w:r>
      <w:r w:rsidRPr="00576F81">
        <w:rPr>
          <w:rFonts w:cs="Tahoma" w:hint="eastAsia"/>
        </w:rPr>
        <w:t>ã</w:t>
      </w:r>
      <w:r w:rsidRPr="00576F81">
        <w:rPr>
          <w:rFonts w:cs="Tahoma"/>
        </w:rPr>
        <w:t>o pode</w:t>
      </w:r>
      <w:r w:rsidR="00945679">
        <w:rPr>
          <w:rFonts w:cs="Tahoma"/>
        </w:rPr>
        <w:t>rão cobrir qualquer parte do rosto.</w:t>
      </w:r>
    </w:p>
    <w:p w14:paraId="3E6CD530" w14:textId="77777777" w:rsidR="00FC6D38" w:rsidRPr="00466F5A" w:rsidRDefault="00FC6D38" w:rsidP="00FC6D38">
      <w:pPr>
        <w:pStyle w:val="PargrafodaLista"/>
        <w:ind w:left="2232"/>
        <w:contextualSpacing w:val="0"/>
        <w:jc w:val="both"/>
        <w:rPr>
          <w:rFonts w:cs="Tahoma"/>
        </w:rPr>
      </w:pPr>
    </w:p>
    <w:p w14:paraId="703B7950" w14:textId="0720DCA2" w:rsidR="00943791" w:rsidRPr="00466F5A" w:rsidRDefault="00945679" w:rsidP="00945679">
      <w:pPr>
        <w:numPr>
          <w:ilvl w:val="2"/>
          <w:numId w:val="7"/>
        </w:numPr>
        <w:ind w:left="1701" w:hanging="708"/>
        <w:jc w:val="both"/>
        <w:rPr>
          <w:rFonts w:cs="Tahoma"/>
        </w:rPr>
      </w:pPr>
      <w:r>
        <w:rPr>
          <w:rFonts w:cs="Tahoma"/>
        </w:rPr>
        <w:t>Documentos para visita do técnico à</w:t>
      </w:r>
      <w:r w:rsidR="008E67B4">
        <w:rPr>
          <w:rFonts w:cs="Tahoma"/>
        </w:rPr>
        <w:t xml:space="preserve"> </w:t>
      </w:r>
      <w:r>
        <w:rPr>
          <w:rFonts w:cs="Tahoma"/>
        </w:rPr>
        <w:t>P</w:t>
      </w:r>
      <w:r w:rsidR="006C17BF">
        <w:rPr>
          <w:rFonts w:cs="Tahoma"/>
        </w:rPr>
        <w:t>olícia</w:t>
      </w:r>
      <w:r w:rsidR="008E67B4">
        <w:rPr>
          <w:rFonts w:cs="Tahoma"/>
        </w:rPr>
        <w:t xml:space="preserve"> </w:t>
      </w:r>
      <w:r>
        <w:rPr>
          <w:rFonts w:cs="Tahoma"/>
        </w:rPr>
        <w:t>F</w:t>
      </w:r>
      <w:r w:rsidR="008E67B4">
        <w:rPr>
          <w:rFonts w:cs="Tahoma"/>
        </w:rPr>
        <w:t xml:space="preserve">ederal </w:t>
      </w:r>
      <w:r w:rsidR="00DF51BA">
        <w:rPr>
          <w:rFonts w:cs="Tahoma"/>
        </w:rPr>
        <w:t>B</w:t>
      </w:r>
      <w:r w:rsidR="008E67B4">
        <w:rPr>
          <w:rFonts w:cs="Tahoma"/>
        </w:rPr>
        <w:t>rasileira</w:t>
      </w:r>
      <w:r w:rsidR="009A508A">
        <w:rPr>
          <w:rFonts w:cs="Tahoma"/>
        </w:rPr>
        <w:t>:</w:t>
      </w:r>
    </w:p>
    <w:p w14:paraId="34A9DAF7" w14:textId="490D2958" w:rsidR="00943791" w:rsidRPr="00586CF2" w:rsidRDefault="00945679" w:rsidP="00945679">
      <w:pPr>
        <w:pStyle w:val="PargrafodaLista"/>
        <w:numPr>
          <w:ilvl w:val="3"/>
          <w:numId w:val="13"/>
        </w:numPr>
        <w:ind w:left="1985" w:hanging="142"/>
        <w:contextualSpacing w:val="0"/>
        <w:jc w:val="both"/>
        <w:rPr>
          <w:rFonts w:cs="Tahoma"/>
        </w:rPr>
      </w:pPr>
      <w:r>
        <w:rPr>
          <w:rFonts w:cs="Tahoma"/>
        </w:rPr>
        <w:t>Passaporte, com</w:t>
      </w:r>
      <w:r w:rsidR="007C3833" w:rsidRPr="00744066">
        <w:rPr>
          <w:rFonts w:cs="Tahoma"/>
        </w:rPr>
        <w:t xml:space="preserve"> validade m</w:t>
      </w:r>
      <w:r w:rsidR="007C3833" w:rsidRPr="00744066">
        <w:rPr>
          <w:rFonts w:cs="Tahoma" w:hint="eastAsia"/>
        </w:rPr>
        <w:t>í</w:t>
      </w:r>
      <w:r w:rsidR="007C3833">
        <w:rPr>
          <w:rFonts w:cs="Tahoma"/>
        </w:rPr>
        <w:t>nima de seis meses</w:t>
      </w:r>
      <w:r w:rsidR="00943791" w:rsidRPr="00586CF2">
        <w:rPr>
          <w:rFonts w:cs="Tahoma"/>
        </w:rPr>
        <w:t>;</w:t>
      </w:r>
    </w:p>
    <w:p w14:paraId="7341F498" w14:textId="5FA3CDBE" w:rsidR="00943791" w:rsidRPr="00586CF2" w:rsidRDefault="00943791" w:rsidP="00945679">
      <w:pPr>
        <w:pStyle w:val="PargrafodaLista"/>
        <w:numPr>
          <w:ilvl w:val="3"/>
          <w:numId w:val="13"/>
        </w:numPr>
        <w:ind w:left="1985" w:hanging="142"/>
        <w:contextualSpacing w:val="0"/>
        <w:jc w:val="both"/>
        <w:rPr>
          <w:rFonts w:cs="Tahoma"/>
        </w:rPr>
      </w:pPr>
      <w:r w:rsidRPr="00586CF2">
        <w:rPr>
          <w:rFonts w:cs="Tahoma"/>
        </w:rPr>
        <w:t>Cart</w:t>
      </w:r>
      <w:r w:rsidRPr="00586CF2">
        <w:rPr>
          <w:rFonts w:cs="Tahoma" w:hint="eastAsia"/>
        </w:rPr>
        <w:t>ã</w:t>
      </w:r>
      <w:r w:rsidRPr="00586CF2">
        <w:rPr>
          <w:rFonts w:cs="Tahoma"/>
        </w:rPr>
        <w:t xml:space="preserve">o de </w:t>
      </w:r>
      <w:r w:rsidR="00945679">
        <w:rPr>
          <w:rFonts w:cs="Tahoma"/>
        </w:rPr>
        <w:t>e</w:t>
      </w:r>
      <w:r w:rsidRPr="00586CF2">
        <w:rPr>
          <w:rFonts w:cs="Tahoma"/>
        </w:rPr>
        <w:t xml:space="preserve">ntrada e </w:t>
      </w:r>
      <w:r w:rsidR="00945679">
        <w:rPr>
          <w:rFonts w:cs="Tahoma"/>
        </w:rPr>
        <w:t>s</w:t>
      </w:r>
      <w:r w:rsidRPr="00586CF2">
        <w:rPr>
          <w:rFonts w:cs="Tahoma"/>
        </w:rPr>
        <w:t>a</w:t>
      </w:r>
      <w:r w:rsidRPr="00586CF2">
        <w:rPr>
          <w:rFonts w:cs="Tahoma" w:hint="eastAsia"/>
        </w:rPr>
        <w:t>í</w:t>
      </w:r>
      <w:r w:rsidRPr="00586CF2">
        <w:rPr>
          <w:rFonts w:cs="Tahoma"/>
        </w:rPr>
        <w:t xml:space="preserve">da devidamente preenchido. </w:t>
      </w:r>
      <w:r w:rsidR="00945679">
        <w:rPr>
          <w:rFonts w:cs="Tahoma"/>
        </w:rPr>
        <w:t>Deverá ser</w:t>
      </w:r>
      <w:r w:rsidRPr="00586CF2">
        <w:rPr>
          <w:rFonts w:cs="Tahoma"/>
        </w:rPr>
        <w:t xml:space="preserve"> apresentado pelo estrangeiro na entrada no Brasil e mantido at</w:t>
      </w:r>
      <w:r w:rsidRPr="00586CF2">
        <w:rPr>
          <w:rFonts w:cs="Tahoma" w:hint="eastAsia"/>
        </w:rPr>
        <w:t>é</w:t>
      </w:r>
      <w:r w:rsidRPr="00586CF2">
        <w:rPr>
          <w:rFonts w:cs="Tahoma"/>
        </w:rPr>
        <w:t xml:space="preserve"> o momento de sua sa</w:t>
      </w:r>
      <w:r w:rsidRPr="00586CF2">
        <w:rPr>
          <w:rFonts w:cs="Tahoma" w:hint="eastAsia"/>
        </w:rPr>
        <w:t>í</w:t>
      </w:r>
      <w:r w:rsidRPr="00586CF2">
        <w:rPr>
          <w:rFonts w:cs="Tahoma"/>
        </w:rPr>
        <w:t>da, quando ser</w:t>
      </w:r>
      <w:r w:rsidRPr="00586CF2">
        <w:rPr>
          <w:rFonts w:cs="Tahoma" w:hint="eastAsia"/>
        </w:rPr>
        <w:t>á</w:t>
      </w:r>
      <w:r w:rsidRPr="00586CF2">
        <w:rPr>
          <w:rFonts w:cs="Tahoma"/>
        </w:rPr>
        <w:t xml:space="preserve"> recolhido pela Pol</w:t>
      </w:r>
      <w:r w:rsidRPr="00586CF2">
        <w:rPr>
          <w:rFonts w:cs="Tahoma" w:hint="eastAsia"/>
        </w:rPr>
        <w:t>í</w:t>
      </w:r>
      <w:r w:rsidRPr="00586CF2">
        <w:rPr>
          <w:rFonts w:cs="Tahoma"/>
        </w:rPr>
        <w:t>cia Federal. O documento ser</w:t>
      </w:r>
      <w:r w:rsidRPr="00586CF2">
        <w:rPr>
          <w:rFonts w:cs="Tahoma" w:hint="eastAsia"/>
        </w:rPr>
        <w:t>á</w:t>
      </w:r>
      <w:r w:rsidRPr="00586CF2">
        <w:rPr>
          <w:rFonts w:cs="Tahoma"/>
        </w:rPr>
        <w:t xml:space="preserve"> fornecido pelas empresas de transporte </w:t>
      </w:r>
      <w:r w:rsidR="007C3833" w:rsidRPr="00586CF2">
        <w:rPr>
          <w:rFonts w:cs="Tahoma"/>
        </w:rPr>
        <w:t xml:space="preserve">aéreo </w:t>
      </w:r>
      <w:r w:rsidRPr="00586CF2">
        <w:rPr>
          <w:rFonts w:cs="Tahoma"/>
        </w:rPr>
        <w:t>ou estar</w:t>
      </w:r>
      <w:r w:rsidRPr="00586CF2">
        <w:rPr>
          <w:rFonts w:cs="Tahoma" w:hint="eastAsia"/>
        </w:rPr>
        <w:t>á</w:t>
      </w:r>
      <w:r w:rsidRPr="00586CF2">
        <w:rPr>
          <w:rFonts w:cs="Tahoma"/>
        </w:rPr>
        <w:t xml:space="preserve"> dispon</w:t>
      </w:r>
      <w:r w:rsidRPr="00586CF2">
        <w:rPr>
          <w:rFonts w:cs="Tahoma" w:hint="eastAsia"/>
        </w:rPr>
        <w:t>í</w:t>
      </w:r>
      <w:r w:rsidRPr="00586CF2">
        <w:rPr>
          <w:rFonts w:cs="Tahoma"/>
        </w:rPr>
        <w:t xml:space="preserve">vel nos </w:t>
      </w:r>
      <w:r w:rsidR="00945679">
        <w:rPr>
          <w:rFonts w:cs="Tahoma"/>
        </w:rPr>
        <w:t>Postos de C</w:t>
      </w:r>
      <w:r w:rsidRPr="00586CF2">
        <w:rPr>
          <w:rFonts w:cs="Tahoma"/>
        </w:rPr>
        <w:t>ontrole;</w:t>
      </w:r>
    </w:p>
    <w:p w14:paraId="44515445" w14:textId="2A18D9BA" w:rsidR="007C3833" w:rsidRPr="00586CF2" w:rsidRDefault="00943791" w:rsidP="00945679">
      <w:pPr>
        <w:pStyle w:val="PargrafodaLista"/>
        <w:numPr>
          <w:ilvl w:val="3"/>
          <w:numId w:val="13"/>
        </w:numPr>
        <w:ind w:left="1985" w:hanging="142"/>
        <w:contextualSpacing w:val="0"/>
        <w:jc w:val="both"/>
        <w:rPr>
          <w:rFonts w:cs="Tahoma"/>
        </w:rPr>
      </w:pPr>
      <w:r w:rsidRPr="00586CF2">
        <w:rPr>
          <w:rFonts w:cs="Tahoma"/>
        </w:rPr>
        <w:t>Visto consular</w:t>
      </w:r>
      <w:r w:rsidR="00945679">
        <w:rPr>
          <w:rFonts w:cs="Tahoma"/>
        </w:rPr>
        <w:t>,</w:t>
      </w:r>
      <w:r w:rsidRPr="00586CF2">
        <w:rPr>
          <w:rFonts w:cs="Tahoma"/>
        </w:rPr>
        <w:t xml:space="preserve"> de acordo com a finalidade da viagem</w:t>
      </w:r>
      <w:r w:rsidR="007C3833" w:rsidRPr="00586CF2">
        <w:rPr>
          <w:rFonts w:cs="Tahoma"/>
        </w:rPr>
        <w:t>;</w:t>
      </w:r>
    </w:p>
    <w:p w14:paraId="7F1AA804" w14:textId="4D944C2A" w:rsidR="009A508A" w:rsidRDefault="007C3833" w:rsidP="00945679">
      <w:pPr>
        <w:pStyle w:val="PargrafodaLista"/>
        <w:numPr>
          <w:ilvl w:val="3"/>
          <w:numId w:val="13"/>
        </w:numPr>
        <w:ind w:left="1985" w:hanging="142"/>
        <w:contextualSpacing w:val="0"/>
        <w:jc w:val="both"/>
        <w:rPr>
          <w:rFonts w:cs="Tahoma"/>
        </w:rPr>
      </w:pPr>
      <w:r w:rsidRPr="00586CF2">
        <w:rPr>
          <w:rFonts w:cs="Tahoma"/>
        </w:rPr>
        <w:t>Passagem a</w:t>
      </w:r>
      <w:r w:rsidR="00945679">
        <w:rPr>
          <w:rFonts w:cs="Tahoma"/>
        </w:rPr>
        <w:t>érea de entrada e saída do país.</w:t>
      </w:r>
    </w:p>
    <w:p w14:paraId="3CAC9033" w14:textId="77777777" w:rsidR="00586CF2" w:rsidRDefault="00586CF2" w:rsidP="00586CF2">
      <w:pPr>
        <w:pStyle w:val="PargrafodaLista"/>
        <w:ind w:left="1985"/>
        <w:contextualSpacing w:val="0"/>
        <w:rPr>
          <w:rFonts w:cs="Tahoma"/>
        </w:rPr>
      </w:pPr>
    </w:p>
    <w:p w14:paraId="25D6F097" w14:textId="7654D558" w:rsidR="00B15AE0" w:rsidRDefault="00B15AE0" w:rsidP="00B15AE0">
      <w:pPr>
        <w:numPr>
          <w:ilvl w:val="2"/>
          <w:numId w:val="7"/>
        </w:numPr>
        <w:ind w:left="1701" w:hanging="708"/>
        <w:jc w:val="both"/>
        <w:rPr>
          <w:rFonts w:cs="Tahoma"/>
        </w:rPr>
      </w:pPr>
      <w:r w:rsidRPr="009A508A">
        <w:rPr>
          <w:rFonts w:cs="Tahoma"/>
        </w:rPr>
        <w:t>Todo</w:t>
      </w:r>
      <w:r>
        <w:rPr>
          <w:rFonts w:cs="Tahoma"/>
        </w:rPr>
        <w:t xml:space="preserve"> documento emitido no exterior deverá</w:t>
      </w:r>
      <w:r w:rsidRPr="009A508A">
        <w:rPr>
          <w:rFonts w:cs="Tahoma"/>
        </w:rPr>
        <w:t xml:space="preserve"> </w:t>
      </w:r>
      <w:r>
        <w:rPr>
          <w:rFonts w:cs="Tahoma"/>
        </w:rPr>
        <w:t>ser</w:t>
      </w:r>
      <w:r w:rsidRPr="009A508A">
        <w:rPr>
          <w:rFonts w:cs="Tahoma"/>
        </w:rPr>
        <w:t xml:space="preserve"> </w:t>
      </w:r>
      <w:r>
        <w:rPr>
          <w:rFonts w:cs="Tahoma"/>
        </w:rPr>
        <w:t xml:space="preserve">apostilado ou legalizado, dependendo </w:t>
      </w:r>
      <w:r w:rsidRPr="00B64CE4">
        <w:rPr>
          <w:rFonts w:cs="Tahoma"/>
        </w:rPr>
        <w:t>se o país emissor do documento faz ou não parte da convenção de Haia</w:t>
      </w:r>
      <w:r>
        <w:rPr>
          <w:rFonts w:cs="Tahoma"/>
        </w:rPr>
        <w:t>,</w:t>
      </w:r>
      <w:r w:rsidRPr="009A508A">
        <w:rPr>
          <w:rFonts w:cs="Tahoma"/>
        </w:rPr>
        <w:t xml:space="preserve"> e</w:t>
      </w:r>
      <w:r>
        <w:rPr>
          <w:rFonts w:cs="Tahoma"/>
        </w:rPr>
        <w:t xml:space="preserve"> </w:t>
      </w:r>
      <w:r w:rsidRPr="009A508A">
        <w:rPr>
          <w:rFonts w:cs="Tahoma"/>
        </w:rPr>
        <w:t>traduzido para portugu</w:t>
      </w:r>
      <w:r w:rsidRPr="009A508A">
        <w:rPr>
          <w:rFonts w:cs="Tahoma" w:hint="eastAsia"/>
        </w:rPr>
        <w:t>ê</w:t>
      </w:r>
      <w:r>
        <w:rPr>
          <w:rFonts w:cs="Tahoma"/>
        </w:rPr>
        <w:t>s por um tradutor juramentado;</w:t>
      </w:r>
    </w:p>
    <w:p w14:paraId="3BD37148" w14:textId="77777777" w:rsidR="00B15AE0" w:rsidRDefault="00B15AE0" w:rsidP="00B15AE0">
      <w:pPr>
        <w:ind w:left="1701"/>
        <w:jc w:val="both"/>
        <w:rPr>
          <w:rFonts w:cs="Tahoma"/>
        </w:rPr>
      </w:pPr>
    </w:p>
    <w:p w14:paraId="41D8A5E6" w14:textId="7F999AE0" w:rsidR="00B15AE0" w:rsidRDefault="00B15AE0" w:rsidP="00B15AE0">
      <w:pPr>
        <w:numPr>
          <w:ilvl w:val="2"/>
          <w:numId w:val="7"/>
        </w:numPr>
        <w:ind w:left="1701" w:hanging="708"/>
        <w:jc w:val="both"/>
        <w:rPr>
          <w:rFonts w:cs="Tahoma"/>
        </w:rPr>
      </w:pPr>
      <w:r>
        <w:rPr>
          <w:rFonts w:cs="Tahoma"/>
        </w:rPr>
        <w:t>D</w:t>
      </w:r>
      <w:r w:rsidRPr="009A508A">
        <w:rPr>
          <w:rFonts w:cs="Tahoma"/>
        </w:rPr>
        <w:t>ocumentos adicionais pode</w:t>
      </w:r>
      <w:r>
        <w:rPr>
          <w:rFonts w:cs="Tahoma"/>
        </w:rPr>
        <w:t>rão</w:t>
      </w:r>
      <w:r w:rsidRPr="009A508A">
        <w:rPr>
          <w:rFonts w:cs="Tahoma"/>
        </w:rPr>
        <w:t xml:space="preserve"> ser solicitados a qualquer momento.</w:t>
      </w:r>
    </w:p>
    <w:p w14:paraId="61400399" w14:textId="77777777" w:rsidR="00B15AE0" w:rsidRDefault="00B15AE0" w:rsidP="00586CF2">
      <w:pPr>
        <w:pStyle w:val="PargrafodaLista"/>
        <w:ind w:left="1985"/>
        <w:contextualSpacing w:val="0"/>
        <w:rPr>
          <w:rFonts w:cs="Tahoma"/>
        </w:rPr>
      </w:pPr>
    </w:p>
    <w:p w14:paraId="72A2175E" w14:textId="12BCDBC4" w:rsidR="006F2365" w:rsidRDefault="006F2365">
      <w:pPr>
        <w:widowControl/>
        <w:suppressAutoHyphens w:val="0"/>
        <w:rPr>
          <w:rFonts w:eastAsia="Times New Roman" w:cs="Tahoma"/>
          <w:color w:val="auto"/>
        </w:rPr>
      </w:pPr>
    </w:p>
    <w:p w14:paraId="4215163E" w14:textId="77777777" w:rsidR="00DF51BA" w:rsidRDefault="00DF51BA">
      <w:pPr>
        <w:widowControl/>
        <w:suppressAutoHyphens w:val="0"/>
        <w:rPr>
          <w:rFonts w:eastAsia="Times New Roman" w:cs="Tahoma"/>
          <w:color w:val="auto"/>
        </w:rPr>
      </w:pPr>
      <w:r>
        <w:rPr>
          <w:rFonts w:cs="Tahoma"/>
        </w:rPr>
        <w:br w:type="page"/>
      </w:r>
    </w:p>
    <w:p w14:paraId="5C030EAE" w14:textId="7247A86B" w:rsidR="009A16CD" w:rsidRPr="008F1CD2" w:rsidRDefault="009A16CD" w:rsidP="009A16CD">
      <w:pPr>
        <w:pStyle w:val="PargrafodaLista"/>
        <w:numPr>
          <w:ilvl w:val="1"/>
          <w:numId w:val="7"/>
        </w:numPr>
        <w:ind w:left="993" w:hanging="567"/>
        <w:contextualSpacing w:val="0"/>
        <w:jc w:val="both"/>
        <w:rPr>
          <w:rFonts w:cs="Tahoma"/>
          <w:szCs w:val="20"/>
        </w:rPr>
      </w:pPr>
      <w:r w:rsidRPr="008F1CD2">
        <w:rPr>
          <w:rFonts w:cs="Tahoma"/>
          <w:szCs w:val="20"/>
        </w:rPr>
        <w:lastRenderedPageBreak/>
        <w:t>Prazos</w:t>
      </w:r>
    </w:p>
    <w:p w14:paraId="3330748D" w14:textId="77777777" w:rsidR="00311E6F" w:rsidRPr="00466F5A" w:rsidRDefault="00311E6F" w:rsidP="009A16CD">
      <w:pPr>
        <w:pStyle w:val="PargrafodaLista"/>
        <w:ind w:left="993"/>
        <w:contextualSpacing w:val="0"/>
        <w:jc w:val="both"/>
        <w:rPr>
          <w:rFonts w:cs="Tahoma"/>
          <w:b/>
          <w:szCs w:val="20"/>
        </w:rPr>
      </w:pPr>
    </w:p>
    <w:p w14:paraId="3050C494" w14:textId="303E4096" w:rsidR="009A16CD" w:rsidRDefault="009A16CD" w:rsidP="009A16CD">
      <w:pPr>
        <w:numPr>
          <w:ilvl w:val="2"/>
          <w:numId w:val="7"/>
        </w:numPr>
        <w:ind w:left="1701" w:hanging="708"/>
        <w:jc w:val="both"/>
        <w:rPr>
          <w:rFonts w:cs="Tahoma"/>
        </w:rPr>
      </w:pPr>
      <w:r>
        <w:rPr>
          <w:rFonts w:cs="Tahoma"/>
        </w:rPr>
        <w:t xml:space="preserve">Os prazos médios para cada </w:t>
      </w:r>
      <w:r w:rsidRPr="00C3642E">
        <w:rPr>
          <w:rFonts w:cs="Tahoma"/>
        </w:rPr>
        <w:t>etapa do processo são:</w:t>
      </w:r>
    </w:p>
    <w:p w14:paraId="5F4095AE" w14:textId="77777777" w:rsidR="00CF66F7" w:rsidRDefault="00CF66F7" w:rsidP="00CF66F7">
      <w:pPr>
        <w:ind w:left="1701"/>
        <w:jc w:val="both"/>
        <w:rPr>
          <w:rFonts w:cs="Tahoma"/>
        </w:rPr>
      </w:pPr>
    </w:p>
    <w:tbl>
      <w:tblPr>
        <w:tblW w:w="9049" w:type="dxa"/>
        <w:tblInd w:w="35" w:type="dxa"/>
        <w:tblLayout w:type="fixed"/>
        <w:tblCellMar>
          <w:left w:w="70" w:type="dxa"/>
          <w:right w:w="70" w:type="dxa"/>
        </w:tblCellMar>
        <w:tblLook w:val="04A0" w:firstRow="1" w:lastRow="0" w:firstColumn="1" w:lastColumn="0" w:noHBand="0" w:noVBand="1"/>
      </w:tblPr>
      <w:tblGrid>
        <w:gridCol w:w="1104"/>
        <w:gridCol w:w="1160"/>
        <w:gridCol w:w="4520"/>
        <w:gridCol w:w="1139"/>
        <w:gridCol w:w="1126"/>
      </w:tblGrid>
      <w:tr w:rsidR="009A16CD" w:rsidRPr="00DF3BF3" w14:paraId="67D827BA" w14:textId="77777777" w:rsidTr="006F2365">
        <w:trPr>
          <w:trHeight w:val="225"/>
        </w:trPr>
        <w:tc>
          <w:tcPr>
            <w:tcW w:w="1104" w:type="dxa"/>
            <w:tcBorders>
              <w:top w:val="nil"/>
              <w:left w:val="nil"/>
              <w:bottom w:val="single" w:sz="4" w:space="0" w:color="auto"/>
              <w:right w:val="nil"/>
            </w:tcBorders>
            <w:shd w:val="clear" w:color="auto" w:fill="auto"/>
            <w:noWrap/>
            <w:vAlign w:val="center"/>
            <w:hideMark/>
          </w:tcPr>
          <w:p w14:paraId="25922CEC" w14:textId="77777777" w:rsidR="009A16CD" w:rsidRPr="00DF3BF3" w:rsidRDefault="009A16CD" w:rsidP="009A16CD">
            <w:pPr>
              <w:widowControl/>
              <w:suppressAutoHyphens w:val="0"/>
              <w:rPr>
                <w:rFonts w:eastAsia="Times New Roman" w:cs="Tahoma"/>
                <w:color w:val="auto"/>
                <w:sz w:val="16"/>
                <w:szCs w:val="16"/>
              </w:rPr>
            </w:pPr>
          </w:p>
        </w:tc>
        <w:tc>
          <w:tcPr>
            <w:tcW w:w="1160" w:type="dxa"/>
            <w:tcBorders>
              <w:top w:val="nil"/>
              <w:left w:val="nil"/>
              <w:bottom w:val="single" w:sz="4" w:space="0" w:color="auto"/>
              <w:right w:val="nil"/>
            </w:tcBorders>
            <w:shd w:val="clear" w:color="auto" w:fill="auto"/>
            <w:noWrap/>
            <w:vAlign w:val="center"/>
            <w:hideMark/>
          </w:tcPr>
          <w:p w14:paraId="73D21453" w14:textId="77777777" w:rsidR="009A16CD" w:rsidRPr="00DF3BF3" w:rsidRDefault="009A16CD" w:rsidP="009A16CD">
            <w:pPr>
              <w:widowControl/>
              <w:suppressAutoHyphens w:val="0"/>
              <w:rPr>
                <w:rFonts w:eastAsia="Times New Roman" w:cs="Tahoma"/>
                <w:color w:val="auto"/>
                <w:sz w:val="16"/>
                <w:szCs w:val="16"/>
              </w:rPr>
            </w:pPr>
          </w:p>
        </w:tc>
        <w:tc>
          <w:tcPr>
            <w:tcW w:w="4520" w:type="dxa"/>
            <w:tcBorders>
              <w:top w:val="single" w:sz="4" w:space="0" w:color="auto"/>
              <w:left w:val="single" w:sz="4" w:space="0" w:color="auto"/>
              <w:bottom w:val="single" w:sz="4" w:space="0" w:color="auto"/>
              <w:right w:val="single" w:sz="4" w:space="0" w:color="auto"/>
            </w:tcBorders>
            <w:shd w:val="clear" w:color="auto" w:fill="002060"/>
            <w:noWrap/>
            <w:vAlign w:val="center"/>
            <w:hideMark/>
          </w:tcPr>
          <w:p w14:paraId="5D62B600" w14:textId="77777777" w:rsidR="009A16CD" w:rsidRPr="00311E6F" w:rsidRDefault="009A16CD" w:rsidP="009A16CD">
            <w:pPr>
              <w:widowControl/>
              <w:suppressAutoHyphens w:val="0"/>
              <w:jc w:val="center"/>
              <w:rPr>
                <w:rFonts w:eastAsia="Times New Roman" w:cs="Tahoma"/>
                <w:b/>
                <w:bCs/>
                <w:color w:val="FFFFFF" w:themeColor="background1"/>
                <w:sz w:val="16"/>
                <w:szCs w:val="16"/>
              </w:rPr>
            </w:pPr>
            <w:r w:rsidRPr="00311E6F">
              <w:rPr>
                <w:rFonts w:eastAsia="Times New Roman" w:cs="Tahoma"/>
                <w:b/>
                <w:bCs/>
                <w:color w:val="FFFFFF" w:themeColor="background1"/>
                <w:sz w:val="16"/>
                <w:szCs w:val="16"/>
              </w:rPr>
              <w:t>Tipo</w:t>
            </w:r>
          </w:p>
        </w:tc>
        <w:tc>
          <w:tcPr>
            <w:tcW w:w="1139" w:type="dxa"/>
            <w:tcBorders>
              <w:top w:val="single" w:sz="4" w:space="0" w:color="auto"/>
              <w:left w:val="nil"/>
              <w:bottom w:val="single" w:sz="4" w:space="0" w:color="auto"/>
              <w:right w:val="single" w:sz="4" w:space="0" w:color="auto"/>
            </w:tcBorders>
            <w:shd w:val="clear" w:color="auto" w:fill="002060"/>
            <w:noWrap/>
            <w:vAlign w:val="center"/>
            <w:hideMark/>
          </w:tcPr>
          <w:p w14:paraId="2EED15F6" w14:textId="77777777" w:rsidR="009A16CD" w:rsidRPr="00311E6F" w:rsidRDefault="009A16CD" w:rsidP="009A16CD">
            <w:pPr>
              <w:widowControl/>
              <w:suppressAutoHyphens w:val="0"/>
              <w:jc w:val="center"/>
              <w:rPr>
                <w:rFonts w:eastAsia="Times New Roman" w:cs="Tahoma"/>
                <w:b/>
                <w:bCs/>
                <w:color w:val="FFFFFF" w:themeColor="background1"/>
                <w:sz w:val="16"/>
                <w:szCs w:val="16"/>
              </w:rPr>
            </w:pPr>
            <w:r w:rsidRPr="00311E6F">
              <w:rPr>
                <w:rFonts w:eastAsia="Times New Roman" w:cs="Tahoma"/>
                <w:b/>
                <w:bCs/>
                <w:color w:val="FFFFFF" w:themeColor="background1"/>
                <w:sz w:val="16"/>
                <w:szCs w:val="16"/>
              </w:rPr>
              <w:t>Urgência</w:t>
            </w:r>
          </w:p>
        </w:tc>
        <w:tc>
          <w:tcPr>
            <w:tcW w:w="1126" w:type="dxa"/>
            <w:tcBorders>
              <w:top w:val="single" w:sz="4" w:space="0" w:color="auto"/>
              <w:left w:val="nil"/>
              <w:bottom w:val="single" w:sz="4" w:space="0" w:color="auto"/>
              <w:right w:val="single" w:sz="4" w:space="0" w:color="auto"/>
            </w:tcBorders>
            <w:shd w:val="clear" w:color="auto" w:fill="002060"/>
            <w:noWrap/>
            <w:vAlign w:val="center"/>
            <w:hideMark/>
          </w:tcPr>
          <w:p w14:paraId="587050CA" w14:textId="77777777" w:rsidR="009A16CD" w:rsidRPr="00311E6F" w:rsidRDefault="009A16CD" w:rsidP="009A16CD">
            <w:pPr>
              <w:widowControl/>
              <w:suppressAutoHyphens w:val="0"/>
              <w:jc w:val="center"/>
              <w:rPr>
                <w:rFonts w:eastAsia="Times New Roman" w:cs="Tahoma"/>
                <w:b/>
                <w:bCs/>
                <w:color w:val="FFFFFF" w:themeColor="background1"/>
                <w:sz w:val="16"/>
                <w:szCs w:val="16"/>
              </w:rPr>
            </w:pPr>
            <w:r w:rsidRPr="00311E6F">
              <w:rPr>
                <w:rFonts w:eastAsia="Times New Roman" w:cs="Tahoma"/>
                <w:b/>
                <w:bCs/>
                <w:color w:val="FFFFFF" w:themeColor="background1"/>
                <w:sz w:val="16"/>
                <w:szCs w:val="16"/>
              </w:rPr>
              <w:t>Normal</w:t>
            </w:r>
          </w:p>
        </w:tc>
      </w:tr>
      <w:tr w:rsidR="009A16CD" w:rsidRPr="00DF3BF3" w14:paraId="0CF96622" w14:textId="77777777" w:rsidTr="006F2365">
        <w:trPr>
          <w:trHeight w:val="225"/>
        </w:trPr>
        <w:tc>
          <w:tcPr>
            <w:tcW w:w="1104" w:type="dxa"/>
            <w:tcBorders>
              <w:top w:val="single" w:sz="4" w:space="0" w:color="auto"/>
              <w:left w:val="single" w:sz="4" w:space="0" w:color="auto"/>
              <w:bottom w:val="single" w:sz="4" w:space="0" w:color="auto"/>
              <w:right w:val="single" w:sz="4" w:space="0" w:color="auto"/>
            </w:tcBorders>
            <w:shd w:val="clear" w:color="000000" w:fill="002060"/>
            <w:noWrap/>
            <w:vAlign w:val="center"/>
            <w:hideMark/>
          </w:tcPr>
          <w:p w14:paraId="6A78FC4F" w14:textId="77777777" w:rsidR="009A16CD" w:rsidRPr="00DF3BF3" w:rsidRDefault="009A16CD" w:rsidP="009A16CD">
            <w:pPr>
              <w:widowControl/>
              <w:suppressAutoHyphens w:val="0"/>
              <w:jc w:val="center"/>
              <w:rPr>
                <w:rFonts w:eastAsia="Times New Roman" w:cs="Tahoma"/>
                <w:b/>
                <w:bCs/>
                <w:color w:val="FFFFFF"/>
                <w:sz w:val="16"/>
                <w:szCs w:val="16"/>
              </w:rPr>
            </w:pPr>
            <w:r w:rsidRPr="00DF3BF3">
              <w:rPr>
                <w:rFonts w:eastAsia="Times New Roman" w:cs="Tahoma"/>
                <w:b/>
                <w:bCs/>
                <w:color w:val="FFFFFF"/>
                <w:sz w:val="16"/>
                <w:szCs w:val="16"/>
              </w:rPr>
              <w:t>Sequ</w:t>
            </w:r>
            <w:r>
              <w:rPr>
                <w:rFonts w:eastAsia="Times New Roman" w:cs="Tahoma"/>
                <w:b/>
                <w:bCs/>
                <w:color w:val="FFFFFF"/>
                <w:sz w:val="16"/>
                <w:szCs w:val="16"/>
              </w:rPr>
              <w:t>ê</w:t>
            </w:r>
            <w:r w:rsidRPr="00DF3BF3">
              <w:rPr>
                <w:rFonts w:eastAsia="Times New Roman" w:cs="Tahoma"/>
                <w:b/>
                <w:bCs/>
                <w:color w:val="FFFFFF"/>
                <w:sz w:val="16"/>
                <w:szCs w:val="16"/>
              </w:rPr>
              <w:t>ncia</w:t>
            </w:r>
          </w:p>
        </w:tc>
        <w:tc>
          <w:tcPr>
            <w:tcW w:w="1160" w:type="dxa"/>
            <w:tcBorders>
              <w:top w:val="single" w:sz="4" w:space="0" w:color="auto"/>
              <w:left w:val="single" w:sz="4" w:space="0" w:color="auto"/>
              <w:bottom w:val="single" w:sz="4" w:space="0" w:color="auto"/>
              <w:right w:val="single" w:sz="4" w:space="0" w:color="auto"/>
            </w:tcBorders>
            <w:shd w:val="clear" w:color="000000" w:fill="002060"/>
            <w:noWrap/>
            <w:vAlign w:val="center"/>
            <w:hideMark/>
          </w:tcPr>
          <w:p w14:paraId="3E745890" w14:textId="77777777" w:rsidR="009A16CD" w:rsidRPr="00DF3BF3" w:rsidRDefault="009A16CD" w:rsidP="009A16CD">
            <w:pPr>
              <w:widowControl/>
              <w:suppressAutoHyphens w:val="0"/>
              <w:jc w:val="center"/>
              <w:rPr>
                <w:rFonts w:eastAsia="Times New Roman" w:cs="Tahoma"/>
                <w:b/>
                <w:bCs/>
                <w:color w:val="FFFFFF"/>
                <w:sz w:val="16"/>
                <w:szCs w:val="16"/>
              </w:rPr>
            </w:pPr>
            <w:r w:rsidRPr="00DF3BF3">
              <w:rPr>
                <w:rFonts w:eastAsia="Times New Roman" w:cs="Tahoma"/>
                <w:b/>
                <w:bCs/>
                <w:color w:val="FFFFFF"/>
                <w:sz w:val="16"/>
                <w:szCs w:val="16"/>
              </w:rPr>
              <w:t>Responsável</w:t>
            </w:r>
          </w:p>
        </w:tc>
        <w:tc>
          <w:tcPr>
            <w:tcW w:w="4520" w:type="dxa"/>
            <w:tcBorders>
              <w:top w:val="single" w:sz="4" w:space="0" w:color="auto"/>
              <w:left w:val="single" w:sz="4" w:space="0" w:color="auto"/>
              <w:bottom w:val="single" w:sz="4" w:space="0" w:color="auto"/>
              <w:right w:val="single" w:sz="4" w:space="0" w:color="auto"/>
            </w:tcBorders>
            <w:shd w:val="clear" w:color="000000" w:fill="002060"/>
            <w:noWrap/>
            <w:vAlign w:val="center"/>
            <w:hideMark/>
          </w:tcPr>
          <w:p w14:paraId="10765B71" w14:textId="77777777" w:rsidR="009A16CD" w:rsidRPr="00DF3BF3" w:rsidRDefault="009A16CD" w:rsidP="009A16CD">
            <w:pPr>
              <w:widowControl/>
              <w:suppressAutoHyphens w:val="0"/>
              <w:jc w:val="center"/>
              <w:rPr>
                <w:rFonts w:eastAsia="Times New Roman" w:cs="Tahoma"/>
                <w:b/>
                <w:bCs/>
                <w:color w:val="FFFFFF"/>
                <w:sz w:val="16"/>
                <w:szCs w:val="16"/>
              </w:rPr>
            </w:pPr>
            <w:r w:rsidRPr="00DF3BF3">
              <w:rPr>
                <w:rFonts w:eastAsia="Times New Roman" w:cs="Tahoma"/>
                <w:b/>
                <w:bCs/>
                <w:color w:val="FFFFFF"/>
                <w:sz w:val="16"/>
                <w:szCs w:val="16"/>
              </w:rPr>
              <w:t>Passos do fluxo</w:t>
            </w:r>
          </w:p>
        </w:tc>
        <w:tc>
          <w:tcPr>
            <w:tcW w:w="2265" w:type="dxa"/>
            <w:gridSpan w:val="2"/>
            <w:tcBorders>
              <w:top w:val="single" w:sz="4" w:space="0" w:color="auto"/>
              <w:left w:val="single" w:sz="4" w:space="0" w:color="auto"/>
              <w:bottom w:val="single" w:sz="4" w:space="0" w:color="auto"/>
              <w:right w:val="single" w:sz="4" w:space="0" w:color="auto"/>
            </w:tcBorders>
            <w:shd w:val="clear" w:color="000000" w:fill="002060"/>
            <w:noWrap/>
            <w:vAlign w:val="center"/>
            <w:hideMark/>
          </w:tcPr>
          <w:p w14:paraId="279EAA56" w14:textId="77777777" w:rsidR="009A16CD" w:rsidRPr="00DF3BF3" w:rsidRDefault="009A16CD" w:rsidP="009A16CD">
            <w:pPr>
              <w:widowControl/>
              <w:suppressAutoHyphens w:val="0"/>
              <w:jc w:val="center"/>
              <w:rPr>
                <w:rFonts w:eastAsia="Times New Roman" w:cs="Tahoma"/>
                <w:b/>
                <w:bCs/>
                <w:color w:val="FFFFFF"/>
                <w:sz w:val="16"/>
                <w:szCs w:val="16"/>
              </w:rPr>
            </w:pPr>
            <w:r w:rsidRPr="00DF3BF3">
              <w:rPr>
                <w:rFonts w:eastAsia="Times New Roman" w:cs="Tahoma"/>
                <w:b/>
                <w:bCs/>
                <w:color w:val="FFFFFF"/>
                <w:sz w:val="16"/>
                <w:szCs w:val="16"/>
              </w:rPr>
              <w:t>Duração (dias úteis)</w:t>
            </w:r>
          </w:p>
        </w:tc>
      </w:tr>
      <w:tr w:rsidR="009A16CD" w:rsidRPr="00DF3BF3" w14:paraId="511739F2" w14:textId="77777777" w:rsidTr="006F2365">
        <w:trPr>
          <w:trHeight w:val="225"/>
        </w:trPr>
        <w:tc>
          <w:tcPr>
            <w:tcW w:w="110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6CFE55D" w14:textId="77777777" w:rsidR="009A16CD" w:rsidRPr="00DF3BF3" w:rsidRDefault="009A16CD" w:rsidP="009A16CD">
            <w:pPr>
              <w:widowControl/>
              <w:suppressAutoHyphens w:val="0"/>
              <w:jc w:val="center"/>
              <w:rPr>
                <w:rFonts w:eastAsia="Times New Roman" w:cs="Tahoma"/>
                <w:color w:val="auto"/>
                <w:sz w:val="16"/>
                <w:szCs w:val="16"/>
              </w:rPr>
            </w:pPr>
            <w:r w:rsidRPr="00DF3BF3">
              <w:rPr>
                <w:rFonts w:eastAsia="Times New Roman" w:cs="Tahoma"/>
                <w:color w:val="auto"/>
                <w:sz w:val="16"/>
                <w:szCs w:val="16"/>
              </w:rPr>
              <w:t>1°</w:t>
            </w:r>
          </w:p>
        </w:tc>
        <w:tc>
          <w:tcPr>
            <w:tcW w:w="1160" w:type="dxa"/>
            <w:tcBorders>
              <w:top w:val="single" w:sz="4" w:space="0" w:color="auto"/>
              <w:left w:val="nil"/>
              <w:bottom w:val="single" w:sz="4" w:space="0" w:color="auto"/>
              <w:right w:val="single" w:sz="4" w:space="0" w:color="auto"/>
            </w:tcBorders>
            <w:shd w:val="clear" w:color="auto" w:fill="auto"/>
            <w:noWrap/>
            <w:vAlign w:val="center"/>
            <w:hideMark/>
          </w:tcPr>
          <w:p w14:paraId="009F17C7" w14:textId="685286EA" w:rsidR="009A16CD" w:rsidRPr="00DF3BF3" w:rsidRDefault="000D7C19" w:rsidP="000D7C19">
            <w:pPr>
              <w:widowControl/>
              <w:suppressAutoHyphens w:val="0"/>
              <w:jc w:val="center"/>
              <w:rPr>
                <w:rFonts w:eastAsia="Times New Roman" w:cs="Tahoma"/>
                <w:color w:val="auto"/>
                <w:sz w:val="16"/>
                <w:szCs w:val="16"/>
              </w:rPr>
            </w:pPr>
            <w:r>
              <w:rPr>
                <w:rFonts w:eastAsia="Times New Roman" w:cs="Tahoma"/>
                <w:color w:val="auto"/>
                <w:sz w:val="16"/>
                <w:szCs w:val="16"/>
              </w:rPr>
              <w:t>Responsável pela engenharia local</w:t>
            </w:r>
            <w:r w:rsidR="009A16CD" w:rsidRPr="00DF3BF3">
              <w:rPr>
                <w:rFonts w:eastAsia="Times New Roman" w:cs="Tahoma"/>
                <w:color w:val="auto"/>
                <w:sz w:val="16"/>
                <w:szCs w:val="16"/>
              </w:rPr>
              <w:t xml:space="preserve"> </w:t>
            </w:r>
          </w:p>
        </w:tc>
        <w:tc>
          <w:tcPr>
            <w:tcW w:w="4520" w:type="dxa"/>
            <w:tcBorders>
              <w:top w:val="single" w:sz="4" w:space="0" w:color="auto"/>
              <w:left w:val="nil"/>
              <w:bottom w:val="single" w:sz="4" w:space="0" w:color="auto"/>
              <w:right w:val="single" w:sz="4" w:space="0" w:color="auto"/>
            </w:tcBorders>
            <w:shd w:val="clear" w:color="auto" w:fill="auto"/>
            <w:noWrap/>
            <w:vAlign w:val="center"/>
            <w:hideMark/>
          </w:tcPr>
          <w:p w14:paraId="725FCB7D" w14:textId="2B5898BB" w:rsidR="009A16CD" w:rsidRPr="00DF3BF3" w:rsidRDefault="009A16CD" w:rsidP="0031487F">
            <w:pPr>
              <w:widowControl/>
              <w:suppressAutoHyphens w:val="0"/>
              <w:jc w:val="both"/>
              <w:rPr>
                <w:rFonts w:eastAsia="Times New Roman" w:cs="Tahoma"/>
                <w:color w:val="auto"/>
                <w:sz w:val="16"/>
                <w:szCs w:val="16"/>
              </w:rPr>
            </w:pPr>
            <w:r w:rsidRPr="00DF3BF3">
              <w:rPr>
                <w:rFonts w:eastAsia="Times New Roman" w:cs="Tahoma"/>
                <w:color w:val="auto"/>
                <w:sz w:val="16"/>
                <w:szCs w:val="16"/>
              </w:rPr>
              <w:t>Submete</w:t>
            </w:r>
            <w:r>
              <w:rPr>
                <w:rFonts w:eastAsia="Times New Roman" w:cs="Tahoma"/>
                <w:color w:val="auto"/>
                <w:sz w:val="16"/>
                <w:szCs w:val="16"/>
              </w:rPr>
              <w:t>r</w:t>
            </w:r>
            <w:r w:rsidR="0031487F">
              <w:rPr>
                <w:rFonts w:eastAsia="Times New Roman" w:cs="Tahoma"/>
                <w:color w:val="auto"/>
                <w:sz w:val="16"/>
                <w:szCs w:val="16"/>
              </w:rPr>
              <w:t xml:space="preserve"> Iniciação ao SIRVA via portal</w:t>
            </w:r>
            <w:r w:rsidRPr="00DF3BF3">
              <w:rPr>
                <w:rFonts w:eastAsia="Times New Roman" w:cs="Tahoma"/>
                <w:color w:val="auto"/>
                <w:sz w:val="16"/>
                <w:szCs w:val="16"/>
              </w:rPr>
              <w:t>.</w:t>
            </w:r>
          </w:p>
        </w:tc>
        <w:tc>
          <w:tcPr>
            <w:tcW w:w="1139" w:type="dxa"/>
            <w:tcBorders>
              <w:top w:val="single" w:sz="4" w:space="0" w:color="auto"/>
              <w:left w:val="nil"/>
              <w:bottom w:val="single" w:sz="4" w:space="0" w:color="auto"/>
              <w:right w:val="single" w:sz="4" w:space="0" w:color="auto"/>
            </w:tcBorders>
            <w:shd w:val="clear" w:color="auto" w:fill="auto"/>
            <w:noWrap/>
            <w:vAlign w:val="center"/>
            <w:hideMark/>
          </w:tcPr>
          <w:p w14:paraId="600E5BF7" w14:textId="77777777" w:rsidR="009A16CD" w:rsidRPr="00DF3BF3" w:rsidRDefault="009A16CD" w:rsidP="009A16CD">
            <w:pPr>
              <w:widowControl/>
              <w:suppressAutoHyphens w:val="0"/>
              <w:jc w:val="center"/>
              <w:rPr>
                <w:rFonts w:eastAsia="Times New Roman" w:cs="Tahoma"/>
                <w:color w:val="auto"/>
                <w:sz w:val="16"/>
                <w:szCs w:val="16"/>
              </w:rPr>
            </w:pPr>
            <w:r w:rsidRPr="00DF3BF3">
              <w:rPr>
                <w:rFonts w:eastAsia="Times New Roman" w:cs="Tahoma"/>
                <w:color w:val="auto"/>
                <w:sz w:val="16"/>
                <w:szCs w:val="16"/>
              </w:rPr>
              <w:t>1</w:t>
            </w:r>
          </w:p>
        </w:tc>
        <w:tc>
          <w:tcPr>
            <w:tcW w:w="1126" w:type="dxa"/>
            <w:tcBorders>
              <w:top w:val="single" w:sz="4" w:space="0" w:color="auto"/>
              <w:left w:val="nil"/>
              <w:bottom w:val="single" w:sz="4" w:space="0" w:color="auto"/>
              <w:right w:val="single" w:sz="4" w:space="0" w:color="auto"/>
            </w:tcBorders>
            <w:shd w:val="clear" w:color="auto" w:fill="auto"/>
            <w:noWrap/>
            <w:vAlign w:val="center"/>
            <w:hideMark/>
          </w:tcPr>
          <w:p w14:paraId="21EB0B24" w14:textId="77777777" w:rsidR="009A16CD" w:rsidRPr="00DF3BF3" w:rsidRDefault="009A16CD" w:rsidP="009A16CD">
            <w:pPr>
              <w:widowControl/>
              <w:suppressAutoHyphens w:val="0"/>
              <w:jc w:val="center"/>
              <w:rPr>
                <w:rFonts w:eastAsia="Times New Roman" w:cs="Tahoma"/>
                <w:color w:val="auto"/>
                <w:sz w:val="16"/>
                <w:szCs w:val="16"/>
              </w:rPr>
            </w:pPr>
            <w:r w:rsidRPr="00DF3BF3">
              <w:rPr>
                <w:rFonts w:eastAsia="Times New Roman" w:cs="Tahoma"/>
                <w:color w:val="auto"/>
                <w:sz w:val="16"/>
                <w:szCs w:val="16"/>
              </w:rPr>
              <w:t>1</w:t>
            </w:r>
          </w:p>
        </w:tc>
      </w:tr>
      <w:tr w:rsidR="009A16CD" w:rsidRPr="00DF3BF3" w14:paraId="2BA61850" w14:textId="77777777" w:rsidTr="006F2365">
        <w:trPr>
          <w:trHeight w:val="225"/>
        </w:trPr>
        <w:tc>
          <w:tcPr>
            <w:tcW w:w="1104" w:type="dxa"/>
            <w:tcBorders>
              <w:top w:val="nil"/>
              <w:left w:val="single" w:sz="4" w:space="0" w:color="auto"/>
              <w:bottom w:val="single" w:sz="4" w:space="0" w:color="auto"/>
              <w:right w:val="single" w:sz="4" w:space="0" w:color="auto"/>
            </w:tcBorders>
            <w:shd w:val="clear" w:color="auto" w:fill="auto"/>
            <w:noWrap/>
            <w:vAlign w:val="center"/>
            <w:hideMark/>
          </w:tcPr>
          <w:p w14:paraId="0316D8E7" w14:textId="77777777" w:rsidR="009A16CD" w:rsidRPr="00DF3BF3" w:rsidRDefault="009A16CD" w:rsidP="009A16CD">
            <w:pPr>
              <w:widowControl/>
              <w:suppressAutoHyphens w:val="0"/>
              <w:jc w:val="center"/>
              <w:rPr>
                <w:rFonts w:eastAsia="Times New Roman" w:cs="Tahoma"/>
                <w:color w:val="auto"/>
                <w:sz w:val="16"/>
                <w:szCs w:val="16"/>
              </w:rPr>
            </w:pPr>
            <w:r w:rsidRPr="00DF3BF3">
              <w:rPr>
                <w:rFonts w:eastAsia="Times New Roman" w:cs="Tahoma"/>
                <w:color w:val="auto"/>
                <w:sz w:val="16"/>
                <w:szCs w:val="16"/>
              </w:rPr>
              <w:t>2°</w:t>
            </w:r>
          </w:p>
        </w:tc>
        <w:tc>
          <w:tcPr>
            <w:tcW w:w="1160" w:type="dxa"/>
            <w:tcBorders>
              <w:top w:val="nil"/>
              <w:left w:val="nil"/>
              <w:bottom w:val="single" w:sz="4" w:space="0" w:color="auto"/>
              <w:right w:val="single" w:sz="4" w:space="0" w:color="auto"/>
            </w:tcBorders>
            <w:shd w:val="clear" w:color="auto" w:fill="auto"/>
            <w:noWrap/>
            <w:vAlign w:val="center"/>
            <w:hideMark/>
          </w:tcPr>
          <w:p w14:paraId="1E8BBD2F" w14:textId="77777777" w:rsidR="009A16CD" w:rsidRPr="00DF3BF3" w:rsidRDefault="009A16CD" w:rsidP="009A16CD">
            <w:pPr>
              <w:widowControl/>
              <w:suppressAutoHyphens w:val="0"/>
              <w:jc w:val="center"/>
              <w:rPr>
                <w:rFonts w:eastAsia="Times New Roman" w:cs="Tahoma"/>
                <w:color w:val="auto"/>
                <w:sz w:val="16"/>
                <w:szCs w:val="16"/>
              </w:rPr>
            </w:pPr>
            <w:r>
              <w:rPr>
                <w:rFonts w:eastAsia="Times New Roman" w:cs="Tahoma"/>
                <w:color w:val="auto"/>
                <w:sz w:val="16"/>
                <w:szCs w:val="16"/>
              </w:rPr>
              <w:t>SIRVA</w:t>
            </w:r>
          </w:p>
        </w:tc>
        <w:tc>
          <w:tcPr>
            <w:tcW w:w="4520" w:type="dxa"/>
            <w:tcBorders>
              <w:top w:val="nil"/>
              <w:left w:val="nil"/>
              <w:bottom w:val="single" w:sz="4" w:space="0" w:color="auto"/>
              <w:right w:val="single" w:sz="4" w:space="0" w:color="auto"/>
            </w:tcBorders>
            <w:shd w:val="clear" w:color="auto" w:fill="auto"/>
            <w:vAlign w:val="center"/>
            <w:hideMark/>
          </w:tcPr>
          <w:p w14:paraId="71E56E71" w14:textId="00E800A0" w:rsidR="009A16CD" w:rsidRPr="00DF3BF3" w:rsidRDefault="009A16CD" w:rsidP="009A16CD">
            <w:pPr>
              <w:widowControl/>
              <w:suppressAutoHyphens w:val="0"/>
              <w:jc w:val="both"/>
              <w:rPr>
                <w:rFonts w:eastAsia="Times New Roman" w:cs="Tahoma"/>
                <w:color w:val="auto"/>
                <w:sz w:val="16"/>
                <w:szCs w:val="16"/>
              </w:rPr>
            </w:pPr>
            <w:r w:rsidRPr="00DF3BF3">
              <w:rPr>
                <w:rFonts w:eastAsia="Times New Roman" w:cs="Tahoma"/>
                <w:color w:val="auto"/>
                <w:sz w:val="16"/>
                <w:szCs w:val="16"/>
              </w:rPr>
              <w:t>Envia</w:t>
            </w:r>
            <w:r>
              <w:rPr>
                <w:rFonts w:eastAsia="Times New Roman" w:cs="Tahoma"/>
                <w:color w:val="auto"/>
                <w:sz w:val="16"/>
                <w:szCs w:val="16"/>
              </w:rPr>
              <w:t>r</w:t>
            </w:r>
            <w:r w:rsidRPr="00DF3BF3">
              <w:rPr>
                <w:rFonts w:eastAsia="Times New Roman" w:cs="Tahoma"/>
                <w:color w:val="auto"/>
                <w:sz w:val="16"/>
                <w:szCs w:val="16"/>
              </w:rPr>
              <w:t xml:space="preserve"> instruções detalhadas do processo</w:t>
            </w:r>
            <w:r w:rsidR="0031487F">
              <w:rPr>
                <w:rFonts w:eastAsia="Times New Roman" w:cs="Tahoma"/>
                <w:color w:val="auto"/>
                <w:sz w:val="16"/>
                <w:szCs w:val="16"/>
              </w:rPr>
              <w:t>,</w:t>
            </w:r>
            <w:r w:rsidRPr="00DF3BF3">
              <w:rPr>
                <w:rFonts w:eastAsia="Times New Roman" w:cs="Tahoma"/>
                <w:color w:val="auto"/>
                <w:sz w:val="16"/>
                <w:szCs w:val="16"/>
              </w:rPr>
              <w:t xml:space="preserve"> de acordo com o tipo de visto.</w:t>
            </w:r>
          </w:p>
        </w:tc>
        <w:tc>
          <w:tcPr>
            <w:tcW w:w="1139" w:type="dxa"/>
            <w:tcBorders>
              <w:top w:val="nil"/>
              <w:left w:val="nil"/>
              <w:bottom w:val="single" w:sz="4" w:space="0" w:color="auto"/>
              <w:right w:val="single" w:sz="4" w:space="0" w:color="auto"/>
            </w:tcBorders>
            <w:shd w:val="clear" w:color="auto" w:fill="auto"/>
            <w:noWrap/>
            <w:vAlign w:val="center"/>
            <w:hideMark/>
          </w:tcPr>
          <w:p w14:paraId="09CAE901" w14:textId="77777777" w:rsidR="009A16CD" w:rsidRPr="00DF3BF3" w:rsidRDefault="009A16CD" w:rsidP="009A16CD">
            <w:pPr>
              <w:widowControl/>
              <w:suppressAutoHyphens w:val="0"/>
              <w:jc w:val="center"/>
              <w:rPr>
                <w:rFonts w:eastAsia="Times New Roman" w:cs="Tahoma"/>
                <w:color w:val="auto"/>
                <w:sz w:val="16"/>
                <w:szCs w:val="16"/>
              </w:rPr>
            </w:pPr>
            <w:r w:rsidRPr="00DF3BF3">
              <w:rPr>
                <w:rFonts w:eastAsia="Times New Roman" w:cs="Tahoma"/>
                <w:color w:val="auto"/>
                <w:sz w:val="16"/>
                <w:szCs w:val="16"/>
              </w:rPr>
              <w:t>1</w:t>
            </w:r>
          </w:p>
        </w:tc>
        <w:tc>
          <w:tcPr>
            <w:tcW w:w="1126" w:type="dxa"/>
            <w:tcBorders>
              <w:top w:val="nil"/>
              <w:left w:val="nil"/>
              <w:bottom w:val="single" w:sz="4" w:space="0" w:color="auto"/>
              <w:right w:val="single" w:sz="4" w:space="0" w:color="auto"/>
            </w:tcBorders>
            <w:shd w:val="clear" w:color="auto" w:fill="auto"/>
            <w:noWrap/>
            <w:vAlign w:val="center"/>
            <w:hideMark/>
          </w:tcPr>
          <w:p w14:paraId="485979E5" w14:textId="77777777" w:rsidR="009A16CD" w:rsidRPr="00DF3BF3" w:rsidRDefault="009A16CD" w:rsidP="009A16CD">
            <w:pPr>
              <w:widowControl/>
              <w:suppressAutoHyphens w:val="0"/>
              <w:jc w:val="center"/>
              <w:rPr>
                <w:rFonts w:eastAsia="Times New Roman" w:cs="Tahoma"/>
                <w:color w:val="auto"/>
                <w:sz w:val="16"/>
                <w:szCs w:val="16"/>
              </w:rPr>
            </w:pPr>
            <w:r w:rsidRPr="00DF3BF3">
              <w:rPr>
                <w:rFonts w:eastAsia="Times New Roman" w:cs="Tahoma"/>
                <w:color w:val="auto"/>
                <w:sz w:val="16"/>
                <w:szCs w:val="16"/>
              </w:rPr>
              <w:t>1</w:t>
            </w:r>
          </w:p>
        </w:tc>
      </w:tr>
      <w:tr w:rsidR="009A16CD" w:rsidRPr="00DF3BF3" w14:paraId="562AA2E1" w14:textId="77777777" w:rsidTr="006F2365">
        <w:trPr>
          <w:trHeight w:val="1125"/>
        </w:trPr>
        <w:tc>
          <w:tcPr>
            <w:tcW w:w="1104" w:type="dxa"/>
            <w:tcBorders>
              <w:top w:val="nil"/>
              <w:left w:val="single" w:sz="4" w:space="0" w:color="auto"/>
              <w:bottom w:val="single" w:sz="4" w:space="0" w:color="auto"/>
              <w:right w:val="single" w:sz="4" w:space="0" w:color="auto"/>
            </w:tcBorders>
            <w:shd w:val="clear" w:color="auto" w:fill="auto"/>
            <w:noWrap/>
            <w:vAlign w:val="center"/>
            <w:hideMark/>
          </w:tcPr>
          <w:p w14:paraId="1DFF91E7" w14:textId="77777777" w:rsidR="009A16CD" w:rsidRPr="00DF3BF3" w:rsidRDefault="009A16CD" w:rsidP="009A16CD">
            <w:pPr>
              <w:widowControl/>
              <w:suppressAutoHyphens w:val="0"/>
              <w:jc w:val="center"/>
              <w:rPr>
                <w:rFonts w:eastAsia="Times New Roman" w:cs="Tahoma"/>
                <w:color w:val="auto"/>
                <w:sz w:val="16"/>
                <w:szCs w:val="16"/>
              </w:rPr>
            </w:pPr>
            <w:r w:rsidRPr="00DF3BF3">
              <w:rPr>
                <w:rFonts w:eastAsia="Times New Roman" w:cs="Tahoma"/>
                <w:color w:val="auto"/>
                <w:sz w:val="16"/>
                <w:szCs w:val="16"/>
              </w:rPr>
              <w:t>3°</w:t>
            </w:r>
          </w:p>
        </w:tc>
        <w:tc>
          <w:tcPr>
            <w:tcW w:w="1160" w:type="dxa"/>
            <w:tcBorders>
              <w:top w:val="nil"/>
              <w:left w:val="nil"/>
              <w:bottom w:val="single" w:sz="4" w:space="0" w:color="auto"/>
              <w:right w:val="single" w:sz="4" w:space="0" w:color="auto"/>
            </w:tcBorders>
            <w:shd w:val="clear" w:color="auto" w:fill="auto"/>
            <w:noWrap/>
            <w:vAlign w:val="center"/>
            <w:hideMark/>
          </w:tcPr>
          <w:p w14:paraId="708D006A" w14:textId="77777777" w:rsidR="009A16CD" w:rsidRPr="00DF3BF3" w:rsidRDefault="009A16CD" w:rsidP="009A16CD">
            <w:pPr>
              <w:widowControl/>
              <w:suppressAutoHyphens w:val="0"/>
              <w:jc w:val="center"/>
              <w:rPr>
                <w:rFonts w:eastAsia="Times New Roman" w:cs="Tahoma"/>
                <w:color w:val="auto"/>
                <w:sz w:val="16"/>
                <w:szCs w:val="16"/>
              </w:rPr>
            </w:pPr>
            <w:r>
              <w:rPr>
                <w:rFonts w:eastAsia="Times New Roman" w:cs="Tahoma"/>
                <w:color w:val="auto"/>
                <w:sz w:val="16"/>
                <w:szCs w:val="16"/>
              </w:rPr>
              <w:t>SIRVA</w:t>
            </w:r>
          </w:p>
        </w:tc>
        <w:tc>
          <w:tcPr>
            <w:tcW w:w="4520" w:type="dxa"/>
            <w:tcBorders>
              <w:top w:val="nil"/>
              <w:left w:val="nil"/>
              <w:bottom w:val="single" w:sz="4" w:space="0" w:color="auto"/>
              <w:right w:val="single" w:sz="4" w:space="0" w:color="auto"/>
            </w:tcBorders>
            <w:shd w:val="clear" w:color="auto" w:fill="auto"/>
            <w:vAlign w:val="center"/>
            <w:hideMark/>
          </w:tcPr>
          <w:p w14:paraId="4C821A65" w14:textId="77777777" w:rsidR="0031487F" w:rsidRDefault="009A16CD" w:rsidP="0031487F">
            <w:pPr>
              <w:widowControl/>
              <w:suppressAutoHyphens w:val="0"/>
              <w:jc w:val="both"/>
              <w:rPr>
                <w:rFonts w:eastAsia="Times New Roman" w:cs="Tahoma"/>
                <w:color w:val="auto"/>
                <w:sz w:val="16"/>
                <w:szCs w:val="16"/>
              </w:rPr>
            </w:pPr>
            <w:r w:rsidRPr="00DF3BF3">
              <w:rPr>
                <w:rFonts w:eastAsia="Times New Roman" w:cs="Tahoma"/>
                <w:color w:val="auto"/>
                <w:sz w:val="16"/>
                <w:szCs w:val="16"/>
              </w:rPr>
              <w:t>1. Prepara</w:t>
            </w:r>
            <w:r>
              <w:rPr>
                <w:rFonts w:eastAsia="Times New Roman" w:cs="Tahoma"/>
                <w:color w:val="auto"/>
                <w:sz w:val="16"/>
                <w:szCs w:val="16"/>
              </w:rPr>
              <w:t>r</w:t>
            </w:r>
            <w:r w:rsidRPr="00DF3BF3">
              <w:rPr>
                <w:rFonts w:eastAsia="Times New Roman" w:cs="Tahoma"/>
                <w:color w:val="auto"/>
                <w:sz w:val="16"/>
                <w:szCs w:val="16"/>
              </w:rPr>
              <w:t xml:space="preserve"> Apli</w:t>
            </w:r>
            <w:r w:rsidR="0031487F">
              <w:rPr>
                <w:rFonts w:eastAsia="Times New Roman" w:cs="Tahoma"/>
                <w:color w:val="auto"/>
                <w:sz w:val="16"/>
                <w:szCs w:val="16"/>
              </w:rPr>
              <w:t>cativo de Permissão de Trabalho;</w:t>
            </w:r>
            <w:r w:rsidRPr="00DF3BF3">
              <w:rPr>
                <w:rFonts w:eastAsia="Times New Roman" w:cs="Tahoma"/>
                <w:color w:val="auto"/>
                <w:sz w:val="16"/>
                <w:szCs w:val="16"/>
              </w:rPr>
              <w:br/>
              <w:t>2. Processar pagamentos de taxas governamentais relacionados à RN 03</w:t>
            </w:r>
            <w:r w:rsidR="0031487F">
              <w:rPr>
                <w:rFonts w:eastAsia="Times New Roman" w:cs="Tahoma"/>
                <w:color w:val="auto"/>
                <w:sz w:val="16"/>
                <w:szCs w:val="16"/>
              </w:rPr>
              <w:t xml:space="preserve"> (48 h </w:t>
            </w:r>
            <w:proofErr w:type="spellStart"/>
            <w:r w:rsidR="0031487F">
              <w:rPr>
                <w:rFonts w:eastAsia="Times New Roman" w:cs="Tahoma"/>
                <w:color w:val="auto"/>
                <w:sz w:val="16"/>
                <w:szCs w:val="16"/>
              </w:rPr>
              <w:t>SLA</w:t>
            </w:r>
            <w:proofErr w:type="spellEnd"/>
            <w:r w:rsidR="0031487F">
              <w:rPr>
                <w:rFonts w:eastAsia="Times New Roman" w:cs="Tahoma"/>
                <w:color w:val="auto"/>
                <w:sz w:val="16"/>
                <w:szCs w:val="16"/>
              </w:rPr>
              <w:t>);</w:t>
            </w:r>
          </w:p>
          <w:p w14:paraId="6C55D6DE" w14:textId="3E032EA7" w:rsidR="009A16CD" w:rsidRPr="00DF3BF3" w:rsidRDefault="009A16CD" w:rsidP="0031487F">
            <w:pPr>
              <w:widowControl/>
              <w:suppressAutoHyphens w:val="0"/>
              <w:jc w:val="both"/>
              <w:rPr>
                <w:rFonts w:eastAsia="Times New Roman" w:cs="Tahoma"/>
                <w:color w:val="auto"/>
                <w:sz w:val="16"/>
                <w:szCs w:val="16"/>
              </w:rPr>
            </w:pPr>
            <w:r w:rsidRPr="00DF3BF3">
              <w:rPr>
                <w:rFonts w:eastAsia="Times New Roman" w:cs="Tahoma"/>
                <w:color w:val="auto"/>
                <w:sz w:val="16"/>
                <w:szCs w:val="16"/>
              </w:rPr>
              <w:t>3. Submete</w:t>
            </w:r>
            <w:r>
              <w:rPr>
                <w:rFonts w:eastAsia="Times New Roman" w:cs="Tahoma"/>
                <w:color w:val="auto"/>
                <w:sz w:val="16"/>
                <w:szCs w:val="16"/>
              </w:rPr>
              <w:t>r</w:t>
            </w:r>
            <w:r w:rsidRPr="00DF3BF3">
              <w:rPr>
                <w:rFonts w:eastAsia="Times New Roman" w:cs="Tahoma"/>
                <w:color w:val="auto"/>
                <w:sz w:val="16"/>
                <w:szCs w:val="16"/>
              </w:rPr>
              <w:t xml:space="preserve"> às autoridades brasileiras e informa</w:t>
            </w:r>
            <w:r w:rsidR="00DF51BA">
              <w:rPr>
                <w:rFonts w:eastAsia="Times New Roman" w:cs="Tahoma"/>
                <w:color w:val="auto"/>
                <w:sz w:val="16"/>
                <w:szCs w:val="16"/>
              </w:rPr>
              <w:t>r</w:t>
            </w:r>
            <w:r w:rsidRPr="00DF3BF3">
              <w:rPr>
                <w:rFonts w:eastAsia="Times New Roman" w:cs="Tahoma"/>
                <w:color w:val="auto"/>
                <w:sz w:val="16"/>
                <w:szCs w:val="16"/>
              </w:rPr>
              <w:t xml:space="preserve"> a submissão </w:t>
            </w:r>
            <w:r w:rsidR="0031487F">
              <w:rPr>
                <w:rFonts w:eastAsia="Times New Roman" w:cs="Tahoma"/>
                <w:color w:val="auto"/>
                <w:sz w:val="16"/>
                <w:szCs w:val="16"/>
              </w:rPr>
              <w:t>à</w:t>
            </w:r>
            <w:r w:rsidRPr="00DF3BF3">
              <w:rPr>
                <w:rFonts w:eastAsia="Times New Roman" w:cs="Tahoma"/>
                <w:color w:val="auto"/>
                <w:sz w:val="16"/>
                <w:szCs w:val="16"/>
              </w:rPr>
              <w:t xml:space="preserve"> </w:t>
            </w:r>
            <w:r>
              <w:rPr>
                <w:rFonts w:eastAsia="Times New Roman" w:cs="Tahoma"/>
                <w:color w:val="auto"/>
                <w:sz w:val="16"/>
                <w:szCs w:val="16"/>
              </w:rPr>
              <w:t>Companhia</w:t>
            </w:r>
            <w:r w:rsidRPr="00DF3BF3">
              <w:rPr>
                <w:rFonts w:eastAsia="Times New Roman" w:cs="Tahoma"/>
                <w:color w:val="auto"/>
                <w:sz w:val="16"/>
                <w:szCs w:val="16"/>
              </w:rPr>
              <w:t xml:space="preserve"> e ao fornecedor.</w:t>
            </w:r>
          </w:p>
        </w:tc>
        <w:tc>
          <w:tcPr>
            <w:tcW w:w="1139" w:type="dxa"/>
            <w:tcBorders>
              <w:top w:val="nil"/>
              <w:left w:val="nil"/>
              <w:bottom w:val="single" w:sz="4" w:space="0" w:color="auto"/>
              <w:right w:val="single" w:sz="4" w:space="0" w:color="auto"/>
            </w:tcBorders>
            <w:shd w:val="clear" w:color="auto" w:fill="auto"/>
            <w:noWrap/>
            <w:vAlign w:val="center"/>
            <w:hideMark/>
          </w:tcPr>
          <w:p w14:paraId="3421064C" w14:textId="77777777" w:rsidR="009A16CD" w:rsidRPr="00DF3BF3" w:rsidRDefault="009A16CD" w:rsidP="009A16CD">
            <w:pPr>
              <w:widowControl/>
              <w:suppressAutoHyphens w:val="0"/>
              <w:jc w:val="center"/>
              <w:rPr>
                <w:rFonts w:eastAsia="Times New Roman" w:cs="Tahoma"/>
                <w:color w:val="auto"/>
                <w:sz w:val="16"/>
                <w:szCs w:val="16"/>
              </w:rPr>
            </w:pPr>
            <w:r w:rsidRPr="00DF3BF3">
              <w:rPr>
                <w:rFonts w:eastAsia="Times New Roman" w:cs="Tahoma"/>
                <w:color w:val="auto"/>
                <w:sz w:val="16"/>
                <w:szCs w:val="16"/>
              </w:rPr>
              <w:t>5</w:t>
            </w:r>
          </w:p>
        </w:tc>
        <w:tc>
          <w:tcPr>
            <w:tcW w:w="1126" w:type="dxa"/>
            <w:tcBorders>
              <w:top w:val="nil"/>
              <w:left w:val="nil"/>
              <w:bottom w:val="single" w:sz="4" w:space="0" w:color="auto"/>
              <w:right w:val="single" w:sz="4" w:space="0" w:color="auto"/>
            </w:tcBorders>
            <w:shd w:val="clear" w:color="auto" w:fill="auto"/>
            <w:noWrap/>
            <w:vAlign w:val="center"/>
            <w:hideMark/>
          </w:tcPr>
          <w:p w14:paraId="71FB70FE" w14:textId="77777777" w:rsidR="009A16CD" w:rsidRPr="00DF3BF3" w:rsidRDefault="009A16CD" w:rsidP="009A16CD">
            <w:pPr>
              <w:widowControl/>
              <w:suppressAutoHyphens w:val="0"/>
              <w:jc w:val="center"/>
              <w:rPr>
                <w:rFonts w:eastAsia="Times New Roman" w:cs="Tahoma"/>
                <w:color w:val="auto"/>
                <w:sz w:val="16"/>
                <w:szCs w:val="16"/>
              </w:rPr>
            </w:pPr>
            <w:r w:rsidRPr="00DF3BF3">
              <w:rPr>
                <w:rFonts w:eastAsia="Times New Roman" w:cs="Tahoma"/>
                <w:color w:val="auto"/>
                <w:sz w:val="16"/>
                <w:szCs w:val="16"/>
              </w:rPr>
              <w:t>5</w:t>
            </w:r>
          </w:p>
        </w:tc>
      </w:tr>
      <w:tr w:rsidR="009A16CD" w:rsidRPr="00DF3BF3" w14:paraId="20C07727" w14:textId="77777777" w:rsidTr="006F2365">
        <w:trPr>
          <w:trHeight w:val="225"/>
        </w:trPr>
        <w:tc>
          <w:tcPr>
            <w:tcW w:w="1104" w:type="dxa"/>
            <w:tcBorders>
              <w:top w:val="nil"/>
              <w:left w:val="single" w:sz="4" w:space="0" w:color="auto"/>
              <w:bottom w:val="single" w:sz="4" w:space="0" w:color="auto"/>
              <w:right w:val="single" w:sz="4" w:space="0" w:color="auto"/>
            </w:tcBorders>
            <w:shd w:val="clear" w:color="auto" w:fill="auto"/>
            <w:noWrap/>
            <w:vAlign w:val="center"/>
            <w:hideMark/>
          </w:tcPr>
          <w:p w14:paraId="3CB76D14" w14:textId="77777777" w:rsidR="009A16CD" w:rsidRPr="00DF3BF3" w:rsidRDefault="009A16CD" w:rsidP="009A16CD">
            <w:pPr>
              <w:widowControl/>
              <w:suppressAutoHyphens w:val="0"/>
              <w:jc w:val="center"/>
              <w:rPr>
                <w:rFonts w:eastAsia="Times New Roman" w:cs="Tahoma"/>
                <w:color w:val="auto"/>
                <w:sz w:val="16"/>
                <w:szCs w:val="16"/>
              </w:rPr>
            </w:pPr>
            <w:r w:rsidRPr="00DF3BF3">
              <w:rPr>
                <w:rFonts w:eastAsia="Times New Roman" w:cs="Tahoma"/>
                <w:color w:val="auto"/>
                <w:sz w:val="16"/>
                <w:szCs w:val="16"/>
              </w:rPr>
              <w:t>4°</w:t>
            </w:r>
          </w:p>
        </w:tc>
        <w:tc>
          <w:tcPr>
            <w:tcW w:w="1160" w:type="dxa"/>
            <w:tcBorders>
              <w:top w:val="nil"/>
              <w:left w:val="nil"/>
              <w:bottom w:val="single" w:sz="4" w:space="0" w:color="auto"/>
              <w:right w:val="single" w:sz="4" w:space="0" w:color="auto"/>
            </w:tcBorders>
            <w:shd w:val="clear" w:color="auto" w:fill="auto"/>
            <w:noWrap/>
            <w:vAlign w:val="center"/>
            <w:hideMark/>
          </w:tcPr>
          <w:p w14:paraId="63E05BD9" w14:textId="77777777" w:rsidR="009A16CD" w:rsidRPr="00DF3BF3" w:rsidRDefault="009A16CD" w:rsidP="009A16CD">
            <w:pPr>
              <w:widowControl/>
              <w:suppressAutoHyphens w:val="0"/>
              <w:jc w:val="center"/>
              <w:rPr>
                <w:rFonts w:eastAsia="Times New Roman" w:cs="Tahoma"/>
                <w:color w:val="auto"/>
                <w:sz w:val="16"/>
                <w:szCs w:val="16"/>
              </w:rPr>
            </w:pPr>
            <w:r w:rsidRPr="00DF3BF3">
              <w:rPr>
                <w:rFonts w:eastAsia="Times New Roman" w:cs="Tahoma"/>
                <w:color w:val="auto"/>
                <w:sz w:val="16"/>
                <w:szCs w:val="16"/>
              </w:rPr>
              <w:t>Governo brasileiro</w:t>
            </w:r>
          </w:p>
        </w:tc>
        <w:tc>
          <w:tcPr>
            <w:tcW w:w="4520" w:type="dxa"/>
            <w:tcBorders>
              <w:top w:val="nil"/>
              <w:left w:val="nil"/>
              <w:bottom w:val="single" w:sz="4" w:space="0" w:color="auto"/>
              <w:right w:val="single" w:sz="4" w:space="0" w:color="auto"/>
            </w:tcBorders>
            <w:shd w:val="clear" w:color="auto" w:fill="auto"/>
            <w:vAlign w:val="center"/>
            <w:hideMark/>
          </w:tcPr>
          <w:p w14:paraId="31308DE4" w14:textId="3D59F2ED" w:rsidR="009A16CD" w:rsidRPr="00DF3BF3" w:rsidRDefault="009A16CD" w:rsidP="0031487F">
            <w:pPr>
              <w:widowControl/>
              <w:suppressAutoHyphens w:val="0"/>
              <w:jc w:val="both"/>
              <w:rPr>
                <w:rFonts w:eastAsia="Times New Roman" w:cs="Tahoma"/>
                <w:color w:val="auto"/>
                <w:sz w:val="16"/>
                <w:szCs w:val="16"/>
              </w:rPr>
            </w:pPr>
            <w:r w:rsidRPr="00DF3BF3">
              <w:rPr>
                <w:rFonts w:eastAsia="Times New Roman" w:cs="Tahoma"/>
                <w:color w:val="auto"/>
                <w:sz w:val="16"/>
                <w:szCs w:val="16"/>
              </w:rPr>
              <w:t>Aprova</w:t>
            </w:r>
            <w:r w:rsidR="0031487F">
              <w:rPr>
                <w:rFonts w:eastAsia="Times New Roman" w:cs="Tahoma"/>
                <w:color w:val="auto"/>
                <w:sz w:val="16"/>
                <w:szCs w:val="16"/>
              </w:rPr>
              <w:t>r</w:t>
            </w:r>
            <w:r w:rsidRPr="00DF3BF3">
              <w:rPr>
                <w:rFonts w:eastAsia="Times New Roman" w:cs="Tahoma"/>
                <w:color w:val="auto"/>
                <w:sz w:val="16"/>
                <w:szCs w:val="16"/>
              </w:rPr>
              <w:t xml:space="preserve"> o visto.</w:t>
            </w:r>
          </w:p>
        </w:tc>
        <w:tc>
          <w:tcPr>
            <w:tcW w:w="1139" w:type="dxa"/>
            <w:tcBorders>
              <w:top w:val="nil"/>
              <w:left w:val="nil"/>
              <w:bottom w:val="single" w:sz="4" w:space="0" w:color="auto"/>
              <w:right w:val="single" w:sz="4" w:space="0" w:color="auto"/>
            </w:tcBorders>
            <w:shd w:val="clear" w:color="auto" w:fill="auto"/>
            <w:noWrap/>
            <w:vAlign w:val="center"/>
            <w:hideMark/>
          </w:tcPr>
          <w:p w14:paraId="2EC0398C" w14:textId="77777777" w:rsidR="009A16CD" w:rsidRPr="00DF3BF3" w:rsidRDefault="009A16CD" w:rsidP="009A16CD">
            <w:pPr>
              <w:widowControl/>
              <w:suppressAutoHyphens w:val="0"/>
              <w:jc w:val="center"/>
              <w:rPr>
                <w:rFonts w:eastAsia="Times New Roman" w:cs="Tahoma"/>
                <w:color w:val="auto"/>
                <w:sz w:val="16"/>
                <w:szCs w:val="16"/>
              </w:rPr>
            </w:pPr>
            <w:r w:rsidRPr="00DF3BF3">
              <w:rPr>
                <w:rFonts w:eastAsia="Times New Roman" w:cs="Tahoma"/>
                <w:color w:val="auto"/>
                <w:sz w:val="16"/>
                <w:szCs w:val="16"/>
              </w:rPr>
              <w:t>5</w:t>
            </w:r>
          </w:p>
        </w:tc>
        <w:tc>
          <w:tcPr>
            <w:tcW w:w="1126" w:type="dxa"/>
            <w:tcBorders>
              <w:top w:val="nil"/>
              <w:left w:val="nil"/>
              <w:bottom w:val="single" w:sz="4" w:space="0" w:color="auto"/>
              <w:right w:val="single" w:sz="4" w:space="0" w:color="auto"/>
            </w:tcBorders>
            <w:shd w:val="clear" w:color="auto" w:fill="auto"/>
            <w:noWrap/>
            <w:vAlign w:val="center"/>
            <w:hideMark/>
          </w:tcPr>
          <w:p w14:paraId="1F6C81E8" w14:textId="77777777" w:rsidR="009A16CD" w:rsidRPr="00DF3BF3" w:rsidRDefault="009A16CD" w:rsidP="009A16CD">
            <w:pPr>
              <w:widowControl/>
              <w:suppressAutoHyphens w:val="0"/>
              <w:jc w:val="center"/>
              <w:rPr>
                <w:rFonts w:eastAsia="Times New Roman" w:cs="Tahoma"/>
                <w:color w:val="auto"/>
                <w:sz w:val="16"/>
                <w:szCs w:val="16"/>
              </w:rPr>
            </w:pPr>
            <w:r w:rsidRPr="00DF3BF3">
              <w:rPr>
                <w:rFonts w:eastAsia="Times New Roman" w:cs="Tahoma"/>
                <w:color w:val="auto"/>
                <w:sz w:val="16"/>
                <w:szCs w:val="16"/>
              </w:rPr>
              <w:t>30</w:t>
            </w:r>
          </w:p>
        </w:tc>
      </w:tr>
      <w:tr w:rsidR="009A16CD" w:rsidRPr="00DF3BF3" w14:paraId="72777615" w14:textId="77777777" w:rsidTr="006F2365">
        <w:trPr>
          <w:trHeight w:val="225"/>
        </w:trPr>
        <w:tc>
          <w:tcPr>
            <w:tcW w:w="1104" w:type="dxa"/>
            <w:tcBorders>
              <w:top w:val="nil"/>
              <w:left w:val="single" w:sz="4" w:space="0" w:color="auto"/>
              <w:bottom w:val="single" w:sz="4" w:space="0" w:color="auto"/>
              <w:right w:val="single" w:sz="4" w:space="0" w:color="auto"/>
            </w:tcBorders>
            <w:shd w:val="clear" w:color="auto" w:fill="auto"/>
            <w:noWrap/>
            <w:vAlign w:val="center"/>
            <w:hideMark/>
          </w:tcPr>
          <w:p w14:paraId="12A7CCCA" w14:textId="77777777" w:rsidR="009A16CD" w:rsidRPr="00DF3BF3" w:rsidRDefault="009A16CD" w:rsidP="009A16CD">
            <w:pPr>
              <w:widowControl/>
              <w:suppressAutoHyphens w:val="0"/>
              <w:jc w:val="center"/>
              <w:rPr>
                <w:rFonts w:eastAsia="Times New Roman" w:cs="Tahoma"/>
                <w:color w:val="auto"/>
                <w:sz w:val="16"/>
                <w:szCs w:val="16"/>
              </w:rPr>
            </w:pPr>
            <w:r w:rsidRPr="00DF3BF3">
              <w:rPr>
                <w:rFonts w:eastAsia="Times New Roman" w:cs="Tahoma"/>
                <w:color w:val="auto"/>
                <w:sz w:val="16"/>
                <w:szCs w:val="16"/>
              </w:rPr>
              <w:t>5°</w:t>
            </w:r>
          </w:p>
        </w:tc>
        <w:tc>
          <w:tcPr>
            <w:tcW w:w="1160" w:type="dxa"/>
            <w:tcBorders>
              <w:top w:val="nil"/>
              <w:left w:val="nil"/>
              <w:bottom w:val="single" w:sz="4" w:space="0" w:color="auto"/>
              <w:right w:val="single" w:sz="4" w:space="0" w:color="auto"/>
            </w:tcBorders>
            <w:shd w:val="clear" w:color="auto" w:fill="auto"/>
            <w:noWrap/>
            <w:vAlign w:val="center"/>
            <w:hideMark/>
          </w:tcPr>
          <w:p w14:paraId="4A682F02" w14:textId="77777777" w:rsidR="009A16CD" w:rsidRPr="00DF3BF3" w:rsidRDefault="009A16CD" w:rsidP="009A16CD">
            <w:pPr>
              <w:widowControl/>
              <w:suppressAutoHyphens w:val="0"/>
              <w:jc w:val="center"/>
              <w:rPr>
                <w:rFonts w:eastAsia="Times New Roman" w:cs="Tahoma"/>
                <w:color w:val="auto"/>
                <w:sz w:val="16"/>
                <w:szCs w:val="16"/>
              </w:rPr>
            </w:pPr>
            <w:r w:rsidRPr="00DF3BF3">
              <w:rPr>
                <w:rFonts w:eastAsia="Times New Roman" w:cs="Tahoma"/>
                <w:color w:val="auto"/>
                <w:sz w:val="16"/>
                <w:szCs w:val="16"/>
              </w:rPr>
              <w:t>Governo brasileiro</w:t>
            </w:r>
          </w:p>
        </w:tc>
        <w:tc>
          <w:tcPr>
            <w:tcW w:w="4520" w:type="dxa"/>
            <w:tcBorders>
              <w:top w:val="nil"/>
              <w:left w:val="nil"/>
              <w:bottom w:val="single" w:sz="4" w:space="0" w:color="auto"/>
              <w:right w:val="single" w:sz="4" w:space="0" w:color="auto"/>
            </w:tcBorders>
            <w:shd w:val="clear" w:color="auto" w:fill="auto"/>
            <w:noWrap/>
            <w:vAlign w:val="center"/>
            <w:hideMark/>
          </w:tcPr>
          <w:p w14:paraId="19E04076" w14:textId="6EF90217" w:rsidR="009A16CD" w:rsidRPr="00DF3BF3" w:rsidRDefault="009A16CD" w:rsidP="0031487F">
            <w:pPr>
              <w:widowControl/>
              <w:suppressAutoHyphens w:val="0"/>
              <w:jc w:val="both"/>
              <w:rPr>
                <w:rFonts w:eastAsia="Times New Roman" w:cs="Tahoma"/>
                <w:color w:val="auto"/>
                <w:sz w:val="16"/>
                <w:szCs w:val="16"/>
              </w:rPr>
            </w:pPr>
            <w:r w:rsidRPr="00DF3BF3">
              <w:rPr>
                <w:rFonts w:eastAsia="Times New Roman" w:cs="Tahoma"/>
                <w:color w:val="auto"/>
                <w:sz w:val="16"/>
                <w:szCs w:val="16"/>
              </w:rPr>
              <w:t>Aprova</w:t>
            </w:r>
            <w:r w:rsidR="0031487F">
              <w:rPr>
                <w:rFonts w:eastAsia="Times New Roman" w:cs="Tahoma"/>
                <w:color w:val="auto"/>
                <w:sz w:val="16"/>
                <w:szCs w:val="16"/>
              </w:rPr>
              <w:t>r</w:t>
            </w:r>
            <w:r w:rsidRPr="00DF3BF3">
              <w:rPr>
                <w:rFonts w:eastAsia="Times New Roman" w:cs="Tahoma"/>
                <w:color w:val="auto"/>
                <w:sz w:val="16"/>
                <w:szCs w:val="16"/>
              </w:rPr>
              <w:t xml:space="preserve"> a carta de “Ofício” e envi</w:t>
            </w:r>
            <w:r w:rsidR="0031487F">
              <w:rPr>
                <w:rFonts w:eastAsia="Times New Roman" w:cs="Tahoma"/>
                <w:color w:val="auto"/>
                <w:sz w:val="16"/>
                <w:szCs w:val="16"/>
              </w:rPr>
              <w:t>ar</w:t>
            </w:r>
            <w:r w:rsidRPr="00DF3BF3">
              <w:rPr>
                <w:rFonts w:eastAsia="Times New Roman" w:cs="Tahoma"/>
                <w:color w:val="auto"/>
                <w:sz w:val="16"/>
                <w:szCs w:val="16"/>
              </w:rPr>
              <w:t xml:space="preserve"> ao Consulado</w:t>
            </w:r>
            <w:r>
              <w:rPr>
                <w:rFonts w:eastAsia="Times New Roman" w:cs="Tahoma"/>
                <w:color w:val="auto"/>
                <w:sz w:val="16"/>
                <w:szCs w:val="16"/>
              </w:rPr>
              <w:t>.</w:t>
            </w:r>
          </w:p>
        </w:tc>
        <w:tc>
          <w:tcPr>
            <w:tcW w:w="1139" w:type="dxa"/>
            <w:tcBorders>
              <w:top w:val="nil"/>
              <w:left w:val="nil"/>
              <w:bottom w:val="single" w:sz="4" w:space="0" w:color="auto"/>
              <w:right w:val="single" w:sz="4" w:space="0" w:color="auto"/>
            </w:tcBorders>
            <w:shd w:val="clear" w:color="auto" w:fill="auto"/>
            <w:noWrap/>
            <w:vAlign w:val="center"/>
            <w:hideMark/>
          </w:tcPr>
          <w:p w14:paraId="4B15B573" w14:textId="77777777" w:rsidR="009A16CD" w:rsidRPr="00DF3BF3" w:rsidRDefault="009A16CD" w:rsidP="009A16CD">
            <w:pPr>
              <w:widowControl/>
              <w:suppressAutoHyphens w:val="0"/>
              <w:jc w:val="center"/>
              <w:rPr>
                <w:rFonts w:eastAsia="Times New Roman" w:cs="Tahoma"/>
                <w:color w:val="auto"/>
                <w:sz w:val="16"/>
                <w:szCs w:val="16"/>
              </w:rPr>
            </w:pPr>
            <w:r w:rsidRPr="00DF3BF3">
              <w:rPr>
                <w:rFonts w:eastAsia="Times New Roman" w:cs="Tahoma"/>
                <w:color w:val="auto"/>
                <w:sz w:val="16"/>
                <w:szCs w:val="16"/>
              </w:rPr>
              <w:t>5</w:t>
            </w:r>
          </w:p>
        </w:tc>
        <w:tc>
          <w:tcPr>
            <w:tcW w:w="1126" w:type="dxa"/>
            <w:tcBorders>
              <w:top w:val="nil"/>
              <w:left w:val="nil"/>
              <w:bottom w:val="single" w:sz="4" w:space="0" w:color="auto"/>
              <w:right w:val="single" w:sz="4" w:space="0" w:color="auto"/>
            </w:tcBorders>
            <w:shd w:val="clear" w:color="auto" w:fill="auto"/>
            <w:noWrap/>
            <w:vAlign w:val="center"/>
            <w:hideMark/>
          </w:tcPr>
          <w:p w14:paraId="1ADEDAAA" w14:textId="77777777" w:rsidR="009A16CD" w:rsidRPr="00DF3BF3" w:rsidRDefault="009A16CD" w:rsidP="009A16CD">
            <w:pPr>
              <w:widowControl/>
              <w:suppressAutoHyphens w:val="0"/>
              <w:jc w:val="center"/>
              <w:rPr>
                <w:rFonts w:eastAsia="Times New Roman" w:cs="Tahoma"/>
                <w:color w:val="auto"/>
                <w:sz w:val="16"/>
                <w:szCs w:val="16"/>
              </w:rPr>
            </w:pPr>
            <w:r w:rsidRPr="00DF3BF3">
              <w:rPr>
                <w:rFonts w:eastAsia="Times New Roman" w:cs="Tahoma"/>
                <w:color w:val="auto"/>
                <w:sz w:val="16"/>
                <w:szCs w:val="16"/>
              </w:rPr>
              <w:t>5</w:t>
            </w:r>
          </w:p>
        </w:tc>
      </w:tr>
      <w:tr w:rsidR="009A16CD" w:rsidRPr="00DF3BF3" w14:paraId="3CF495AD" w14:textId="77777777" w:rsidTr="006F2365">
        <w:trPr>
          <w:trHeight w:val="450"/>
        </w:trPr>
        <w:tc>
          <w:tcPr>
            <w:tcW w:w="1104" w:type="dxa"/>
            <w:tcBorders>
              <w:top w:val="nil"/>
              <w:left w:val="single" w:sz="4" w:space="0" w:color="auto"/>
              <w:bottom w:val="single" w:sz="4" w:space="0" w:color="auto"/>
              <w:right w:val="single" w:sz="4" w:space="0" w:color="auto"/>
            </w:tcBorders>
            <w:shd w:val="clear" w:color="auto" w:fill="auto"/>
            <w:noWrap/>
            <w:vAlign w:val="center"/>
            <w:hideMark/>
          </w:tcPr>
          <w:p w14:paraId="6BFA0B06" w14:textId="77777777" w:rsidR="009A16CD" w:rsidRPr="00DF3BF3" w:rsidRDefault="009A16CD" w:rsidP="009A16CD">
            <w:pPr>
              <w:widowControl/>
              <w:suppressAutoHyphens w:val="0"/>
              <w:jc w:val="center"/>
              <w:rPr>
                <w:rFonts w:eastAsia="Times New Roman" w:cs="Tahoma"/>
                <w:color w:val="auto"/>
                <w:sz w:val="16"/>
                <w:szCs w:val="16"/>
              </w:rPr>
            </w:pPr>
            <w:r w:rsidRPr="00DF3BF3">
              <w:rPr>
                <w:rFonts w:eastAsia="Times New Roman" w:cs="Tahoma"/>
                <w:color w:val="auto"/>
                <w:sz w:val="16"/>
                <w:szCs w:val="16"/>
              </w:rPr>
              <w:t>5°</w:t>
            </w:r>
          </w:p>
        </w:tc>
        <w:tc>
          <w:tcPr>
            <w:tcW w:w="1160" w:type="dxa"/>
            <w:tcBorders>
              <w:top w:val="nil"/>
              <w:left w:val="nil"/>
              <w:bottom w:val="single" w:sz="4" w:space="0" w:color="auto"/>
              <w:right w:val="single" w:sz="4" w:space="0" w:color="auto"/>
            </w:tcBorders>
            <w:shd w:val="clear" w:color="auto" w:fill="auto"/>
            <w:noWrap/>
            <w:vAlign w:val="center"/>
            <w:hideMark/>
          </w:tcPr>
          <w:p w14:paraId="7285C7B5" w14:textId="77777777" w:rsidR="009A16CD" w:rsidRPr="00DF3BF3" w:rsidRDefault="009A16CD" w:rsidP="009A16CD">
            <w:pPr>
              <w:widowControl/>
              <w:suppressAutoHyphens w:val="0"/>
              <w:jc w:val="center"/>
              <w:rPr>
                <w:rFonts w:eastAsia="Times New Roman" w:cs="Tahoma"/>
                <w:color w:val="auto"/>
                <w:sz w:val="16"/>
                <w:szCs w:val="16"/>
              </w:rPr>
            </w:pPr>
            <w:r>
              <w:rPr>
                <w:rFonts w:eastAsia="Times New Roman" w:cs="Tahoma"/>
                <w:color w:val="auto"/>
                <w:sz w:val="16"/>
                <w:szCs w:val="16"/>
              </w:rPr>
              <w:t>SIRVA</w:t>
            </w:r>
          </w:p>
        </w:tc>
        <w:tc>
          <w:tcPr>
            <w:tcW w:w="4520" w:type="dxa"/>
            <w:tcBorders>
              <w:top w:val="nil"/>
              <w:left w:val="nil"/>
              <w:bottom w:val="single" w:sz="4" w:space="0" w:color="auto"/>
              <w:right w:val="single" w:sz="4" w:space="0" w:color="auto"/>
            </w:tcBorders>
            <w:shd w:val="clear" w:color="auto" w:fill="auto"/>
            <w:vAlign w:val="center"/>
            <w:hideMark/>
          </w:tcPr>
          <w:p w14:paraId="114B6591" w14:textId="77777777" w:rsidR="009A16CD" w:rsidRPr="00DF3BF3" w:rsidRDefault="009A16CD" w:rsidP="009A16CD">
            <w:pPr>
              <w:widowControl/>
              <w:suppressAutoHyphens w:val="0"/>
              <w:jc w:val="both"/>
              <w:rPr>
                <w:rFonts w:eastAsia="Times New Roman" w:cs="Tahoma"/>
                <w:color w:val="auto"/>
                <w:sz w:val="16"/>
                <w:szCs w:val="16"/>
              </w:rPr>
            </w:pPr>
            <w:r w:rsidRPr="00DF3BF3">
              <w:rPr>
                <w:rFonts w:eastAsia="Times New Roman" w:cs="Tahoma"/>
                <w:color w:val="auto"/>
                <w:sz w:val="16"/>
                <w:szCs w:val="16"/>
              </w:rPr>
              <w:t>Recebe</w:t>
            </w:r>
            <w:r>
              <w:rPr>
                <w:rFonts w:eastAsia="Times New Roman" w:cs="Tahoma"/>
                <w:color w:val="auto"/>
                <w:sz w:val="16"/>
                <w:szCs w:val="16"/>
              </w:rPr>
              <w:t>r</w:t>
            </w:r>
            <w:r w:rsidRPr="00DF3BF3">
              <w:rPr>
                <w:rFonts w:eastAsia="Times New Roman" w:cs="Tahoma"/>
                <w:color w:val="auto"/>
                <w:sz w:val="16"/>
                <w:szCs w:val="16"/>
              </w:rPr>
              <w:t xml:space="preserve"> aprovação do visto e envia</w:t>
            </w:r>
            <w:r>
              <w:rPr>
                <w:rFonts w:eastAsia="Times New Roman" w:cs="Tahoma"/>
                <w:color w:val="auto"/>
                <w:sz w:val="16"/>
                <w:szCs w:val="16"/>
              </w:rPr>
              <w:t>r</w:t>
            </w:r>
            <w:r w:rsidRPr="00DF3BF3">
              <w:rPr>
                <w:rFonts w:eastAsia="Times New Roman" w:cs="Tahoma"/>
                <w:color w:val="auto"/>
                <w:sz w:val="16"/>
                <w:szCs w:val="16"/>
              </w:rPr>
              <w:t xml:space="preserve"> instruções para coletar o visto no consulado.</w:t>
            </w:r>
          </w:p>
        </w:tc>
        <w:tc>
          <w:tcPr>
            <w:tcW w:w="1139" w:type="dxa"/>
            <w:tcBorders>
              <w:top w:val="nil"/>
              <w:left w:val="nil"/>
              <w:bottom w:val="single" w:sz="4" w:space="0" w:color="auto"/>
              <w:right w:val="single" w:sz="4" w:space="0" w:color="auto"/>
            </w:tcBorders>
            <w:shd w:val="clear" w:color="auto" w:fill="auto"/>
            <w:noWrap/>
            <w:vAlign w:val="center"/>
            <w:hideMark/>
          </w:tcPr>
          <w:p w14:paraId="14841411" w14:textId="77777777" w:rsidR="009A16CD" w:rsidRPr="00DF3BF3" w:rsidRDefault="009A16CD" w:rsidP="009A16CD">
            <w:pPr>
              <w:widowControl/>
              <w:suppressAutoHyphens w:val="0"/>
              <w:jc w:val="center"/>
              <w:rPr>
                <w:rFonts w:eastAsia="Times New Roman" w:cs="Tahoma"/>
                <w:color w:val="auto"/>
                <w:sz w:val="16"/>
                <w:szCs w:val="16"/>
              </w:rPr>
            </w:pPr>
            <w:r w:rsidRPr="00DF3BF3">
              <w:rPr>
                <w:rFonts w:eastAsia="Times New Roman" w:cs="Tahoma"/>
                <w:color w:val="auto"/>
                <w:sz w:val="16"/>
                <w:szCs w:val="16"/>
              </w:rPr>
              <w:t>0</w:t>
            </w:r>
          </w:p>
        </w:tc>
        <w:tc>
          <w:tcPr>
            <w:tcW w:w="1126" w:type="dxa"/>
            <w:tcBorders>
              <w:top w:val="nil"/>
              <w:left w:val="nil"/>
              <w:bottom w:val="single" w:sz="4" w:space="0" w:color="auto"/>
              <w:right w:val="single" w:sz="4" w:space="0" w:color="auto"/>
            </w:tcBorders>
            <w:shd w:val="clear" w:color="auto" w:fill="auto"/>
            <w:noWrap/>
            <w:vAlign w:val="center"/>
            <w:hideMark/>
          </w:tcPr>
          <w:p w14:paraId="2A027FFB" w14:textId="77777777" w:rsidR="009A16CD" w:rsidRPr="00DF3BF3" w:rsidRDefault="009A16CD" w:rsidP="009A16CD">
            <w:pPr>
              <w:widowControl/>
              <w:suppressAutoHyphens w:val="0"/>
              <w:jc w:val="center"/>
              <w:rPr>
                <w:rFonts w:eastAsia="Times New Roman" w:cs="Tahoma"/>
                <w:color w:val="auto"/>
                <w:sz w:val="16"/>
                <w:szCs w:val="16"/>
              </w:rPr>
            </w:pPr>
            <w:r w:rsidRPr="00DF3BF3">
              <w:rPr>
                <w:rFonts w:eastAsia="Times New Roman" w:cs="Tahoma"/>
                <w:color w:val="auto"/>
                <w:sz w:val="16"/>
                <w:szCs w:val="16"/>
              </w:rPr>
              <w:t>0</w:t>
            </w:r>
          </w:p>
        </w:tc>
      </w:tr>
      <w:tr w:rsidR="009A16CD" w:rsidRPr="00DF3BF3" w14:paraId="474569DF" w14:textId="77777777" w:rsidTr="006F2365">
        <w:trPr>
          <w:trHeight w:val="225"/>
        </w:trPr>
        <w:tc>
          <w:tcPr>
            <w:tcW w:w="1104" w:type="dxa"/>
            <w:tcBorders>
              <w:top w:val="nil"/>
              <w:left w:val="single" w:sz="4" w:space="0" w:color="auto"/>
              <w:bottom w:val="single" w:sz="4" w:space="0" w:color="auto"/>
              <w:right w:val="single" w:sz="4" w:space="0" w:color="auto"/>
            </w:tcBorders>
            <w:shd w:val="clear" w:color="auto" w:fill="auto"/>
            <w:noWrap/>
            <w:vAlign w:val="center"/>
            <w:hideMark/>
          </w:tcPr>
          <w:p w14:paraId="0E1EF15B" w14:textId="77777777" w:rsidR="009A16CD" w:rsidRPr="00DF3BF3" w:rsidRDefault="009A16CD" w:rsidP="009A16CD">
            <w:pPr>
              <w:widowControl/>
              <w:suppressAutoHyphens w:val="0"/>
              <w:jc w:val="center"/>
              <w:rPr>
                <w:rFonts w:eastAsia="Times New Roman" w:cs="Tahoma"/>
                <w:color w:val="auto"/>
                <w:sz w:val="16"/>
                <w:szCs w:val="16"/>
              </w:rPr>
            </w:pPr>
            <w:r w:rsidRPr="00DF3BF3">
              <w:rPr>
                <w:rFonts w:eastAsia="Times New Roman" w:cs="Tahoma"/>
                <w:color w:val="auto"/>
                <w:sz w:val="16"/>
                <w:szCs w:val="16"/>
              </w:rPr>
              <w:t>6°</w:t>
            </w:r>
          </w:p>
        </w:tc>
        <w:tc>
          <w:tcPr>
            <w:tcW w:w="1160" w:type="dxa"/>
            <w:tcBorders>
              <w:top w:val="nil"/>
              <w:left w:val="nil"/>
              <w:bottom w:val="single" w:sz="4" w:space="0" w:color="auto"/>
              <w:right w:val="single" w:sz="4" w:space="0" w:color="auto"/>
            </w:tcBorders>
            <w:shd w:val="clear" w:color="auto" w:fill="auto"/>
            <w:noWrap/>
            <w:vAlign w:val="center"/>
            <w:hideMark/>
          </w:tcPr>
          <w:p w14:paraId="541DEBED" w14:textId="77777777" w:rsidR="009A16CD" w:rsidRPr="00DF3BF3" w:rsidRDefault="009A16CD" w:rsidP="009A16CD">
            <w:pPr>
              <w:widowControl/>
              <w:suppressAutoHyphens w:val="0"/>
              <w:jc w:val="center"/>
              <w:rPr>
                <w:rFonts w:eastAsia="Times New Roman" w:cs="Tahoma"/>
                <w:color w:val="auto"/>
                <w:sz w:val="16"/>
                <w:szCs w:val="16"/>
              </w:rPr>
            </w:pPr>
            <w:r w:rsidRPr="00DF3BF3">
              <w:rPr>
                <w:rFonts w:eastAsia="Times New Roman" w:cs="Tahoma"/>
                <w:color w:val="auto"/>
                <w:sz w:val="16"/>
                <w:szCs w:val="16"/>
              </w:rPr>
              <w:t>Fornecedor</w:t>
            </w:r>
          </w:p>
        </w:tc>
        <w:tc>
          <w:tcPr>
            <w:tcW w:w="4520" w:type="dxa"/>
            <w:tcBorders>
              <w:top w:val="nil"/>
              <w:left w:val="nil"/>
              <w:bottom w:val="single" w:sz="4" w:space="0" w:color="auto"/>
              <w:right w:val="single" w:sz="4" w:space="0" w:color="auto"/>
            </w:tcBorders>
            <w:shd w:val="clear" w:color="auto" w:fill="auto"/>
            <w:vAlign w:val="center"/>
            <w:hideMark/>
          </w:tcPr>
          <w:p w14:paraId="1AF0C1F6" w14:textId="77777777" w:rsidR="009A16CD" w:rsidRPr="00DF3BF3" w:rsidRDefault="009A16CD" w:rsidP="009A16CD">
            <w:pPr>
              <w:widowControl/>
              <w:suppressAutoHyphens w:val="0"/>
              <w:jc w:val="both"/>
              <w:rPr>
                <w:rFonts w:eastAsia="Times New Roman" w:cs="Tahoma"/>
                <w:color w:val="auto"/>
                <w:sz w:val="16"/>
                <w:szCs w:val="16"/>
              </w:rPr>
            </w:pPr>
            <w:r>
              <w:rPr>
                <w:rFonts w:eastAsia="Times New Roman" w:cs="Tahoma"/>
                <w:color w:val="auto"/>
                <w:sz w:val="16"/>
                <w:szCs w:val="16"/>
              </w:rPr>
              <w:t>Reunir</w:t>
            </w:r>
            <w:r w:rsidRPr="00DF3BF3">
              <w:rPr>
                <w:rFonts w:eastAsia="Times New Roman" w:cs="Tahoma"/>
                <w:color w:val="auto"/>
                <w:sz w:val="16"/>
                <w:szCs w:val="16"/>
              </w:rPr>
              <w:t xml:space="preserve"> documentos originais e retira</w:t>
            </w:r>
            <w:r>
              <w:rPr>
                <w:rFonts w:eastAsia="Times New Roman" w:cs="Tahoma"/>
                <w:color w:val="auto"/>
                <w:sz w:val="16"/>
                <w:szCs w:val="16"/>
              </w:rPr>
              <w:t>r</w:t>
            </w:r>
            <w:r w:rsidRPr="00DF3BF3">
              <w:rPr>
                <w:rFonts w:eastAsia="Times New Roman" w:cs="Tahoma"/>
                <w:color w:val="auto"/>
                <w:sz w:val="16"/>
                <w:szCs w:val="16"/>
              </w:rPr>
              <w:t xml:space="preserve"> o visto no consulado</w:t>
            </w:r>
            <w:r>
              <w:rPr>
                <w:rFonts w:eastAsia="Times New Roman" w:cs="Tahoma"/>
                <w:color w:val="auto"/>
                <w:sz w:val="16"/>
                <w:szCs w:val="16"/>
              </w:rPr>
              <w:t>.</w:t>
            </w:r>
          </w:p>
        </w:tc>
        <w:tc>
          <w:tcPr>
            <w:tcW w:w="1139" w:type="dxa"/>
            <w:tcBorders>
              <w:top w:val="nil"/>
              <w:left w:val="nil"/>
              <w:bottom w:val="single" w:sz="4" w:space="0" w:color="auto"/>
              <w:right w:val="single" w:sz="4" w:space="0" w:color="auto"/>
            </w:tcBorders>
            <w:shd w:val="clear" w:color="auto" w:fill="auto"/>
            <w:noWrap/>
            <w:vAlign w:val="center"/>
            <w:hideMark/>
          </w:tcPr>
          <w:p w14:paraId="214DAC32" w14:textId="77777777" w:rsidR="009A16CD" w:rsidRPr="00DF3BF3" w:rsidRDefault="009A16CD" w:rsidP="009A16CD">
            <w:pPr>
              <w:widowControl/>
              <w:suppressAutoHyphens w:val="0"/>
              <w:jc w:val="center"/>
              <w:rPr>
                <w:rFonts w:eastAsia="Times New Roman" w:cs="Tahoma"/>
                <w:color w:val="auto"/>
                <w:sz w:val="16"/>
                <w:szCs w:val="16"/>
              </w:rPr>
            </w:pPr>
            <w:r w:rsidRPr="00DF3BF3">
              <w:rPr>
                <w:rFonts w:eastAsia="Times New Roman" w:cs="Tahoma"/>
                <w:color w:val="auto"/>
                <w:sz w:val="16"/>
                <w:szCs w:val="16"/>
              </w:rPr>
              <w:t>2*</w:t>
            </w:r>
          </w:p>
        </w:tc>
        <w:tc>
          <w:tcPr>
            <w:tcW w:w="1126" w:type="dxa"/>
            <w:tcBorders>
              <w:top w:val="nil"/>
              <w:left w:val="nil"/>
              <w:bottom w:val="single" w:sz="4" w:space="0" w:color="auto"/>
              <w:right w:val="single" w:sz="4" w:space="0" w:color="auto"/>
            </w:tcBorders>
            <w:shd w:val="clear" w:color="auto" w:fill="auto"/>
            <w:noWrap/>
            <w:vAlign w:val="center"/>
            <w:hideMark/>
          </w:tcPr>
          <w:p w14:paraId="3BD3CBFD" w14:textId="77777777" w:rsidR="009A16CD" w:rsidRPr="00DF3BF3" w:rsidRDefault="009A16CD" w:rsidP="009A16CD">
            <w:pPr>
              <w:widowControl/>
              <w:suppressAutoHyphens w:val="0"/>
              <w:jc w:val="center"/>
              <w:rPr>
                <w:rFonts w:eastAsia="Times New Roman" w:cs="Tahoma"/>
                <w:color w:val="auto"/>
                <w:sz w:val="16"/>
                <w:szCs w:val="16"/>
              </w:rPr>
            </w:pPr>
            <w:r w:rsidRPr="00DF3BF3">
              <w:rPr>
                <w:rFonts w:eastAsia="Times New Roman" w:cs="Tahoma"/>
                <w:color w:val="auto"/>
                <w:sz w:val="16"/>
                <w:szCs w:val="16"/>
              </w:rPr>
              <w:t>2*</w:t>
            </w:r>
          </w:p>
        </w:tc>
      </w:tr>
      <w:tr w:rsidR="009A16CD" w:rsidRPr="00DF3BF3" w14:paraId="6AAF99B7" w14:textId="77777777" w:rsidTr="006F2365">
        <w:trPr>
          <w:trHeight w:val="225"/>
        </w:trPr>
        <w:tc>
          <w:tcPr>
            <w:tcW w:w="1104" w:type="dxa"/>
            <w:tcBorders>
              <w:top w:val="nil"/>
              <w:left w:val="single" w:sz="4" w:space="0" w:color="auto"/>
              <w:bottom w:val="single" w:sz="4" w:space="0" w:color="auto"/>
              <w:right w:val="single" w:sz="4" w:space="0" w:color="auto"/>
            </w:tcBorders>
            <w:shd w:val="clear" w:color="auto" w:fill="auto"/>
            <w:noWrap/>
            <w:vAlign w:val="center"/>
            <w:hideMark/>
          </w:tcPr>
          <w:p w14:paraId="4CFB7C5C" w14:textId="77777777" w:rsidR="009A16CD" w:rsidRPr="00DF3BF3" w:rsidRDefault="009A16CD" w:rsidP="009A16CD">
            <w:pPr>
              <w:widowControl/>
              <w:suppressAutoHyphens w:val="0"/>
              <w:jc w:val="center"/>
              <w:rPr>
                <w:rFonts w:eastAsia="Times New Roman" w:cs="Tahoma"/>
                <w:color w:val="auto"/>
                <w:sz w:val="16"/>
                <w:szCs w:val="16"/>
              </w:rPr>
            </w:pPr>
            <w:r w:rsidRPr="00DF3BF3">
              <w:rPr>
                <w:rFonts w:eastAsia="Times New Roman" w:cs="Tahoma"/>
                <w:color w:val="auto"/>
                <w:sz w:val="16"/>
                <w:szCs w:val="16"/>
              </w:rPr>
              <w:t>7°</w:t>
            </w:r>
          </w:p>
        </w:tc>
        <w:tc>
          <w:tcPr>
            <w:tcW w:w="1160" w:type="dxa"/>
            <w:tcBorders>
              <w:top w:val="nil"/>
              <w:left w:val="nil"/>
              <w:bottom w:val="single" w:sz="4" w:space="0" w:color="auto"/>
              <w:right w:val="single" w:sz="4" w:space="0" w:color="auto"/>
            </w:tcBorders>
            <w:shd w:val="clear" w:color="auto" w:fill="auto"/>
            <w:noWrap/>
            <w:vAlign w:val="center"/>
            <w:hideMark/>
          </w:tcPr>
          <w:p w14:paraId="66DEA1EC" w14:textId="77777777" w:rsidR="009A16CD" w:rsidRPr="00DF3BF3" w:rsidRDefault="009A16CD" w:rsidP="009A16CD">
            <w:pPr>
              <w:widowControl/>
              <w:suppressAutoHyphens w:val="0"/>
              <w:jc w:val="center"/>
              <w:rPr>
                <w:rFonts w:eastAsia="Times New Roman" w:cs="Tahoma"/>
                <w:color w:val="auto"/>
                <w:sz w:val="16"/>
                <w:szCs w:val="16"/>
              </w:rPr>
            </w:pPr>
            <w:r>
              <w:rPr>
                <w:rFonts w:eastAsia="Times New Roman" w:cs="Tahoma"/>
                <w:color w:val="auto"/>
                <w:sz w:val="16"/>
                <w:szCs w:val="16"/>
              </w:rPr>
              <w:t>SIRVA</w:t>
            </w:r>
          </w:p>
        </w:tc>
        <w:tc>
          <w:tcPr>
            <w:tcW w:w="4520" w:type="dxa"/>
            <w:tcBorders>
              <w:top w:val="nil"/>
              <w:left w:val="nil"/>
              <w:bottom w:val="single" w:sz="4" w:space="0" w:color="auto"/>
              <w:right w:val="single" w:sz="4" w:space="0" w:color="auto"/>
            </w:tcBorders>
            <w:shd w:val="clear" w:color="auto" w:fill="auto"/>
            <w:vAlign w:val="center"/>
            <w:hideMark/>
          </w:tcPr>
          <w:p w14:paraId="05F6C609" w14:textId="1C261461" w:rsidR="009A16CD" w:rsidRPr="00DF3BF3" w:rsidRDefault="009A16CD" w:rsidP="0031487F">
            <w:pPr>
              <w:widowControl/>
              <w:suppressAutoHyphens w:val="0"/>
              <w:jc w:val="both"/>
              <w:rPr>
                <w:rFonts w:eastAsia="Times New Roman" w:cs="Tahoma"/>
                <w:color w:val="auto"/>
                <w:sz w:val="16"/>
                <w:szCs w:val="16"/>
              </w:rPr>
            </w:pPr>
            <w:r w:rsidRPr="00DF3BF3">
              <w:rPr>
                <w:rFonts w:eastAsia="Times New Roman" w:cs="Tahoma"/>
                <w:color w:val="auto"/>
                <w:sz w:val="16"/>
                <w:szCs w:val="16"/>
              </w:rPr>
              <w:t>Acompanha</w:t>
            </w:r>
            <w:r w:rsidR="0031487F">
              <w:rPr>
                <w:rFonts w:eastAsia="Times New Roman" w:cs="Tahoma"/>
                <w:color w:val="auto"/>
                <w:sz w:val="16"/>
                <w:szCs w:val="16"/>
              </w:rPr>
              <w:t>r</w:t>
            </w:r>
            <w:r>
              <w:rPr>
                <w:rFonts w:eastAsia="Times New Roman" w:cs="Tahoma"/>
                <w:color w:val="auto"/>
                <w:sz w:val="16"/>
                <w:szCs w:val="16"/>
              </w:rPr>
              <w:t xml:space="preserve"> retirada do visto</w:t>
            </w:r>
            <w:r w:rsidRPr="00DF3BF3">
              <w:rPr>
                <w:rFonts w:eastAsia="Times New Roman" w:cs="Tahoma"/>
                <w:color w:val="auto"/>
                <w:sz w:val="16"/>
                <w:szCs w:val="16"/>
              </w:rPr>
              <w:t>.</w:t>
            </w:r>
          </w:p>
        </w:tc>
        <w:tc>
          <w:tcPr>
            <w:tcW w:w="1139" w:type="dxa"/>
            <w:tcBorders>
              <w:top w:val="nil"/>
              <w:left w:val="nil"/>
              <w:bottom w:val="single" w:sz="4" w:space="0" w:color="auto"/>
              <w:right w:val="single" w:sz="4" w:space="0" w:color="auto"/>
            </w:tcBorders>
            <w:shd w:val="clear" w:color="auto" w:fill="auto"/>
            <w:noWrap/>
            <w:vAlign w:val="center"/>
            <w:hideMark/>
          </w:tcPr>
          <w:p w14:paraId="6717FEF0" w14:textId="77777777" w:rsidR="009A16CD" w:rsidRPr="00DF3BF3" w:rsidRDefault="009A16CD" w:rsidP="009A16CD">
            <w:pPr>
              <w:widowControl/>
              <w:suppressAutoHyphens w:val="0"/>
              <w:jc w:val="center"/>
              <w:rPr>
                <w:rFonts w:eastAsia="Times New Roman" w:cs="Tahoma"/>
                <w:color w:val="auto"/>
                <w:sz w:val="16"/>
                <w:szCs w:val="16"/>
              </w:rPr>
            </w:pPr>
            <w:r w:rsidRPr="00DF3BF3">
              <w:rPr>
                <w:rFonts w:eastAsia="Times New Roman" w:cs="Tahoma"/>
                <w:color w:val="auto"/>
                <w:sz w:val="16"/>
                <w:szCs w:val="16"/>
              </w:rPr>
              <w:t>2</w:t>
            </w:r>
          </w:p>
        </w:tc>
        <w:tc>
          <w:tcPr>
            <w:tcW w:w="1126" w:type="dxa"/>
            <w:tcBorders>
              <w:top w:val="nil"/>
              <w:left w:val="nil"/>
              <w:bottom w:val="single" w:sz="4" w:space="0" w:color="auto"/>
              <w:right w:val="single" w:sz="4" w:space="0" w:color="auto"/>
            </w:tcBorders>
            <w:shd w:val="clear" w:color="auto" w:fill="auto"/>
            <w:noWrap/>
            <w:vAlign w:val="center"/>
            <w:hideMark/>
          </w:tcPr>
          <w:p w14:paraId="1E9C3BD2" w14:textId="77777777" w:rsidR="009A16CD" w:rsidRPr="00DF3BF3" w:rsidRDefault="009A16CD" w:rsidP="009A16CD">
            <w:pPr>
              <w:widowControl/>
              <w:suppressAutoHyphens w:val="0"/>
              <w:jc w:val="center"/>
              <w:rPr>
                <w:rFonts w:eastAsia="Times New Roman" w:cs="Tahoma"/>
                <w:color w:val="auto"/>
                <w:sz w:val="16"/>
                <w:szCs w:val="16"/>
              </w:rPr>
            </w:pPr>
            <w:r w:rsidRPr="00DF3BF3">
              <w:rPr>
                <w:rFonts w:eastAsia="Times New Roman" w:cs="Tahoma"/>
                <w:color w:val="auto"/>
                <w:sz w:val="16"/>
                <w:szCs w:val="16"/>
              </w:rPr>
              <w:t>2</w:t>
            </w:r>
          </w:p>
        </w:tc>
      </w:tr>
      <w:tr w:rsidR="009A16CD" w:rsidRPr="00DF3BF3" w14:paraId="24B6336E" w14:textId="77777777" w:rsidTr="006F2365">
        <w:trPr>
          <w:trHeight w:val="225"/>
        </w:trPr>
        <w:tc>
          <w:tcPr>
            <w:tcW w:w="1104" w:type="dxa"/>
            <w:tcBorders>
              <w:top w:val="nil"/>
              <w:left w:val="single" w:sz="4" w:space="0" w:color="auto"/>
              <w:bottom w:val="single" w:sz="4" w:space="0" w:color="auto"/>
              <w:right w:val="single" w:sz="4" w:space="0" w:color="auto"/>
            </w:tcBorders>
            <w:shd w:val="clear" w:color="auto" w:fill="auto"/>
            <w:noWrap/>
            <w:vAlign w:val="center"/>
            <w:hideMark/>
          </w:tcPr>
          <w:p w14:paraId="6DA8E4AF" w14:textId="77777777" w:rsidR="009A16CD" w:rsidRPr="00DF3BF3" w:rsidRDefault="009A16CD" w:rsidP="009A16CD">
            <w:pPr>
              <w:widowControl/>
              <w:suppressAutoHyphens w:val="0"/>
              <w:jc w:val="center"/>
              <w:rPr>
                <w:rFonts w:eastAsia="Times New Roman" w:cs="Tahoma"/>
                <w:color w:val="auto"/>
                <w:sz w:val="16"/>
                <w:szCs w:val="16"/>
              </w:rPr>
            </w:pPr>
            <w:r w:rsidRPr="00DF3BF3">
              <w:rPr>
                <w:rFonts w:eastAsia="Times New Roman" w:cs="Tahoma"/>
                <w:color w:val="auto"/>
                <w:sz w:val="16"/>
                <w:szCs w:val="16"/>
              </w:rPr>
              <w:t>8°</w:t>
            </w:r>
          </w:p>
        </w:tc>
        <w:tc>
          <w:tcPr>
            <w:tcW w:w="1160" w:type="dxa"/>
            <w:tcBorders>
              <w:top w:val="nil"/>
              <w:left w:val="nil"/>
              <w:bottom w:val="single" w:sz="4" w:space="0" w:color="auto"/>
              <w:right w:val="single" w:sz="4" w:space="0" w:color="auto"/>
            </w:tcBorders>
            <w:shd w:val="clear" w:color="auto" w:fill="auto"/>
            <w:noWrap/>
            <w:vAlign w:val="center"/>
            <w:hideMark/>
          </w:tcPr>
          <w:p w14:paraId="0359FA4D" w14:textId="77777777" w:rsidR="009A16CD" w:rsidRPr="00DF3BF3" w:rsidRDefault="009A16CD" w:rsidP="009A16CD">
            <w:pPr>
              <w:widowControl/>
              <w:suppressAutoHyphens w:val="0"/>
              <w:jc w:val="center"/>
              <w:rPr>
                <w:rFonts w:eastAsia="Times New Roman" w:cs="Tahoma"/>
                <w:color w:val="auto"/>
                <w:sz w:val="16"/>
                <w:szCs w:val="16"/>
              </w:rPr>
            </w:pPr>
            <w:r w:rsidRPr="00DF3BF3">
              <w:rPr>
                <w:rFonts w:eastAsia="Times New Roman" w:cs="Tahoma"/>
                <w:color w:val="auto"/>
                <w:sz w:val="16"/>
                <w:szCs w:val="16"/>
              </w:rPr>
              <w:t>Comprador JBS</w:t>
            </w:r>
          </w:p>
        </w:tc>
        <w:tc>
          <w:tcPr>
            <w:tcW w:w="4520" w:type="dxa"/>
            <w:tcBorders>
              <w:top w:val="nil"/>
              <w:left w:val="nil"/>
              <w:bottom w:val="single" w:sz="4" w:space="0" w:color="auto"/>
              <w:right w:val="single" w:sz="4" w:space="0" w:color="auto"/>
            </w:tcBorders>
            <w:shd w:val="clear" w:color="auto" w:fill="auto"/>
            <w:vAlign w:val="center"/>
            <w:hideMark/>
          </w:tcPr>
          <w:p w14:paraId="2DE3FEAA" w14:textId="2062B411" w:rsidR="009A16CD" w:rsidRPr="00DF3BF3" w:rsidRDefault="009A16CD" w:rsidP="0031487F">
            <w:pPr>
              <w:widowControl/>
              <w:suppressAutoHyphens w:val="0"/>
              <w:jc w:val="both"/>
              <w:rPr>
                <w:rFonts w:eastAsia="Times New Roman" w:cs="Tahoma"/>
                <w:color w:val="auto"/>
                <w:sz w:val="16"/>
                <w:szCs w:val="16"/>
              </w:rPr>
            </w:pPr>
            <w:r w:rsidRPr="00DF3BF3">
              <w:rPr>
                <w:rFonts w:eastAsia="Times New Roman" w:cs="Tahoma"/>
                <w:color w:val="auto"/>
                <w:sz w:val="16"/>
                <w:szCs w:val="16"/>
              </w:rPr>
              <w:t>Informa</w:t>
            </w:r>
            <w:r w:rsidR="0031487F">
              <w:rPr>
                <w:rFonts w:eastAsia="Times New Roman" w:cs="Tahoma"/>
                <w:color w:val="auto"/>
                <w:sz w:val="16"/>
                <w:szCs w:val="16"/>
              </w:rPr>
              <w:t>r</w:t>
            </w:r>
            <w:r w:rsidRPr="00DF3BF3">
              <w:rPr>
                <w:rFonts w:eastAsia="Times New Roman" w:cs="Tahoma"/>
                <w:color w:val="auto"/>
                <w:sz w:val="16"/>
                <w:szCs w:val="16"/>
              </w:rPr>
              <w:t xml:space="preserve"> </w:t>
            </w:r>
            <w:r w:rsidR="0031487F">
              <w:rPr>
                <w:rFonts w:eastAsia="Times New Roman" w:cs="Tahoma"/>
                <w:color w:val="auto"/>
                <w:sz w:val="16"/>
                <w:szCs w:val="16"/>
              </w:rPr>
              <w:t>à</w:t>
            </w:r>
            <w:r w:rsidRPr="00DF3BF3">
              <w:rPr>
                <w:rFonts w:eastAsia="Times New Roman" w:cs="Tahoma"/>
                <w:color w:val="auto"/>
                <w:sz w:val="16"/>
                <w:szCs w:val="16"/>
              </w:rPr>
              <w:t xml:space="preserve"> SIRVA a data de chegada do </w:t>
            </w:r>
            <w:r>
              <w:rPr>
                <w:rFonts w:eastAsia="Times New Roman" w:cs="Tahoma"/>
                <w:color w:val="auto"/>
                <w:sz w:val="16"/>
                <w:szCs w:val="16"/>
              </w:rPr>
              <w:t>técnico</w:t>
            </w:r>
            <w:r w:rsidRPr="00DF3BF3">
              <w:rPr>
                <w:rFonts w:eastAsia="Times New Roman" w:cs="Tahoma"/>
                <w:color w:val="auto"/>
                <w:sz w:val="16"/>
                <w:szCs w:val="16"/>
              </w:rPr>
              <w:t xml:space="preserve"> ao Brasil</w:t>
            </w:r>
            <w:r>
              <w:rPr>
                <w:rFonts w:eastAsia="Times New Roman" w:cs="Tahoma"/>
                <w:color w:val="auto"/>
                <w:sz w:val="16"/>
                <w:szCs w:val="16"/>
              </w:rPr>
              <w:t>.</w:t>
            </w:r>
          </w:p>
        </w:tc>
        <w:tc>
          <w:tcPr>
            <w:tcW w:w="1139" w:type="dxa"/>
            <w:tcBorders>
              <w:top w:val="nil"/>
              <w:left w:val="nil"/>
              <w:bottom w:val="single" w:sz="4" w:space="0" w:color="auto"/>
              <w:right w:val="single" w:sz="4" w:space="0" w:color="auto"/>
            </w:tcBorders>
            <w:shd w:val="clear" w:color="auto" w:fill="auto"/>
            <w:noWrap/>
            <w:vAlign w:val="center"/>
            <w:hideMark/>
          </w:tcPr>
          <w:p w14:paraId="1EAD9D6C" w14:textId="77777777" w:rsidR="009A16CD" w:rsidRPr="00DF3BF3" w:rsidRDefault="009A16CD" w:rsidP="009A16CD">
            <w:pPr>
              <w:widowControl/>
              <w:suppressAutoHyphens w:val="0"/>
              <w:jc w:val="center"/>
              <w:rPr>
                <w:rFonts w:eastAsia="Times New Roman" w:cs="Tahoma"/>
                <w:color w:val="auto"/>
                <w:sz w:val="16"/>
                <w:szCs w:val="16"/>
              </w:rPr>
            </w:pPr>
            <w:r w:rsidRPr="00DF3BF3">
              <w:rPr>
                <w:rFonts w:eastAsia="Times New Roman" w:cs="Tahoma"/>
                <w:color w:val="auto"/>
                <w:sz w:val="16"/>
                <w:szCs w:val="16"/>
              </w:rPr>
              <w:t>2</w:t>
            </w:r>
          </w:p>
        </w:tc>
        <w:tc>
          <w:tcPr>
            <w:tcW w:w="1126" w:type="dxa"/>
            <w:tcBorders>
              <w:top w:val="nil"/>
              <w:left w:val="nil"/>
              <w:bottom w:val="single" w:sz="4" w:space="0" w:color="auto"/>
              <w:right w:val="single" w:sz="4" w:space="0" w:color="auto"/>
            </w:tcBorders>
            <w:shd w:val="clear" w:color="auto" w:fill="auto"/>
            <w:noWrap/>
            <w:vAlign w:val="center"/>
            <w:hideMark/>
          </w:tcPr>
          <w:p w14:paraId="057CEDAA" w14:textId="77777777" w:rsidR="009A16CD" w:rsidRPr="00DF3BF3" w:rsidRDefault="009A16CD" w:rsidP="009A16CD">
            <w:pPr>
              <w:widowControl/>
              <w:suppressAutoHyphens w:val="0"/>
              <w:jc w:val="center"/>
              <w:rPr>
                <w:rFonts w:eastAsia="Times New Roman" w:cs="Tahoma"/>
                <w:color w:val="auto"/>
                <w:sz w:val="16"/>
                <w:szCs w:val="16"/>
              </w:rPr>
            </w:pPr>
            <w:r w:rsidRPr="00DF3BF3">
              <w:rPr>
                <w:rFonts w:eastAsia="Times New Roman" w:cs="Tahoma"/>
                <w:color w:val="auto"/>
                <w:sz w:val="16"/>
                <w:szCs w:val="16"/>
              </w:rPr>
              <w:t>2</w:t>
            </w:r>
          </w:p>
        </w:tc>
      </w:tr>
      <w:tr w:rsidR="009A16CD" w:rsidRPr="00DF3BF3" w14:paraId="01229D90" w14:textId="77777777" w:rsidTr="006F2365">
        <w:trPr>
          <w:trHeight w:val="225"/>
        </w:trPr>
        <w:tc>
          <w:tcPr>
            <w:tcW w:w="1104" w:type="dxa"/>
            <w:tcBorders>
              <w:top w:val="nil"/>
              <w:left w:val="single" w:sz="4" w:space="0" w:color="auto"/>
              <w:bottom w:val="single" w:sz="4" w:space="0" w:color="auto"/>
              <w:right w:val="single" w:sz="4" w:space="0" w:color="auto"/>
            </w:tcBorders>
            <w:shd w:val="clear" w:color="auto" w:fill="auto"/>
            <w:noWrap/>
            <w:vAlign w:val="center"/>
            <w:hideMark/>
          </w:tcPr>
          <w:p w14:paraId="7CDFBDED" w14:textId="77777777" w:rsidR="009A16CD" w:rsidRPr="00DF3BF3" w:rsidRDefault="009A16CD" w:rsidP="009A16CD">
            <w:pPr>
              <w:widowControl/>
              <w:suppressAutoHyphens w:val="0"/>
              <w:jc w:val="center"/>
              <w:rPr>
                <w:rFonts w:eastAsia="Times New Roman" w:cs="Tahoma"/>
                <w:color w:val="auto"/>
                <w:sz w:val="16"/>
                <w:szCs w:val="16"/>
              </w:rPr>
            </w:pPr>
            <w:r w:rsidRPr="00DF3BF3">
              <w:rPr>
                <w:rFonts w:eastAsia="Times New Roman" w:cs="Tahoma"/>
                <w:color w:val="auto"/>
                <w:sz w:val="16"/>
                <w:szCs w:val="16"/>
              </w:rPr>
              <w:t>9°</w:t>
            </w:r>
          </w:p>
        </w:tc>
        <w:tc>
          <w:tcPr>
            <w:tcW w:w="1160" w:type="dxa"/>
            <w:tcBorders>
              <w:top w:val="nil"/>
              <w:left w:val="nil"/>
              <w:bottom w:val="single" w:sz="4" w:space="0" w:color="auto"/>
              <w:right w:val="single" w:sz="4" w:space="0" w:color="auto"/>
            </w:tcBorders>
            <w:shd w:val="clear" w:color="auto" w:fill="auto"/>
            <w:noWrap/>
            <w:vAlign w:val="center"/>
            <w:hideMark/>
          </w:tcPr>
          <w:p w14:paraId="2E862B6E" w14:textId="77777777" w:rsidR="009A16CD" w:rsidRPr="00DF3BF3" w:rsidRDefault="009A16CD" w:rsidP="009A16CD">
            <w:pPr>
              <w:widowControl/>
              <w:suppressAutoHyphens w:val="0"/>
              <w:jc w:val="center"/>
              <w:rPr>
                <w:rFonts w:eastAsia="Times New Roman" w:cs="Tahoma"/>
                <w:color w:val="auto"/>
                <w:sz w:val="16"/>
                <w:szCs w:val="16"/>
              </w:rPr>
            </w:pPr>
            <w:r>
              <w:rPr>
                <w:rFonts w:eastAsia="Times New Roman" w:cs="Tahoma"/>
                <w:color w:val="auto"/>
                <w:sz w:val="16"/>
                <w:szCs w:val="16"/>
              </w:rPr>
              <w:t>SIRVA</w:t>
            </w:r>
          </w:p>
        </w:tc>
        <w:tc>
          <w:tcPr>
            <w:tcW w:w="4520" w:type="dxa"/>
            <w:tcBorders>
              <w:top w:val="nil"/>
              <w:left w:val="nil"/>
              <w:bottom w:val="single" w:sz="4" w:space="0" w:color="auto"/>
              <w:right w:val="single" w:sz="4" w:space="0" w:color="auto"/>
            </w:tcBorders>
            <w:shd w:val="clear" w:color="auto" w:fill="auto"/>
            <w:vAlign w:val="center"/>
            <w:hideMark/>
          </w:tcPr>
          <w:p w14:paraId="6C3CD806" w14:textId="4A9FF0AB" w:rsidR="009A16CD" w:rsidRPr="00DF3BF3" w:rsidRDefault="009A16CD" w:rsidP="009A16CD">
            <w:pPr>
              <w:widowControl/>
              <w:suppressAutoHyphens w:val="0"/>
              <w:jc w:val="both"/>
              <w:rPr>
                <w:rFonts w:eastAsia="Times New Roman" w:cs="Tahoma"/>
                <w:color w:val="auto"/>
                <w:sz w:val="16"/>
                <w:szCs w:val="16"/>
              </w:rPr>
            </w:pPr>
            <w:r w:rsidRPr="00DF3BF3">
              <w:rPr>
                <w:rFonts w:eastAsia="Times New Roman" w:cs="Tahoma"/>
                <w:color w:val="auto"/>
                <w:sz w:val="16"/>
                <w:szCs w:val="16"/>
              </w:rPr>
              <w:t>Envia</w:t>
            </w:r>
            <w:r>
              <w:rPr>
                <w:rFonts w:eastAsia="Times New Roman" w:cs="Tahoma"/>
                <w:color w:val="auto"/>
                <w:sz w:val="16"/>
                <w:szCs w:val="16"/>
              </w:rPr>
              <w:t>r</w:t>
            </w:r>
            <w:r w:rsidRPr="00DF3BF3">
              <w:rPr>
                <w:rFonts w:eastAsia="Times New Roman" w:cs="Tahoma"/>
                <w:color w:val="auto"/>
                <w:sz w:val="16"/>
                <w:szCs w:val="16"/>
              </w:rPr>
              <w:t xml:space="preserve"> as in</w:t>
            </w:r>
            <w:r w:rsidR="00DF51BA">
              <w:rPr>
                <w:rFonts w:eastAsia="Times New Roman" w:cs="Tahoma"/>
                <w:color w:val="auto"/>
                <w:sz w:val="16"/>
                <w:szCs w:val="16"/>
              </w:rPr>
              <w:t>struções para o registro na Polí</w:t>
            </w:r>
            <w:r w:rsidRPr="00DF3BF3">
              <w:rPr>
                <w:rFonts w:eastAsia="Times New Roman" w:cs="Tahoma"/>
                <w:color w:val="auto"/>
                <w:sz w:val="16"/>
                <w:szCs w:val="16"/>
              </w:rPr>
              <w:t>cia Federal</w:t>
            </w:r>
            <w:r>
              <w:rPr>
                <w:rFonts w:eastAsia="Times New Roman" w:cs="Tahoma"/>
                <w:color w:val="auto"/>
                <w:sz w:val="16"/>
                <w:szCs w:val="16"/>
              </w:rPr>
              <w:t>.</w:t>
            </w:r>
          </w:p>
        </w:tc>
        <w:tc>
          <w:tcPr>
            <w:tcW w:w="1139" w:type="dxa"/>
            <w:tcBorders>
              <w:top w:val="nil"/>
              <w:left w:val="nil"/>
              <w:bottom w:val="single" w:sz="4" w:space="0" w:color="auto"/>
              <w:right w:val="single" w:sz="4" w:space="0" w:color="auto"/>
            </w:tcBorders>
            <w:shd w:val="clear" w:color="auto" w:fill="auto"/>
            <w:noWrap/>
            <w:vAlign w:val="center"/>
            <w:hideMark/>
          </w:tcPr>
          <w:p w14:paraId="75385FCD" w14:textId="77777777" w:rsidR="009A16CD" w:rsidRPr="00DF3BF3" w:rsidRDefault="009A16CD" w:rsidP="009A16CD">
            <w:pPr>
              <w:widowControl/>
              <w:suppressAutoHyphens w:val="0"/>
              <w:jc w:val="center"/>
              <w:rPr>
                <w:rFonts w:eastAsia="Times New Roman" w:cs="Tahoma"/>
                <w:color w:val="auto"/>
                <w:sz w:val="16"/>
                <w:szCs w:val="16"/>
              </w:rPr>
            </w:pPr>
            <w:r w:rsidRPr="00DF3BF3">
              <w:rPr>
                <w:rFonts w:eastAsia="Times New Roman" w:cs="Tahoma"/>
                <w:color w:val="auto"/>
                <w:sz w:val="16"/>
                <w:szCs w:val="16"/>
              </w:rPr>
              <w:t>2</w:t>
            </w:r>
          </w:p>
        </w:tc>
        <w:tc>
          <w:tcPr>
            <w:tcW w:w="1126" w:type="dxa"/>
            <w:tcBorders>
              <w:top w:val="nil"/>
              <w:left w:val="nil"/>
              <w:bottom w:val="single" w:sz="4" w:space="0" w:color="auto"/>
              <w:right w:val="single" w:sz="4" w:space="0" w:color="auto"/>
            </w:tcBorders>
            <w:shd w:val="clear" w:color="auto" w:fill="auto"/>
            <w:noWrap/>
            <w:vAlign w:val="center"/>
            <w:hideMark/>
          </w:tcPr>
          <w:p w14:paraId="0EC044F8" w14:textId="77777777" w:rsidR="009A16CD" w:rsidRPr="00DF3BF3" w:rsidRDefault="009A16CD" w:rsidP="009A16CD">
            <w:pPr>
              <w:widowControl/>
              <w:suppressAutoHyphens w:val="0"/>
              <w:jc w:val="center"/>
              <w:rPr>
                <w:rFonts w:eastAsia="Times New Roman" w:cs="Tahoma"/>
                <w:color w:val="auto"/>
                <w:sz w:val="16"/>
                <w:szCs w:val="16"/>
              </w:rPr>
            </w:pPr>
            <w:r w:rsidRPr="00DF3BF3">
              <w:rPr>
                <w:rFonts w:eastAsia="Times New Roman" w:cs="Tahoma"/>
                <w:color w:val="auto"/>
                <w:sz w:val="16"/>
                <w:szCs w:val="16"/>
              </w:rPr>
              <w:t>2</w:t>
            </w:r>
          </w:p>
        </w:tc>
      </w:tr>
      <w:tr w:rsidR="009A16CD" w:rsidRPr="00DF3BF3" w14:paraId="7E8F7F46" w14:textId="77777777" w:rsidTr="006F2365">
        <w:trPr>
          <w:trHeight w:val="450"/>
        </w:trPr>
        <w:tc>
          <w:tcPr>
            <w:tcW w:w="1104" w:type="dxa"/>
            <w:tcBorders>
              <w:top w:val="nil"/>
              <w:left w:val="single" w:sz="4" w:space="0" w:color="auto"/>
              <w:bottom w:val="single" w:sz="4" w:space="0" w:color="auto"/>
              <w:right w:val="single" w:sz="4" w:space="0" w:color="auto"/>
            </w:tcBorders>
            <w:shd w:val="clear" w:color="auto" w:fill="auto"/>
            <w:noWrap/>
            <w:vAlign w:val="center"/>
            <w:hideMark/>
          </w:tcPr>
          <w:p w14:paraId="28034B05" w14:textId="77777777" w:rsidR="009A16CD" w:rsidRPr="00DF3BF3" w:rsidRDefault="009A16CD" w:rsidP="009A16CD">
            <w:pPr>
              <w:widowControl/>
              <w:suppressAutoHyphens w:val="0"/>
              <w:jc w:val="center"/>
              <w:rPr>
                <w:rFonts w:eastAsia="Times New Roman" w:cs="Tahoma"/>
                <w:color w:val="auto"/>
                <w:sz w:val="16"/>
                <w:szCs w:val="16"/>
              </w:rPr>
            </w:pPr>
            <w:r w:rsidRPr="00DF3BF3">
              <w:rPr>
                <w:rFonts w:eastAsia="Times New Roman" w:cs="Tahoma"/>
                <w:color w:val="auto"/>
                <w:sz w:val="16"/>
                <w:szCs w:val="16"/>
              </w:rPr>
              <w:t>10°</w:t>
            </w:r>
          </w:p>
        </w:tc>
        <w:tc>
          <w:tcPr>
            <w:tcW w:w="1160" w:type="dxa"/>
            <w:tcBorders>
              <w:top w:val="nil"/>
              <w:left w:val="nil"/>
              <w:bottom w:val="single" w:sz="4" w:space="0" w:color="auto"/>
              <w:right w:val="single" w:sz="4" w:space="0" w:color="auto"/>
            </w:tcBorders>
            <w:shd w:val="clear" w:color="auto" w:fill="auto"/>
            <w:noWrap/>
            <w:vAlign w:val="center"/>
            <w:hideMark/>
          </w:tcPr>
          <w:p w14:paraId="2161D104" w14:textId="77777777" w:rsidR="009A16CD" w:rsidRPr="00DF3BF3" w:rsidRDefault="009A16CD" w:rsidP="009A16CD">
            <w:pPr>
              <w:widowControl/>
              <w:suppressAutoHyphens w:val="0"/>
              <w:jc w:val="center"/>
              <w:rPr>
                <w:rFonts w:eastAsia="Times New Roman" w:cs="Tahoma"/>
                <w:color w:val="auto"/>
                <w:sz w:val="16"/>
                <w:szCs w:val="16"/>
              </w:rPr>
            </w:pPr>
            <w:r w:rsidRPr="00DF3BF3">
              <w:rPr>
                <w:rFonts w:eastAsia="Times New Roman" w:cs="Tahoma"/>
                <w:color w:val="auto"/>
                <w:sz w:val="16"/>
                <w:szCs w:val="16"/>
              </w:rPr>
              <w:t>Fornecedor</w:t>
            </w:r>
          </w:p>
        </w:tc>
        <w:tc>
          <w:tcPr>
            <w:tcW w:w="4520" w:type="dxa"/>
            <w:tcBorders>
              <w:top w:val="nil"/>
              <w:left w:val="nil"/>
              <w:bottom w:val="single" w:sz="4" w:space="0" w:color="auto"/>
              <w:right w:val="single" w:sz="4" w:space="0" w:color="auto"/>
            </w:tcBorders>
            <w:shd w:val="clear" w:color="auto" w:fill="auto"/>
            <w:vAlign w:val="center"/>
            <w:hideMark/>
          </w:tcPr>
          <w:p w14:paraId="409C4F65" w14:textId="15A90CD0" w:rsidR="009A16CD" w:rsidRPr="00DF3BF3" w:rsidRDefault="009A16CD" w:rsidP="009A16CD">
            <w:pPr>
              <w:widowControl/>
              <w:suppressAutoHyphens w:val="0"/>
              <w:jc w:val="both"/>
              <w:rPr>
                <w:rFonts w:eastAsia="Times New Roman" w:cs="Tahoma"/>
                <w:color w:val="auto"/>
                <w:sz w:val="16"/>
                <w:szCs w:val="16"/>
              </w:rPr>
            </w:pPr>
            <w:r w:rsidRPr="00DF3BF3">
              <w:rPr>
                <w:rFonts w:eastAsia="Times New Roman" w:cs="Tahoma"/>
                <w:color w:val="auto"/>
                <w:sz w:val="16"/>
                <w:szCs w:val="16"/>
              </w:rPr>
              <w:t>Providencia</w:t>
            </w:r>
            <w:r>
              <w:rPr>
                <w:rFonts w:eastAsia="Times New Roman" w:cs="Tahoma"/>
                <w:color w:val="auto"/>
                <w:sz w:val="16"/>
                <w:szCs w:val="16"/>
              </w:rPr>
              <w:t>r</w:t>
            </w:r>
            <w:r w:rsidRPr="00DF3BF3">
              <w:rPr>
                <w:rFonts w:eastAsia="Times New Roman" w:cs="Tahoma"/>
                <w:color w:val="auto"/>
                <w:sz w:val="16"/>
                <w:szCs w:val="16"/>
              </w:rPr>
              <w:t xml:space="preserve"> documentos requeridos para o r</w:t>
            </w:r>
            <w:r w:rsidR="00DF51BA">
              <w:rPr>
                <w:rFonts w:eastAsia="Times New Roman" w:cs="Tahoma"/>
                <w:color w:val="auto"/>
                <w:sz w:val="16"/>
                <w:szCs w:val="16"/>
              </w:rPr>
              <w:t>egistro feito pela SIRVA na Polí</w:t>
            </w:r>
            <w:r w:rsidRPr="00DF3BF3">
              <w:rPr>
                <w:rFonts w:eastAsia="Times New Roman" w:cs="Tahoma"/>
                <w:color w:val="auto"/>
                <w:sz w:val="16"/>
                <w:szCs w:val="16"/>
              </w:rPr>
              <w:t>cia Federal</w:t>
            </w:r>
            <w:r>
              <w:rPr>
                <w:rFonts w:eastAsia="Times New Roman" w:cs="Tahoma"/>
                <w:color w:val="auto"/>
                <w:sz w:val="16"/>
                <w:szCs w:val="16"/>
              </w:rPr>
              <w:t>.</w:t>
            </w:r>
          </w:p>
        </w:tc>
        <w:tc>
          <w:tcPr>
            <w:tcW w:w="1139" w:type="dxa"/>
            <w:tcBorders>
              <w:top w:val="nil"/>
              <w:left w:val="nil"/>
              <w:bottom w:val="single" w:sz="4" w:space="0" w:color="auto"/>
              <w:right w:val="single" w:sz="4" w:space="0" w:color="auto"/>
            </w:tcBorders>
            <w:shd w:val="clear" w:color="auto" w:fill="auto"/>
            <w:noWrap/>
            <w:vAlign w:val="center"/>
            <w:hideMark/>
          </w:tcPr>
          <w:p w14:paraId="479EBC15" w14:textId="77777777" w:rsidR="009A16CD" w:rsidRPr="00DF3BF3" w:rsidRDefault="009A16CD" w:rsidP="009A16CD">
            <w:pPr>
              <w:widowControl/>
              <w:suppressAutoHyphens w:val="0"/>
              <w:jc w:val="center"/>
              <w:rPr>
                <w:rFonts w:eastAsia="Times New Roman" w:cs="Tahoma"/>
                <w:color w:val="auto"/>
                <w:sz w:val="16"/>
                <w:szCs w:val="16"/>
              </w:rPr>
            </w:pPr>
            <w:r w:rsidRPr="00DF3BF3">
              <w:rPr>
                <w:rFonts w:eastAsia="Times New Roman" w:cs="Tahoma"/>
                <w:color w:val="auto"/>
                <w:sz w:val="16"/>
                <w:szCs w:val="16"/>
              </w:rPr>
              <w:t>2*</w:t>
            </w:r>
          </w:p>
        </w:tc>
        <w:tc>
          <w:tcPr>
            <w:tcW w:w="1126" w:type="dxa"/>
            <w:tcBorders>
              <w:top w:val="nil"/>
              <w:left w:val="nil"/>
              <w:bottom w:val="single" w:sz="4" w:space="0" w:color="auto"/>
              <w:right w:val="single" w:sz="4" w:space="0" w:color="auto"/>
            </w:tcBorders>
            <w:shd w:val="clear" w:color="auto" w:fill="auto"/>
            <w:noWrap/>
            <w:vAlign w:val="center"/>
            <w:hideMark/>
          </w:tcPr>
          <w:p w14:paraId="2FA24074" w14:textId="77777777" w:rsidR="009A16CD" w:rsidRPr="00DF3BF3" w:rsidRDefault="009A16CD" w:rsidP="009A16CD">
            <w:pPr>
              <w:widowControl/>
              <w:suppressAutoHyphens w:val="0"/>
              <w:jc w:val="center"/>
              <w:rPr>
                <w:rFonts w:eastAsia="Times New Roman" w:cs="Tahoma"/>
                <w:color w:val="auto"/>
                <w:sz w:val="16"/>
                <w:szCs w:val="16"/>
              </w:rPr>
            </w:pPr>
            <w:r w:rsidRPr="00DF3BF3">
              <w:rPr>
                <w:rFonts w:eastAsia="Times New Roman" w:cs="Tahoma"/>
                <w:color w:val="auto"/>
                <w:sz w:val="16"/>
                <w:szCs w:val="16"/>
              </w:rPr>
              <w:t>2*</w:t>
            </w:r>
          </w:p>
        </w:tc>
      </w:tr>
      <w:tr w:rsidR="009A16CD" w:rsidRPr="00DF3BF3" w14:paraId="1B5B7CF2" w14:textId="77777777" w:rsidTr="006F2365">
        <w:trPr>
          <w:trHeight w:val="675"/>
        </w:trPr>
        <w:tc>
          <w:tcPr>
            <w:tcW w:w="1104" w:type="dxa"/>
            <w:tcBorders>
              <w:top w:val="nil"/>
              <w:left w:val="single" w:sz="4" w:space="0" w:color="auto"/>
              <w:bottom w:val="single" w:sz="4" w:space="0" w:color="auto"/>
              <w:right w:val="single" w:sz="4" w:space="0" w:color="auto"/>
            </w:tcBorders>
            <w:shd w:val="clear" w:color="auto" w:fill="auto"/>
            <w:noWrap/>
            <w:vAlign w:val="center"/>
            <w:hideMark/>
          </w:tcPr>
          <w:p w14:paraId="6212982A" w14:textId="77777777" w:rsidR="009A16CD" w:rsidRPr="00DF3BF3" w:rsidRDefault="009A16CD" w:rsidP="009A16CD">
            <w:pPr>
              <w:widowControl/>
              <w:suppressAutoHyphens w:val="0"/>
              <w:jc w:val="center"/>
              <w:rPr>
                <w:rFonts w:eastAsia="Times New Roman" w:cs="Tahoma"/>
                <w:color w:val="auto"/>
                <w:sz w:val="16"/>
                <w:szCs w:val="16"/>
              </w:rPr>
            </w:pPr>
            <w:r w:rsidRPr="00DF3BF3">
              <w:rPr>
                <w:rFonts w:eastAsia="Times New Roman" w:cs="Tahoma"/>
                <w:color w:val="auto"/>
                <w:sz w:val="16"/>
                <w:szCs w:val="16"/>
              </w:rPr>
              <w:t>11°</w:t>
            </w:r>
          </w:p>
        </w:tc>
        <w:tc>
          <w:tcPr>
            <w:tcW w:w="1160" w:type="dxa"/>
            <w:tcBorders>
              <w:top w:val="nil"/>
              <w:left w:val="nil"/>
              <w:bottom w:val="single" w:sz="4" w:space="0" w:color="auto"/>
              <w:right w:val="single" w:sz="4" w:space="0" w:color="auto"/>
            </w:tcBorders>
            <w:shd w:val="clear" w:color="auto" w:fill="auto"/>
            <w:noWrap/>
            <w:vAlign w:val="center"/>
            <w:hideMark/>
          </w:tcPr>
          <w:p w14:paraId="7E646749" w14:textId="77777777" w:rsidR="009A16CD" w:rsidRPr="00DF3BF3" w:rsidRDefault="009A16CD" w:rsidP="009A16CD">
            <w:pPr>
              <w:widowControl/>
              <w:suppressAutoHyphens w:val="0"/>
              <w:jc w:val="center"/>
              <w:rPr>
                <w:rFonts w:eastAsia="Times New Roman" w:cs="Tahoma"/>
                <w:color w:val="auto"/>
                <w:sz w:val="16"/>
                <w:szCs w:val="16"/>
              </w:rPr>
            </w:pPr>
            <w:r>
              <w:rPr>
                <w:rFonts w:eastAsia="Times New Roman" w:cs="Tahoma"/>
                <w:color w:val="auto"/>
                <w:sz w:val="16"/>
                <w:szCs w:val="16"/>
              </w:rPr>
              <w:t>SIRVA</w:t>
            </w:r>
          </w:p>
        </w:tc>
        <w:tc>
          <w:tcPr>
            <w:tcW w:w="4520" w:type="dxa"/>
            <w:tcBorders>
              <w:top w:val="nil"/>
              <w:left w:val="nil"/>
              <w:bottom w:val="single" w:sz="4" w:space="0" w:color="auto"/>
              <w:right w:val="single" w:sz="4" w:space="0" w:color="auto"/>
            </w:tcBorders>
            <w:shd w:val="clear" w:color="auto" w:fill="auto"/>
            <w:vAlign w:val="center"/>
            <w:hideMark/>
          </w:tcPr>
          <w:p w14:paraId="6CDB482A" w14:textId="493CAF82" w:rsidR="009A16CD" w:rsidRPr="00DF3BF3" w:rsidRDefault="009A16CD" w:rsidP="0031487F">
            <w:pPr>
              <w:widowControl/>
              <w:suppressAutoHyphens w:val="0"/>
              <w:jc w:val="both"/>
              <w:rPr>
                <w:rFonts w:eastAsia="Times New Roman" w:cs="Tahoma"/>
                <w:color w:val="auto"/>
                <w:sz w:val="16"/>
                <w:szCs w:val="16"/>
              </w:rPr>
            </w:pPr>
            <w:r w:rsidRPr="00DF3BF3">
              <w:rPr>
                <w:rFonts w:eastAsia="Times New Roman" w:cs="Tahoma"/>
                <w:color w:val="auto"/>
                <w:sz w:val="16"/>
                <w:szCs w:val="16"/>
              </w:rPr>
              <w:t>1. Prepara</w:t>
            </w:r>
            <w:r>
              <w:rPr>
                <w:rFonts w:eastAsia="Times New Roman" w:cs="Tahoma"/>
                <w:color w:val="auto"/>
                <w:sz w:val="16"/>
                <w:szCs w:val="16"/>
              </w:rPr>
              <w:t>r</w:t>
            </w:r>
            <w:r w:rsidRPr="00DF3BF3">
              <w:rPr>
                <w:rFonts w:eastAsia="Times New Roman" w:cs="Tahoma"/>
                <w:color w:val="auto"/>
                <w:sz w:val="16"/>
                <w:szCs w:val="16"/>
              </w:rPr>
              <w:t xml:space="preserve"> o processo de registro e ag</w:t>
            </w:r>
            <w:r w:rsidR="00DF51BA">
              <w:rPr>
                <w:rFonts w:eastAsia="Times New Roman" w:cs="Tahoma"/>
                <w:color w:val="auto"/>
                <w:sz w:val="16"/>
                <w:szCs w:val="16"/>
              </w:rPr>
              <w:t>enda a visita à Polí</w:t>
            </w:r>
            <w:r w:rsidR="0031487F">
              <w:rPr>
                <w:rFonts w:eastAsia="Times New Roman" w:cs="Tahoma"/>
                <w:color w:val="auto"/>
                <w:sz w:val="16"/>
                <w:szCs w:val="16"/>
              </w:rPr>
              <w:t>cia Federal;</w:t>
            </w:r>
            <w:r w:rsidRPr="00DF3BF3">
              <w:rPr>
                <w:rFonts w:eastAsia="Times New Roman" w:cs="Tahoma"/>
                <w:color w:val="auto"/>
                <w:sz w:val="16"/>
                <w:szCs w:val="16"/>
              </w:rPr>
              <w:br/>
              <w:t xml:space="preserve">2. Processar pagamentos de taxas governamentais </w:t>
            </w:r>
            <w:r w:rsidR="00DF51BA">
              <w:rPr>
                <w:rFonts w:eastAsia="Times New Roman" w:cs="Tahoma"/>
                <w:color w:val="auto"/>
                <w:sz w:val="16"/>
                <w:szCs w:val="16"/>
              </w:rPr>
              <w:t>relacionados ao registro na Polí</w:t>
            </w:r>
            <w:r w:rsidRPr="00DF3BF3">
              <w:rPr>
                <w:rFonts w:eastAsia="Times New Roman" w:cs="Tahoma"/>
                <w:color w:val="auto"/>
                <w:sz w:val="16"/>
                <w:szCs w:val="16"/>
              </w:rPr>
              <w:t xml:space="preserve">cia Federal </w:t>
            </w:r>
            <w:r w:rsidR="0031487F">
              <w:rPr>
                <w:rFonts w:eastAsia="Times New Roman" w:cs="Tahoma"/>
                <w:color w:val="auto"/>
                <w:sz w:val="16"/>
                <w:szCs w:val="16"/>
              </w:rPr>
              <w:t>(48 h</w:t>
            </w:r>
            <w:r w:rsidRPr="00DF3BF3">
              <w:rPr>
                <w:rFonts w:eastAsia="Times New Roman" w:cs="Tahoma"/>
                <w:color w:val="auto"/>
                <w:sz w:val="16"/>
                <w:szCs w:val="16"/>
              </w:rPr>
              <w:t xml:space="preserve"> </w:t>
            </w:r>
            <w:proofErr w:type="spellStart"/>
            <w:r w:rsidRPr="00DF3BF3">
              <w:rPr>
                <w:rFonts w:eastAsia="Times New Roman" w:cs="Tahoma"/>
                <w:color w:val="auto"/>
                <w:sz w:val="16"/>
                <w:szCs w:val="16"/>
              </w:rPr>
              <w:t>SLA</w:t>
            </w:r>
            <w:proofErr w:type="spellEnd"/>
            <w:r w:rsidR="0031487F">
              <w:rPr>
                <w:rFonts w:eastAsia="Times New Roman" w:cs="Tahoma"/>
                <w:color w:val="auto"/>
                <w:sz w:val="16"/>
                <w:szCs w:val="16"/>
              </w:rPr>
              <w:t>)</w:t>
            </w:r>
            <w:r w:rsidRPr="00DF3BF3">
              <w:rPr>
                <w:rFonts w:eastAsia="Times New Roman" w:cs="Tahoma"/>
                <w:color w:val="auto"/>
                <w:sz w:val="16"/>
                <w:szCs w:val="16"/>
              </w:rPr>
              <w:t>.</w:t>
            </w:r>
          </w:p>
        </w:tc>
        <w:tc>
          <w:tcPr>
            <w:tcW w:w="1139" w:type="dxa"/>
            <w:tcBorders>
              <w:top w:val="nil"/>
              <w:left w:val="nil"/>
              <w:bottom w:val="single" w:sz="4" w:space="0" w:color="auto"/>
              <w:right w:val="single" w:sz="4" w:space="0" w:color="auto"/>
            </w:tcBorders>
            <w:shd w:val="clear" w:color="auto" w:fill="auto"/>
            <w:noWrap/>
            <w:vAlign w:val="center"/>
            <w:hideMark/>
          </w:tcPr>
          <w:p w14:paraId="336C5BC9" w14:textId="77777777" w:rsidR="009A16CD" w:rsidRPr="00DF3BF3" w:rsidRDefault="009A16CD" w:rsidP="009A16CD">
            <w:pPr>
              <w:widowControl/>
              <w:suppressAutoHyphens w:val="0"/>
              <w:jc w:val="center"/>
              <w:rPr>
                <w:rFonts w:eastAsia="Times New Roman" w:cs="Tahoma"/>
                <w:color w:val="auto"/>
                <w:sz w:val="16"/>
                <w:szCs w:val="16"/>
              </w:rPr>
            </w:pPr>
            <w:r w:rsidRPr="00DF3BF3">
              <w:rPr>
                <w:rFonts w:eastAsia="Times New Roman" w:cs="Tahoma"/>
                <w:color w:val="auto"/>
                <w:sz w:val="16"/>
                <w:szCs w:val="16"/>
              </w:rPr>
              <w:t>5</w:t>
            </w:r>
          </w:p>
        </w:tc>
        <w:tc>
          <w:tcPr>
            <w:tcW w:w="1126" w:type="dxa"/>
            <w:tcBorders>
              <w:top w:val="nil"/>
              <w:left w:val="nil"/>
              <w:bottom w:val="single" w:sz="4" w:space="0" w:color="auto"/>
              <w:right w:val="single" w:sz="4" w:space="0" w:color="auto"/>
            </w:tcBorders>
            <w:shd w:val="clear" w:color="auto" w:fill="auto"/>
            <w:noWrap/>
            <w:vAlign w:val="center"/>
            <w:hideMark/>
          </w:tcPr>
          <w:p w14:paraId="5F09F07B" w14:textId="77777777" w:rsidR="009A16CD" w:rsidRPr="00DF3BF3" w:rsidRDefault="009A16CD" w:rsidP="009A16CD">
            <w:pPr>
              <w:widowControl/>
              <w:suppressAutoHyphens w:val="0"/>
              <w:jc w:val="center"/>
              <w:rPr>
                <w:rFonts w:eastAsia="Times New Roman" w:cs="Tahoma"/>
                <w:color w:val="auto"/>
                <w:sz w:val="16"/>
                <w:szCs w:val="16"/>
              </w:rPr>
            </w:pPr>
            <w:r w:rsidRPr="00DF3BF3">
              <w:rPr>
                <w:rFonts w:eastAsia="Times New Roman" w:cs="Tahoma"/>
                <w:color w:val="auto"/>
                <w:sz w:val="16"/>
                <w:szCs w:val="16"/>
              </w:rPr>
              <w:t>5</w:t>
            </w:r>
          </w:p>
        </w:tc>
      </w:tr>
      <w:tr w:rsidR="009A16CD" w:rsidRPr="00DF3BF3" w14:paraId="6D14F671" w14:textId="77777777" w:rsidTr="006F2365">
        <w:trPr>
          <w:trHeight w:val="225"/>
        </w:trPr>
        <w:tc>
          <w:tcPr>
            <w:tcW w:w="1104" w:type="dxa"/>
            <w:tcBorders>
              <w:top w:val="nil"/>
              <w:left w:val="single" w:sz="4" w:space="0" w:color="auto"/>
              <w:bottom w:val="single" w:sz="4" w:space="0" w:color="auto"/>
              <w:right w:val="single" w:sz="4" w:space="0" w:color="auto"/>
            </w:tcBorders>
            <w:shd w:val="clear" w:color="auto" w:fill="auto"/>
            <w:noWrap/>
            <w:vAlign w:val="center"/>
            <w:hideMark/>
          </w:tcPr>
          <w:p w14:paraId="1FD516B9" w14:textId="77777777" w:rsidR="009A16CD" w:rsidRPr="00DF3BF3" w:rsidRDefault="009A16CD" w:rsidP="009A16CD">
            <w:pPr>
              <w:widowControl/>
              <w:suppressAutoHyphens w:val="0"/>
              <w:jc w:val="center"/>
              <w:rPr>
                <w:rFonts w:eastAsia="Times New Roman" w:cs="Tahoma"/>
                <w:color w:val="auto"/>
                <w:sz w:val="16"/>
                <w:szCs w:val="16"/>
              </w:rPr>
            </w:pPr>
            <w:r w:rsidRPr="00DF3BF3">
              <w:rPr>
                <w:rFonts w:eastAsia="Times New Roman" w:cs="Tahoma"/>
                <w:color w:val="auto"/>
                <w:sz w:val="16"/>
                <w:szCs w:val="16"/>
              </w:rPr>
              <w:t>12°</w:t>
            </w:r>
          </w:p>
        </w:tc>
        <w:tc>
          <w:tcPr>
            <w:tcW w:w="1160" w:type="dxa"/>
            <w:tcBorders>
              <w:top w:val="nil"/>
              <w:left w:val="nil"/>
              <w:bottom w:val="single" w:sz="4" w:space="0" w:color="auto"/>
              <w:right w:val="single" w:sz="4" w:space="0" w:color="auto"/>
            </w:tcBorders>
            <w:shd w:val="clear" w:color="auto" w:fill="auto"/>
            <w:noWrap/>
            <w:vAlign w:val="center"/>
            <w:hideMark/>
          </w:tcPr>
          <w:p w14:paraId="4CD583A2" w14:textId="77777777" w:rsidR="009A16CD" w:rsidRPr="00DF3BF3" w:rsidRDefault="009A16CD" w:rsidP="009A16CD">
            <w:pPr>
              <w:widowControl/>
              <w:suppressAutoHyphens w:val="0"/>
              <w:jc w:val="center"/>
              <w:rPr>
                <w:rFonts w:eastAsia="Times New Roman" w:cs="Tahoma"/>
                <w:color w:val="auto"/>
                <w:sz w:val="16"/>
                <w:szCs w:val="16"/>
              </w:rPr>
            </w:pPr>
            <w:r w:rsidRPr="00DF3BF3">
              <w:rPr>
                <w:rFonts w:eastAsia="Times New Roman" w:cs="Tahoma"/>
                <w:color w:val="auto"/>
                <w:sz w:val="16"/>
                <w:szCs w:val="16"/>
              </w:rPr>
              <w:t>Fornecedor</w:t>
            </w:r>
          </w:p>
        </w:tc>
        <w:tc>
          <w:tcPr>
            <w:tcW w:w="4520" w:type="dxa"/>
            <w:tcBorders>
              <w:top w:val="nil"/>
              <w:left w:val="nil"/>
              <w:bottom w:val="single" w:sz="4" w:space="0" w:color="auto"/>
              <w:right w:val="single" w:sz="4" w:space="0" w:color="auto"/>
            </w:tcBorders>
            <w:shd w:val="clear" w:color="auto" w:fill="auto"/>
            <w:vAlign w:val="center"/>
            <w:hideMark/>
          </w:tcPr>
          <w:p w14:paraId="3627C22E" w14:textId="7741CA90" w:rsidR="009A16CD" w:rsidRPr="00DF3BF3" w:rsidRDefault="009A16CD" w:rsidP="009A16CD">
            <w:pPr>
              <w:widowControl/>
              <w:suppressAutoHyphens w:val="0"/>
              <w:jc w:val="both"/>
              <w:rPr>
                <w:rFonts w:eastAsia="Times New Roman" w:cs="Tahoma"/>
                <w:color w:val="auto"/>
                <w:sz w:val="16"/>
                <w:szCs w:val="16"/>
              </w:rPr>
            </w:pPr>
            <w:r w:rsidRPr="00DF3BF3">
              <w:rPr>
                <w:rFonts w:eastAsia="Times New Roman" w:cs="Tahoma"/>
                <w:color w:val="auto"/>
                <w:sz w:val="16"/>
                <w:szCs w:val="16"/>
              </w:rPr>
              <w:t>Visita</w:t>
            </w:r>
            <w:r>
              <w:rPr>
                <w:rFonts w:eastAsia="Times New Roman" w:cs="Tahoma"/>
                <w:color w:val="auto"/>
                <w:sz w:val="16"/>
                <w:szCs w:val="16"/>
              </w:rPr>
              <w:t>r</w:t>
            </w:r>
            <w:r w:rsidR="00DF51BA">
              <w:rPr>
                <w:rFonts w:eastAsia="Times New Roman" w:cs="Tahoma"/>
                <w:color w:val="auto"/>
                <w:sz w:val="16"/>
                <w:szCs w:val="16"/>
              </w:rPr>
              <w:t xml:space="preserve"> a Polí</w:t>
            </w:r>
            <w:r w:rsidRPr="00DF3BF3">
              <w:rPr>
                <w:rFonts w:eastAsia="Times New Roman" w:cs="Tahoma"/>
                <w:color w:val="auto"/>
                <w:sz w:val="16"/>
                <w:szCs w:val="16"/>
              </w:rPr>
              <w:t>cia Federal e atendimento aos pontos mencionados</w:t>
            </w:r>
            <w:r>
              <w:rPr>
                <w:rFonts w:eastAsia="Times New Roman" w:cs="Tahoma"/>
                <w:color w:val="auto"/>
                <w:sz w:val="16"/>
                <w:szCs w:val="16"/>
              </w:rPr>
              <w:t>.</w:t>
            </w:r>
          </w:p>
        </w:tc>
        <w:tc>
          <w:tcPr>
            <w:tcW w:w="1139" w:type="dxa"/>
            <w:tcBorders>
              <w:top w:val="nil"/>
              <w:left w:val="nil"/>
              <w:bottom w:val="single" w:sz="4" w:space="0" w:color="auto"/>
              <w:right w:val="single" w:sz="4" w:space="0" w:color="auto"/>
            </w:tcBorders>
            <w:shd w:val="clear" w:color="auto" w:fill="auto"/>
            <w:noWrap/>
            <w:vAlign w:val="center"/>
            <w:hideMark/>
          </w:tcPr>
          <w:p w14:paraId="2E5140DE" w14:textId="77777777" w:rsidR="009A16CD" w:rsidRPr="00DF3BF3" w:rsidRDefault="009A16CD" w:rsidP="009A16CD">
            <w:pPr>
              <w:widowControl/>
              <w:suppressAutoHyphens w:val="0"/>
              <w:jc w:val="center"/>
              <w:rPr>
                <w:rFonts w:eastAsia="Times New Roman" w:cs="Tahoma"/>
                <w:color w:val="auto"/>
                <w:sz w:val="16"/>
                <w:szCs w:val="16"/>
              </w:rPr>
            </w:pPr>
            <w:r w:rsidRPr="00DF3BF3">
              <w:rPr>
                <w:rFonts w:eastAsia="Times New Roman" w:cs="Tahoma"/>
                <w:color w:val="auto"/>
                <w:sz w:val="16"/>
                <w:szCs w:val="16"/>
              </w:rPr>
              <w:t>1</w:t>
            </w:r>
          </w:p>
        </w:tc>
        <w:tc>
          <w:tcPr>
            <w:tcW w:w="1126" w:type="dxa"/>
            <w:tcBorders>
              <w:top w:val="nil"/>
              <w:left w:val="nil"/>
              <w:bottom w:val="single" w:sz="4" w:space="0" w:color="auto"/>
              <w:right w:val="single" w:sz="4" w:space="0" w:color="auto"/>
            </w:tcBorders>
            <w:shd w:val="clear" w:color="auto" w:fill="auto"/>
            <w:noWrap/>
            <w:vAlign w:val="center"/>
            <w:hideMark/>
          </w:tcPr>
          <w:p w14:paraId="7E325C89" w14:textId="77777777" w:rsidR="009A16CD" w:rsidRPr="00DF3BF3" w:rsidRDefault="009A16CD" w:rsidP="009A16CD">
            <w:pPr>
              <w:widowControl/>
              <w:suppressAutoHyphens w:val="0"/>
              <w:jc w:val="center"/>
              <w:rPr>
                <w:rFonts w:eastAsia="Times New Roman" w:cs="Tahoma"/>
                <w:color w:val="auto"/>
                <w:sz w:val="16"/>
                <w:szCs w:val="16"/>
              </w:rPr>
            </w:pPr>
            <w:r w:rsidRPr="00DF3BF3">
              <w:rPr>
                <w:rFonts w:eastAsia="Times New Roman" w:cs="Tahoma"/>
                <w:color w:val="auto"/>
                <w:sz w:val="16"/>
                <w:szCs w:val="16"/>
              </w:rPr>
              <w:t>1</w:t>
            </w:r>
          </w:p>
        </w:tc>
      </w:tr>
    </w:tbl>
    <w:p w14:paraId="583F44DC" w14:textId="77777777" w:rsidR="009A16CD" w:rsidRDefault="009A16CD" w:rsidP="009A16CD">
      <w:pPr>
        <w:jc w:val="both"/>
        <w:rPr>
          <w:rFonts w:cs="Tahoma"/>
          <w:sz w:val="16"/>
        </w:rPr>
      </w:pPr>
    </w:p>
    <w:p w14:paraId="0E4196D9" w14:textId="1893F07E" w:rsidR="009A16CD" w:rsidRPr="002156A5" w:rsidRDefault="009A16CD" w:rsidP="009A16CD">
      <w:pPr>
        <w:numPr>
          <w:ilvl w:val="2"/>
          <w:numId w:val="7"/>
        </w:numPr>
        <w:ind w:left="1701" w:hanging="708"/>
        <w:jc w:val="both"/>
        <w:rPr>
          <w:rFonts w:cs="Tahoma"/>
        </w:rPr>
      </w:pPr>
      <w:r w:rsidRPr="002156A5">
        <w:rPr>
          <w:rFonts w:cs="Tahoma"/>
        </w:rPr>
        <w:t>Os prazos com * podem ter variação.</w:t>
      </w:r>
      <w:r w:rsidR="00462E82">
        <w:rPr>
          <w:rFonts w:cs="Tahoma"/>
        </w:rPr>
        <w:t xml:space="preserve"> O fornecer deve ser comunicado</w:t>
      </w:r>
      <w:r w:rsidR="008C6857">
        <w:rPr>
          <w:rFonts w:cs="Tahoma"/>
        </w:rPr>
        <w:t xml:space="preserve"> pelo </w:t>
      </w:r>
      <w:r w:rsidR="0046623C">
        <w:rPr>
          <w:rFonts w:cs="Tahoma"/>
        </w:rPr>
        <w:t xml:space="preserve">responsável pela engenharia </w:t>
      </w:r>
      <w:r w:rsidR="008C6857">
        <w:rPr>
          <w:rFonts w:cs="Tahoma"/>
        </w:rPr>
        <w:t>do negócio</w:t>
      </w:r>
      <w:r>
        <w:rPr>
          <w:rFonts w:cs="Tahoma"/>
        </w:rPr>
        <w:t>,</w:t>
      </w:r>
      <w:r w:rsidRPr="002156A5">
        <w:rPr>
          <w:rFonts w:cs="Tahoma"/>
        </w:rPr>
        <w:t xml:space="preserve"> no início do processo</w:t>
      </w:r>
      <w:r>
        <w:rPr>
          <w:rFonts w:cs="Tahoma"/>
        </w:rPr>
        <w:t>,</w:t>
      </w:r>
      <w:r w:rsidRPr="002156A5">
        <w:rPr>
          <w:rFonts w:cs="Tahoma"/>
        </w:rPr>
        <w:t xml:space="preserve"> sobre toda documentação necessária</w:t>
      </w:r>
      <w:r w:rsidR="0031487F">
        <w:rPr>
          <w:rFonts w:cs="Tahoma"/>
        </w:rPr>
        <w:t>,</w:t>
      </w:r>
      <w:r w:rsidRPr="002156A5">
        <w:rPr>
          <w:rFonts w:cs="Tahoma"/>
        </w:rPr>
        <w:t xml:space="preserve"> </w:t>
      </w:r>
      <w:r w:rsidR="00462E82">
        <w:rPr>
          <w:rFonts w:cs="Tahoma"/>
        </w:rPr>
        <w:t>cabendo a ele informar</w:t>
      </w:r>
      <w:r w:rsidRPr="002156A5">
        <w:rPr>
          <w:rFonts w:cs="Tahoma"/>
        </w:rPr>
        <w:t xml:space="preserve"> os prazos nece</w:t>
      </w:r>
      <w:r>
        <w:rPr>
          <w:rFonts w:cs="Tahoma"/>
        </w:rPr>
        <w:t>ssários para a obten</w:t>
      </w:r>
      <w:r w:rsidR="00EA6D43">
        <w:rPr>
          <w:rFonts w:cs="Tahoma"/>
        </w:rPr>
        <w:t>ção dos documentos solicitados</w:t>
      </w:r>
      <w:r>
        <w:rPr>
          <w:rFonts w:cs="Tahoma"/>
        </w:rPr>
        <w:t>;</w:t>
      </w:r>
    </w:p>
    <w:p w14:paraId="0544BE07" w14:textId="77777777" w:rsidR="009A16CD" w:rsidRDefault="009A16CD" w:rsidP="009A16CD">
      <w:pPr>
        <w:jc w:val="both"/>
        <w:rPr>
          <w:rFonts w:cs="Tahoma"/>
          <w:sz w:val="16"/>
        </w:rPr>
      </w:pPr>
    </w:p>
    <w:p w14:paraId="393AD90D" w14:textId="28BC646D" w:rsidR="009A16CD" w:rsidRPr="00246C68" w:rsidRDefault="004A23C0" w:rsidP="009A16CD">
      <w:pPr>
        <w:numPr>
          <w:ilvl w:val="2"/>
          <w:numId w:val="7"/>
        </w:numPr>
        <w:ind w:left="1701" w:hanging="708"/>
        <w:jc w:val="both"/>
        <w:rPr>
          <w:rFonts w:eastAsia="Times New Roman" w:cs="Tahoma"/>
          <w:color w:val="auto"/>
        </w:rPr>
      </w:pPr>
      <w:r>
        <w:rPr>
          <w:rFonts w:cs="Tahoma"/>
        </w:rPr>
        <w:t>P</w:t>
      </w:r>
      <w:r w:rsidR="009A16CD" w:rsidRPr="00246C68">
        <w:rPr>
          <w:rFonts w:eastAsia="Times New Roman" w:cs="Tahoma"/>
          <w:color w:val="auto"/>
        </w:rPr>
        <w:t>razos internos a serem considerados:</w:t>
      </w:r>
    </w:p>
    <w:p w14:paraId="21A59EA4" w14:textId="7D49347D" w:rsidR="009A16CD" w:rsidRPr="00967359" w:rsidRDefault="009A16CD" w:rsidP="009A16CD">
      <w:pPr>
        <w:pStyle w:val="PargrafodaLista"/>
        <w:numPr>
          <w:ilvl w:val="3"/>
          <w:numId w:val="16"/>
        </w:numPr>
        <w:ind w:left="1985" w:hanging="142"/>
        <w:jc w:val="both"/>
        <w:rPr>
          <w:rFonts w:cs="Tahoma"/>
        </w:rPr>
      </w:pPr>
      <w:r w:rsidRPr="00967359">
        <w:rPr>
          <w:rFonts w:cs="Tahoma"/>
        </w:rPr>
        <w:t>Prazo para validação</w:t>
      </w:r>
      <w:r w:rsidR="004A23C0">
        <w:rPr>
          <w:rFonts w:cs="Tahoma"/>
        </w:rPr>
        <w:t xml:space="preserve"> do contrato pelo departamento Jurídico: 6</w:t>
      </w:r>
      <w:r w:rsidRPr="00967359">
        <w:rPr>
          <w:rFonts w:cs="Tahoma"/>
        </w:rPr>
        <w:t xml:space="preserve"> dias </w:t>
      </w:r>
      <w:r>
        <w:rPr>
          <w:rFonts w:cs="Tahoma"/>
        </w:rPr>
        <w:t>ú</w:t>
      </w:r>
      <w:r w:rsidRPr="00967359">
        <w:rPr>
          <w:rFonts w:cs="Tahoma"/>
        </w:rPr>
        <w:t>teis;</w:t>
      </w:r>
    </w:p>
    <w:p w14:paraId="69C3C807" w14:textId="42814343" w:rsidR="009A16CD" w:rsidRPr="00967359" w:rsidRDefault="009A16CD" w:rsidP="009A16CD">
      <w:pPr>
        <w:pStyle w:val="PargrafodaLista"/>
        <w:numPr>
          <w:ilvl w:val="3"/>
          <w:numId w:val="16"/>
        </w:numPr>
        <w:ind w:left="1985" w:hanging="142"/>
        <w:jc w:val="both"/>
        <w:rPr>
          <w:rFonts w:cs="Tahoma"/>
        </w:rPr>
      </w:pPr>
      <w:r w:rsidRPr="00967359">
        <w:rPr>
          <w:rFonts w:cs="Tahoma"/>
        </w:rPr>
        <w:t xml:space="preserve">Criação de perfil no </w:t>
      </w:r>
      <w:r>
        <w:rPr>
          <w:rFonts w:cs="Tahoma"/>
        </w:rPr>
        <w:t>p</w:t>
      </w:r>
      <w:r w:rsidRPr="00967359">
        <w:rPr>
          <w:rFonts w:cs="Tahoma"/>
        </w:rPr>
        <w:t>ortal SIRVA:</w:t>
      </w:r>
      <w:r w:rsidRPr="00E73C9F">
        <w:t xml:space="preserve"> </w:t>
      </w:r>
      <w:r w:rsidR="004A23C0">
        <w:rPr>
          <w:rFonts w:cs="Tahoma"/>
        </w:rPr>
        <w:t>48 horas (</w:t>
      </w:r>
      <w:r w:rsidRPr="00967359">
        <w:rPr>
          <w:rFonts w:cs="Tahoma"/>
        </w:rPr>
        <w:t>T</w:t>
      </w:r>
      <w:r w:rsidR="004A23C0">
        <w:rPr>
          <w:rFonts w:cs="Tahoma"/>
        </w:rPr>
        <w:t>I</w:t>
      </w:r>
      <w:r w:rsidRPr="00967359">
        <w:rPr>
          <w:rFonts w:cs="Tahoma"/>
        </w:rPr>
        <w:t xml:space="preserve"> SIRVA local);</w:t>
      </w:r>
    </w:p>
    <w:p w14:paraId="16DD9534" w14:textId="507CB55E" w:rsidR="009A16CD" w:rsidRPr="00967359" w:rsidRDefault="009A16CD" w:rsidP="009A16CD">
      <w:pPr>
        <w:pStyle w:val="PargrafodaLista"/>
        <w:numPr>
          <w:ilvl w:val="3"/>
          <w:numId w:val="16"/>
        </w:numPr>
        <w:ind w:left="1985" w:hanging="142"/>
        <w:jc w:val="both"/>
        <w:rPr>
          <w:rFonts w:cs="Tahoma"/>
        </w:rPr>
      </w:pPr>
      <w:r w:rsidRPr="00967359">
        <w:rPr>
          <w:rFonts w:cs="Tahoma"/>
        </w:rPr>
        <w:t xml:space="preserve">Reativação no </w:t>
      </w:r>
      <w:r>
        <w:rPr>
          <w:rFonts w:cs="Tahoma"/>
        </w:rPr>
        <w:t>p</w:t>
      </w:r>
      <w:r w:rsidRPr="00967359">
        <w:rPr>
          <w:rFonts w:cs="Tahoma"/>
        </w:rPr>
        <w:t>ortal SIRVA:</w:t>
      </w:r>
      <w:r w:rsidRPr="00E73C9F">
        <w:t xml:space="preserve"> </w:t>
      </w:r>
      <w:r w:rsidR="004A23C0">
        <w:rPr>
          <w:rFonts w:cs="Tahoma"/>
        </w:rPr>
        <w:t>72 horas (</w:t>
      </w:r>
      <w:r w:rsidRPr="00967359">
        <w:rPr>
          <w:rFonts w:cs="Tahoma"/>
        </w:rPr>
        <w:t>T</w:t>
      </w:r>
      <w:r w:rsidR="004A23C0">
        <w:rPr>
          <w:rFonts w:cs="Tahoma"/>
        </w:rPr>
        <w:t>I</w:t>
      </w:r>
      <w:r w:rsidRPr="00967359">
        <w:rPr>
          <w:rFonts w:cs="Tahoma"/>
        </w:rPr>
        <w:t xml:space="preserve"> SIRVA Global).</w:t>
      </w:r>
    </w:p>
    <w:p w14:paraId="4DB1AB81" w14:textId="77777777" w:rsidR="009A16CD" w:rsidRPr="0013434E" w:rsidRDefault="009A16CD" w:rsidP="009A16CD">
      <w:pPr>
        <w:pStyle w:val="PargrafodaLista"/>
        <w:ind w:left="1440"/>
        <w:contextualSpacing w:val="0"/>
        <w:jc w:val="both"/>
        <w:rPr>
          <w:rFonts w:cs="Tahoma"/>
          <w:szCs w:val="20"/>
        </w:rPr>
      </w:pPr>
    </w:p>
    <w:p w14:paraId="340D55DF" w14:textId="30BD4115" w:rsidR="009A16CD" w:rsidRPr="00EA7BC3" w:rsidRDefault="009A16CD" w:rsidP="009A16CD">
      <w:pPr>
        <w:numPr>
          <w:ilvl w:val="2"/>
          <w:numId w:val="7"/>
        </w:numPr>
        <w:ind w:left="1701" w:hanging="708"/>
        <w:jc w:val="both"/>
        <w:rPr>
          <w:rFonts w:cs="Tahoma"/>
        </w:rPr>
      </w:pPr>
      <w:r w:rsidRPr="00EA7BC3">
        <w:rPr>
          <w:rFonts w:cs="Tahoma"/>
        </w:rPr>
        <w:t xml:space="preserve">Toda semana a SIRVA enviará um relatório com o status detalhado </w:t>
      </w:r>
      <w:r>
        <w:rPr>
          <w:rFonts w:cs="Tahoma"/>
        </w:rPr>
        <w:t xml:space="preserve">das </w:t>
      </w:r>
      <w:r w:rsidRPr="00EA7BC3">
        <w:rPr>
          <w:rFonts w:cs="Tahoma"/>
        </w:rPr>
        <w:t>solicitaç</w:t>
      </w:r>
      <w:r>
        <w:rPr>
          <w:rFonts w:cs="Tahoma"/>
        </w:rPr>
        <w:t>ões</w:t>
      </w:r>
      <w:r w:rsidRPr="00EA7BC3">
        <w:rPr>
          <w:rFonts w:cs="Tahoma"/>
        </w:rPr>
        <w:t xml:space="preserve"> d</w:t>
      </w:r>
      <w:r w:rsidR="00C03D50">
        <w:rPr>
          <w:rFonts w:cs="Tahoma"/>
        </w:rPr>
        <w:t>e</w:t>
      </w:r>
      <w:r w:rsidRPr="00EA7BC3">
        <w:rPr>
          <w:rFonts w:cs="Tahoma"/>
        </w:rPr>
        <w:t xml:space="preserve"> visto. Caso </w:t>
      </w:r>
      <w:r>
        <w:rPr>
          <w:rFonts w:cs="Tahoma"/>
        </w:rPr>
        <w:t>a</w:t>
      </w:r>
      <w:r w:rsidRPr="00EA7BC3">
        <w:rPr>
          <w:rFonts w:cs="Tahoma"/>
        </w:rPr>
        <w:t xml:space="preserve"> atualização</w:t>
      </w:r>
      <w:r w:rsidR="00C03D50">
        <w:rPr>
          <w:rFonts w:cs="Tahoma"/>
        </w:rPr>
        <w:t xml:space="preserve"> não seja recebida</w:t>
      </w:r>
      <w:r>
        <w:rPr>
          <w:rFonts w:cs="Tahoma"/>
        </w:rPr>
        <w:t>,</w:t>
      </w:r>
      <w:r w:rsidRPr="00EA7BC3">
        <w:rPr>
          <w:rFonts w:cs="Tahoma"/>
        </w:rPr>
        <w:t xml:space="preserve"> solicit</w:t>
      </w:r>
      <w:r w:rsidR="00C03D50">
        <w:rPr>
          <w:rFonts w:cs="Tahoma"/>
        </w:rPr>
        <w:t>ar</w:t>
      </w:r>
      <w:r w:rsidRPr="00EA7BC3">
        <w:rPr>
          <w:rFonts w:cs="Tahoma"/>
        </w:rPr>
        <w:t xml:space="preserve"> diretamente ao consultor junto </w:t>
      </w:r>
      <w:r>
        <w:rPr>
          <w:rFonts w:cs="Tahoma"/>
        </w:rPr>
        <w:t>à</w:t>
      </w:r>
      <w:r w:rsidRPr="00EA7BC3">
        <w:rPr>
          <w:rFonts w:cs="Tahoma"/>
        </w:rPr>
        <w:t xml:space="preserve"> SIRVA</w:t>
      </w:r>
      <w:r>
        <w:rPr>
          <w:rFonts w:cs="Tahoma"/>
        </w:rPr>
        <w:t>;</w:t>
      </w:r>
    </w:p>
    <w:p w14:paraId="7EA415F6" w14:textId="77777777" w:rsidR="009A16CD" w:rsidRDefault="009A16CD" w:rsidP="009A16CD">
      <w:pPr>
        <w:jc w:val="both"/>
        <w:rPr>
          <w:rFonts w:cs="Tahoma"/>
        </w:rPr>
      </w:pPr>
    </w:p>
    <w:p w14:paraId="77EB8948" w14:textId="0E3C89C2" w:rsidR="009A16CD" w:rsidRDefault="009A16CD" w:rsidP="009A16CD">
      <w:pPr>
        <w:numPr>
          <w:ilvl w:val="2"/>
          <w:numId w:val="7"/>
        </w:numPr>
        <w:ind w:left="1701" w:hanging="708"/>
        <w:jc w:val="both"/>
        <w:rPr>
          <w:rFonts w:cs="Tahoma"/>
        </w:rPr>
      </w:pPr>
      <w:r w:rsidRPr="00441884">
        <w:rPr>
          <w:rFonts w:cs="Tahoma"/>
        </w:rPr>
        <w:t xml:space="preserve">Em </w:t>
      </w:r>
      <w:r w:rsidRPr="00E16593">
        <w:rPr>
          <w:rFonts w:cs="Tahoma"/>
        </w:rPr>
        <w:t>casos</w:t>
      </w:r>
      <w:r w:rsidRPr="00441884">
        <w:rPr>
          <w:rFonts w:cs="Tahoma"/>
        </w:rPr>
        <w:t xml:space="preserve"> </w:t>
      </w:r>
      <w:r w:rsidR="00B86D61">
        <w:rPr>
          <w:rFonts w:cs="Tahoma"/>
        </w:rPr>
        <w:t>emergenciais</w:t>
      </w:r>
      <w:r w:rsidR="008D1F4F">
        <w:rPr>
          <w:rFonts w:cs="Tahoma"/>
        </w:rPr>
        <w:t xml:space="preserve">, solicitar no portal </w:t>
      </w:r>
      <w:r>
        <w:rPr>
          <w:rFonts w:cs="Tahoma"/>
        </w:rPr>
        <w:t xml:space="preserve">SIRVA que o processo seja avaliado prioritariamente. </w:t>
      </w:r>
      <w:r w:rsidR="008D1F4F">
        <w:rPr>
          <w:rFonts w:cs="Tahoma"/>
        </w:rPr>
        <w:t>Deverá ser apontada</w:t>
      </w:r>
      <w:r>
        <w:rPr>
          <w:rFonts w:cs="Tahoma"/>
        </w:rPr>
        <w:t xml:space="preserve"> justi</w:t>
      </w:r>
      <w:r w:rsidR="008D1F4F">
        <w:rPr>
          <w:rFonts w:cs="Tahoma"/>
        </w:rPr>
        <w:t>ficativa, relacionada a aspectos como</w:t>
      </w:r>
      <w:r>
        <w:rPr>
          <w:rFonts w:cs="Tahoma"/>
        </w:rPr>
        <w:t xml:space="preserve"> valor estimado de perda, tempo de unidade parada,</w:t>
      </w:r>
      <w:r w:rsidR="008D1F4F">
        <w:rPr>
          <w:rFonts w:cs="Tahoma"/>
        </w:rPr>
        <w:t xml:space="preserve"> ou seja, prejuízo </w:t>
      </w:r>
      <w:r>
        <w:rPr>
          <w:rFonts w:cs="Tahoma"/>
        </w:rPr>
        <w:t>que justifique a solicitação.</w:t>
      </w:r>
    </w:p>
    <w:p w14:paraId="21FE865F" w14:textId="77777777" w:rsidR="009A16CD" w:rsidRDefault="009A16CD" w:rsidP="009A16CD">
      <w:pPr>
        <w:pStyle w:val="PargrafodaLista"/>
        <w:rPr>
          <w:rFonts w:cs="Tahoma"/>
        </w:rPr>
      </w:pPr>
    </w:p>
    <w:p w14:paraId="7B1F928C" w14:textId="77777777" w:rsidR="001636C8" w:rsidRDefault="001636C8">
      <w:pPr>
        <w:widowControl/>
        <w:suppressAutoHyphens w:val="0"/>
        <w:rPr>
          <w:rFonts w:eastAsia="Times New Roman" w:cs="Tahoma"/>
          <w:color w:val="auto"/>
        </w:rPr>
      </w:pPr>
      <w:r>
        <w:rPr>
          <w:rFonts w:cs="Tahoma"/>
        </w:rPr>
        <w:br w:type="page"/>
      </w:r>
    </w:p>
    <w:p w14:paraId="3C759DB0" w14:textId="030F403A" w:rsidR="009A16CD" w:rsidRPr="00DF3BF3" w:rsidRDefault="009A16CD" w:rsidP="009A16CD">
      <w:pPr>
        <w:pStyle w:val="PargrafodaLista"/>
        <w:numPr>
          <w:ilvl w:val="1"/>
          <w:numId w:val="7"/>
        </w:numPr>
        <w:ind w:left="993" w:hanging="567"/>
        <w:contextualSpacing w:val="0"/>
        <w:jc w:val="both"/>
        <w:rPr>
          <w:rFonts w:cs="Tahoma"/>
          <w:szCs w:val="20"/>
        </w:rPr>
      </w:pPr>
      <w:r w:rsidRPr="00DF3BF3">
        <w:rPr>
          <w:rFonts w:cs="Tahoma"/>
          <w:szCs w:val="20"/>
        </w:rPr>
        <w:lastRenderedPageBreak/>
        <w:t xml:space="preserve">Sistema </w:t>
      </w:r>
      <w:r>
        <w:rPr>
          <w:rFonts w:cs="Tahoma"/>
          <w:szCs w:val="20"/>
        </w:rPr>
        <w:t>SIRVA</w:t>
      </w:r>
      <w:r w:rsidRPr="00DF3BF3">
        <w:rPr>
          <w:rFonts w:cs="Tahoma"/>
          <w:szCs w:val="20"/>
        </w:rPr>
        <w:t xml:space="preserve"> </w:t>
      </w:r>
      <w:r w:rsidRPr="00365461">
        <w:rPr>
          <w:rFonts w:cs="Tahoma"/>
          <w:szCs w:val="20"/>
        </w:rPr>
        <w:t>Connect</w:t>
      </w:r>
    </w:p>
    <w:p w14:paraId="072F451A" w14:textId="77777777" w:rsidR="009A16CD" w:rsidRPr="00466F5A" w:rsidRDefault="009A16CD" w:rsidP="009A16CD">
      <w:pPr>
        <w:pStyle w:val="PargrafodaLista"/>
        <w:ind w:left="357"/>
        <w:contextualSpacing w:val="0"/>
        <w:jc w:val="both"/>
        <w:rPr>
          <w:rFonts w:cs="Tahoma"/>
          <w:b/>
          <w:szCs w:val="20"/>
        </w:rPr>
      </w:pPr>
    </w:p>
    <w:p w14:paraId="3B7AB9F5" w14:textId="1490F64B" w:rsidR="009A16CD" w:rsidRDefault="009A16CD" w:rsidP="009A16CD">
      <w:pPr>
        <w:numPr>
          <w:ilvl w:val="2"/>
          <w:numId w:val="7"/>
        </w:numPr>
        <w:ind w:left="1701" w:hanging="708"/>
        <w:jc w:val="both"/>
        <w:rPr>
          <w:rFonts w:cs="Tahoma"/>
        </w:rPr>
      </w:pPr>
      <w:r w:rsidRPr="00365461">
        <w:rPr>
          <w:rFonts w:cs="Tahoma"/>
        </w:rPr>
        <w:t xml:space="preserve">Para solicitar acesso ao portal, </w:t>
      </w:r>
      <w:r w:rsidR="008D1F4F">
        <w:rPr>
          <w:rFonts w:cs="Tahoma"/>
        </w:rPr>
        <w:t xml:space="preserve">preencher </w:t>
      </w:r>
      <w:r w:rsidRPr="00365461">
        <w:rPr>
          <w:rFonts w:cs="Tahoma"/>
        </w:rPr>
        <w:t xml:space="preserve">o formulário de solicitação de perfil </w:t>
      </w:r>
      <w:hyperlink w:anchor="_ANEXO_A_–" w:history="1">
        <w:r w:rsidRPr="008B7A03">
          <w:rPr>
            <w:rStyle w:val="Hyperlink"/>
            <w:rFonts w:cs="Tahoma"/>
          </w:rPr>
          <w:t>Anexo A</w:t>
        </w:r>
      </w:hyperlink>
      <w:r>
        <w:rPr>
          <w:rFonts w:cs="Tahoma"/>
        </w:rPr>
        <w:t xml:space="preserve"> e enviar </w:t>
      </w:r>
      <w:r w:rsidR="008D1F4F">
        <w:rPr>
          <w:rFonts w:cs="Tahoma"/>
        </w:rPr>
        <w:t>para o</w:t>
      </w:r>
      <w:r>
        <w:rPr>
          <w:rFonts w:cs="Tahoma"/>
        </w:rPr>
        <w:t xml:space="preserve"> e-mail</w:t>
      </w:r>
      <w:r w:rsidRPr="00365461">
        <w:rPr>
          <w:rFonts w:cs="Tahoma"/>
        </w:rPr>
        <w:t xml:space="preserve"> </w:t>
      </w:r>
      <w:hyperlink r:id="rId10" w:history="1">
        <w:r w:rsidRPr="000053B5">
          <w:rPr>
            <w:rStyle w:val="Hyperlink"/>
            <w:rFonts w:cs="Tahoma"/>
          </w:rPr>
          <w:t>jbs.initiations@sirva.com</w:t>
        </w:r>
      </w:hyperlink>
      <w:r>
        <w:rPr>
          <w:rFonts w:cs="Tahoma"/>
        </w:rPr>
        <w:t>;</w:t>
      </w:r>
    </w:p>
    <w:p w14:paraId="05460119" w14:textId="77777777" w:rsidR="001636C8" w:rsidRDefault="001636C8" w:rsidP="001636C8">
      <w:pPr>
        <w:ind w:left="1701"/>
        <w:jc w:val="both"/>
        <w:rPr>
          <w:rFonts w:cs="Tahoma"/>
        </w:rPr>
      </w:pPr>
    </w:p>
    <w:p w14:paraId="2A87B7C6" w14:textId="18455E89" w:rsidR="009A16CD" w:rsidRDefault="009A16CD" w:rsidP="009A16CD">
      <w:pPr>
        <w:numPr>
          <w:ilvl w:val="2"/>
          <w:numId w:val="7"/>
        </w:numPr>
        <w:ind w:left="1701" w:hanging="708"/>
        <w:jc w:val="both"/>
        <w:rPr>
          <w:rFonts w:cs="Tahoma"/>
        </w:rPr>
      </w:pPr>
      <w:r>
        <w:rPr>
          <w:rFonts w:cs="Tahoma"/>
        </w:rPr>
        <w:t xml:space="preserve">No momento de realização do cadastro de perfil, atentar qual </w:t>
      </w:r>
      <w:r w:rsidR="008D1F4F">
        <w:rPr>
          <w:rFonts w:cs="Tahoma"/>
        </w:rPr>
        <w:t xml:space="preserve">deles </w:t>
      </w:r>
      <w:r>
        <w:rPr>
          <w:rFonts w:cs="Tahoma"/>
        </w:rPr>
        <w:t>está de acordo com as atividades desempenhadas no processo:</w:t>
      </w:r>
    </w:p>
    <w:p w14:paraId="69A4C66A" w14:textId="77777777" w:rsidR="001636C8" w:rsidRDefault="001636C8" w:rsidP="001636C8">
      <w:pPr>
        <w:jc w:val="both"/>
        <w:rPr>
          <w:rFonts w:cs="Tahoma"/>
        </w:rPr>
      </w:pPr>
    </w:p>
    <w:tbl>
      <w:tblPr>
        <w:tblW w:w="0" w:type="auto"/>
        <w:tblInd w:w="16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3193"/>
        <w:gridCol w:w="1343"/>
        <w:gridCol w:w="1418"/>
        <w:gridCol w:w="1383"/>
      </w:tblGrid>
      <w:tr w:rsidR="009A16CD" w:rsidRPr="00365461" w14:paraId="60DEEC5B" w14:textId="77777777" w:rsidTr="00697F95">
        <w:trPr>
          <w:trHeight w:val="20"/>
        </w:trPr>
        <w:tc>
          <w:tcPr>
            <w:tcW w:w="3193" w:type="dxa"/>
            <w:vMerge w:val="restart"/>
            <w:shd w:val="clear" w:color="auto" w:fill="002060"/>
            <w:noWrap/>
            <w:tcMar>
              <w:top w:w="0" w:type="dxa"/>
              <w:left w:w="108" w:type="dxa"/>
              <w:bottom w:w="0" w:type="dxa"/>
              <w:right w:w="108" w:type="dxa"/>
            </w:tcMar>
            <w:vAlign w:val="center"/>
          </w:tcPr>
          <w:p w14:paraId="33A1F8AD" w14:textId="77777777" w:rsidR="009A16CD" w:rsidRPr="00365461" w:rsidRDefault="009A16CD" w:rsidP="009A16CD">
            <w:pPr>
              <w:autoSpaceDE w:val="0"/>
              <w:autoSpaceDN w:val="0"/>
              <w:adjustRightInd w:val="0"/>
              <w:jc w:val="center"/>
              <w:textAlignment w:val="center"/>
              <w:rPr>
                <w:rFonts w:cs="Tahoma"/>
                <w:b/>
                <w:color w:val="FFFFFF" w:themeColor="background1"/>
                <w:sz w:val="16"/>
                <w:szCs w:val="16"/>
                <w:lang w:eastAsia="ja-JP"/>
              </w:rPr>
            </w:pPr>
            <w:r w:rsidRPr="00365461">
              <w:rPr>
                <w:rFonts w:cs="Tahoma"/>
                <w:b/>
                <w:color w:val="FFFFFF" w:themeColor="background1"/>
                <w:sz w:val="16"/>
                <w:szCs w:val="16"/>
              </w:rPr>
              <w:t>Tipos de permissões</w:t>
            </w:r>
          </w:p>
        </w:tc>
        <w:tc>
          <w:tcPr>
            <w:tcW w:w="4144" w:type="dxa"/>
            <w:gridSpan w:val="3"/>
            <w:shd w:val="clear" w:color="auto" w:fill="002060"/>
            <w:noWrap/>
            <w:tcMar>
              <w:top w:w="0" w:type="dxa"/>
              <w:left w:w="108" w:type="dxa"/>
              <w:bottom w:w="0" w:type="dxa"/>
              <w:right w:w="108" w:type="dxa"/>
            </w:tcMar>
            <w:vAlign w:val="center"/>
            <w:hideMark/>
          </w:tcPr>
          <w:p w14:paraId="67CDE534" w14:textId="77777777" w:rsidR="009A16CD" w:rsidRPr="00365461" w:rsidRDefault="009A16CD" w:rsidP="009A16CD">
            <w:pPr>
              <w:autoSpaceDE w:val="0"/>
              <w:autoSpaceDN w:val="0"/>
              <w:adjustRightInd w:val="0"/>
              <w:jc w:val="center"/>
              <w:textAlignment w:val="center"/>
              <w:rPr>
                <w:rFonts w:cs="Tahoma"/>
                <w:b/>
                <w:bCs/>
                <w:iCs/>
                <w:color w:val="FFFFFF" w:themeColor="background1"/>
                <w:sz w:val="16"/>
                <w:szCs w:val="16"/>
                <w:lang w:eastAsia="ja-JP"/>
              </w:rPr>
            </w:pPr>
            <w:r w:rsidRPr="00365461">
              <w:rPr>
                <w:rFonts w:cs="Tahoma"/>
                <w:b/>
                <w:bCs/>
                <w:iCs/>
                <w:color w:val="FFFFFF" w:themeColor="background1"/>
                <w:sz w:val="16"/>
                <w:szCs w:val="16"/>
              </w:rPr>
              <w:t>Regras de conexão de usuários - SIRVA</w:t>
            </w:r>
          </w:p>
        </w:tc>
      </w:tr>
      <w:tr w:rsidR="009A16CD" w:rsidRPr="00365461" w14:paraId="595A14DF" w14:textId="77777777" w:rsidTr="00697F95">
        <w:trPr>
          <w:trHeight w:val="20"/>
        </w:trPr>
        <w:tc>
          <w:tcPr>
            <w:tcW w:w="3193" w:type="dxa"/>
            <w:vMerge/>
            <w:shd w:val="clear" w:color="auto" w:fill="002060"/>
            <w:noWrap/>
            <w:tcMar>
              <w:top w:w="0" w:type="dxa"/>
              <w:left w:w="108" w:type="dxa"/>
              <w:bottom w:w="0" w:type="dxa"/>
              <w:right w:w="108" w:type="dxa"/>
            </w:tcMar>
            <w:vAlign w:val="center"/>
            <w:hideMark/>
          </w:tcPr>
          <w:p w14:paraId="631E518C" w14:textId="77777777" w:rsidR="009A16CD" w:rsidRPr="006F2365" w:rsidRDefault="009A16CD" w:rsidP="009A16CD">
            <w:pPr>
              <w:autoSpaceDE w:val="0"/>
              <w:autoSpaceDN w:val="0"/>
              <w:adjustRightInd w:val="0"/>
              <w:jc w:val="center"/>
              <w:textAlignment w:val="center"/>
              <w:rPr>
                <w:rFonts w:cs="Tahoma"/>
                <w:color w:val="FFFFFF" w:themeColor="background1"/>
                <w:sz w:val="16"/>
                <w:szCs w:val="16"/>
                <w:lang w:eastAsia="ja-JP"/>
              </w:rPr>
            </w:pPr>
          </w:p>
        </w:tc>
        <w:tc>
          <w:tcPr>
            <w:tcW w:w="1343" w:type="dxa"/>
            <w:shd w:val="clear" w:color="auto" w:fill="002060"/>
            <w:noWrap/>
            <w:tcMar>
              <w:top w:w="0" w:type="dxa"/>
              <w:left w:w="108" w:type="dxa"/>
              <w:bottom w:w="0" w:type="dxa"/>
              <w:right w:w="108" w:type="dxa"/>
            </w:tcMar>
            <w:vAlign w:val="center"/>
            <w:hideMark/>
          </w:tcPr>
          <w:p w14:paraId="1D2B56AE" w14:textId="77777777" w:rsidR="009A16CD" w:rsidRPr="00365461" w:rsidRDefault="009A16CD" w:rsidP="009A16CD">
            <w:pPr>
              <w:autoSpaceDE w:val="0"/>
              <w:autoSpaceDN w:val="0"/>
              <w:adjustRightInd w:val="0"/>
              <w:jc w:val="center"/>
              <w:textAlignment w:val="center"/>
              <w:rPr>
                <w:rFonts w:cs="Tahoma"/>
                <w:color w:val="FFFFFF" w:themeColor="background1"/>
                <w:sz w:val="16"/>
                <w:szCs w:val="16"/>
                <w:lang w:val="en-US" w:eastAsia="ja-JP"/>
              </w:rPr>
            </w:pPr>
            <w:r w:rsidRPr="00365461">
              <w:rPr>
                <w:rFonts w:cs="Tahoma"/>
                <w:color w:val="FFFFFF" w:themeColor="background1"/>
                <w:sz w:val="16"/>
                <w:szCs w:val="16"/>
              </w:rPr>
              <w:t>Gerenciamento</w:t>
            </w:r>
          </w:p>
        </w:tc>
        <w:tc>
          <w:tcPr>
            <w:tcW w:w="1418" w:type="dxa"/>
            <w:shd w:val="clear" w:color="auto" w:fill="002060"/>
            <w:noWrap/>
            <w:tcMar>
              <w:top w:w="0" w:type="dxa"/>
              <w:left w:w="108" w:type="dxa"/>
              <w:bottom w:w="0" w:type="dxa"/>
              <w:right w:w="108" w:type="dxa"/>
            </w:tcMar>
            <w:vAlign w:val="center"/>
            <w:hideMark/>
          </w:tcPr>
          <w:p w14:paraId="22A91D7D" w14:textId="77777777" w:rsidR="009A16CD" w:rsidRPr="00365461" w:rsidRDefault="009A16CD" w:rsidP="009A16CD">
            <w:pPr>
              <w:autoSpaceDE w:val="0"/>
              <w:autoSpaceDN w:val="0"/>
              <w:adjustRightInd w:val="0"/>
              <w:jc w:val="center"/>
              <w:textAlignment w:val="center"/>
              <w:rPr>
                <w:rFonts w:cs="Tahoma"/>
                <w:color w:val="FFFFFF" w:themeColor="background1"/>
                <w:sz w:val="16"/>
                <w:szCs w:val="16"/>
                <w:lang w:val="en-US" w:eastAsia="ja-JP"/>
              </w:rPr>
            </w:pPr>
            <w:r w:rsidRPr="00365461">
              <w:rPr>
                <w:rFonts w:cs="Tahoma"/>
                <w:color w:val="FFFFFF" w:themeColor="background1"/>
                <w:sz w:val="16"/>
                <w:szCs w:val="16"/>
              </w:rPr>
              <w:t>Aprovador</w:t>
            </w:r>
          </w:p>
        </w:tc>
        <w:tc>
          <w:tcPr>
            <w:tcW w:w="1383" w:type="dxa"/>
            <w:shd w:val="clear" w:color="auto" w:fill="002060"/>
            <w:noWrap/>
            <w:tcMar>
              <w:top w:w="0" w:type="dxa"/>
              <w:left w:w="108" w:type="dxa"/>
              <w:bottom w:w="0" w:type="dxa"/>
              <w:right w:w="108" w:type="dxa"/>
            </w:tcMar>
            <w:vAlign w:val="center"/>
            <w:hideMark/>
          </w:tcPr>
          <w:p w14:paraId="4CDD1ACD" w14:textId="77777777" w:rsidR="009A16CD" w:rsidRPr="00365461" w:rsidRDefault="009A16CD" w:rsidP="009A16CD">
            <w:pPr>
              <w:autoSpaceDE w:val="0"/>
              <w:autoSpaceDN w:val="0"/>
              <w:adjustRightInd w:val="0"/>
              <w:jc w:val="center"/>
              <w:textAlignment w:val="center"/>
              <w:rPr>
                <w:rFonts w:cs="Tahoma"/>
                <w:color w:val="FFFFFF" w:themeColor="background1"/>
                <w:sz w:val="16"/>
                <w:szCs w:val="16"/>
                <w:lang w:val="en-US" w:eastAsia="ja-JP"/>
              </w:rPr>
            </w:pPr>
            <w:r w:rsidRPr="00365461">
              <w:rPr>
                <w:rFonts w:cs="Tahoma"/>
                <w:color w:val="FFFFFF" w:themeColor="background1"/>
                <w:sz w:val="16"/>
                <w:szCs w:val="16"/>
              </w:rPr>
              <w:t>Iniciador</w:t>
            </w:r>
          </w:p>
        </w:tc>
      </w:tr>
      <w:tr w:rsidR="009A16CD" w:rsidRPr="00365461" w14:paraId="4C14290B" w14:textId="77777777" w:rsidTr="00697F95">
        <w:trPr>
          <w:trHeight w:val="20"/>
        </w:trPr>
        <w:tc>
          <w:tcPr>
            <w:tcW w:w="3193" w:type="dxa"/>
            <w:tcMar>
              <w:top w:w="0" w:type="dxa"/>
              <w:left w:w="108" w:type="dxa"/>
              <w:bottom w:w="0" w:type="dxa"/>
              <w:right w:w="108" w:type="dxa"/>
            </w:tcMar>
            <w:vAlign w:val="center"/>
            <w:hideMark/>
          </w:tcPr>
          <w:p w14:paraId="6FDF8627" w14:textId="77777777" w:rsidR="009A16CD" w:rsidRPr="00365461" w:rsidRDefault="009A16CD" w:rsidP="009A16CD">
            <w:pPr>
              <w:autoSpaceDE w:val="0"/>
              <w:autoSpaceDN w:val="0"/>
              <w:adjustRightInd w:val="0"/>
              <w:jc w:val="center"/>
              <w:textAlignment w:val="center"/>
              <w:rPr>
                <w:rFonts w:cs="Tahoma"/>
                <w:sz w:val="16"/>
                <w:szCs w:val="16"/>
                <w:lang w:val="en-US" w:eastAsia="ja-JP"/>
              </w:rPr>
            </w:pPr>
            <w:r w:rsidRPr="00365461">
              <w:rPr>
                <w:rFonts w:cs="Tahoma"/>
                <w:sz w:val="16"/>
                <w:szCs w:val="16"/>
              </w:rPr>
              <w:t>Pesquisa simples e avançada.</w:t>
            </w:r>
          </w:p>
        </w:tc>
        <w:tc>
          <w:tcPr>
            <w:tcW w:w="1343" w:type="dxa"/>
            <w:noWrap/>
            <w:tcMar>
              <w:top w:w="0" w:type="dxa"/>
              <w:left w:w="108" w:type="dxa"/>
              <w:bottom w:w="0" w:type="dxa"/>
              <w:right w:w="108" w:type="dxa"/>
            </w:tcMar>
            <w:vAlign w:val="center"/>
            <w:hideMark/>
          </w:tcPr>
          <w:p w14:paraId="6D2A6985" w14:textId="77777777" w:rsidR="009A16CD" w:rsidRPr="00365461" w:rsidRDefault="009A16CD" w:rsidP="009A16CD">
            <w:pPr>
              <w:autoSpaceDE w:val="0"/>
              <w:autoSpaceDN w:val="0"/>
              <w:adjustRightInd w:val="0"/>
              <w:jc w:val="center"/>
              <w:textAlignment w:val="center"/>
              <w:rPr>
                <w:rFonts w:cs="Tahoma"/>
                <w:sz w:val="16"/>
                <w:szCs w:val="16"/>
                <w:lang w:val="en-US" w:eastAsia="ja-JP"/>
              </w:rPr>
            </w:pPr>
            <w:r w:rsidRPr="00365461">
              <w:rPr>
                <w:rFonts w:cs="Tahoma"/>
                <w:sz w:val="16"/>
                <w:szCs w:val="16"/>
              </w:rPr>
              <w:t>X</w:t>
            </w:r>
          </w:p>
        </w:tc>
        <w:tc>
          <w:tcPr>
            <w:tcW w:w="1418" w:type="dxa"/>
            <w:noWrap/>
            <w:tcMar>
              <w:top w:w="0" w:type="dxa"/>
              <w:left w:w="108" w:type="dxa"/>
              <w:bottom w:w="0" w:type="dxa"/>
              <w:right w:w="108" w:type="dxa"/>
            </w:tcMar>
            <w:vAlign w:val="center"/>
            <w:hideMark/>
          </w:tcPr>
          <w:p w14:paraId="0F1F0E21" w14:textId="77777777" w:rsidR="009A16CD" w:rsidRPr="00365461" w:rsidRDefault="009A16CD" w:rsidP="009A16CD">
            <w:pPr>
              <w:autoSpaceDE w:val="0"/>
              <w:autoSpaceDN w:val="0"/>
              <w:adjustRightInd w:val="0"/>
              <w:jc w:val="center"/>
              <w:textAlignment w:val="center"/>
              <w:rPr>
                <w:rFonts w:cs="Tahoma"/>
                <w:sz w:val="16"/>
                <w:szCs w:val="16"/>
                <w:lang w:val="en-US" w:eastAsia="ja-JP"/>
              </w:rPr>
            </w:pPr>
            <w:r w:rsidRPr="00365461">
              <w:rPr>
                <w:rFonts w:cs="Tahoma"/>
                <w:sz w:val="16"/>
                <w:szCs w:val="16"/>
              </w:rPr>
              <w:t>X</w:t>
            </w:r>
          </w:p>
        </w:tc>
        <w:tc>
          <w:tcPr>
            <w:tcW w:w="1383" w:type="dxa"/>
            <w:noWrap/>
            <w:tcMar>
              <w:top w:w="0" w:type="dxa"/>
              <w:left w:w="108" w:type="dxa"/>
              <w:bottom w:w="0" w:type="dxa"/>
              <w:right w:w="108" w:type="dxa"/>
            </w:tcMar>
            <w:vAlign w:val="center"/>
            <w:hideMark/>
          </w:tcPr>
          <w:p w14:paraId="356DB060" w14:textId="77777777" w:rsidR="009A16CD" w:rsidRPr="00365461" w:rsidRDefault="009A16CD" w:rsidP="009A16CD">
            <w:pPr>
              <w:autoSpaceDE w:val="0"/>
              <w:autoSpaceDN w:val="0"/>
              <w:adjustRightInd w:val="0"/>
              <w:jc w:val="center"/>
              <w:textAlignment w:val="center"/>
              <w:rPr>
                <w:rFonts w:cs="Tahoma"/>
                <w:sz w:val="16"/>
                <w:szCs w:val="16"/>
                <w:lang w:val="en-US" w:eastAsia="ja-JP"/>
              </w:rPr>
            </w:pPr>
            <w:r w:rsidRPr="00365461">
              <w:rPr>
                <w:rFonts w:cs="Tahoma"/>
                <w:sz w:val="16"/>
                <w:szCs w:val="16"/>
              </w:rPr>
              <w:t>X</w:t>
            </w:r>
          </w:p>
        </w:tc>
      </w:tr>
      <w:tr w:rsidR="009A16CD" w:rsidRPr="00365461" w14:paraId="1CAEF002" w14:textId="77777777" w:rsidTr="00697F95">
        <w:trPr>
          <w:trHeight w:val="20"/>
        </w:trPr>
        <w:tc>
          <w:tcPr>
            <w:tcW w:w="3193" w:type="dxa"/>
            <w:tcMar>
              <w:top w:w="0" w:type="dxa"/>
              <w:left w:w="108" w:type="dxa"/>
              <w:bottom w:w="0" w:type="dxa"/>
              <w:right w:w="108" w:type="dxa"/>
            </w:tcMar>
            <w:vAlign w:val="center"/>
            <w:hideMark/>
          </w:tcPr>
          <w:p w14:paraId="3C77607D" w14:textId="77777777" w:rsidR="009A16CD" w:rsidRPr="00365461" w:rsidRDefault="009A16CD" w:rsidP="009A16CD">
            <w:pPr>
              <w:autoSpaceDE w:val="0"/>
              <w:autoSpaceDN w:val="0"/>
              <w:adjustRightInd w:val="0"/>
              <w:jc w:val="center"/>
              <w:textAlignment w:val="center"/>
              <w:rPr>
                <w:rFonts w:cs="Tahoma"/>
                <w:sz w:val="16"/>
                <w:szCs w:val="16"/>
                <w:lang w:val="en-US" w:eastAsia="ja-JP"/>
              </w:rPr>
            </w:pPr>
            <w:r w:rsidRPr="00365461">
              <w:rPr>
                <w:rFonts w:cs="Tahoma"/>
                <w:sz w:val="16"/>
                <w:szCs w:val="16"/>
              </w:rPr>
              <w:t>Iniciação, edição, visualização.</w:t>
            </w:r>
          </w:p>
        </w:tc>
        <w:tc>
          <w:tcPr>
            <w:tcW w:w="1343" w:type="dxa"/>
            <w:noWrap/>
            <w:tcMar>
              <w:top w:w="0" w:type="dxa"/>
              <w:left w:w="108" w:type="dxa"/>
              <w:bottom w:w="0" w:type="dxa"/>
              <w:right w:w="108" w:type="dxa"/>
            </w:tcMar>
            <w:vAlign w:val="center"/>
            <w:hideMark/>
          </w:tcPr>
          <w:p w14:paraId="4ABD7EEA" w14:textId="77777777" w:rsidR="009A16CD" w:rsidRPr="00365461" w:rsidRDefault="009A16CD" w:rsidP="009A16CD">
            <w:pPr>
              <w:autoSpaceDE w:val="0"/>
              <w:autoSpaceDN w:val="0"/>
              <w:adjustRightInd w:val="0"/>
              <w:jc w:val="center"/>
              <w:textAlignment w:val="center"/>
              <w:rPr>
                <w:rFonts w:cs="Tahoma"/>
                <w:sz w:val="16"/>
                <w:szCs w:val="16"/>
                <w:lang w:val="en-US" w:eastAsia="ja-JP"/>
              </w:rPr>
            </w:pPr>
            <w:r w:rsidRPr="00365461">
              <w:rPr>
                <w:rFonts w:cs="Tahoma"/>
                <w:sz w:val="16"/>
                <w:szCs w:val="16"/>
              </w:rPr>
              <w:t>X</w:t>
            </w:r>
          </w:p>
        </w:tc>
        <w:tc>
          <w:tcPr>
            <w:tcW w:w="1418" w:type="dxa"/>
            <w:noWrap/>
            <w:tcMar>
              <w:top w:w="0" w:type="dxa"/>
              <w:left w:w="108" w:type="dxa"/>
              <w:bottom w:w="0" w:type="dxa"/>
              <w:right w:w="108" w:type="dxa"/>
            </w:tcMar>
            <w:vAlign w:val="center"/>
            <w:hideMark/>
          </w:tcPr>
          <w:p w14:paraId="62BAB93D" w14:textId="77777777" w:rsidR="009A16CD" w:rsidRPr="00365461" w:rsidRDefault="009A16CD" w:rsidP="009A16CD">
            <w:pPr>
              <w:autoSpaceDE w:val="0"/>
              <w:autoSpaceDN w:val="0"/>
              <w:adjustRightInd w:val="0"/>
              <w:jc w:val="center"/>
              <w:textAlignment w:val="center"/>
              <w:rPr>
                <w:rFonts w:cs="Tahoma"/>
                <w:sz w:val="16"/>
                <w:szCs w:val="16"/>
                <w:lang w:val="en-US" w:eastAsia="ja-JP"/>
              </w:rPr>
            </w:pPr>
            <w:r w:rsidRPr="00365461">
              <w:rPr>
                <w:rFonts w:cs="Tahoma"/>
                <w:sz w:val="16"/>
                <w:szCs w:val="16"/>
              </w:rPr>
              <w:t>X</w:t>
            </w:r>
          </w:p>
        </w:tc>
        <w:tc>
          <w:tcPr>
            <w:tcW w:w="1383" w:type="dxa"/>
            <w:noWrap/>
            <w:tcMar>
              <w:top w:w="0" w:type="dxa"/>
              <w:left w:w="108" w:type="dxa"/>
              <w:bottom w:w="0" w:type="dxa"/>
              <w:right w:w="108" w:type="dxa"/>
            </w:tcMar>
            <w:vAlign w:val="center"/>
            <w:hideMark/>
          </w:tcPr>
          <w:p w14:paraId="30613805" w14:textId="77777777" w:rsidR="009A16CD" w:rsidRPr="00365461" w:rsidRDefault="009A16CD" w:rsidP="009A16CD">
            <w:pPr>
              <w:autoSpaceDE w:val="0"/>
              <w:autoSpaceDN w:val="0"/>
              <w:adjustRightInd w:val="0"/>
              <w:jc w:val="center"/>
              <w:textAlignment w:val="center"/>
              <w:rPr>
                <w:rFonts w:cs="Tahoma"/>
                <w:sz w:val="16"/>
                <w:szCs w:val="16"/>
                <w:lang w:val="en-US" w:eastAsia="ja-JP"/>
              </w:rPr>
            </w:pPr>
            <w:r w:rsidRPr="00365461">
              <w:rPr>
                <w:rFonts w:cs="Tahoma"/>
                <w:sz w:val="16"/>
                <w:szCs w:val="16"/>
              </w:rPr>
              <w:t>X</w:t>
            </w:r>
          </w:p>
        </w:tc>
      </w:tr>
      <w:tr w:rsidR="009A16CD" w:rsidRPr="00365461" w14:paraId="0275B77D" w14:textId="77777777" w:rsidTr="00697F95">
        <w:trPr>
          <w:trHeight w:val="20"/>
        </w:trPr>
        <w:tc>
          <w:tcPr>
            <w:tcW w:w="3193" w:type="dxa"/>
            <w:tcMar>
              <w:top w:w="0" w:type="dxa"/>
              <w:left w:w="108" w:type="dxa"/>
              <w:bottom w:w="0" w:type="dxa"/>
              <w:right w:w="108" w:type="dxa"/>
            </w:tcMar>
            <w:vAlign w:val="center"/>
            <w:hideMark/>
          </w:tcPr>
          <w:p w14:paraId="7E3A4E8B" w14:textId="77777777" w:rsidR="009A16CD" w:rsidRPr="00365461" w:rsidRDefault="009A16CD" w:rsidP="009A16CD">
            <w:pPr>
              <w:autoSpaceDE w:val="0"/>
              <w:autoSpaceDN w:val="0"/>
              <w:adjustRightInd w:val="0"/>
              <w:jc w:val="center"/>
              <w:textAlignment w:val="center"/>
              <w:rPr>
                <w:rFonts w:cs="Tahoma"/>
                <w:sz w:val="16"/>
                <w:szCs w:val="16"/>
                <w:lang w:val="en-US" w:eastAsia="ja-JP"/>
              </w:rPr>
            </w:pPr>
            <w:r w:rsidRPr="00365461">
              <w:rPr>
                <w:rFonts w:cs="Tahoma"/>
                <w:sz w:val="16"/>
                <w:szCs w:val="16"/>
              </w:rPr>
              <w:t>Adicionar, visualizar, pesquisar anotações.</w:t>
            </w:r>
          </w:p>
        </w:tc>
        <w:tc>
          <w:tcPr>
            <w:tcW w:w="1343" w:type="dxa"/>
            <w:noWrap/>
            <w:tcMar>
              <w:top w:w="0" w:type="dxa"/>
              <w:left w:w="108" w:type="dxa"/>
              <w:bottom w:w="0" w:type="dxa"/>
              <w:right w:w="108" w:type="dxa"/>
            </w:tcMar>
            <w:vAlign w:val="center"/>
            <w:hideMark/>
          </w:tcPr>
          <w:p w14:paraId="1DE43830" w14:textId="77777777" w:rsidR="009A16CD" w:rsidRPr="00365461" w:rsidRDefault="009A16CD" w:rsidP="009A16CD">
            <w:pPr>
              <w:autoSpaceDE w:val="0"/>
              <w:autoSpaceDN w:val="0"/>
              <w:adjustRightInd w:val="0"/>
              <w:jc w:val="center"/>
              <w:textAlignment w:val="center"/>
              <w:rPr>
                <w:rFonts w:cs="Tahoma"/>
                <w:sz w:val="16"/>
                <w:szCs w:val="16"/>
                <w:lang w:val="en-US" w:eastAsia="ja-JP"/>
              </w:rPr>
            </w:pPr>
            <w:r w:rsidRPr="00365461">
              <w:rPr>
                <w:rFonts w:cs="Tahoma"/>
                <w:sz w:val="16"/>
                <w:szCs w:val="16"/>
              </w:rPr>
              <w:t>X</w:t>
            </w:r>
          </w:p>
        </w:tc>
        <w:tc>
          <w:tcPr>
            <w:tcW w:w="1418" w:type="dxa"/>
            <w:noWrap/>
            <w:tcMar>
              <w:top w:w="0" w:type="dxa"/>
              <w:left w:w="108" w:type="dxa"/>
              <w:bottom w:w="0" w:type="dxa"/>
              <w:right w:w="108" w:type="dxa"/>
            </w:tcMar>
            <w:vAlign w:val="center"/>
            <w:hideMark/>
          </w:tcPr>
          <w:p w14:paraId="574C4F7F" w14:textId="77777777" w:rsidR="009A16CD" w:rsidRPr="00365461" w:rsidRDefault="009A16CD" w:rsidP="009A16CD">
            <w:pPr>
              <w:autoSpaceDE w:val="0"/>
              <w:autoSpaceDN w:val="0"/>
              <w:adjustRightInd w:val="0"/>
              <w:jc w:val="center"/>
              <w:textAlignment w:val="center"/>
              <w:rPr>
                <w:rFonts w:cs="Tahoma"/>
                <w:sz w:val="16"/>
                <w:szCs w:val="16"/>
                <w:lang w:val="en-US" w:eastAsia="ja-JP"/>
              </w:rPr>
            </w:pPr>
            <w:r w:rsidRPr="00365461">
              <w:rPr>
                <w:rFonts w:cs="Tahoma"/>
                <w:sz w:val="16"/>
                <w:szCs w:val="16"/>
              </w:rPr>
              <w:t>X</w:t>
            </w:r>
          </w:p>
        </w:tc>
        <w:tc>
          <w:tcPr>
            <w:tcW w:w="1383" w:type="dxa"/>
            <w:noWrap/>
            <w:tcMar>
              <w:top w:w="0" w:type="dxa"/>
              <w:left w:w="108" w:type="dxa"/>
              <w:bottom w:w="0" w:type="dxa"/>
              <w:right w:w="108" w:type="dxa"/>
            </w:tcMar>
            <w:vAlign w:val="center"/>
            <w:hideMark/>
          </w:tcPr>
          <w:p w14:paraId="25928E9C" w14:textId="77777777" w:rsidR="009A16CD" w:rsidRPr="00365461" w:rsidRDefault="009A16CD" w:rsidP="009A16CD">
            <w:pPr>
              <w:autoSpaceDE w:val="0"/>
              <w:autoSpaceDN w:val="0"/>
              <w:adjustRightInd w:val="0"/>
              <w:jc w:val="center"/>
              <w:textAlignment w:val="center"/>
              <w:rPr>
                <w:rFonts w:cs="Tahoma"/>
                <w:sz w:val="16"/>
                <w:szCs w:val="16"/>
                <w:lang w:val="en-US" w:eastAsia="ja-JP"/>
              </w:rPr>
            </w:pPr>
            <w:r w:rsidRPr="00365461">
              <w:rPr>
                <w:rFonts w:cs="Tahoma"/>
                <w:sz w:val="16"/>
                <w:szCs w:val="16"/>
              </w:rPr>
              <w:t>X</w:t>
            </w:r>
          </w:p>
        </w:tc>
      </w:tr>
      <w:tr w:rsidR="009A16CD" w:rsidRPr="00365461" w14:paraId="6E9DF259" w14:textId="77777777" w:rsidTr="00697F95">
        <w:trPr>
          <w:trHeight w:val="20"/>
        </w:trPr>
        <w:tc>
          <w:tcPr>
            <w:tcW w:w="3193" w:type="dxa"/>
            <w:tcMar>
              <w:top w:w="0" w:type="dxa"/>
              <w:left w:w="108" w:type="dxa"/>
              <w:bottom w:w="0" w:type="dxa"/>
              <w:right w:w="108" w:type="dxa"/>
            </w:tcMar>
            <w:vAlign w:val="center"/>
            <w:hideMark/>
          </w:tcPr>
          <w:p w14:paraId="790CEE74" w14:textId="77777777" w:rsidR="009A16CD" w:rsidRPr="00365461" w:rsidRDefault="009A16CD" w:rsidP="009A16CD">
            <w:pPr>
              <w:autoSpaceDE w:val="0"/>
              <w:autoSpaceDN w:val="0"/>
              <w:adjustRightInd w:val="0"/>
              <w:jc w:val="center"/>
              <w:textAlignment w:val="center"/>
              <w:rPr>
                <w:rFonts w:cs="Tahoma"/>
                <w:sz w:val="16"/>
                <w:szCs w:val="16"/>
                <w:lang w:val="en-US" w:eastAsia="ja-JP"/>
              </w:rPr>
            </w:pPr>
            <w:r w:rsidRPr="00365461">
              <w:rPr>
                <w:rFonts w:cs="Tahoma"/>
                <w:sz w:val="16"/>
                <w:szCs w:val="16"/>
              </w:rPr>
              <w:t>Adicionar e visualizar documentos.</w:t>
            </w:r>
          </w:p>
        </w:tc>
        <w:tc>
          <w:tcPr>
            <w:tcW w:w="1343" w:type="dxa"/>
            <w:noWrap/>
            <w:tcMar>
              <w:top w:w="0" w:type="dxa"/>
              <w:left w:w="108" w:type="dxa"/>
              <w:bottom w:w="0" w:type="dxa"/>
              <w:right w:w="108" w:type="dxa"/>
            </w:tcMar>
            <w:vAlign w:val="center"/>
            <w:hideMark/>
          </w:tcPr>
          <w:p w14:paraId="0024D341" w14:textId="77777777" w:rsidR="009A16CD" w:rsidRPr="00365461" w:rsidRDefault="009A16CD" w:rsidP="009A16CD">
            <w:pPr>
              <w:autoSpaceDE w:val="0"/>
              <w:autoSpaceDN w:val="0"/>
              <w:adjustRightInd w:val="0"/>
              <w:jc w:val="center"/>
              <w:textAlignment w:val="center"/>
              <w:rPr>
                <w:rFonts w:cs="Tahoma"/>
                <w:sz w:val="16"/>
                <w:szCs w:val="16"/>
                <w:lang w:val="en-US" w:eastAsia="ja-JP"/>
              </w:rPr>
            </w:pPr>
            <w:r w:rsidRPr="00365461">
              <w:rPr>
                <w:rFonts w:cs="Tahoma"/>
                <w:sz w:val="16"/>
                <w:szCs w:val="16"/>
              </w:rPr>
              <w:t>X</w:t>
            </w:r>
          </w:p>
        </w:tc>
        <w:tc>
          <w:tcPr>
            <w:tcW w:w="1418" w:type="dxa"/>
            <w:noWrap/>
            <w:tcMar>
              <w:top w:w="0" w:type="dxa"/>
              <w:left w:w="108" w:type="dxa"/>
              <w:bottom w:w="0" w:type="dxa"/>
              <w:right w:w="108" w:type="dxa"/>
            </w:tcMar>
            <w:vAlign w:val="center"/>
            <w:hideMark/>
          </w:tcPr>
          <w:p w14:paraId="1FC91971" w14:textId="77777777" w:rsidR="009A16CD" w:rsidRPr="00365461" w:rsidRDefault="009A16CD" w:rsidP="009A16CD">
            <w:pPr>
              <w:autoSpaceDE w:val="0"/>
              <w:autoSpaceDN w:val="0"/>
              <w:adjustRightInd w:val="0"/>
              <w:jc w:val="center"/>
              <w:textAlignment w:val="center"/>
              <w:rPr>
                <w:rFonts w:cs="Tahoma"/>
                <w:sz w:val="16"/>
                <w:szCs w:val="16"/>
                <w:lang w:val="en-US" w:eastAsia="ja-JP"/>
              </w:rPr>
            </w:pPr>
            <w:r w:rsidRPr="00365461">
              <w:rPr>
                <w:rFonts w:cs="Tahoma"/>
                <w:sz w:val="16"/>
                <w:szCs w:val="16"/>
              </w:rPr>
              <w:t>X</w:t>
            </w:r>
          </w:p>
        </w:tc>
        <w:tc>
          <w:tcPr>
            <w:tcW w:w="1383" w:type="dxa"/>
            <w:noWrap/>
            <w:tcMar>
              <w:top w:w="0" w:type="dxa"/>
              <w:left w:w="108" w:type="dxa"/>
              <w:bottom w:w="0" w:type="dxa"/>
              <w:right w:w="108" w:type="dxa"/>
            </w:tcMar>
            <w:vAlign w:val="center"/>
            <w:hideMark/>
          </w:tcPr>
          <w:p w14:paraId="00E1B9B5" w14:textId="77777777" w:rsidR="009A16CD" w:rsidRPr="00365461" w:rsidRDefault="009A16CD" w:rsidP="009A16CD">
            <w:pPr>
              <w:autoSpaceDE w:val="0"/>
              <w:autoSpaceDN w:val="0"/>
              <w:adjustRightInd w:val="0"/>
              <w:jc w:val="center"/>
              <w:textAlignment w:val="center"/>
              <w:rPr>
                <w:rFonts w:cs="Tahoma"/>
                <w:sz w:val="16"/>
                <w:szCs w:val="16"/>
                <w:lang w:val="en-US" w:eastAsia="ja-JP"/>
              </w:rPr>
            </w:pPr>
            <w:r w:rsidRPr="00365461">
              <w:rPr>
                <w:rFonts w:cs="Tahoma"/>
                <w:sz w:val="16"/>
                <w:szCs w:val="16"/>
              </w:rPr>
              <w:t>X</w:t>
            </w:r>
          </w:p>
        </w:tc>
      </w:tr>
      <w:tr w:rsidR="009A16CD" w:rsidRPr="00365461" w14:paraId="4E12D62C" w14:textId="77777777" w:rsidTr="00697F95">
        <w:trPr>
          <w:trHeight w:val="20"/>
        </w:trPr>
        <w:tc>
          <w:tcPr>
            <w:tcW w:w="3193" w:type="dxa"/>
            <w:tcMar>
              <w:top w:w="0" w:type="dxa"/>
              <w:left w:w="108" w:type="dxa"/>
              <w:bottom w:w="0" w:type="dxa"/>
              <w:right w:w="108" w:type="dxa"/>
            </w:tcMar>
            <w:vAlign w:val="center"/>
            <w:hideMark/>
          </w:tcPr>
          <w:p w14:paraId="3C6736DF" w14:textId="77777777" w:rsidR="009A16CD" w:rsidRPr="00365461" w:rsidRDefault="009A16CD" w:rsidP="009A16CD">
            <w:pPr>
              <w:autoSpaceDE w:val="0"/>
              <w:autoSpaceDN w:val="0"/>
              <w:adjustRightInd w:val="0"/>
              <w:jc w:val="center"/>
              <w:textAlignment w:val="center"/>
              <w:rPr>
                <w:rFonts w:cs="Tahoma"/>
                <w:sz w:val="16"/>
                <w:szCs w:val="16"/>
                <w:lang w:val="en-US" w:eastAsia="ja-JP"/>
              </w:rPr>
            </w:pPr>
            <w:r w:rsidRPr="00365461">
              <w:rPr>
                <w:rFonts w:cs="Tahoma"/>
                <w:sz w:val="16"/>
                <w:szCs w:val="16"/>
              </w:rPr>
              <w:t>Aprovador de arquivos.</w:t>
            </w:r>
          </w:p>
        </w:tc>
        <w:tc>
          <w:tcPr>
            <w:tcW w:w="1343" w:type="dxa"/>
            <w:noWrap/>
            <w:tcMar>
              <w:top w:w="0" w:type="dxa"/>
              <w:left w:w="108" w:type="dxa"/>
              <w:bottom w:w="0" w:type="dxa"/>
              <w:right w:w="108" w:type="dxa"/>
            </w:tcMar>
            <w:vAlign w:val="center"/>
            <w:hideMark/>
          </w:tcPr>
          <w:p w14:paraId="5EB0D5A9" w14:textId="77777777" w:rsidR="009A16CD" w:rsidRPr="00365461" w:rsidRDefault="009A16CD" w:rsidP="009A16CD">
            <w:pPr>
              <w:autoSpaceDE w:val="0"/>
              <w:autoSpaceDN w:val="0"/>
              <w:adjustRightInd w:val="0"/>
              <w:jc w:val="center"/>
              <w:textAlignment w:val="center"/>
              <w:rPr>
                <w:rFonts w:cs="Tahoma"/>
                <w:sz w:val="16"/>
                <w:szCs w:val="16"/>
                <w:lang w:val="en-US" w:eastAsia="ja-JP"/>
              </w:rPr>
            </w:pPr>
            <w:r w:rsidRPr="00365461">
              <w:rPr>
                <w:rFonts w:cs="Tahoma"/>
                <w:sz w:val="16"/>
                <w:szCs w:val="16"/>
              </w:rPr>
              <w:t>X</w:t>
            </w:r>
          </w:p>
        </w:tc>
        <w:tc>
          <w:tcPr>
            <w:tcW w:w="1418" w:type="dxa"/>
            <w:noWrap/>
            <w:tcMar>
              <w:top w:w="0" w:type="dxa"/>
              <w:left w:w="108" w:type="dxa"/>
              <w:bottom w:w="0" w:type="dxa"/>
              <w:right w:w="108" w:type="dxa"/>
            </w:tcMar>
            <w:vAlign w:val="center"/>
            <w:hideMark/>
          </w:tcPr>
          <w:p w14:paraId="4101ADA1" w14:textId="77777777" w:rsidR="009A16CD" w:rsidRPr="00365461" w:rsidRDefault="009A16CD" w:rsidP="009A16CD">
            <w:pPr>
              <w:autoSpaceDE w:val="0"/>
              <w:autoSpaceDN w:val="0"/>
              <w:adjustRightInd w:val="0"/>
              <w:jc w:val="center"/>
              <w:textAlignment w:val="center"/>
              <w:rPr>
                <w:rFonts w:cs="Tahoma"/>
                <w:sz w:val="16"/>
                <w:szCs w:val="16"/>
                <w:lang w:val="en-US" w:eastAsia="ja-JP"/>
              </w:rPr>
            </w:pPr>
            <w:r w:rsidRPr="00365461">
              <w:rPr>
                <w:rFonts w:cs="Tahoma"/>
                <w:sz w:val="16"/>
                <w:szCs w:val="16"/>
              </w:rPr>
              <w:t>X</w:t>
            </w:r>
          </w:p>
        </w:tc>
        <w:tc>
          <w:tcPr>
            <w:tcW w:w="1383" w:type="dxa"/>
            <w:noWrap/>
            <w:tcMar>
              <w:top w:w="0" w:type="dxa"/>
              <w:left w:w="108" w:type="dxa"/>
              <w:bottom w:w="0" w:type="dxa"/>
              <w:right w:w="108" w:type="dxa"/>
            </w:tcMar>
            <w:vAlign w:val="center"/>
            <w:hideMark/>
          </w:tcPr>
          <w:p w14:paraId="786ECF47" w14:textId="77777777" w:rsidR="009A16CD" w:rsidRPr="00365461" w:rsidRDefault="009A16CD" w:rsidP="009A16CD">
            <w:pPr>
              <w:jc w:val="center"/>
              <w:rPr>
                <w:rFonts w:cs="Tahoma"/>
                <w:sz w:val="16"/>
                <w:szCs w:val="16"/>
                <w:lang w:val="en-US" w:eastAsia="en-US"/>
              </w:rPr>
            </w:pPr>
          </w:p>
        </w:tc>
      </w:tr>
      <w:tr w:rsidR="009A16CD" w:rsidRPr="00365461" w14:paraId="3E9D631C" w14:textId="77777777" w:rsidTr="00697F95">
        <w:trPr>
          <w:trHeight w:val="20"/>
        </w:trPr>
        <w:tc>
          <w:tcPr>
            <w:tcW w:w="3193" w:type="dxa"/>
            <w:tcMar>
              <w:top w:w="0" w:type="dxa"/>
              <w:left w:w="108" w:type="dxa"/>
              <w:bottom w:w="0" w:type="dxa"/>
              <w:right w:w="108" w:type="dxa"/>
            </w:tcMar>
            <w:vAlign w:val="center"/>
            <w:hideMark/>
          </w:tcPr>
          <w:p w14:paraId="43AF27BB" w14:textId="77777777" w:rsidR="009A16CD" w:rsidRPr="00365461" w:rsidRDefault="009A16CD" w:rsidP="009A16CD">
            <w:pPr>
              <w:autoSpaceDE w:val="0"/>
              <w:autoSpaceDN w:val="0"/>
              <w:adjustRightInd w:val="0"/>
              <w:jc w:val="center"/>
              <w:textAlignment w:val="center"/>
              <w:rPr>
                <w:rFonts w:cs="Tahoma"/>
                <w:sz w:val="16"/>
                <w:szCs w:val="16"/>
                <w:lang w:val="en-US" w:eastAsia="ja-JP"/>
              </w:rPr>
            </w:pPr>
            <w:r w:rsidRPr="00365461">
              <w:rPr>
                <w:rFonts w:cs="Tahoma"/>
                <w:sz w:val="16"/>
                <w:szCs w:val="16"/>
              </w:rPr>
              <w:t>Visualizar relatórios.</w:t>
            </w:r>
          </w:p>
        </w:tc>
        <w:tc>
          <w:tcPr>
            <w:tcW w:w="1343" w:type="dxa"/>
            <w:noWrap/>
            <w:tcMar>
              <w:top w:w="0" w:type="dxa"/>
              <w:left w:w="108" w:type="dxa"/>
              <w:bottom w:w="0" w:type="dxa"/>
              <w:right w:w="108" w:type="dxa"/>
            </w:tcMar>
            <w:vAlign w:val="center"/>
            <w:hideMark/>
          </w:tcPr>
          <w:p w14:paraId="3194114B" w14:textId="77777777" w:rsidR="009A16CD" w:rsidRPr="00365461" w:rsidRDefault="009A16CD" w:rsidP="009A16CD">
            <w:pPr>
              <w:autoSpaceDE w:val="0"/>
              <w:autoSpaceDN w:val="0"/>
              <w:adjustRightInd w:val="0"/>
              <w:jc w:val="center"/>
              <w:textAlignment w:val="center"/>
              <w:rPr>
                <w:rFonts w:cs="Tahoma"/>
                <w:sz w:val="16"/>
                <w:szCs w:val="16"/>
                <w:lang w:val="en-US" w:eastAsia="ja-JP"/>
              </w:rPr>
            </w:pPr>
            <w:r w:rsidRPr="00365461">
              <w:rPr>
                <w:rFonts w:cs="Tahoma"/>
                <w:sz w:val="16"/>
                <w:szCs w:val="16"/>
              </w:rPr>
              <w:t>X</w:t>
            </w:r>
          </w:p>
        </w:tc>
        <w:tc>
          <w:tcPr>
            <w:tcW w:w="1418" w:type="dxa"/>
            <w:noWrap/>
            <w:tcMar>
              <w:top w:w="0" w:type="dxa"/>
              <w:left w:w="108" w:type="dxa"/>
              <w:bottom w:w="0" w:type="dxa"/>
              <w:right w:w="108" w:type="dxa"/>
            </w:tcMar>
            <w:vAlign w:val="center"/>
            <w:hideMark/>
          </w:tcPr>
          <w:p w14:paraId="1868345A" w14:textId="77777777" w:rsidR="009A16CD" w:rsidRPr="00365461" w:rsidRDefault="009A16CD" w:rsidP="009A16CD">
            <w:pPr>
              <w:jc w:val="center"/>
              <w:rPr>
                <w:rFonts w:cs="Tahoma"/>
                <w:sz w:val="16"/>
                <w:szCs w:val="16"/>
                <w:lang w:val="en-US" w:eastAsia="en-US"/>
              </w:rPr>
            </w:pPr>
          </w:p>
        </w:tc>
        <w:tc>
          <w:tcPr>
            <w:tcW w:w="1383" w:type="dxa"/>
            <w:noWrap/>
            <w:tcMar>
              <w:top w:w="0" w:type="dxa"/>
              <w:left w:w="108" w:type="dxa"/>
              <w:bottom w:w="0" w:type="dxa"/>
              <w:right w:w="108" w:type="dxa"/>
            </w:tcMar>
            <w:vAlign w:val="center"/>
            <w:hideMark/>
          </w:tcPr>
          <w:p w14:paraId="70AD2CD2" w14:textId="77777777" w:rsidR="009A16CD" w:rsidRPr="00365461" w:rsidRDefault="009A16CD" w:rsidP="009A16CD">
            <w:pPr>
              <w:jc w:val="center"/>
              <w:rPr>
                <w:rFonts w:cs="Tahoma"/>
                <w:sz w:val="16"/>
                <w:szCs w:val="16"/>
                <w:lang w:val="en-US" w:eastAsia="en-US"/>
              </w:rPr>
            </w:pPr>
          </w:p>
        </w:tc>
      </w:tr>
      <w:tr w:rsidR="009A16CD" w:rsidRPr="00365461" w14:paraId="0C458ABB" w14:textId="77777777" w:rsidTr="00697F95">
        <w:trPr>
          <w:trHeight w:val="20"/>
        </w:trPr>
        <w:tc>
          <w:tcPr>
            <w:tcW w:w="3193" w:type="dxa"/>
            <w:tcMar>
              <w:top w:w="0" w:type="dxa"/>
              <w:left w:w="108" w:type="dxa"/>
              <w:bottom w:w="0" w:type="dxa"/>
              <w:right w:w="108" w:type="dxa"/>
            </w:tcMar>
            <w:vAlign w:val="center"/>
          </w:tcPr>
          <w:p w14:paraId="36EFF586" w14:textId="77777777" w:rsidR="009A16CD" w:rsidRPr="00365461" w:rsidRDefault="009A16CD" w:rsidP="009A16CD">
            <w:pPr>
              <w:autoSpaceDE w:val="0"/>
              <w:autoSpaceDN w:val="0"/>
              <w:adjustRightInd w:val="0"/>
              <w:jc w:val="center"/>
              <w:textAlignment w:val="center"/>
              <w:rPr>
                <w:rFonts w:cs="Tahoma"/>
                <w:sz w:val="16"/>
                <w:szCs w:val="16"/>
              </w:rPr>
            </w:pPr>
            <w:r w:rsidRPr="00365461">
              <w:rPr>
                <w:rFonts w:cs="Tahoma"/>
                <w:sz w:val="16"/>
                <w:szCs w:val="16"/>
              </w:rPr>
              <w:t>Quem estará apto a cada perfil</w:t>
            </w:r>
            <w:r>
              <w:rPr>
                <w:rFonts w:cs="Tahoma"/>
                <w:sz w:val="16"/>
                <w:szCs w:val="16"/>
              </w:rPr>
              <w:t>.</w:t>
            </w:r>
          </w:p>
        </w:tc>
        <w:tc>
          <w:tcPr>
            <w:tcW w:w="1343" w:type="dxa"/>
            <w:noWrap/>
            <w:tcMar>
              <w:top w:w="0" w:type="dxa"/>
              <w:left w:w="108" w:type="dxa"/>
              <w:bottom w:w="0" w:type="dxa"/>
              <w:right w:w="108" w:type="dxa"/>
            </w:tcMar>
            <w:vAlign w:val="center"/>
          </w:tcPr>
          <w:p w14:paraId="2EAAF30B" w14:textId="6619C684" w:rsidR="009A16CD" w:rsidRPr="00365461" w:rsidRDefault="009A16CD" w:rsidP="009A16CD">
            <w:pPr>
              <w:autoSpaceDE w:val="0"/>
              <w:autoSpaceDN w:val="0"/>
              <w:adjustRightInd w:val="0"/>
              <w:jc w:val="center"/>
              <w:textAlignment w:val="center"/>
              <w:rPr>
                <w:rFonts w:cs="Tahoma"/>
                <w:sz w:val="16"/>
                <w:szCs w:val="16"/>
              </w:rPr>
            </w:pPr>
            <w:r w:rsidRPr="00365461">
              <w:rPr>
                <w:rFonts w:cs="Tahoma"/>
                <w:sz w:val="16"/>
                <w:szCs w:val="16"/>
              </w:rPr>
              <w:t xml:space="preserve">Gerente </w:t>
            </w:r>
            <w:r w:rsidR="00B86D61">
              <w:rPr>
                <w:rFonts w:cs="Tahoma"/>
                <w:sz w:val="16"/>
                <w:szCs w:val="16"/>
              </w:rPr>
              <w:t xml:space="preserve">corporativo de </w:t>
            </w:r>
            <w:r w:rsidRPr="00365461">
              <w:rPr>
                <w:rFonts w:cs="Tahoma"/>
                <w:sz w:val="16"/>
                <w:szCs w:val="16"/>
              </w:rPr>
              <w:t xml:space="preserve">RH </w:t>
            </w:r>
          </w:p>
        </w:tc>
        <w:tc>
          <w:tcPr>
            <w:tcW w:w="1418" w:type="dxa"/>
            <w:noWrap/>
            <w:tcMar>
              <w:top w:w="0" w:type="dxa"/>
              <w:left w:w="108" w:type="dxa"/>
              <w:bottom w:w="0" w:type="dxa"/>
              <w:right w:w="108" w:type="dxa"/>
            </w:tcMar>
            <w:vAlign w:val="center"/>
          </w:tcPr>
          <w:p w14:paraId="6F3AACE8" w14:textId="1983AF9E" w:rsidR="009A16CD" w:rsidRPr="00365461" w:rsidRDefault="00B86D61" w:rsidP="009A16CD">
            <w:pPr>
              <w:autoSpaceDE w:val="0"/>
              <w:autoSpaceDN w:val="0"/>
              <w:adjustRightInd w:val="0"/>
              <w:jc w:val="center"/>
              <w:textAlignment w:val="center"/>
              <w:rPr>
                <w:rFonts w:cs="Tahoma"/>
                <w:sz w:val="16"/>
                <w:szCs w:val="16"/>
              </w:rPr>
            </w:pPr>
            <w:r w:rsidRPr="00365461">
              <w:rPr>
                <w:rFonts w:cs="Tahoma"/>
                <w:sz w:val="16"/>
                <w:szCs w:val="16"/>
              </w:rPr>
              <w:t xml:space="preserve">Gerente </w:t>
            </w:r>
            <w:r>
              <w:rPr>
                <w:rFonts w:cs="Tahoma"/>
                <w:sz w:val="16"/>
                <w:szCs w:val="16"/>
              </w:rPr>
              <w:t xml:space="preserve">corporativo de </w:t>
            </w:r>
            <w:r w:rsidRPr="00365461">
              <w:rPr>
                <w:rFonts w:cs="Tahoma"/>
                <w:sz w:val="16"/>
                <w:szCs w:val="16"/>
              </w:rPr>
              <w:t>RH</w:t>
            </w:r>
          </w:p>
        </w:tc>
        <w:tc>
          <w:tcPr>
            <w:tcW w:w="1383" w:type="dxa"/>
            <w:noWrap/>
            <w:tcMar>
              <w:top w:w="0" w:type="dxa"/>
              <w:left w:w="108" w:type="dxa"/>
              <w:bottom w:w="0" w:type="dxa"/>
              <w:right w:w="108" w:type="dxa"/>
            </w:tcMar>
            <w:vAlign w:val="center"/>
          </w:tcPr>
          <w:p w14:paraId="39083E29" w14:textId="77777777" w:rsidR="009A16CD" w:rsidRPr="00365461" w:rsidRDefault="009A16CD" w:rsidP="009A16CD">
            <w:pPr>
              <w:autoSpaceDE w:val="0"/>
              <w:autoSpaceDN w:val="0"/>
              <w:adjustRightInd w:val="0"/>
              <w:jc w:val="center"/>
              <w:textAlignment w:val="center"/>
              <w:rPr>
                <w:rFonts w:cs="Tahoma"/>
                <w:sz w:val="16"/>
                <w:szCs w:val="16"/>
              </w:rPr>
            </w:pPr>
            <w:r w:rsidRPr="00365461">
              <w:rPr>
                <w:rFonts w:cs="Tahoma"/>
                <w:sz w:val="16"/>
                <w:szCs w:val="16"/>
              </w:rPr>
              <w:t>Resp</w:t>
            </w:r>
            <w:r>
              <w:rPr>
                <w:rFonts w:cs="Tahoma"/>
                <w:sz w:val="16"/>
                <w:szCs w:val="16"/>
              </w:rPr>
              <w:t>onsável</w:t>
            </w:r>
            <w:r w:rsidRPr="00365461">
              <w:rPr>
                <w:rFonts w:cs="Tahoma"/>
                <w:sz w:val="16"/>
                <w:szCs w:val="16"/>
              </w:rPr>
              <w:t xml:space="preserve"> pela contratação</w:t>
            </w:r>
          </w:p>
        </w:tc>
      </w:tr>
    </w:tbl>
    <w:p w14:paraId="62E7E79F" w14:textId="77777777" w:rsidR="009A16CD" w:rsidRDefault="009A16CD" w:rsidP="009A16CD">
      <w:pPr>
        <w:jc w:val="both"/>
        <w:rPr>
          <w:rFonts w:cs="Tahoma"/>
        </w:rPr>
      </w:pPr>
    </w:p>
    <w:p w14:paraId="75ADA7BC" w14:textId="625CD788" w:rsidR="009A16CD" w:rsidRDefault="009A16CD" w:rsidP="009A16CD">
      <w:pPr>
        <w:numPr>
          <w:ilvl w:val="2"/>
          <w:numId w:val="7"/>
        </w:numPr>
        <w:ind w:left="1701" w:hanging="708"/>
        <w:jc w:val="both"/>
        <w:rPr>
          <w:rFonts w:cs="Tahoma"/>
        </w:rPr>
      </w:pPr>
      <w:r>
        <w:rPr>
          <w:rFonts w:cs="Tahoma"/>
        </w:rPr>
        <w:t>O p</w:t>
      </w:r>
      <w:r w:rsidRPr="00ED4188">
        <w:rPr>
          <w:rFonts w:cs="Tahoma"/>
        </w:rPr>
        <w:t xml:space="preserve">asso a passo </w:t>
      </w:r>
      <w:r>
        <w:rPr>
          <w:rFonts w:cs="Tahoma"/>
        </w:rPr>
        <w:t>para utilização do sistema está</w:t>
      </w:r>
      <w:r w:rsidRPr="003E1524">
        <w:rPr>
          <w:rFonts w:cs="Tahoma"/>
        </w:rPr>
        <w:t xml:space="preserve"> </w:t>
      </w:r>
      <w:r w:rsidR="008D1F4F">
        <w:rPr>
          <w:rFonts w:cs="Tahoma"/>
        </w:rPr>
        <w:t>disponível</w:t>
      </w:r>
      <w:r w:rsidRPr="003E1524">
        <w:rPr>
          <w:rFonts w:cs="Tahoma"/>
        </w:rPr>
        <w:t xml:space="preserve"> </w:t>
      </w:r>
      <w:r>
        <w:rPr>
          <w:rFonts w:cs="Tahoma"/>
        </w:rPr>
        <w:t xml:space="preserve">no </w:t>
      </w:r>
      <w:hyperlink r:id="rId11" w:history="1">
        <w:r w:rsidRPr="00365461">
          <w:rPr>
            <w:rStyle w:val="Hyperlink"/>
            <w:rFonts w:cs="Tahoma"/>
          </w:rPr>
          <w:t xml:space="preserve">SIRVA Connect </w:t>
        </w:r>
        <w:proofErr w:type="spellStart"/>
        <w:r w:rsidRPr="00365461">
          <w:rPr>
            <w:rStyle w:val="Hyperlink"/>
            <w:rFonts w:cs="Tahoma"/>
          </w:rPr>
          <w:t>HR</w:t>
        </w:r>
        <w:proofErr w:type="spellEnd"/>
        <w:r w:rsidRPr="00365461">
          <w:rPr>
            <w:rStyle w:val="Hyperlink"/>
            <w:rFonts w:cs="Tahoma"/>
          </w:rPr>
          <w:t xml:space="preserve"> </w:t>
        </w:r>
        <w:proofErr w:type="spellStart"/>
        <w:r w:rsidRPr="00365461">
          <w:rPr>
            <w:rStyle w:val="Hyperlink"/>
            <w:rFonts w:cs="Tahoma"/>
          </w:rPr>
          <w:t>Operational</w:t>
        </w:r>
        <w:proofErr w:type="spellEnd"/>
        <w:r w:rsidRPr="00365461">
          <w:rPr>
            <w:rStyle w:val="Hyperlink"/>
            <w:rFonts w:cs="Tahoma"/>
          </w:rPr>
          <w:t xml:space="preserve"> </w:t>
        </w:r>
        <w:proofErr w:type="spellStart"/>
        <w:r w:rsidRPr="00365461">
          <w:rPr>
            <w:rStyle w:val="Hyperlink"/>
            <w:rFonts w:cs="Tahoma"/>
          </w:rPr>
          <w:t>Guide</w:t>
        </w:r>
        <w:proofErr w:type="spellEnd"/>
      </w:hyperlink>
      <w:r>
        <w:rPr>
          <w:rFonts w:cs="Tahoma"/>
        </w:rPr>
        <w:t>.</w:t>
      </w:r>
    </w:p>
    <w:p w14:paraId="156EF03D" w14:textId="77777777" w:rsidR="009A16CD" w:rsidRDefault="009A16CD" w:rsidP="00586CF2">
      <w:pPr>
        <w:pStyle w:val="PargrafodaLista"/>
        <w:ind w:left="1985"/>
        <w:contextualSpacing w:val="0"/>
        <w:rPr>
          <w:rFonts w:cs="Tahoma"/>
        </w:rPr>
      </w:pPr>
    </w:p>
    <w:p w14:paraId="3EBD3204" w14:textId="03CB6DAA" w:rsidR="00B15AE0" w:rsidRPr="00B15AE0" w:rsidRDefault="00B15AE0" w:rsidP="00B15AE0">
      <w:pPr>
        <w:pStyle w:val="PargrafodaLista"/>
        <w:numPr>
          <w:ilvl w:val="1"/>
          <w:numId w:val="7"/>
        </w:numPr>
        <w:ind w:left="993" w:hanging="567"/>
        <w:contextualSpacing w:val="0"/>
        <w:jc w:val="both"/>
        <w:rPr>
          <w:rFonts w:cs="Tahoma"/>
          <w:szCs w:val="20"/>
        </w:rPr>
      </w:pPr>
      <w:r w:rsidRPr="00B15AE0">
        <w:rPr>
          <w:rFonts w:cs="Tahoma"/>
          <w:szCs w:val="20"/>
        </w:rPr>
        <w:t>Chegada</w:t>
      </w:r>
      <w:r>
        <w:rPr>
          <w:rFonts w:cs="Tahoma"/>
          <w:szCs w:val="20"/>
        </w:rPr>
        <w:t xml:space="preserve"> e saída</w:t>
      </w:r>
      <w:r w:rsidRPr="00B15AE0">
        <w:rPr>
          <w:rFonts w:cs="Tahoma"/>
          <w:szCs w:val="20"/>
        </w:rPr>
        <w:t xml:space="preserve"> do técnico estrangeiro</w:t>
      </w:r>
    </w:p>
    <w:p w14:paraId="72FFE0FE" w14:textId="77777777" w:rsidR="00586CF2" w:rsidRDefault="00586CF2" w:rsidP="00FB7A64">
      <w:pPr>
        <w:jc w:val="both"/>
        <w:rPr>
          <w:rFonts w:cs="Tahoma"/>
          <w:b/>
        </w:rPr>
      </w:pPr>
    </w:p>
    <w:p w14:paraId="14279185" w14:textId="3F73A68B" w:rsidR="008D1F4F" w:rsidRDefault="00074E07" w:rsidP="00DA439F">
      <w:pPr>
        <w:numPr>
          <w:ilvl w:val="2"/>
          <w:numId w:val="7"/>
        </w:numPr>
        <w:ind w:left="1701" w:hanging="708"/>
        <w:jc w:val="both"/>
        <w:rPr>
          <w:rFonts w:cs="Tahoma"/>
        </w:rPr>
      </w:pPr>
      <w:r w:rsidRPr="00074E07">
        <w:rPr>
          <w:rFonts w:cs="Tahoma"/>
        </w:rPr>
        <w:t xml:space="preserve">A entrada </w:t>
      </w:r>
      <w:r w:rsidR="008D1F4F" w:rsidRPr="00074E07">
        <w:rPr>
          <w:rFonts w:cs="Tahoma"/>
        </w:rPr>
        <w:t>e a sa</w:t>
      </w:r>
      <w:r w:rsidR="008D1F4F" w:rsidRPr="00074E07">
        <w:rPr>
          <w:rFonts w:cs="Tahoma" w:hint="eastAsia"/>
        </w:rPr>
        <w:t>í</w:t>
      </w:r>
      <w:r w:rsidR="008D1F4F" w:rsidRPr="00074E07">
        <w:rPr>
          <w:rFonts w:cs="Tahoma"/>
        </w:rPr>
        <w:t xml:space="preserve">da </w:t>
      </w:r>
      <w:r w:rsidR="008D1F4F">
        <w:rPr>
          <w:rFonts w:cs="Tahoma"/>
        </w:rPr>
        <w:t>d</w:t>
      </w:r>
      <w:r w:rsidRPr="00074E07">
        <w:rPr>
          <w:rFonts w:cs="Tahoma"/>
        </w:rPr>
        <w:t>o territ</w:t>
      </w:r>
      <w:r w:rsidRPr="00074E07">
        <w:rPr>
          <w:rFonts w:cs="Tahoma" w:hint="eastAsia"/>
        </w:rPr>
        <w:t>ó</w:t>
      </w:r>
      <w:r w:rsidRPr="00074E07">
        <w:rPr>
          <w:rFonts w:cs="Tahoma"/>
        </w:rPr>
        <w:t>rio nacional deve</w:t>
      </w:r>
      <w:r w:rsidR="00DA439F">
        <w:rPr>
          <w:rFonts w:cs="Tahoma"/>
        </w:rPr>
        <w:t>rão</w:t>
      </w:r>
      <w:r w:rsidRPr="00074E07">
        <w:rPr>
          <w:rFonts w:cs="Tahoma"/>
        </w:rPr>
        <w:t xml:space="preserve"> ocorrer exclusivamente pelos locais onde </w:t>
      </w:r>
      <w:r w:rsidR="008D1F4F">
        <w:rPr>
          <w:rFonts w:cs="Tahoma"/>
        </w:rPr>
        <w:t>exista</w:t>
      </w:r>
      <w:r w:rsidR="008160E7">
        <w:rPr>
          <w:rFonts w:cs="Tahoma"/>
        </w:rPr>
        <w:t>m</w:t>
      </w:r>
      <w:r w:rsidRPr="00074E07">
        <w:rPr>
          <w:rFonts w:cs="Tahoma"/>
        </w:rPr>
        <w:t xml:space="preserve"> </w:t>
      </w:r>
      <w:r w:rsidR="00DA439F">
        <w:rPr>
          <w:rFonts w:cs="Tahoma"/>
        </w:rPr>
        <w:t>Postos de C</w:t>
      </w:r>
      <w:r w:rsidRPr="00074E07">
        <w:rPr>
          <w:rFonts w:cs="Tahoma"/>
        </w:rPr>
        <w:t>ontrole da Pol</w:t>
      </w:r>
      <w:r w:rsidRPr="00074E07">
        <w:rPr>
          <w:rFonts w:cs="Tahoma" w:hint="eastAsia"/>
        </w:rPr>
        <w:t>í</w:t>
      </w:r>
      <w:r w:rsidR="008D1F4F">
        <w:rPr>
          <w:rFonts w:cs="Tahoma"/>
        </w:rPr>
        <w:t>cia Federal;</w:t>
      </w:r>
      <w:r w:rsidRPr="00074E07">
        <w:rPr>
          <w:rFonts w:cs="Tahoma"/>
        </w:rPr>
        <w:t xml:space="preserve"> </w:t>
      </w:r>
    </w:p>
    <w:p w14:paraId="068DCD79" w14:textId="77777777" w:rsidR="008D1F4F" w:rsidRDefault="008D1F4F" w:rsidP="008D1F4F">
      <w:pPr>
        <w:ind w:left="993"/>
        <w:jc w:val="both"/>
        <w:rPr>
          <w:rFonts w:cs="Tahoma"/>
        </w:rPr>
      </w:pPr>
    </w:p>
    <w:p w14:paraId="5D67786B" w14:textId="626A36A4" w:rsidR="00EC7473" w:rsidRDefault="00074E07" w:rsidP="00DA439F">
      <w:pPr>
        <w:numPr>
          <w:ilvl w:val="2"/>
          <w:numId w:val="7"/>
        </w:numPr>
        <w:ind w:left="1701" w:hanging="708"/>
        <w:jc w:val="both"/>
        <w:rPr>
          <w:rFonts w:cs="Tahoma"/>
        </w:rPr>
      </w:pPr>
      <w:r w:rsidRPr="00074E07">
        <w:rPr>
          <w:rFonts w:cs="Tahoma"/>
        </w:rPr>
        <w:t>O viajante internacional deve</w:t>
      </w:r>
      <w:r w:rsidR="00DA439F">
        <w:rPr>
          <w:rFonts w:cs="Tahoma"/>
        </w:rPr>
        <w:t>rá</w:t>
      </w:r>
      <w:r w:rsidRPr="00074E07">
        <w:rPr>
          <w:rFonts w:cs="Tahoma"/>
        </w:rPr>
        <w:t xml:space="preserve"> submeter-se </w:t>
      </w:r>
      <w:r w:rsidRPr="00074E07">
        <w:rPr>
          <w:rFonts w:cs="Tahoma" w:hint="eastAsia"/>
        </w:rPr>
        <w:t>à</w:t>
      </w:r>
      <w:r w:rsidRPr="00074E07">
        <w:rPr>
          <w:rFonts w:cs="Tahoma"/>
        </w:rPr>
        <w:t xml:space="preserve"> fiscaliza</w:t>
      </w:r>
      <w:r w:rsidRPr="00074E07">
        <w:rPr>
          <w:rFonts w:cs="Tahoma" w:hint="eastAsia"/>
        </w:rPr>
        <w:t>çã</w:t>
      </w:r>
      <w:r w:rsidRPr="00074E07">
        <w:rPr>
          <w:rFonts w:cs="Tahoma"/>
        </w:rPr>
        <w:t>o migrat</w:t>
      </w:r>
      <w:r w:rsidRPr="00074E07">
        <w:rPr>
          <w:rFonts w:cs="Tahoma" w:hint="eastAsia"/>
        </w:rPr>
        <w:t>ó</w:t>
      </w:r>
      <w:r w:rsidRPr="00074E07">
        <w:rPr>
          <w:rFonts w:cs="Tahoma"/>
        </w:rPr>
        <w:t>ria, obrigatoriamente</w:t>
      </w:r>
      <w:r w:rsidR="00DA439F">
        <w:rPr>
          <w:rFonts w:cs="Tahoma"/>
        </w:rPr>
        <w:t>,</w:t>
      </w:r>
      <w:r w:rsidRPr="00074E07">
        <w:rPr>
          <w:rFonts w:cs="Tahoma"/>
        </w:rPr>
        <w:t xml:space="preserve"> no mo</w:t>
      </w:r>
      <w:r w:rsidR="00DA439F">
        <w:rPr>
          <w:rFonts w:cs="Tahoma"/>
        </w:rPr>
        <w:t>mento e no local da entrada e</w:t>
      </w:r>
      <w:r w:rsidRPr="00074E07">
        <w:rPr>
          <w:rFonts w:cs="Tahoma"/>
        </w:rPr>
        <w:t xml:space="preserve"> sa</w:t>
      </w:r>
      <w:r w:rsidRPr="00074E07">
        <w:rPr>
          <w:rFonts w:cs="Tahoma" w:hint="eastAsia"/>
        </w:rPr>
        <w:t>í</w:t>
      </w:r>
      <w:r w:rsidRPr="00074E07">
        <w:rPr>
          <w:rFonts w:cs="Tahoma"/>
        </w:rPr>
        <w:t>da</w:t>
      </w:r>
      <w:r w:rsidR="00DA439F">
        <w:rPr>
          <w:rFonts w:cs="Tahoma"/>
        </w:rPr>
        <w:t xml:space="preserve"> do Brasil</w:t>
      </w:r>
      <w:r w:rsidRPr="00074E07">
        <w:rPr>
          <w:rFonts w:cs="Tahoma"/>
        </w:rPr>
        <w:t xml:space="preserve">, dirigindo-se ao posto da </w:t>
      </w:r>
      <w:r w:rsidR="00DA439F">
        <w:rPr>
          <w:rFonts w:cs="Tahoma"/>
        </w:rPr>
        <w:t>PF</w:t>
      </w:r>
      <w:r w:rsidRPr="00074E07">
        <w:rPr>
          <w:rFonts w:cs="Tahoma"/>
        </w:rPr>
        <w:t xml:space="preserve"> mais pr</w:t>
      </w:r>
      <w:r w:rsidRPr="00074E07">
        <w:rPr>
          <w:rFonts w:cs="Tahoma" w:hint="eastAsia"/>
        </w:rPr>
        <w:t>ó</w:t>
      </w:r>
      <w:r w:rsidRPr="00074E07">
        <w:rPr>
          <w:rFonts w:cs="Tahoma"/>
        </w:rPr>
        <w:t>ximo. A localiza</w:t>
      </w:r>
      <w:r w:rsidRPr="00074E07">
        <w:rPr>
          <w:rFonts w:cs="Tahoma" w:hint="eastAsia"/>
        </w:rPr>
        <w:t>çã</w:t>
      </w:r>
      <w:r w:rsidR="00DA439F">
        <w:rPr>
          <w:rFonts w:cs="Tahoma"/>
        </w:rPr>
        <w:t xml:space="preserve">o dos postos </w:t>
      </w:r>
      <w:r w:rsidRPr="00074E07">
        <w:rPr>
          <w:rFonts w:cs="Tahoma"/>
        </w:rPr>
        <w:t>est</w:t>
      </w:r>
      <w:r w:rsidRPr="00074E07">
        <w:rPr>
          <w:rFonts w:cs="Tahoma" w:hint="eastAsia"/>
        </w:rPr>
        <w:t>á</w:t>
      </w:r>
      <w:r w:rsidRPr="00074E07">
        <w:rPr>
          <w:rFonts w:cs="Tahoma"/>
        </w:rPr>
        <w:t xml:space="preserve"> dispon</w:t>
      </w:r>
      <w:r w:rsidRPr="00074E07">
        <w:rPr>
          <w:rFonts w:cs="Tahoma" w:hint="eastAsia"/>
        </w:rPr>
        <w:t>í</w:t>
      </w:r>
      <w:r w:rsidR="00586CF2">
        <w:rPr>
          <w:rFonts w:cs="Tahoma"/>
        </w:rPr>
        <w:t xml:space="preserve">vel no </w:t>
      </w:r>
      <w:r w:rsidR="00586CF2" w:rsidRPr="00CF66F7">
        <w:rPr>
          <w:rFonts w:cs="Tahoma"/>
        </w:rPr>
        <w:t>portal da PF</w:t>
      </w:r>
      <w:r w:rsidR="00586CF2">
        <w:rPr>
          <w:rFonts w:cs="Tahoma"/>
        </w:rPr>
        <w:t>;</w:t>
      </w:r>
    </w:p>
    <w:p w14:paraId="65837C5B" w14:textId="77777777" w:rsidR="00586CF2" w:rsidRDefault="00586CF2" w:rsidP="00586CF2">
      <w:pPr>
        <w:ind w:left="1701"/>
        <w:jc w:val="both"/>
        <w:rPr>
          <w:rFonts w:cs="Tahoma"/>
        </w:rPr>
      </w:pPr>
    </w:p>
    <w:p w14:paraId="34E510F7" w14:textId="54C0DB98" w:rsidR="00DA439F" w:rsidRPr="00EC0614" w:rsidRDefault="00DA439F" w:rsidP="00B15AE0">
      <w:pPr>
        <w:numPr>
          <w:ilvl w:val="2"/>
          <w:numId w:val="7"/>
        </w:numPr>
        <w:ind w:left="1701" w:hanging="708"/>
        <w:jc w:val="both"/>
        <w:rPr>
          <w:rFonts w:cs="Tahoma"/>
        </w:rPr>
      </w:pPr>
      <w:r w:rsidRPr="00EC0614">
        <w:rPr>
          <w:rFonts w:cs="Tahoma"/>
        </w:rPr>
        <w:t xml:space="preserve">Na chegada do técnico à unidade, é de responsabilidade do RH local verificar se o mesmo está com toda documentação </w:t>
      </w:r>
      <w:r w:rsidR="00EC0614">
        <w:rPr>
          <w:rFonts w:cs="Tahoma"/>
        </w:rPr>
        <w:t>exigida</w:t>
      </w:r>
      <w:r w:rsidRPr="00EC0614">
        <w:rPr>
          <w:rFonts w:cs="Tahoma"/>
        </w:rPr>
        <w:t>;</w:t>
      </w:r>
    </w:p>
    <w:p w14:paraId="52C89152" w14:textId="77777777" w:rsidR="00DA439F" w:rsidRDefault="00DA439F" w:rsidP="00DA439F">
      <w:pPr>
        <w:pStyle w:val="PargrafodaLista"/>
        <w:rPr>
          <w:rFonts w:cs="Tahoma"/>
          <w:szCs w:val="20"/>
        </w:rPr>
      </w:pPr>
    </w:p>
    <w:p w14:paraId="737BDC77" w14:textId="302A2DE9" w:rsidR="00DA439F" w:rsidRDefault="00DA439F" w:rsidP="00B15AE0">
      <w:pPr>
        <w:numPr>
          <w:ilvl w:val="2"/>
          <w:numId w:val="7"/>
        </w:numPr>
        <w:ind w:left="1701" w:hanging="708"/>
        <w:jc w:val="both"/>
        <w:rPr>
          <w:rFonts w:cs="Tahoma"/>
        </w:rPr>
      </w:pPr>
      <w:r w:rsidRPr="005147B9">
        <w:rPr>
          <w:rFonts w:cs="Tahoma"/>
        </w:rPr>
        <w:t xml:space="preserve">É de responsabilidade da unidade onde o serviço será prestado </w:t>
      </w:r>
      <w:r>
        <w:rPr>
          <w:rFonts w:cs="Tahoma"/>
        </w:rPr>
        <w:t>disponibilizar</w:t>
      </w:r>
      <w:r w:rsidRPr="005147B9">
        <w:rPr>
          <w:rFonts w:cs="Tahoma"/>
        </w:rPr>
        <w:t xml:space="preserve"> um </w:t>
      </w:r>
      <w:r>
        <w:rPr>
          <w:rFonts w:cs="Tahoma"/>
        </w:rPr>
        <w:t>colaborar</w:t>
      </w:r>
      <w:r w:rsidRPr="005147B9">
        <w:rPr>
          <w:rFonts w:cs="Tahoma"/>
        </w:rPr>
        <w:t xml:space="preserve"> </w:t>
      </w:r>
      <w:r>
        <w:rPr>
          <w:rFonts w:cs="Tahoma"/>
        </w:rPr>
        <w:t>para</w:t>
      </w:r>
      <w:r w:rsidRPr="005147B9">
        <w:rPr>
          <w:rFonts w:cs="Tahoma"/>
        </w:rPr>
        <w:t xml:space="preserve"> acompanhar</w:t>
      </w:r>
      <w:r>
        <w:rPr>
          <w:rFonts w:cs="Tahoma"/>
        </w:rPr>
        <w:t xml:space="preserve"> o técnico,</w:t>
      </w:r>
      <w:r w:rsidRPr="005147B9">
        <w:rPr>
          <w:rFonts w:cs="Tahoma"/>
        </w:rPr>
        <w:t xml:space="preserve"> garantir que o mesmo atenda as normas de segurança e faça a visita </w:t>
      </w:r>
      <w:r w:rsidR="008D1F4F">
        <w:rPr>
          <w:rFonts w:cs="Tahoma"/>
        </w:rPr>
        <w:t>à P</w:t>
      </w:r>
      <w:r w:rsidR="008160E7">
        <w:rPr>
          <w:rFonts w:cs="Tahoma"/>
        </w:rPr>
        <w:t xml:space="preserve">olícia </w:t>
      </w:r>
      <w:r w:rsidR="008D1F4F">
        <w:rPr>
          <w:rFonts w:cs="Tahoma"/>
        </w:rPr>
        <w:t>F</w:t>
      </w:r>
      <w:r w:rsidR="008160E7">
        <w:rPr>
          <w:rFonts w:cs="Tahoma"/>
        </w:rPr>
        <w:t>ederal</w:t>
      </w:r>
      <w:r>
        <w:rPr>
          <w:rFonts w:cs="Tahoma"/>
        </w:rPr>
        <w:t>,</w:t>
      </w:r>
      <w:r w:rsidRPr="005147B9">
        <w:rPr>
          <w:rFonts w:cs="Tahoma"/>
        </w:rPr>
        <w:t xml:space="preserve"> conforme programação da </w:t>
      </w:r>
      <w:r>
        <w:rPr>
          <w:rFonts w:cs="Tahoma"/>
        </w:rPr>
        <w:t>SIRVA;</w:t>
      </w:r>
    </w:p>
    <w:p w14:paraId="71C5ADB9" w14:textId="77777777" w:rsidR="00DA439F" w:rsidRDefault="00DA439F" w:rsidP="00DA439F">
      <w:pPr>
        <w:pStyle w:val="PargrafodaLista"/>
        <w:rPr>
          <w:rFonts w:cs="Tahoma"/>
        </w:rPr>
      </w:pPr>
    </w:p>
    <w:p w14:paraId="6BDB0CBA" w14:textId="246EA7B5" w:rsidR="00B15AE0" w:rsidRDefault="00DA439F" w:rsidP="009A16CD">
      <w:pPr>
        <w:numPr>
          <w:ilvl w:val="2"/>
          <w:numId w:val="7"/>
        </w:numPr>
        <w:ind w:left="1701" w:hanging="708"/>
        <w:jc w:val="both"/>
        <w:rPr>
          <w:rFonts w:cs="Tahoma"/>
        </w:rPr>
      </w:pPr>
      <w:r w:rsidRPr="00B15AE0">
        <w:rPr>
          <w:rFonts w:cs="Tahoma"/>
        </w:rPr>
        <w:t xml:space="preserve">Caso a visita </w:t>
      </w:r>
      <w:r w:rsidR="008D1F4F">
        <w:rPr>
          <w:rFonts w:cs="Tahoma"/>
        </w:rPr>
        <w:t>à p</w:t>
      </w:r>
      <w:r w:rsidR="008D1F4F" w:rsidRPr="00B15AE0">
        <w:rPr>
          <w:rFonts w:cs="Tahoma"/>
        </w:rPr>
        <w:t>olícia</w:t>
      </w:r>
      <w:r w:rsidRPr="00B15AE0">
        <w:rPr>
          <w:rFonts w:cs="Tahoma"/>
        </w:rPr>
        <w:t xml:space="preserve"> não aconteça, deverá ser enviada uma carta de isenção de multa ao técnico, explicando o motivo do não comparecimento. A carta deverá ser solicitada à SIRVA, aprovada posteriormente pelo Jurídico – Gerência de Contratos</w:t>
      </w:r>
      <w:r w:rsidR="00B15AE0" w:rsidRPr="00B15AE0">
        <w:rPr>
          <w:rFonts w:cs="Tahoma"/>
        </w:rPr>
        <w:t xml:space="preserve">. </w:t>
      </w:r>
      <w:r w:rsidR="00B15AE0">
        <w:rPr>
          <w:rFonts w:cs="Tahoma"/>
        </w:rPr>
        <w:t>O</w:t>
      </w:r>
      <w:r w:rsidR="00B15AE0" w:rsidRPr="00B15AE0">
        <w:rPr>
          <w:rFonts w:cs="Tahoma"/>
        </w:rPr>
        <w:t xml:space="preserve"> custo por este documento deverá ser verificado diretamente com o consultor </w:t>
      </w:r>
      <w:r w:rsidR="008D1F4F">
        <w:rPr>
          <w:rFonts w:cs="Tahoma"/>
        </w:rPr>
        <w:t>da SIRVA.</w:t>
      </w:r>
    </w:p>
    <w:p w14:paraId="47AB20AC" w14:textId="77777777" w:rsidR="009A16CD" w:rsidRDefault="009A16CD" w:rsidP="009A16CD">
      <w:pPr>
        <w:pStyle w:val="PargrafodaLista"/>
        <w:rPr>
          <w:rFonts w:cs="Tahoma"/>
        </w:rPr>
      </w:pPr>
    </w:p>
    <w:p w14:paraId="0B113803" w14:textId="6E6F78D8" w:rsidR="009A16CD" w:rsidRPr="009A16CD" w:rsidRDefault="009A16CD" w:rsidP="009A16CD">
      <w:pPr>
        <w:pStyle w:val="PargrafodaLista"/>
        <w:numPr>
          <w:ilvl w:val="1"/>
          <w:numId w:val="7"/>
        </w:numPr>
        <w:ind w:left="993" w:hanging="567"/>
        <w:contextualSpacing w:val="0"/>
        <w:jc w:val="both"/>
        <w:rPr>
          <w:rFonts w:cs="Tahoma"/>
        </w:rPr>
      </w:pPr>
      <w:r w:rsidRPr="009A16CD">
        <w:rPr>
          <w:rFonts w:cs="Tahoma"/>
        </w:rPr>
        <w:t>Segurança do trabalho</w:t>
      </w:r>
    </w:p>
    <w:p w14:paraId="2E9E702E" w14:textId="77777777" w:rsidR="009A16CD" w:rsidRPr="000A1159" w:rsidRDefault="009A16CD" w:rsidP="009A16CD">
      <w:pPr>
        <w:pStyle w:val="PargrafodaLista"/>
        <w:ind w:left="357"/>
        <w:contextualSpacing w:val="0"/>
        <w:jc w:val="both"/>
        <w:rPr>
          <w:rFonts w:cs="Tahoma"/>
          <w:b/>
          <w:strike/>
          <w:szCs w:val="20"/>
        </w:rPr>
      </w:pPr>
    </w:p>
    <w:p w14:paraId="0F426B2E" w14:textId="60753AF3" w:rsidR="009A16CD" w:rsidRDefault="00F75D50" w:rsidP="009A16CD">
      <w:pPr>
        <w:numPr>
          <w:ilvl w:val="2"/>
          <w:numId w:val="7"/>
        </w:numPr>
        <w:ind w:left="1701" w:hanging="708"/>
        <w:jc w:val="both"/>
        <w:rPr>
          <w:rFonts w:cs="Tahoma"/>
        </w:rPr>
      </w:pPr>
      <w:r>
        <w:rPr>
          <w:rFonts w:cs="Tahoma"/>
        </w:rPr>
        <w:t>É</w:t>
      </w:r>
      <w:r w:rsidR="009A16CD" w:rsidRPr="00003093">
        <w:rPr>
          <w:rFonts w:cs="Tahoma"/>
        </w:rPr>
        <w:t xml:space="preserve"> necessária a </w:t>
      </w:r>
      <w:r>
        <w:rPr>
          <w:rFonts w:cs="Tahoma"/>
        </w:rPr>
        <w:t>contratação</w:t>
      </w:r>
      <w:r w:rsidR="009A16CD" w:rsidRPr="00003093">
        <w:rPr>
          <w:rFonts w:cs="Tahoma"/>
        </w:rPr>
        <w:t xml:space="preserve"> de </w:t>
      </w:r>
      <w:r>
        <w:rPr>
          <w:rFonts w:cs="Tahoma"/>
        </w:rPr>
        <w:t>seguro médico para todos os casos</w:t>
      </w:r>
      <w:r w:rsidR="009A16CD">
        <w:rPr>
          <w:rFonts w:cs="Tahoma"/>
        </w:rPr>
        <w:t>;</w:t>
      </w:r>
    </w:p>
    <w:p w14:paraId="5BC11CD1" w14:textId="77777777" w:rsidR="009A16CD" w:rsidRDefault="009A16CD" w:rsidP="009A16CD">
      <w:pPr>
        <w:ind w:left="1701"/>
        <w:jc w:val="both"/>
        <w:rPr>
          <w:rFonts w:cs="Tahoma"/>
        </w:rPr>
      </w:pPr>
    </w:p>
    <w:p w14:paraId="02168EB8" w14:textId="03EBCE09" w:rsidR="009A16CD" w:rsidRDefault="00F75D50" w:rsidP="009A16CD">
      <w:pPr>
        <w:numPr>
          <w:ilvl w:val="2"/>
          <w:numId w:val="7"/>
        </w:numPr>
        <w:ind w:left="1701" w:hanging="708"/>
        <w:jc w:val="both"/>
        <w:rPr>
          <w:rFonts w:cs="Tahoma"/>
        </w:rPr>
      </w:pPr>
      <w:r>
        <w:rPr>
          <w:rFonts w:cs="Tahoma"/>
        </w:rPr>
        <w:t>O técnico deverá utilizar todos os</w:t>
      </w:r>
      <w:r w:rsidR="009A16CD">
        <w:rPr>
          <w:rFonts w:cs="Tahoma"/>
        </w:rPr>
        <w:t xml:space="preserve"> EPIs </w:t>
      </w:r>
      <w:r>
        <w:rPr>
          <w:rFonts w:cs="Tahoma"/>
        </w:rPr>
        <w:t>indicados</w:t>
      </w:r>
      <w:r w:rsidR="009A16CD">
        <w:rPr>
          <w:rFonts w:cs="Tahoma"/>
        </w:rPr>
        <w:t xml:space="preserve"> para a execu</w:t>
      </w:r>
      <w:r>
        <w:rPr>
          <w:rFonts w:cs="Tahoma"/>
        </w:rPr>
        <w:t>ção da sua atividade</w:t>
      </w:r>
      <w:r w:rsidR="009A16CD">
        <w:rPr>
          <w:rFonts w:cs="Tahoma"/>
        </w:rPr>
        <w:t>;</w:t>
      </w:r>
    </w:p>
    <w:p w14:paraId="73B7A326" w14:textId="77777777" w:rsidR="00756572" w:rsidRDefault="00756572" w:rsidP="000A1159">
      <w:pPr>
        <w:pStyle w:val="PargrafodaLista"/>
        <w:rPr>
          <w:rFonts w:cs="Tahoma"/>
        </w:rPr>
      </w:pPr>
    </w:p>
    <w:p w14:paraId="34AD342E" w14:textId="62FB1F0F" w:rsidR="00756572" w:rsidRDefault="00756572" w:rsidP="009A16CD">
      <w:pPr>
        <w:numPr>
          <w:ilvl w:val="2"/>
          <w:numId w:val="7"/>
        </w:numPr>
        <w:ind w:left="1701" w:hanging="708"/>
        <w:jc w:val="both"/>
        <w:rPr>
          <w:rFonts w:cs="Tahoma"/>
        </w:rPr>
      </w:pPr>
      <w:r>
        <w:rPr>
          <w:rFonts w:cs="Tahoma"/>
        </w:rPr>
        <w:t xml:space="preserve">Em caso de acidente </w:t>
      </w:r>
      <w:r w:rsidR="00E34B78">
        <w:rPr>
          <w:rFonts w:cs="Tahoma"/>
        </w:rPr>
        <w:t xml:space="preserve">com o técnico </w:t>
      </w:r>
      <w:r w:rsidR="00C4264D">
        <w:rPr>
          <w:rFonts w:cs="Tahoma"/>
        </w:rPr>
        <w:t>dentro das dependências da empresa, caber</w:t>
      </w:r>
      <w:r w:rsidR="007B70EE">
        <w:rPr>
          <w:rFonts w:cs="Tahoma"/>
        </w:rPr>
        <w:t xml:space="preserve">á a unidade </w:t>
      </w:r>
      <w:r>
        <w:rPr>
          <w:rFonts w:cs="Tahoma"/>
        </w:rPr>
        <w:t>tomar todas as providên</w:t>
      </w:r>
      <w:r w:rsidR="00A700B4">
        <w:rPr>
          <w:rFonts w:cs="Tahoma"/>
        </w:rPr>
        <w:t>cias para o</w:t>
      </w:r>
      <w:r w:rsidR="00C4264D">
        <w:rPr>
          <w:rFonts w:cs="Tahoma"/>
        </w:rPr>
        <w:t xml:space="preserve"> pronto atend</w:t>
      </w:r>
      <w:r w:rsidR="007B70EE">
        <w:rPr>
          <w:rFonts w:cs="Tahoma"/>
        </w:rPr>
        <w:t xml:space="preserve">imento e primeiros </w:t>
      </w:r>
      <w:r w:rsidR="007B70EE">
        <w:rPr>
          <w:rFonts w:cs="Tahoma"/>
        </w:rPr>
        <w:lastRenderedPageBreak/>
        <w:t>socorros.</w:t>
      </w:r>
    </w:p>
    <w:p w14:paraId="366DD580" w14:textId="77777777" w:rsidR="009A16CD" w:rsidRPr="007D5E10" w:rsidRDefault="009A16CD" w:rsidP="009A16CD">
      <w:pPr>
        <w:pStyle w:val="PargrafodaLista"/>
        <w:rPr>
          <w:rFonts w:cs="Tahoma"/>
        </w:rPr>
      </w:pPr>
    </w:p>
    <w:p w14:paraId="385FC853" w14:textId="3F792A9A" w:rsidR="00DA439F" w:rsidRPr="001636C8" w:rsidRDefault="009A16CD" w:rsidP="00DA439F">
      <w:pPr>
        <w:numPr>
          <w:ilvl w:val="2"/>
          <w:numId w:val="7"/>
        </w:numPr>
        <w:ind w:left="1701" w:hanging="708"/>
        <w:jc w:val="both"/>
        <w:rPr>
          <w:rFonts w:cs="Tahoma"/>
        </w:rPr>
      </w:pPr>
      <w:r w:rsidRPr="007D5E10">
        <w:rPr>
          <w:rFonts w:cs="Tahoma"/>
        </w:rPr>
        <w:t>Em</w:t>
      </w:r>
      <w:r>
        <w:rPr>
          <w:rFonts w:cs="Tahoma"/>
        </w:rPr>
        <w:t xml:space="preserve"> caso de dúvidas a resp</w:t>
      </w:r>
      <w:r w:rsidR="00F75D50">
        <w:rPr>
          <w:rFonts w:cs="Tahoma"/>
        </w:rPr>
        <w:t>eito da segurança no momento da execução das atividades</w:t>
      </w:r>
      <w:r>
        <w:rPr>
          <w:rFonts w:cs="Tahoma"/>
        </w:rPr>
        <w:t>, entrar em contato com o SESMT local.</w:t>
      </w:r>
    </w:p>
    <w:p w14:paraId="2CB5CA16" w14:textId="77777777" w:rsidR="00065DB5" w:rsidRDefault="00065DB5" w:rsidP="00DA439F">
      <w:pPr>
        <w:jc w:val="both"/>
        <w:rPr>
          <w:rFonts w:cs="Tahoma"/>
        </w:rPr>
      </w:pPr>
    </w:p>
    <w:p w14:paraId="3A0DD859" w14:textId="71EB633C" w:rsidR="00017A99" w:rsidRPr="009A16CD" w:rsidRDefault="009A16CD" w:rsidP="009A16CD">
      <w:pPr>
        <w:pStyle w:val="PargrafodaLista"/>
        <w:numPr>
          <w:ilvl w:val="1"/>
          <w:numId w:val="7"/>
        </w:numPr>
        <w:ind w:left="993" w:hanging="567"/>
        <w:contextualSpacing w:val="0"/>
        <w:jc w:val="both"/>
        <w:rPr>
          <w:rFonts w:cs="Tahoma"/>
          <w:szCs w:val="20"/>
        </w:rPr>
      </w:pPr>
      <w:r w:rsidRPr="009A16CD">
        <w:rPr>
          <w:rFonts w:cs="Tahoma"/>
          <w:szCs w:val="20"/>
        </w:rPr>
        <w:t>Punições e multas</w:t>
      </w:r>
    </w:p>
    <w:p w14:paraId="4031A6AC" w14:textId="77777777" w:rsidR="007D5E10" w:rsidRPr="007D5E10" w:rsidRDefault="007D5E10" w:rsidP="007D5E10">
      <w:pPr>
        <w:jc w:val="both"/>
        <w:rPr>
          <w:rFonts w:cs="Tahoma"/>
          <w:b/>
        </w:rPr>
      </w:pPr>
    </w:p>
    <w:p w14:paraId="4BD3F43E" w14:textId="042ABFBD" w:rsidR="00017A99" w:rsidRPr="00D4092F" w:rsidRDefault="00017A99" w:rsidP="009A16CD">
      <w:pPr>
        <w:numPr>
          <w:ilvl w:val="2"/>
          <w:numId w:val="7"/>
        </w:numPr>
        <w:ind w:left="1701" w:hanging="708"/>
        <w:jc w:val="both"/>
        <w:rPr>
          <w:rFonts w:eastAsia="Times New Roman" w:cs="Tahoma"/>
          <w:color w:val="auto"/>
        </w:rPr>
      </w:pPr>
      <w:r w:rsidRPr="00CF66F7">
        <w:rPr>
          <w:rFonts w:eastAsia="Times New Roman" w:cs="Tahoma"/>
        </w:rPr>
        <w:t>Lei de Migra</w:t>
      </w:r>
      <w:r w:rsidRPr="00CF66F7">
        <w:rPr>
          <w:rFonts w:eastAsia="Times New Roman" w:cs="Tahoma" w:hint="eastAsia"/>
        </w:rPr>
        <w:t>çã</w:t>
      </w:r>
      <w:r w:rsidRPr="00CF66F7">
        <w:rPr>
          <w:rFonts w:eastAsia="Times New Roman" w:cs="Tahoma"/>
        </w:rPr>
        <w:t xml:space="preserve">o </w:t>
      </w:r>
      <w:r w:rsidR="00D4092F" w:rsidRPr="00CF66F7">
        <w:rPr>
          <w:rFonts w:cs="Tahoma"/>
        </w:rPr>
        <w:t>n</w:t>
      </w:r>
      <w:r w:rsidRPr="00CF66F7">
        <w:rPr>
          <w:rFonts w:eastAsia="Times New Roman" w:cs="Tahoma" w:hint="eastAsia"/>
        </w:rPr>
        <w:t>º</w:t>
      </w:r>
      <w:r w:rsidRPr="00CF66F7">
        <w:rPr>
          <w:rFonts w:eastAsia="Times New Roman" w:cs="Tahoma"/>
        </w:rPr>
        <w:t xml:space="preserve"> 13</w:t>
      </w:r>
      <w:r w:rsidR="00D4092F" w:rsidRPr="00CF66F7">
        <w:rPr>
          <w:rFonts w:cs="Tahoma"/>
        </w:rPr>
        <w:t>.</w:t>
      </w:r>
      <w:r w:rsidRPr="00CF66F7">
        <w:rPr>
          <w:rFonts w:eastAsia="Times New Roman" w:cs="Tahoma"/>
        </w:rPr>
        <w:t>445</w:t>
      </w:r>
      <w:r w:rsidRPr="00D4092F">
        <w:rPr>
          <w:rFonts w:eastAsia="Times New Roman" w:cs="Tahoma"/>
          <w:color w:val="auto"/>
        </w:rPr>
        <w:t>:</w:t>
      </w:r>
    </w:p>
    <w:p w14:paraId="4CD5A067" w14:textId="77777777" w:rsidR="00017A99" w:rsidRDefault="00017A99" w:rsidP="009A16CD">
      <w:pPr>
        <w:pStyle w:val="PargrafodaLista"/>
        <w:ind w:left="1701"/>
        <w:contextualSpacing w:val="0"/>
        <w:jc w:val="both"/>
        <w:rPr>
          <w:rFonts w:eastAsia="HG Mincho Light J" w:cs="Tahoma"/>
          <w:color w:val="000000"/>
          <w:szCs w:val="20"/>
        </w:rPr>
      </w:pPr>
      <w:r w:rsidRPr="00017A99">
        <w:rPr>
          <w:rFonts w:eastAsia="HG Mincho Light J" w:cs="Tahoma"/>
          <w:color w:val="000000"/>
          <w:szCs w:val="20"/>
        </w:rPr>
        <w:t>CAP</w:t>
      </w:r>
      <w:r w:rsidRPr="00017A99">
        <w:rPr>
          <w:rFonts w:eastAsia="HG Mincho Light J" w:cs="Tahoma" w:hint="eastAsia"/>
          <w:color w:val="000000"/>
          <w:szCs w:val="20"/>
        </w:rPr>
        <w:t>Í</w:t>
      </w:r>
      <w:r w:rsidRPr="00017A99">
        <w:rPr>
          <w:rFonts w:eastAsia="HG Mincho Light J" w:cs="Tahoma"/>
          <w:color w:val="000000"/>
          <w:szCs w:val="20"/>
        </w:rPr>
        <w:t xml:space="preserve">TULO </w:t>
      </w:r>
      <w:proofErr w:type="spellStart"/>
      <w:r w:rsidRPr="00017A99">
        <w:rPr>
          <w:rFonts w:eastAsia="HG Mincho Light J" w:cs="Tahoma"/>
          <w:color w:val="000000"/>
          <w:szCs w:val="20"/>
        </w:rPr>
        <w:t>IX</w:t>
      </w:r>
      <w:proofErr w:type="spellEnd"/>
      <w:r w:rsidRPr="00017A99">
        <w:rPr>
          <w:rFonts w:eastAsia="HG Mincho Light J" w:cs="Tahoma"/>
          <w:color w:val="000000"/>
          <w:szCs w:val="20"/>
        </w:rPr>
        <w:t xml:space="preserve"> - DAS INFRA</w:t>
      </w:r>
      <w:r w:rsidRPr="00017A99">
        <w:rPr>
          <w:rFonts w:eastAsia="HG Mincho Light J" w:cs="Tahoma" w:hint="eastAsia"/>
          <w:color w:val="000000"/>
          <w:szCs w:val="20"/>
        </w:rPr>
        <w:t>ÇÕ</w:t>
      </w:r>
      <w:r w:rsidRPr="00017A99">
        <w:rPr>
          <w:rFonts w:eastAsia="HG Mincho Light J" w:cs="Tahoma"/>
          <w:color w:val="000000"/>
          <w:szCs w:val="20"/>
        </w:rPr>
        <w:t xml:space="preserve">ES E DAS PENALIDADES ADMINISTRATIVAS </w:t>
      </w:r>
    </w:p>
    <w:p w14:paraId="3A777B3E" w14:textId="77777777" w:rsidR="00017A99" w:rsidRPr="00017A99" w:rsidRDefault="00017A99" w:rsidP="009A16CD">
      <w:pPr>
        <w:pStyle w:val="PargrafodaLista"/>
        <w:ind w:left="1701"/>
        <w:contextualSpacing w:val="0"/>
        <w:jc w:val="both"/>
        <w:rPr>
          <w:rFonts w:cs="Tahoma"/>
          <w:b/>
          <w:szCs w:val="20"/>
        </w:rPr>
      </w:pPr>
      <w:r w:rsidRPr="00017A99">
        <w:rPr>
          <w:rFonts w:eastAsia="HG Mincho Light J" w:cs="Tahoma"/>
          <w:color w:val="000000"/>
          <w:szCs w:val="20"/>
        </w:rPr>
        <w:t>Art. 108. O valor das multas tratadas neste Cap</w:t>
      </w:r>
      <w:r w:rsidRPr="00017A99">
        <w:rPr>
          <w:rFonts w:eastAsia="HG Mincho Light J" w:cs="Tahoma" w:hint="eastAsia"/>
          <w:color w:val="000000"/>
          <w:szCs w:val="20"/>
        </w:rPr>
        <w:t>í</w:t>
      </w:r>
      <w:r w:rsidRPr="00017A99">
        <w:rPr>
          <w:rFonts w:eastAsia="HG Mincho Light J" w:cs="Tahoma"/>
          <w:color w:val="000000"/>
          <w:szCs w:val="20"/>
        </w:rPr>
        <w:t>tulo considerar</w:t>
      </w:r>
      <w:r w:rsidRPr="00017A99">
        <w:rPr>
          <w:rFonts w:eastAsia="HG Mincho Light J" w:cs="Tahoma" w:hint="eastAsia"/>
          <w:color w:val="000000"/>
          <w:szCs w:val="20"/>
        </w:rPr>
        <w:t>á</w:t>
      </w:r>
      <w:r w:rsidRPr="00017A99">
        <w:rPr>
          <w:rFonts w:eastAsia="HG Mincho Light J" w:cs="Tahoma"/>
          <w:color w:val="000000"/>
          <w:szCs w:val="20"/>
        </w:rPr>
        <w:t xml:space="preserve">: </w:t>
      </w:r>
    </w:p>
    <w:p w14:paraId="14BFBB9D" w14:textId="77777777" w:rsidR="00017A99" w:rsidRPr="00017A99" w:rsidRDefault="00017A99" w:rsidP="009A16CD">
      <w:pPr>
        <w:pStyle w:val="PargrafodaLista"/>
        <w:ind w:left="1701"/>
        <w:contextualSpacing w:val="0"/>
        <w:jc w:val="both"/>
        <w:rPr>
          <w:rFonts w:eastAsia="HG Mincho Light J" w:cs="Tahoma"/>
          <w:color w:val="000000"/>
          <w:szCs w:val="20"/>
        </w:rPr>
      </w:pPr>
      <w:r w:rsidRPr="00017A99">
        <w:rPr>
          <w:rFonts w:eastAsia="HG Mincho Light J" w:cs="Tahoma"/>
          <w:color w:val="000000"/>
          <w:szCs w:val="20"/>
        </w:rPr>
        <w:t>I - as hip</w:t>
      </w:r>
      <w:r w:rsidRPr="00017A99">
        <w:rPr>
          <w:rFonts w:eastAsia="HG Mincho Light J" w:cs="Tahoma" w:hint="eastAsia"/>
          <w:color w:val="000000"/>
          <w:szCs w:val="20"/>
        </w:rPr>
        <w:t>ó</w:t>
      </w:r>
      <w:r w:rsidRPr="00017A99">
        <w:rPr>
          <w:rFonts w:eastAsia="HG Mincho Light J" w:cs="Tahoma"/>
          <w:color w:val="000000"/>
          <w:szCs w:val="20"/>
        </w:rPr>
        <w:t xml:space="preserve">teses individualizadas nesta Lei; </w:t>
      </w:r>
    </w:p>
    <w:p w14:paraId="1A8D3175" w14:textId="77777777" w:rsidR="00017A99" w:rsidRPr="00017A99" w:rsidRDefault="00017A99" w:rsidP="009A16CD">
      <w:pPr>
        <w:pStyle w:val="PargrafodaLista"/>
        <w:ind w:left="1701"/>
        <w:contextualSpacing w:val="0"/>
        <w:jc w:val="both"/>
        <w:rPr>
          <w:rFonts w:eastAsia="HG Mincho Light J" w:cs="Tahoma"/>
          <w:color w:val="000000"/>
          <w:szCs w:val="20"/>
        </w:rPr>
      </w:pPr>
      <w:r w:rsidRPr="00017A99">
        <w:rPr>
          <w:rFonts w:eastAsia="HG Mincho Light J" w:cs="Tahoma"/>
          <w:color w:val="000000"/>
          <w:szCs w:val="20"/>
        </w:rPr>
        <w:t>II - a condi</w:t>
      </w:r>
      <w:r w:rsidRPr="00017A99">
        <w:rPr>
          <w:rFonts w:eastAsia="HG Mincho Light J" w:cs="Tahoma" w:hint="eastAsia"/>
          <w:color w:val="000000"/>
          <w:szCs w:val="20"/>
        </w:rPr>
        <w:t>çã</w:t>
      </w:r>
      <w:r w:rsidRPr="00017A99">
        <w:rPr>
          <w:rFonts w:eastAsia="HG Mincho Light J" w:cs="Tahoma"/>
          <w:color w:val="000000"/>
          <w:szCs w:val="20"/>
        </w:rPr>
        <w:t>o econ</w:t>
      </w:r>
      <w:r w:rsidRPr="00017A99">
        <w:rPr>
          <w:rFonts w:eastAsia="HG Mincho Light J" w:cs="Tahoma" w:hint="eastAsia"/>
          <w:color w:val="000000"/>
          <w:szCs w:val="20"/>
        </w:rPr>
        <w:t>ô</w:t>
      </w:r>
      <w:r w:rsidRPr="00017A99">
        <w:rPr>
          <w:rFonts w:eastAsia="HG Mincho Light J" w:cs="Tahoma"/>
          <w:color w:val="000000"/>
          <w:szCs w:val="20"/>
        </w:rPr>
        <w:t>mica do infrator, a reincid</w:t>
      </w:r>
      <w:r w:rsidRPr="00017A99">
        <w:rPr>
          <w:rFonts w:eastAsia="HG Mincho Light J" w:cs="Tahoma" w:hint="eastAsia"/>
          <w:color w:val="000000"/>
          <w:szCs w:val="20"/>
        </w:rPr>
        <w:t>ê</w:t>
      </w:r>
      <w:r w:rsidRPr="00017A99">
        <w:rPr>
          <w:rFonts w:eastAsia="HG Mincho Light J" w:cs="Tahoma"/>
          <w:color w:val="000000"/>
          <w:szCs w:val="20"/>
        </w:rPr>
        <w:t>ncia e a gravidade da infra</w:t>
      </w:r>
      <w:r w:rsidRPr="00017A99">
        <w:rPr>
          <w:rFonts w:eastAsia="HG Mincho Light J" w:cs="Tahoma" w:hint="eastAsia"/>
          <w:color w:val="000000"/>
          <w:szCs w:val="20"/>
        </w:rPr>
        <w:t>çã</w:t>
      </w:r>
      <w:r w:rsidRPr="00017A99">
        <w:rPr>
          <w:rFonts w:eastAsia="HG Mincho Light J" w:cs="Tahoma"/>
          <w:color w:val="000000"/>
          <w:szCs w:val="20"/>
        </w:rPr>
        <w:t xml:space="preserve">o; </w:t>
      </w:r>
    </w:p>
    <w:p w14:paraId="35AF0A8E" w14:textId="77777777" w:rsidR="00017A99" w:rsidRPr="00017A99" w:rsidRDefault="00017A99" w:rsidP="009A16CD">
      <w:pPr>
        <w:pStyle w:val="PargrafodaLista"/>
        <w:ind w:left="1701"/>
        <w:contextualSpacing w:val="0"/>
        <w:jc w:val="both"/>
        <w:rPr>
          <w:rFonts w:eastAsia="HG Mincho Light J" w:cs="Tahoma"/>
          <w:color w:val="000000"/>
          <w:szCs w:val="20"/>
        </w:rPr>
      </w:pPr>
      <w:proofErr w:type="spellStart"/>
      <w:r w:rsidRPr="00017A99">
        <w:rPr>
          <w:rFonts w:eastAsia="HG Mincho Light J" w:cs="Tahoma"/>
          <w:color w:val="000000"/>
          <w:szCs w:val="20"/>
        </w:rPr>
        <w:t>III</w:t>
      </w:r>
      <w:proofErr w:type="spellEnd"/>
      <w:r w:rsidRPr="00017A99">
        <w:rPr>
          <w:rFonts w:eastAsia="HG Mincho Light J" w:cs="Tahoma"/>
          <w:color w:val="000000"/>
          <w:szCs w:val="20"/>
        </w:rPr>
        <w:t xml:space="preserve"> - a atualiza</w:t>
      </w:r>
      <w:r w:rsidRPr="00017A99">
        <w:rPr>
          <w:rFonts w:eastAsia="HG Mincho Light J" w:cs="Tahoma" w:hint="eastAsia"/>
          <w:color w:val="000000"/>
          <w:szCs w:val="20"/>
        </w:rPr>
        <w:t>çã</w:t>
      </w:r>
      <w:r w:rsidRPr="00017A99">
        <w:rPr>
          <w:rFonts w:eastAsia="HG Mincho Light J" w:cs="Tahoma"/>
          <w:color w:val="000000"/>
          <w:szCs w:val="20"/>
        </w:rPr>
        <w:t>o peri</w:t>
      </w:r>
      <w:r w:rsidRPr="00017A99">
        <w:rPr>
          <w:rFonts w:eastAsia="HG Mincho Light J" w:cs="Tahoma" w:hint="eastAsia"/>
          <w:color w:val="000000"/>
          <w:szCs w:val="20"/>
        </w:rPr>
        <w:t>ó</w:t>
      </w:r>
      <w:r w:rsidRPr="00017A99">
        <w:rPr>
          <w:rFonts w:eastAsia="HG Mincho Light J" w:cs="Tahoma"/>
          <w:color w:val="000000"/>
          <w:szCs w:val="20"/>
        </w:rPr>
        <w:t xml:space="preserve">dica conforme estabelecido em regulamento; </w:t>
      </w:r>
    </w:p>
    <w:p w14:paraId="1734B424" w14:textId="5A59D065" w:rsidR="00017A99" w:rsidRPr="00017A99" w:rsidRDefault="00017A99" w:rsidP="009A16CD">
      <w:pPr>
        <w:pStyle w:val="PargrafodaLista"/>
        <w:ind w:left="1701"/>
        <w:contextualSpacing w:val="0"/>
        <w:jc w:val="both"/>
        <w:rPr>
          <w:rFonts w:eastAsia="HG Mincho Light J" w:cs="Tahoma"/>
          <w:color w:val="000000"/>
          <w:szCs w:val="20"/>
        </w:rPr>
      </w:pPr>
      <w:proofErr w:type="spellStart"/>
      <w:r w:rsidRPr="00017A99">
        <w:rPr>
          <w:rFonts w:eastAsia="HG Mincho Light J" w:cs="Tahoma"/>
          <w:color w:val="000000"/>
          <w:szCs w:val="20"/>
        </w:rPr>
        <w:t>IV</w:t>
      </w:r>
      <w:proofErr w:type="spellEnd"/>
      <w:r w:rsidRPr="00017A99">
        <w:rPr>
          <w:rFonts w:eastAsia="HG Mincho Light J" w:cs="Tahoma"/>
          <w:color w:val="000000"/>
          <w:szCs w:val="20"/>
        </w:rPr>
        <w:t xml:space="preserve"> - o valor m</w:t>
      </w:r>
      <w:r w:rsidRPr="00017A99">
        <w:rPr>
          <w:rFonts w:eastAsia="HG Mincho Light J" w:cs="Tahoma" w:hint="eastAsia"/>
          <w:color w:val="000000"/>
          <w:szCs w:val="20"/>
        </w:rPr>
        <w:t>í</w:t>
      </w:r>
      <w:r w:rsidRPr="00017A99">
        <w:rPr>
          <w:rFonts w:eastAsia="HG Mincho Light J" w:cs="Tahoma"/>
          <w:color w:val="000000"/>
          <w:szCs w:val="20"/>
        </w:rPr>
        <w:t>nimo individualiz</w:t>
      </w:r>
      <w:r w:rsidRPr="00017A99">
        <w:rPr>
          <w:rFonts w:eastAsia="HG Mincho Light J" w:cs="Tahoma" w:hint="eastAsia"/>
          <w:color w:val="000000"/>
          <w:szCs w:val="20"/>
        </w:rPr>
        <w:t>á</w:t>
      </w:r>
      <w:r w:rsidRPr="00017A99">
        <w:rPr>
          <w:rFonts w:eastAsia="HG Mincho Light J" w:cs="Tahoma"/>
          <w:color w:val="000000"/>
          <w:szCs w:val="20"/>
        </w:rPr>
        <w:t xml:space="preserve">vel de R$ 100,00; </w:t>
      </w:r>
    </w:p>
    <w:p w14:paraId="5BEF98A7" w14:textId="429C91ED" w:rsidR="00017A99" w:rsidRPr="00017A99" w:rsidRDefault="00017A99" w:rsidP="009A16CD">
      <w:pPr>
        <w:pStyle w:val="PargrafodaLista"/>
        <w:ind w:left="1701"/>
        <w:contextualSpacing w:val="0"/>
        <w:jc w:val="both"/>
        <w:rPr>
          <w:rFonts w:eastAsia="HG Mincho Light J" w:cs="Tahoma"/>
          <w:color w:val="000000"/>
          <w:szCs w:val="20"/>
        </w:rPr>
      </w:pPr>
      <w:r w:rsidRPr="00017A99">
        <w:rPr>
          <w:rFonts w:eastAsia="HG Mincho Light J" w:cs="Tahoma"/>
          <w:color w:val="000000"/>
          <w:szCs w:val="20"/>
        </w:rPr>
        <w:t>V - o valor m</w:t>
      </w:r>
      <w:r w:rsidRPr="00017A99">
        <w:rPr>
          <w:rFonts w:eastAsia="HG Mincho Light J" w:cs="Tahoma" w:hint="eastAsia"/>
          <w:color w:val="000000"/>
          <w:szCs w:val="20"/>
        </w:rPr>
        <w:t>í</w:t>
      </w:r>
      <w:r w:rsidRPr="00017A99">
        <w:rPr>
          <w:rFonts w:eastAsia="HG Mincho Light J" w:cs="Tahoma"/>
          <w:color w:val="000000"/>
          <w:szCs w:val="20"/>
        </w:rPr>
        <w:t>nimo de R$ 100,00 e o m</w:t>
      </w:r>
      <w:r w:rsidRPr="00017A99">
        <w:rPr>
          <w:rFonts w:eastAsia="HG Mincho Light J" w:cs="Tahoma" w:hint="eastAsia"/>
          <w:color w:val="000000"/>
          <w:szCs w:val="20"/>
        </w:rPr>
        <w:t>á</w:t>
      </w:r>
      <w:r w:rsidRPr="00017A99">
        <w:rPr>
          <w:rFonts w:eastAsia="HG Mincho Light J" w:cs="Tahoma"/>
          <w:color w:val="000000"/>
          <w:szCs w:val="20"/>
        </w:rPr>
        <w:t>ximo de R$ 10.000,00 para infra</w:t>
      </w:r>
      <w:r w:rsidRPr="00017A99">
        <w:rPr>
          <w:rFonts w:eastAsia="HG Mincho Light J" w:cs="Tahoma" w:hint="eastAsia"/>
          <w:color w:val="000000"/>
          <w:szCs w:val="20"/>
        </w:rPr>
        <w:t>çõ</w:t>
      </w:r>
      <w:r w:rsidRPr="00017A99">
        <w:rPr>
          <w:rFonts w:eastAsia="HG Mincho Light J" w:cs="Tahoma"/>
          <w:color w:val="000000"/>
          <w:szCs w:val="20"/>
        </w:rPr>
        <w:t>es cometidas por pessoa f</w:t>
      </w:r>
      <w:r w:rsidRPr="00017A99">
        <w:rPr>
          <w:rFonts w:eastAsia="HG Mincho Light J" w:cs="Tahoma" w:hint="eastAsia"/>
          <w:color w:val="000000"/>
          <w:szCs w:val="20"/>
        </w:rPr>
        <w:t>í</w:t>
      </w:r>
      <w:r w:rsidRPr="00017A99">
        <w:rPr>
          <w:rFonts w:eastAsia="HG Mincho Light J" w:cs="Tahoma"/>
          <w:color w:val="000000"/>
          <w:szCs w:val="20"/>
        </w:rPr>
        <w:t xml:space="preserve">sica; </w:t>
      </w:r>
    </w:p>
    <w:p w14:paraId="11C014C4" w14:textId="1294C8DC" w:rsidR="00746C2F" w:rsidRDefault="00017A99" w:rsidP="009A16CD">
      <w:pPr>
        <w:pStyle w:val="PargrafodaLista"/>
        <w:ind w:left="1701"/>
        <w:contextualSpacing w:val="0"/>
        <w:jc w:val="both"/>
        <w:rPr>
          <w:rFonts w:eastAsia="HG Mincho Light J" w:cs="Tahoma"/>
          <w:color w:val="000000"/>
          <w:szCs w:val="20"/>
        </w:rPr>
      </w:pPr>
      <w:r w:rsidRPr="00017A99">
        <w:rPr>
          <w:rFonts w:eastAsia="HG Mincho Light J" w:cs="Tahoma"/>
          <w:color w:val="000000"/>
          <w:szCs w:val="20"/>
        </w:rPr>
        <w:t>VI - o valor m</w:t>
      </w:r>
      <w:r w:rsidRPr="00017A99">
        <w:rPr>
          <w:rFonts w:eastAsia="HG Mincho Light J" w:cs="Tahoma" w:hint="eastAsia"/>
          <w:color w:val="000000"/>
          <w:szCs w:val="20"/>
        </w:rPr>
        <w:t>í</w:t>
      </w:r>
      <w:r w:rsidRPr="00017A99">
        <w:rPr>
          <w:rFonts w:eastAsia="HG Mincho Light J" w:cs="Tahoma"/>
          <w:color w:val="000000"/>
          <w:szCs w:val="20"/>
        </w:rPr>
        <w:t>nimo de R$ 1.000,00 e o m</w:t>
      </w:r>
      <w:r w:rsidRPr="00017A99">
        <w:rPr>
          <w:rFonts w:eastAsia="HG Mincho Light J" w:cs="Tahoma" w:hint="eastAsia"/>
          <w:color w:val="000000"/>
          <w:szCs w:val="20"/>
        </w:rPr>
        <w:t>á</w:t>
      </w:r>
      <w:r w:rsidRPr="00017A99">
        <w:rPr>
          <w:rFonts w:eastAsia="HG Mincho Light J" w:cs="Tahoma"/>
          <w:color w:val="000000"/>
          <w:szCs w:val="20"/>
        </w:rPr>
        <w:t>ximo de R$ 1.000.000,</w:t>
      </w:r>
      <w:r w:rsidR="00F5268C" w:rsidRPr="00017A99">
        <w:rPr>
          <w:rFonts w:eastAsia="HG Mincho Light J" w:cs="Tahoma"/>
          <w:color w:val="000000"/>
          <w:szCs w:val="20"/>
        </w:rPr>
        <w:t>00 para</w:t>
      </w:r>
      <w:r w:rsidRPr="00017A99">
        <w:rPr>
          <w:rFonts w:eastAsia="HG Mincho Light J" w:cs="Tahoma"/>
          <w:color w:val="000000"/>
          <w:szCs w:val="20"/>
        </w:rPr>
        <w:t xml:space="preserve"> infra</w:t>
      </w:r>
      <w:r w:rsidRPr="00017A99">
        <w:rPr>
          <w:rFonts w:eastAsia="HG Mincho Light J" w:cs="Tahoma" w:hint="eastAsia"/>
          <w:color w:val="000000"/>
          <w:szCs w:val="20"/>
        </w:rPr>
        <w:t>çõ</w:t>
      </w:r>
      <w:r w:rsidRPr="00017A99">
        <w:rPr>
          <w:rFonts w:eastAsia="HG Mincho Light J" w:cs="Tahoma"/>
          <w:color w:val="000000"/>
          <w:szCs w:val="20"/>
        </w:rPr>
        <w:t>es cometidas por pessoa jur</w:t>
      </w:r>
      <w:r w:rsidRPr="00017A99">
        <w:rPr>
          <w:rFonts w:eastAsia="HG Mincho Light J" w:cs="Tahoma" w:hint="eastAsia"/>
          <w:color w:val="000000"/>
          <w:szCs w:val="20"/>
        </w:rPr>
        <w:t>í</w:t>
      </w:r>
      <w:r w:rsidRPr="00017A99">
        <w:rPr>
          <w:rFonts w:eastAsia="HG Mincho Light J" w:cs="Tahoma"/>
          <w:color w:val="000000"/>
          <w:szCs w:val="20"/>
        </w:rPr>
        <w:t>dica, por ato infracional.</w:t>
      </w:r>
    </w:p>
    <w:p w14:paraId="10E94B5E" w14:textId="77777777" w:rsidR="007D5E10" w:rsidRDefault="007D5E10" w:rsidP="007D5E10">
      <w:pPr>
        <w:jc w:val="both"/>
        <w:rPr>
          <w:rFonts w:cs="Tahoma"/>
        </w:rPr>
      </w:pPr>
    </w:p>
    <w:p w14:paraId="57FB630C" w14:textId="390173A6" w:rsidR="00DF3BF3" w:rsidRDefault="00F5268C" w:rsidP="009A16CD">
      <w:pPr>
        <w:numPr>
          <w:ilvl w:val="2"/>
          <w:numId w:val="7"/>
        </w:numPr>
        <w:ind w:left="1701" w:hanging="708"/>
        <w:jc w:val="both"/>
        <w:rPr>
          <w:rFonts w:cs="Tahoma"/>
        </w:rPr>
      </w:pPr>
      <w:r>
        <w:t>O</w:t>
      </w:r>
      <w:r w:rsidR="00DF3BF3">
        <w:t xml:space="preserve">s </w:t>
      </w:r>
      <w:r w:rsidR="00DF3BF3" w:rsidRPr="009A16CD">
        <w:rPr>
          <w:rFonts w:cs="Tahoma"/>
        </w:rPr>
        <w:t>departamentos</w:t>
      </w:r>
      <w:r w:rsidR="00DF3BF3">
        <w:t xml:space="preserve"> envo</w:t>
      </w:r>
      <w:r w:rsidR="00EA2885">
        <w:t>lvidos no processo de solicitação de visto</w:t>
      </w:r>
      <w:r w:rsidR="00DF3BF3">
        <w:t xml:space="preserve"> técnico </w:t>
      </w:r>
      <w:r>
        <w:t>serão responsabilizados por eventuais multas</w:t>
      </w:r>
      <w:r w:rsidR="00864A3A">
        <w:t xml:space="preserve"> a que derem causa</w:t>
      </w:r>
      <w:r>
        <w:t>.</w:t>
      </w:r>
    </w:p>
    <w:p w14:paraId="60FD1669" w14:textId="77777777" w:rsidR="007D5E10" w:rsidRDefault="007D5E10" w:rsidP="007D5E10">
      <w:pPr>
        <w:jc w:val="both"/>
        <w:rPr>
          <w:rFonts w:cs="Tahoma"/>
        </w:rPr>
      </w:pPr>
    </w:p>
    <w:p w14:paraId="4854224F" w14:textId="73AF1B8B" w:rsidR="009A16CD" w:rsidRPr="009A16CD" w:rsidRDefault="00EA2885" w:rsidP="009A16CD">
      <w:pPr>
        <w:pStyle w:val="PargrafodaLista"/>
        <w:numPr>
          <w:ilvl w:val="1"/>
          <w:numId w:val="7"/>
        </w:numPr>
        <w:ind w:left="993" w:hanging="567"/>
        <w:contextualSpacing w:val="0"/>
        <w:jc w:val="both"/>
        <w:rPr>
          <w:rFonts w:cs="Tahoma"/>
          <w:szCs w:val="20"/>
        </w:rPr>
      </w:pPr>
      <w:r>
        <w:rPr>
          <w:rFonts w:cs="Tahoma"/>
          <w:szCs w:val="20"/>
        </w:rPr>
        <w:t>P</w:t>
      </w:r>
      <w:r w:rsidR="009A16CD" w:rsidRPr="009A16CD">
        <w:rPr>
          <w:rFonts w:cs="Tahoma"/>
          <w:szCs w:val="20"/>
        </w:rPr>
        <w:t>agamento</w:t>
      </w:r>
    </w:p>
    <w:p w14:paraId="5EB51062" w14:textId="77777777" w:rsidR="009A16CD" w:rsidRDefault="009A16CD" w:rsidP="009A16CD">
      <w:pPr>
        <w:pStyle w:val="PargrafodaLista"/>
        <w:ind w:left="360"/>
        <w:contextualSpacing w:val="0"/>
        <w:jc w:val="both"/>
        <w:rPr>
          <w:rFonts w:cs="Tahoma"/>
          <w:b/>
          <w:szCs w:val="20"/>
        </w:rPr>
      </w:pPr>
    </w:p>
    <w:p w14:paraId="634257B7" w14:textId="55C6299B" w:rsidR="009A16CD" w:rsidRDefault="009A16CD" w:rsidP="009A16CD">
      <w:pPr>
        <w:numPr>
          <w:ilvl w:val="2"/>
          <w:numId w:val="7"/>
        </w:numPr>
        <w:ind w:left="1701" w:hanging="708"/>
        <w:jc w:val="both"/>
        <w:rPr>
          <w:rFonts w:cs="Tahoma"/>
        </w:rPr>
      </w:pPr>
      <w:r w:rsidRPr="008E1E66">
        <w:rPr>
          <w:rFonts w:cs="Tahoma"/>
        </w:rPr>
        <w:t>Ao</w:t>
      </w:r>
      <w:r>
        <w:rPr>
          <w:rFonts w:cs="Tahoma"/>
        </w:rPr>
        <w:t xml:space="preserve"> final do processo, a SIRVA realizará o faturamento do serviço prestado, e enviará ao e-mail de quem realizou a abertura da solicitação de visto. O processo de pagamento deverá seguir o fluxo:</w:t>
      </w:r>
    </w:p>
    <w:p w14:paraId="70FA2B18" w14:textId="77777777" w:rsidR="009A16CD" w:rsidRDefault="009A16CD" w:rsidP="009A16CD">
      <w:pPr>
        <w:pStyle w:val="PargrafodaLista"/>
        <w:numPr>
          <w:ilvl w:val="0"/>
          <w:numId w:val="11"/>
        </w:numPr>
        <w:ind w:left="1985" w:hanging="284"/>
        <w:contextualSpacing w:val="0"/>
        <w:jc w:val="both"/>
        <w:rPr>
          <w:rFonts w:cs="Tahoma"/>
        </w:rPr>
      </w:pPr>
      <w:r>
        <w:rPr>
          <w:rFonts w:cs="Tahoma"/>
        </w:rPr>
        <w:tab/>
      </w:r>
      <w:r>
        <w:rPr>
          <w:rFonts w:cs="Tahoma"/>
        </w:rPr>
        <w:tab/>
      </w:r>
      <w:r>
        <w:rPr>
          <w:rFonts w:cs="Tahoma"/>
        </w:rPr>
        <w:tab/>
      </w:r>
      <w:r w:rsidRPr="009A16CD">
        <w:rPr>
          <w:rFonts w:cs="Tahoma"/>
        </w:rPr>
        <w:t>Para realização da requisição de compras</w:t>
      </w:r>
      <w:r>
        <w:rPr>
          <w:rFonts w:cs="Tahoma"/>
        </w:rPr>
        <w:t>,</w:t>
      </w:r>
      <w:r w:rsidRPr="009A16CD">
        <w:rPr>
          <w:rFonts w:cs="Tahoma"/>
        </w:rPr>
        <w:t xml:space="preserve"> atrelar ao contrato da SIRVA disponível </w:t>
      </w:r>
      <w:r>
        <w:rPr>
          <w:rFonts w:cs="Tahoma"/>
        </w:rPr>
        <w:t>no ME:</w:t>
      </w:r>
    </w:p>
    <w:p w14:paraId="783A96E9" w14:textId="77777777" w:rsidR="009A16CD" w:rsidRDefault="009A16CD" w:rsidP="009A16CD">
      <w:pPr>
        <w:pStyle w:val="PargrafodaLista"/>
        <w:numPr>
          <w:ilvl w:val="1"/>
          <w:numId w:val="11"/>
        </w:numPr>
        <w:ind w:left="2268" w:hanging="283"/>
        <w:contextualSpacing w:val="0"/>
        <w:jc w:val="both"/>
        <w:rPr>
          <w:rFonts w:cs="Tahoma"/>
        </w:rPr>
      </w:pPr>
      <w:r w:rsidRPr="009A16CD">
        <w:rPr>
          <w:rFonts w:cs="Tahoma"/>
        </w:rPr>
        <w:t>JBS e Swift</w:t>
      </w:r>
      <w:r>
        <w:rPr>
          <w:rFonts w:cs="Tahoma"/>
        </w:rPr>
        <w:t>: contrato</w:t>
      </w:r>
      <w:r w:rsidRPr="009A16CD">
        <w:rPr>
          <w:rFonts w:cs="Tahoma"/>
        </w:rPr>
        <w:t xml:space="preserve"> n</w:t>
      </w:r>
      <w:r w:rsidRPr="009A16CD">
        <w:rPr>
          <w:rFonts w:cs="Tahoma" w:hint="eastAsia"/>
        </w:rPr>
        <w:t>º</w:t>
      </w:r>
      <w:r w:rsidRPr="009A16CD">
        <w:rPr>
          <w:rFonts w:cs="Tahoma"/>
        </w:rPr>
        <w:t xml:space="preserve"> 504846</w:t>
      </w:r>
      <w:r>
        <w:rPr>
          <w:rFonts w:cs="Tahoma"/>
        </w:rPr>
        <w:t>;</w:t>
      </w:r>
    </w:p>
    <w:p w14:paraId="48F0B01C" w14:textId="24ACA9B6" w:rsidR="009A16CD" w:rsidRPr="009A16CD" w:rsidRDefault="009A16CD" w:rsidP="009A16CD">
      <w:pPr>
        <w:pStyle w:val="PargrafodaLista"/>
        <w:numPr>
          <w:ilvl w:val="1"/>
          <w:numId w:val="11"/>
        </w:numPr>
        <w:ind w:left="2268" w:hanging="283"/>
        <w:contextualSpacing w:val="0"/>
        <w:jc w:val="both"/>
        <w:rPr>
          <w:rFonts w:cs="Tahoma"/>
        </w:rPr>
      </w:pPr>
      <w:r w:rsidRPr="009A16CD">
        <w:rPr>
          <w:rFonts w:cs="Tahoma"/>
        </w:rPr>
        <w:t>S</w:t>
      </w:r>
      <w:r>
        <w:rPr>
          <w:rFonts w:cs="Tahoma"/>
        </w:rPr>
        <w:t>eara: contrato</w:t>
      </w:r>
      <w:r w:rsidRPr="009A16CD">
        <w:rPr>
          <w:rFonts w:cs="Tahoma"/>
        </w:rPr>
        <w:t xml:space="preserve"> n</w:t>
      </w:r>
      <w:r w:rsidRPr="009A16CD">
        <w:rPr>
          <w:rFonts w:cs="Tahoma" w:hint="eastAsia"/>
        </w:rPr>
        <w:t>º</w:t>
      </w:r>
      <w:r w:rsidRPr="009A16CD">
        <w:rPr>
          <w:rFonts w:cs="Tahoma"/>
        </w:rPr>
        <w:t xml:space="preserve"> 504845.</w:t>
      </w:r>
    </w:p>
    <w:p w14:paraId="0EF76591" w14:textId="77777777" w:rsidR="009A16CD" w:rsidRDefault="009A16CD" w:rsidP="009A16CD">
      <w:pPr>
        <w:pStyle w:val="PargrafodaLista"/>
        <w:numPr>
          <w:ilvl w:val="0"/>
          <w:numId w:val="11"/>
        </w:numPr>
        <w:ind w:left="1985" w:hanging="284"/>
        <w:contextualSpacing w:val="0"/>
        <w:jc w:val="both"/>
        <w:rPr>
          <w:rFonts w:cs="Tahoma"/>
        </w:rPr>
      </w:pPr>
      <w:r w:rsidRPr="009A16CD">
        <w:rPr>
          <w:rFonts w:cs="Tahoma"/>
        </w:rPr>
        <w:t>Filiais de pagamento do serviço:</w:t>
      </w:r>
      <w:r>
        <w:rPr>
          <w:rFonts w:cs="Tahoma"/>
        </w:rPr>
        <w:t xml:space="preserve"> </w:t>
      </w:r>
    </w:p>
    <w:p w14:paraId="53D670A8" w14:textId="68F7FA84" w:rsidR="009A16CD" w:rsidRDefault="007B1052" w:rsidP="009A16CD">
      <w:pPr>
        <w:pStyle w:val="PargrafodaLista"/>
        <w:numPr>
          <w:ilvl w:val="1"/>
          <w:numId w:val="11"/>
        </w:numPr>
        <w:ind w:left="2268" w:hanging="283"/>
        <w:contextualSpacing w:val="0"/>
        <w:jc w:val="both"/>
        <w:rPr>
          <w:rFonts w:cs="Tahoma"/>
        </w:rPr>
      </w:pPr>
      <w:r>
        <w:rPr>
          <w:rFonts w:cs="Tahoma"/>
        </w:rPr>
        <w:t>Filial</w:t>
      </w:r>
      <w:r w:rsidR="009A16CD">
        <w:rPr>
          <w:rFonts w:cs="Tahoma"/>
        </w:rPr>
        <w:t xml:space="preserve"> </w:t>
      </w:r>
      <w:r w:rsidR="009A16CD" w:rsidRPr="001C5B61">
        <w:rPr>
          <w:rFonts w:cs="Tahoma"/>
        </w:rPr>
        <w:t xml:space="preserve">51 - </w:t>
      </w:r>
      <w:proofErr w:type="spellStart"/>
      <w:r w:rsidR="009A16CD" w:rsidRPr="001C5B61">
        <w:rPr>
          <w:rFonts w:cs="Tahoma"/>
        </w:rPr>
        <w:t>ANH</w:t>
      </w:r>
      <w:proofErr w:type="spellEnd"/>
      <w:r w:rsidR="009A16CD" w:rsidRPr="001C5B61">
        <w:rPr>
          <w:rFonts w:cs="Tahoma"/>
        </w:rPr>
        <w:t xml:space="preserve"> - JBS S/A</w:t>
      </w:r>
      <w:r w:rsidR="009A16CD">
        <w:rPr>
          <w:rFonts w:cs="Tahoma"/>
        </w:rPr>
        <w:t xml:space="preserve"> – </w:t>
      </w:r>
      <w:r w:rsidR="009A16CD" w:rsidRPr="001C5B61">
        <w:rPr>
          <w:rFonts w:cs="Tahoma"/>
        </w:rPr>
        <w:t>Anhanguera</w:t>
      </w:r>
      <w:r w:rsidR="009A16CD">
        <w:rPr>
          <w:rFonts w:cs="Tahoma"/>
        </w:rPr>
        <w:t>;</w:t>
      </w:r>
    </w:p>
    <w:p w14:paraId="54A10E25" w14:textId="3C96633D" w:rsidR="009A16CD" w:rsidRDefault="009A16CD" w:rsidP="009A16CD">
      <w:pPr>
        <w:pStyle w:val="PargrafodaLista"/>
        <w:numPr>
          <w:ilvl w:val="1"/>
          <w:numId w:val="11"/>
        </w:numPr>
        <w:ind w:left="2268" w:hanging="283"/>
        <w:contextualSpacing w:val="0"/>
        <w:jc w:val="both"/>
        <w:rPr>
          <w:rFonts w:cs="Tahoma"/>
        </w:rPr>
      </w:pPr>
      <w:r>
        <w:rPr>
          <w:rFonts w:cs="Tahoma"/>
        </w:rPr>
        <w:t xml:space="preserve">Filial </w:t>
      </w:r>
      <w:r w:rsidRPr="004F5AA4">
        <w:rPr>
          <w:rFonts w:cs="Tahoma"/>
        </w:rPr>
        <w:t>30.555 - Seara Alimentos Ltda</w:t>
      </w:r>
      <w:r>
        <w:rPr>
          <w:rFonts w:cs="Tahoma"/>
        </w:rPr>
        <w:t>.</w:t>
      </w:r>
      <w:r w:rsidRPr="004F5AA4">
        <w:rPr>
          <w:rFonts w:cs="Tahoma"/>
        </w:rPr>
        <w:t xml:space="preserve"> - S</w:t>
      </w:r>
      <w:r>
        <w:rPr>
          <w:rFonts w:cs="Tahoma"/>
        </w:rPr>
        <w:t>P</w:t>
      </w:r>
      <w:r w:rsidRPr="004F5AA4">
        <w:rPr>
          <w:rFonts w:cs="Tahoma"/>
        </w:rPr>
        <w:t xml:space="preserve"> Anhanguera </w:t>
      </w:r>
      <w:r>
        <w:rPr>
          <w:rFonts w:cs="Tahoma"/>
        </w:rPr>
        <w:t>–</w:t>
      </w:r>
      <w:r w:rsidRPr="004F5AA4">
        <w:rPr>
          <w:rFonts w:cs="Tahoma"/>
        </w:rPr>
        <w:t xml:space="preserve"> Matriz</w:t>
      </w:r>
      <w:r>
        <w:rPr>
          <w:rFonts w:cs="Tahoma"/>
        </w:rPr>
        <w:t>.</w:t>
      </w:r>
    </w:p>
    <w:p w14:paraId="2F816307" w14:textId="0C229D53" w:rsidR="009A16CD" w:rsidRDefault="008160E7" w:rsidP="009A16CD">
      <w:pPr>
        <w:pStyle w:val="PargrafodaLista"/>
        <w:numPr>
          <w:ilvl w:val="0"/>
          <w:numId w:val="11"/>
        </w:numPr>
        <w:ind w:left="1985" w:hanging="284"/>
        <w:contextualSpacing w:val="0"/>
        <w:jc w:val="both"/>
        <w:rPr>
          <w:rFonts w:cs="Tahoma"/>
        </w:rPr>
      </w:pPr>
      <w:r>
        <w:rPr>
          <w:rFonts w:cs="Tahoma"/>
        </w:rPr>
        <w:t>Código de p</w:t>
      </w:r>
      <w:r w:rsidR="009A16CD" w:rsidRPr="009A16CD">
        <w:rPr>
          <w:rFonts w:cs="Tahoma"/>
        </w:rPr>
        <w:t>roduto a ser utilizado:</w:t>
      </w:r>
      <w:r w:rsidR="009A16CD">
        <w:rPr>
          <w:rFonts w:cs="Tahoma"/>
        </w:rPr>
        <w:t xml:space="preserve"> </w:t>
      </w:r>
      <w:r w:rsidR="009A16CD" w:rsidRPr="004F5AA4">
        <w:rPr>
          <w:rFonts w:cs="Tahoma"/>
        </w:rPr>
        <w:tab/>
      </w:r>
    </w:p>
    <w:p w14:paraId="6589206C" w14:textId="45F14F9A" w:rsidR="009A16CD" w:rsidRDefault="009A16CD" w:rsidP="009A16CD">
      <w:pPr>
        <w:pStyle w:val="PargrafodaLista"/>
        <w:numPr>
          <w:ilvl w:val="1"/>
          <w:numId w:val="11"/>
        </w:numPr>
        <w:ind w:left="2268" w:hanging="283"/>
        <w:contextualSpacing w:val="0"/>
        <w:jc w:val="both"/>
        <w:rPr>
          <w:rFonts w:cs="Tahoma"/>
        </w:rPr>
      </w:pPr>
      <w:r w:rsidRPr="004F5AA4">
        <w:rPr>
          <w:rFonts w:cs="Tahoma"/>
        </w:rPr>
        <w:t>JBS</w:t>
      </w:r>
      <w:r w:rsidR="009E088C">
        <w:rPr>
          <w:rFonts w:cs="Tahoma"/>
        </w:rPr>
        <w:t xml:space="preserve"> e Swift</w:t>
      </w:r>
      <w:r w:rsidR="007B1052">
        <w:rPr>
          <w:rFonts w:cs="Tahoma"/>
        </w:rPr>
        <w:t xml:space="preserve"> </w:t>
      </w:r>
      <w:r w:rsidRPr="004F5AA4">
        <w:rPr>
          <w:rFonts w:cs="Tahoma"/>
        </w:rPr>
        <w:t>-</w:t>
      </w:r>
      <w:r w:rsidR="007B1052">
        <w:rPr>
          <w:rFonts w:cs="Tahoma"/>
        </w:rPr>
        <w:t xml:space="preserve"> </w:t>
      </w:r>
      <w:r w:rsidRPr="004F5AA4">
        <w:rPr>
          <w:rFonts w:cs="Tahoma"/>
        </w:rPr>
        <w:t>79338</w:t>
      </w:r>
      <w:r>
        <w:rPr>
          <w:rFonts w:cs="Tahoma"/>
        </w:rPr>
        <w:t>;</w:t>
      </w:r>
    </w:p>
    <w:p w14:paraId="41A88878" w14:textId="18730F2F" w:rsidR="009A16CD" w:rsidRDefault="009E088C" w:rsidP="009A16CD">
      <w:pPr>
        <w:pStyle w:val="PargrafodaLista"/>
        <w:numPr>
          <w:ilvl w:val="1"/>
          <w:numId w:val="11"/>
        </w:numPr>
        <w:ind w:left="2268" w:hanging="283"/>
        <w:contextualSpacing w:val="0"/>
        <w:jc w:val="both"/>
        <w:rPr>
          <w:rFonts w:cs="Tahoma"/>
        </w:rPr>
      </w:pPr>
      <w:r>
        <w:rPr>
          <w:rFonts w:cs="Tahoma"/>
        </w:rPr>
        <w:t>Seara</w:t>
      </w:r>
      <w:r w:rsidR="007B1052">
        <w:rPr>
          <w:rFonts w:cs="Tahoma"/>
        </w:rPr>
        <w:t xml:space="preserve"> </w:t>
      </w:r>
      <w:r w:rsidR="009A16CD" w:rsidRPr="004F5AA4">
        <w:rPr>
          <w:rFonts w:cs="Tahoma"/>
        </w:rPr>
        <w:t>-</w:t>
      </w:r>
      <w:r w:rsidR="007B1052">
        <w:rPr>
          <w:rFonts w:cs="Tahoma"/>
        </w:rPr>
        <w:t xml:space="preserve"> </w:t>
      </w:r>
      <w:r w:rsidR="009A16CD" w:rsidRPr="004F5AA4">
        <w:rPr>
          <w:rFonts w:cs="Tahoma"/>
        </w:rPr>
        <w:t>549274</w:t>
      </w:r>
      <w:r w:rsidR="009A16CD">
        <w:rPr>
          <w:rFonts w:cs="Tahoma"/>
        </w:rPr>
        <w:t>.</w:t>
      </w:r>
    </w:p>
    <w:p w14:paraId="79883410" w14:textId="77777777" w:rsidR="009A16CD" w:rsidRDefault="009A16CD" w:rsidP="009A16CD">
      <w:pPr>
        <w:jc w:val="both"/>
        <w:rPr>
          <w:rFonts w:cs="Tahoma"/>
        </w:rPr>
      </w:pPr>
    </w:p>
    <w:p w14:paraId="79424D29" w14:textId="63D6BD23" w:rsidR="009A16CD" w:rsidRDefault="009A16CD" w:rsidP="009A16CD">
      <w:pPr>
        <w:numPr>
          <w:ilvl w:val="2"/>
          <w:numId w:val="7"/>
        </w:numPr>
        <w:ind w:left="1701" w:hanging="708"/>
        <w:jc w:val="both"/>
        <w:rPr>
          <w:rFonts w:cs="Tahoma"/>
        </w:rPr>
      </w:pPr>
      <w:r>
        <w:rPr>
          <w:rFonts w:cs="Tahoma"/>
        </w:rPr>
        <w:t xml:space="preserve">Em </w:t>
      </w:r>
      <w:r w:rsidR="007B1052">
        <w:rPr>
          <w:rFonts w:cs="Tahoma"/>
        </w:rPr>
        <w:t>sequência</w:t>
      </w:r>
      <w:r>
        <w:rPr>
          <w:rFonts w:cs="Tahoma"/>
        </w:rPr>
        <w:t xml:space="preserve"> à requisição, a solicitação de compra será gerada automaticamente;</w:t>
      </w:r>
    </w:p>
    <w:p w14:paraId="7F9707C4" w14:textId="77777777" w:rsidR="009A16CD" w:rsidRDefault="009A16CD" w:rsidP="009A16CD">
      <w:pPr>
        <w:pStyle w:val="PargrafodaLista"/>
        <w:ind w:left="1134"/>
        <w:contextualSpacing w:val="0"/>
        <w:jc w:val="both"/>
        <w:rPr>
          <w:rFonts w:cs="Tahoma"/>
        </w:rPr>
      </w:pPr>
    </w:p>
    <w:p w14:paraId="6011DD5E" w14:textId="54655C75" w:rsidR="009A16CD" w:rsidRDefault="009A16CD" w:rsidP="009A16CD">
      <w:pPr>
        <w:numPr>
          <w:ilvl w:val="2"/>
          <w:numId w:val="7"/>
        </w:numPr>
        <w:ind w:left="1701" w:hanging="708"/>
        <w:jc w:val="both"/>
        <w:rPr>
          <w:rFonts w:cs="Tahoma"/>
        </w:rPr>
      </w:pPr>
      <w:r>
        <w:rPr>
          <w:rFonts w:cs="Tahoma"/>
        </w:rPr>
        <w:t>Não há necessidade de cotação e pré-pedido, visto que já existe contrato no ME;</w:t>
      </w:r>
    </w:p>
    <w:p w14:paraId="28664008" w14:textId="77777777" w:rsidR="009A16CD" w:rsidRPr="008E1E66" w:rsidRDefault="009A16CD" w:rsidP="009A16CD">
      <w:pPr>
        <w:pStyle w:val="PargrafodaLista"/>
        <w:rPr>
          <w:rFonts w:cs="Tahoma"/>
        </w:rPr>
      </w:pPr>
    </w:p>
    <w:p w14:paraId="75B3476C" w14:textId="08E35395" w:rsidR="009A16CD" w:rsidRDefault="00F5732B" w:rsidP="00F5732B">
      <w:pPr>
        <w:numPr>
          <w:ilvl w:val="2"/>
          <w:numId w:val="7"/>
        </w:numPr>
        <w:ind w:left="1701" w:hanging="708"/>
        <w:jc w:val="both"/>
        <w:rPr>
          <w:rFonts w:cs="Tahoma"/>
        </w:rPr>
      </w:pPr>
      <w:r>
        <w:rPr>
          <w:rFonts w:cs="Tahoma"/>
        </w:rPr>
        <w:t>O fluxo dev</w:t>
      </w:r>
      <w:r w:rsidR="008160E7">
        <w:rPr>
          <w:rFonts w:cs="Tahoma"/>
        </w:rPr>
        <w:t xml:space="preserve">erá seguir o processo padrão </w:t>
      </w:r>
      <w:r>
        <w:rPr>
          <w:rFonts w:cs="Tahoma"/>
        </w:rPr>
        <w:t>de compras local;</w:t>
      </w:r>
    </w:p>
    <w:p w14:paraId="79C7F63D" w14:textId="77777777" w:rsidR="009A16CD" w:rsidRPr="008E1E66" w:rsidRDefault="009A16CD" w:rsidP="009A16CD">
      <w:pPr>
        <w:pStyle w:val="PargrafodaLista"/>
        <w:rPr>
          <w:rFonts w:cs="Tahoma"/>
        </w:rPr>
      </w:pPr>
    </w:p>
    <w:p w14:paraId="073E73AE" w14:textId="487CDF14" w:rsidR="009A16CD" w:rsidRPr="001636C8" w:rsidRDefault="00F5732B" w:rsidP="00F5732B">
      <w:pPr>
        <w:numPr>
          <w:ilvl w:val="2"/>
          <w:numId w:val="7"/>
        </w:numPr>
        <w:ind w:left="1701" w:hanging="708"/>
        <w:jc w:val="both"/>
        <w:rPr>
          <w:rStyle w:val="Hyperlink"/>
          <w:rFonts w:cs="Tahoma"/>
          <w:color w:val="000000"/>
          <w:u w:val="none"/>
        </w:rPr>
      </w:pPr>
      <w:r>
        <w:rPr>
          <w:rFonts w:cs="Tahoma"/>
        </w:rPr>
        <w:t>Os</w:t>
      </w:r>
      <w:r w:rsidR="008160E7">
        <w:rPr>
          <w:rFonts w:cs="Tahoma"/>
        </w:rPr>
        <w:t xml:space="preserve"> valores negociados junto à</w:t>
      </w:r>
      <w:r w:rsidR="009A16CD">
        <w:rPr>
          <w:rFonts w:cs="Tahoma"/>
        </w:rPr>
        <w:t xml:space="preserve"> SIRVA para a realização dos processos estarão disponíveis em </w:t>
      </w:r>
      <w:hyperlink r:id="rId12" w:history="1">
        <w:r w:rsidR="00CF66F7" w:rsidRPr="00AA3153">
          <w:rPr>
            <w:rStyle w:val="Hyperlink"/>
          </w:rPr>
          <w:t>https://www.sirva.com/pt-br/login</w:t>
        </w:r>
      </w:hyperlink>
      <w:r w:rsidRPr="00F5732B">
        <w:rPr>
          <w:rStyle w:val="Hyperlink"/>
          <w:rFonts w:cs="Tahoma"/>
          <w:color w:val="auto"/>
          <w:u w:val="none"/>
        </w:rPr>
        <w:t>.</w:t>
      </w:r>
    </w:p>
    <w:p w14:paraId="26643747" w14:textId="77777777" w:rsidR="001636C8" w:rsidRDefault="001636C8" w:rsidP="001636C8">
      <w:pPr>
        <w:jc w:val="both"/>
        <w:rPr>
          <w:rFonts w:cs="Tahoma"/>
        </w:rPr>
      </w:pPr>
    </w:p>
    <w:tbl>
      <w:tblPr>
        <w:tblW w:w="9072" w:type="dxa"/>
        <w:jc w:val="cente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A0" w:firstRow="1" w:lastRow="0" w:firstColumn="1" w:lastColumn="0" w:noHBand="0" w:noVBand="0"/>
      </w:tblPr>
      <w:tblGrid>
        <w:gridCol w:w="1134"/>
        <w:gridCol w:w="3402"/>
        <w:gridCol w:w="3402"/>
        <w:gridCol w:w="1134"/>
      </w:tblGrid>
      <w:tr w:rsidR="00FB7A64" w:rsidRPr="0091521B" w14:paraId="20D0F906" w14:textId="77777777" w:rsidTr="003126C8">
        <w:trPr>
          <w:trHeight w:val="314"/>
          <w:jc w:val="center"/>
        </w:trPr>
        <w:tc>
          <w:tcPr>
            <w:tcW w:w="1134" w:type="dxa"/>
            <w:shd w:val="clear" w:color="CCFFFF" w:fill="FFFFFF"/>
            <w:vAlign w:val="center"/>
          </w:tcPr>
          <w:p w14:paraId="60F02403" w14:textId="77777777" w:rsidR="00FB7A64" w:rsidRPr="0091521B" w:rsidRDefault="00FB7A64" w:rsidP="00FB7A64">
            <w:pPr>
              <w:rPr>
                <w:rFonts w:cs="Tahoma"/>
                <w:b/>
                <w:sz w:val="16"/>
                <w:szCs w:val="16"/>
                <w:lang w:eastAsia="pt-PT"/>
              </w:rPr>
            </w:pPr>
            <w:r w:rsidRPr="0091521B">
              <w:rPr>
                <w:rFonts w:cs="Tahoma"/>
                <w:b/>
                <w:sz w:val="16"/>
                <w:szCs w:val="16"/>
                <w:lang w:eastAsia="pt-PT"/>
              </w:rPr>
              <w:t>Revisão</w:t>
            </w:r>
          </w:p>
        </w:tc>
        <w:tc>
          <w:tcPr>
            <w:tcW w:w="3402" w:type="dxa"/>
            <w:shd w:val="clear" w:color="CCFFFF" w:fill="FFFFFF"/>
            <w:vAlign w:val="center"/>
          </w:tcPr>
          <w:p w14:paraId="77A25E4E" w14:textId="77777777" w:rsidR="00FB7A64" w:rsidRPr="0091521B" w:rsidRDefault="00FB7A64" w:rsidP="00FB7A64">
            <w:pPr>
              <w:rPr>
                <w:rFonts w:cs="Tahoma"/>
                <w:b/>
                <w:sz w:val="16"/>
                <w:szCs w:val="16"/>
                <w:lang w:eastAsia="pt-PT"/>
              </w:rPr>
            </w:pPr>
            <w:r w:rsidRPr="0091521B">
              <w:rPr>
                <w:rFonts w:cs="Tahoma"/>
                <w:b/>
                <w:sz w:val="16"/>
                <w:szCs w:val="16"/>
                <w:lang w:eastAsia="pt-PT"/>
              </w:rPr>
              <w:t>Responsáveis</w:t>
            </w:r>
          </w:p>
        </w:tc>
        <w:tc>
          <w:tcPr>
            <w:tcW w:w="3402" w:type="dxa"/>
            <w:shd w:val="clear" w:color="CCFFFF" w:fill="FFFFFF"/>
            <w:vAlign w:val="center"/>
          </w:tcPr>
          <w:p w14:paraId="2B08C0A9" w14:textId="77777777" w:rsidR="00FB7A64" w:rsidRPr="0091521B" w:rsidRDefault="00FB7A64" w:rsidP="00FB7A64">
            <w:pPr>
              <w:rPr>
                <w:rFonts w:cs="Tahoma"/>
                <w:b/>
                <w:sz w:val="16"/>
                <w:szCs w:val="16"/>
                <w:lang w:eastAsia="pt-PT"/>
              </w:rPr>
            </w:pPr>
            <w:r w:rsidRPr="0091521B">
              <w:rPr>
                <w:rFonts w:cs="Tahoma"/>
                <w:b/>
                <w:sz w:val="16"/>
                <w:szCs w:val="16"/>
                <w:lang w:eastAsia="pt-PT"/>
              </w:rPr>
              <w:t>Área</w:t>
            </w:r>
          </w:p>
        </w:tc>
        <w:tc>
          <w:tcPr>
            <w:tcW w:w="1134" w:type="dxa"/>
            <w:shd w:val="clear" w:color="CCFFFF" w:fill="FFFFFF"/>
            <w:vAlign w:val="center"/>
          </w:tcPr>
          <w:p w14:paraId="09D3E3A5" w14:textId="77777777" w:rsidR="00FB7A64" w:rsidRPr="0091521B" w:rsidRDefault="00FB7A64" w:rsidP="00FB7A64">
            <w:pPr>
              <w:rPr>
                <w:rFonts w:cs="Tahoma"/>
                <w:b/>
                <w:sz w:val="16"/>
                <w:szCs w:val="16"/>
                <w:lang w:eastAsia="pt-PT"/>
              </w:rPr>
            </w:pPr>
            <w:r w:rsidRPr="0091521B">
              <w:rPr>
                <w:rFonts w:cs="Tahoma"/>
                <w:b/>
                <w:sz w:val="16"/>
                <w:szCs w:val="16"/>
                <w:lang w:eastAsia="pt-PT"/>
              </w:rPr>
              <w:t>Ação</w:t>
            </w:r>
          </w:p>
        </w:tc>
      </w:tr>
      <w:tr w:rsidR="00FB7A64" w:rsidRPr="0027529D" w14:paraId="5811DF7C" w14:textId="77777777" w:rsidTr="003126C8">
        <w:trPr>
          <w:trHeight w:val="454"/>
          <w:jc w:val="center"/>
        </w:trPr>
        <w:tc>
          <w:tcPr>
            <w:tcW w:w="1134" w:type="dxa"/>
            <w:vAlign w:val="center"/>
          </w:tcPr>
          <w:p w14:paraId="0BEE2AFB" w14:textId="65451753" w:rsidR="00FB7A64" w:rsidRPr="0027529D" w:rsidRDefault="00FB7A64" w:rsidP="00FB7A64">
            <w:pPr>
              <w:pStyle w:val="Corpodetexto"/>
              <w:jc w:val="left"/>
              <w:rPr>
                <w:rFonts w:cs="Tahoma"/>
                <w:sz w:val="16"/>
                <w:szCs w:val="16"/>
              </w:rPr>
            </w:pPr>
            <w:r w:rsidRPr="0027529D">
              <w:rPr>
                <w:rFonts w:cs="Tahoma"/>
                <w:sz w:val="16"/>
                <w:szCs w:val="16"/>
              </w:rPr>
              <w:t>0</w:t>
            </w:r>
            <w:r w:rsidR="00CF66F7">
              <w:rPr>
                <w:rFonts w:cs="Tahoma"/>
                <w:sz w:val="16"/>
                <w:szCs w:val="16"/>
              </w:rPr>
              <w:t>1</w:t>
            </w:r>
          </w:p>
        </w:tc>
        <w:tc>
          <w:tcPr>
            <w:tcW w:w="3402" w:type="dxa"/>
            <w:vAlign w:val="center"/>
          </w:tcPr>
          <w:p w14:paraId="4AF3A3D1" w14:textId="77777777" w:rsidR="00FB7A64" w:rsidRPr="0027529D" w:rsidRDefault="002624FA" w:rsidP="00FB7A64">
            <w:pPr>
              <w:pStyle w:val="Corpodetexto"/>
              <w:jc w:val="left"/>
              <w:rPr>
                <w:rFonts w:cs="Tahoma"/>
                <w:sz w:val="16"/>
                <w:szCs w:val="16"/>
              </w:rPr>
            </w:pPr>
            <w:r w:rsidRPr="0027529D">
              <w:rPr>
                <w:rFonts w:eastAsia="Times New Roman" w:cs="Tahoma"/>
                <w:color w:val="auto"/>
                <w:sz w:val="16"/>
                <w:szCs w:val="16"/>
              </w:rPr>
              <w:t>Bárbara Ventura</w:t>
            </w:r>
          </w:p>
        </w:tc>
        <w:tc>
          <w:tcPr>
            <w:tcW w:w="3402" w:type="dxa"/>
            <w:vAlign w:val="center"/>
          </w:tcPr>
          <w:p w14:paraId="7FE07172" w14:textId="4F757A27" w:rsidR="00FB7A64" w:rsidRPr="0027529D" w:rsidRDefault="00CF66F7" w:rsidP="00FB7A64">
            <w:pPr>
              <w:pStyle w:val="Corpodetexto"/>
              <w:jc w:val="left"/>
              <w:rPr>
                <w:rFonts w:cs="Tahoma"/>
                <w:sz w:val="16"/>
                <w:szCs w:val="16"/>
              </w:rPr>
            </w:pPr>
            <w:r w:rsidRPr="0027529D">
              <w:rPr>
                <w:rFonts w:cs="Tahoma"/>
                <w:sz w:val="16"/>
                <w:szCs w:val="16"/>
              </w:rPr>
              <w:t xml:space="preserve">Diretoria de Suprimentos </w:t>
            </w:r>
            <w:r>
              <w:rPr>
                <w:rFonts w:cs="Tahoma"/>
                <w:sz w:val="16"/>
                <w:szCs w:val="16"/>
              </w:rPr>
              <w:t>América do Sul</w:t>
            </w:r>
          </w:p>
        </w:tc>
        <w:tc>
          <w:tcPr>
            <w:tcW w:w="1134" w:type="dxa"/>
            <w:vAlign w:val="center"/>
          </w:tcPr>
          <w:p w14:paraId="606D3187" w14:textId="23F7BF9E" w:rsidR="00FB7A64" w:rsidRPr="0027529D" w:rsidRDefault="00CF66F7" w:rsidP="00FB7A64">
            <w:pPr>
              <w:pStyle w:val="Corpodetexto"/>
              <w:jc w:val="left"/>
              <w:rPr>
                <w:rFonts w:cs="Tahoma"/>
                <w:sz w:val="16"/>
                <w:szCs w:val="16"/>
              </w:rPr>
            </w:pPr>
            <w:r>
              <w:rPr>
                <w:rFonts w:cs="Tahoma"/>
                <w:sz w:val="16"/>
                <w:szCs w:val="16"/>
              </w:rPr>
              <w:t>Revisão</w:t>
            </w:r>
          </w:p>
        </w:tc>
      </w:tr>
      <w:tr w:rsidR="00FB7A64" w:rsidRPr="0091521B" w14:paraId="649FAE39" w14:textId="77777777" w:rsidTr="003126C8">
        <w:trPr>
          <w:trHeight w:val="454"/>
          <w:jc w:val="center"/>
        </w:trPr>
        <w:tc>
          <w:tcPr>
            <w:tcW w:w="1134" w:type="dxa"/>
            <w:vAlign w:val="center"/>
          </w:tcPr>
          <w:p w14:paraId="40B770EA" w14:textId="65E7CE1C" w:rsidR="00FB7A64" w:rsidRPr="0091521B" w:rsidRDefault="00FB7A64" w:rsidP="00FB7A64">
            <w:pPr>
              <w:pStyle w:val="Corpodetexto"/>
              <w:jc w:val="left"/>
              <w:rPr>
                <w:rFonts w:cs="Tahoma"/>
                <w:sz w:val="16"/>
                <w:szCs w:val="16"/>
              </w:rPr>
            </w:pPr>
            <w:r w:rsidRPr="0091521B">
              <w:rPr>
                <w:rFonts w:cs="Tahoma"/>
                <w:sz w:val="16"/>
                <w:szCs w:val="16"/>
              </w:rPr>
              <w:t>0</w:t>
            </w:r>
            <w:r w:rsidR="00CF66F7">
              <w:rPr>
                <w:rFonts w:cs="Tahoma"/>
                <w:sz w:val="16"/>
                <w:szCs w:val="16"/>
              </w:rPr>
              <w:t>1</w:t>
            </w:r>
          </w:p>
        </w:tc>
        <w:tc>
          <w:tcPr>
            <w:tcW w:w="3402" w:type="dxa"/>
            <w:vAlign w:val="center"/>
          </w:tcPr>
          <w:p w14:paraId="587384D1" w14:textId="371A4637" w:rsidR="00FB7A64" w:rsidRPr="0091521B" w:rsidRDefault="00CF66F7" w:rsidP="00FB7A64">
            <w:pPr>
              <w:pStyle w:val="Corpodetexto"/>
              <w:jc w:val="left"/>
              <w:rPr>
                <w:rFonts w:cs="Tahoma"/>
                <w:sz w:val="16"/>
                <w:szCs w:val="16"/>
              </w:rPr>
            </w:pPr>
            <w:r w:rsidRPr="00CF66F7">
              <w:rPr>
                <w:rFonts w:cs="Tahoma"/>
                <w:sz w:val="16"/>
                <w:szCs w:val="16"/>
              </w:rPr>
              <w:t>Maximiliano Granada Limberger</w:t>
            </w:r>
          </w:p>
        </w:tc>
        <w:tc>
          <w:tcPr>
            <w:tcW w:w="3402" w:type="dxa"/>
            <w:vAlign w:val="center"/>
          </w:tcPr>
          <w:p w14:paraId="62BB2E86" w14:textId="7FB46D40" w:rsidR="00FB7A64" w:rsidRPr="0091521B" w:rsidRDefault="0027529D" w:rsidP="00FB7A64">
            <w:pPr>
              <w:pStyle w:val="Corpodetexto"/>
              <w:jc w:val="left"/>
              <w:rPr>
                <w:rFonts w:cs="Tahoma"/>
                <w:sz w:val="16"/>
                <w:szCs w:val="16"/>
              </w:rPr>
            </w:pPr>
            <w:r w:rsidRPr="0027529D">
              <w:rPr>
                <w:rFonts w:cs="Tahoma"/>
                <w:sz w:val="16"/>
                <w:szCs w:val="16"/>
              </w:rPr>
              <w:t xml:space="preserve">Diretoria de Suprimentos </w:t>
            </w:r>
            <w:r w:rsidR="00CF66F7">
              <w:rPr>
                <w:rFonts w:cs="Tahoma"/>
                <w:sz w:val="16"/>
                <w:szCs w:val="16"/>
              </w:rPr>
              <w:t>América do Sul</w:t>
            </w:r>
          </w:p>
        </w:tc>
        <w:tc>
          <w:tcPr>
            <w:tcW w:w="1134" w:type="dxa"/>
            <w:vAlign w:val="center"/>
          </w:tcPr>
          <w:p w14:paraId="41F4BA66" w14:textId="77777777" w:rsidR="00FB7A64" w:rsidRPr="0091521B" w:rsidRDefault="00FB7A64" w:rsidP="00FB7A64">
            <w:pPr>
              <w:pStyle w:val="Corpodetexto"/>
              <w:jc w:val="left"/>
              <w:rPr>
                <w:rFonts w:cs="Tahoma"/>
                <w:sz w:val="16"/>
                <w:szCs w:val="16"/>
              </w:rPr>
            </w:pPr>
            <w:r w:rsidRPr="0091521B">
              <w:rPr>
                <w:rFonts w:cs="Tahoma"/>
                <w:sz w:val="16"/>
                <w:szCs w:val="16"/>
              </w:rPr>
              <w:t>Aprovação</w:t>
            </w:r>
          </w:p>
        </w:tc>
      </w:tr>
    </w:tbl>
    <w:p w14:paraId="6AE99108" w14:textId="64A543A3" w:rsidR="008867E8" w:rsidRPr="008B7A03" w:rsidRDefault="008B7A03" w:rsidP="008B7A03">
      <w:pPr>
        <w:pStyle w:val="Ttulo1"/>
        <w:rPr>
          <w:rStyle w:val="nfaseIntensa"/>
          <w:b/>
          <w:bCs w:val="0"/>
          <w:i w:val="0"/>
          <w:iCs w:val="0"/>
          <w:color w:val="000000"/>
        </w:rPr>
      </w:pPr>
      <w:bookmarkStart w:id="1" w:name="_ANEXO_A_–"/>
      <w:bookmarkEnd w:id="1"/>
      <w:r w:rsidRPr="008B7A03">
        <w:rPr>
          <w:noProof/>
        </w:rPr>
        <w:lastRenderedPageBreak/>
        <w:drawing>
          <wp:anchor distT="0" distB="0" distL="114300" distR="114300" simplePos="0" relativeHeight="251658240" behindDoc="1" locked="0" layoutInCell="1" allowOverlap="1" wp14:anchorId="0086992D" wp14:editId="3DA07FCE">
            <wp:simplePos x="0" y="0"/>
            <wp:positionH relativeFrom="column">
              <wp:posOffset>-102624</wp:posOffset>
            </wp:positionH>
            <wp:positionV relativeFrom="paragraph">
              <wp:posOffset>300355</wp:posOffset>
            </wp:positionV>
            <wp:extent cx="5997575" cy="2218055"/>
            <wp:effectExtent l="0" t="0" r="3175" b="0"/>
            <wp:wrapSquare wrapText="bothSides"/>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5997575" cy="2218055"/>
                    </a:xfrm>
                    <a:prstGeom prst="rect">
                      <a:avLst/>
                    </a:prstGeom>
                  </pic:spPr>
                </pic:pic>
              </a:graphicData>
            </a:graphic>
            <wp14:sizeRelH relativeFrom="page">
              <wp14:pctWidth>0</wp14:pctWidth>
            </wp14:sizeRelH>
            <wp14:sizeRelV relativeFrom="page">
              <wp14:pctHeight>0</wp14:pctHeight>
            </wp14:sizeRelV>
          </wp:anchor>
        </w:drawing>
      </w:r>
      <w:r w:rsidR="008867E8" w:rsidRPr="008B7A03">
        <w:rPr>
          <w:rStyle w:val="nfaseIntensa"/>
          <w:b/>
          <w:bCs w:val="0"/>
          <w:i w:val="0"/>
          <w:iCs w:val="0"/>
          <w:color w:val="000000"/>
        </w:rPr>
        <w:t>ANEXO A –</w:t>
      </w:r>
      <w:r w:rsidR="0027529D" w:rsidRPr="008B7A03">
        <w:rPr>
          <w:rStyle w:val="nfaseIntensa"/>
          <w:b/>
          <w:bCs w:val="0"/>
          <w:i w:val="0"/>
          <w:iCs w:val="0"/>
          <w:color w:val="000000"/>
        </w:rPr>
        <w:t xml:space="preserve"> </w:t>
      </w:r>
      <w:r w:rsidR="008867E8" w:rsidRPr="008B7A03">
        <w:rPr>
          <w:rStyle w:val="nfaseIntensa"/>
          <w:b/>
          <w:bCs w:val="0"/>
          <w:i w:val="0"/>
          <w:iCs w:val="0"/>
          <w:color w:val="000000"/>
        </w:rPr>
        <w:t>SOLICITAÇÃO DE PERFIL</w:t>
      </w:r>
    </w:p>
    <w:p w14:paraId="3A8F85F9" w14:textId="3B9F2D9A" w:rsidR="008B7A03" w:rsidRPr="008B7A03" w:rsidRDefault="008B7A03" w:rsidP="008B7A03"/>
    <w:p w14:paraId="1D6DDC84" w14:textId="77777777" w:rsidR="002624FA" w:rsidRPr="00471DC3" w:rsidRDefault="002624FA" w:rsidP="00FB7A64">
      <w:pPr>
        <w:jc w:val="both"/>
        <w:rPr>
          <w:rStyle w:val="nfaseIntensa"/>
          <w:i w:val="0"/>
          <w:color w:val="auto"/>
          <w:lang w:val="en-US"/>
        </w:rPr>
      </w:pPr>
    </w:p>
    <w:p w14:paraId="1AB16A21" w14:textId="18D02501" w:rsidR="008867E8" w:rsidRPr="00471DC3" w:rsidRDefault="008867E8" w:rsidP="00FB7A64">
      <w:pPr>
        <w:rPr>
          <w:rFonts w:ascii="Calibri" w:hAnsi="Calibri" w:cs="Calibri"/>
          <w:lang w:val="en-US"/>
        </w:rPr>
      </w:pPr>
      <w:r w:rsidRPr="00471DC3">
        <w:rPr>
          <w:rFonts w:ascii="Calibri" w:hAnsi="Calibri" w:cs="Calibri"/>
          <w:lang w:val="en-US"/>
        </w:rPr>
        <w:t xml:space="preserve">After completing the form below, please submit it to </w:t>
      </w:r>
      <w:hyperlink r:id="rId14" w:history="1">
        <w:r w:rsidRPr="00471DC3">
          <w:rPr>
            <w:rStyle w:val="Hyperlink"/>
            <w:rFonts w:ascii="Calibri" w:hAnsi="Calibri" w:cs="Calibri"/>
            <w:lang w:val="en-US"/>
          </w:rPr>
          <w:t>JBS.Initiations@sirva.com</w:t>
        </w:r>
      </w:hyperlink>
      <w:r w:rsidR="00471DC3" w:rsidRPr="00471DC3">
        <w:rPr>
          <w:rStyle w:val="Hyperlink"/>
          <w:rFonts w:ascii="Calibri" w:hAnsi="Calibri" w:cs="Calibri"/>
          <w:lang w:val="en-US"/>
        </w:rPr>
        <w:t>.</w:t>
      </w:r>
    </w:p>
    <w:p w14:paraId="234133FB" w14:textId="77777777" w:rsidR="008867E8" w:rsidRPr="00471DC3" w:rsidRDefault="008867E8" w:rsidP="00FB7A64">
      <w:pPr>
        <w:rPr>
          <w:rFonts w:ascii="Calibri" w:hAnsi="Calibri" w:cs="Calibri"/>
          <w:lang w:val="en-US"/>
        </w:rPr>
      </w:pPr>
    </w:p>
    <w:tbl>
      <w:tblPr>
        <w:tblStyle w:val="Tabelacomgrade"/>
        <w:tblW w:w="9498" w:type="dxa"/>
        <w:tblInd w:w="-176" w:type="dxa"/>
        <w:tblLook w:val="04A0" w:firstRow="1" w:lastRow="0" w:firstColumn="1" w:lastColumn="0" w:noHBand="0" w:noVBand="1"/>
      </w:tblPr>
      <w:tblGrid>
        <w:gridCol w:w="1701"/>
        <w:gridCol w:w="2983"/>
        <w:gridCol w:w="1337"/>
        <w:gridCol w:w="3477"/>
      </w:tblGrid>
      <w:tr w:rsidR="008867E8" w:rsidRPr="00471DC3" w14:paraId="52D7780C" w14:textId="77777777" w:rsidTr="008867E8">
        <w:trPr>
          <w:trHeight w:val="287"/>
        </w:trPr>
        <w:tc>
          <w:tcPr>
            <w:tcW w:w="9498" w:type="dxa"/>
            <w:gridSpan w:val="4"/>
            <w:shd w:val="clear" w:color="auto" w:fill="C2D69B" w:themeFill="accent3" w:themeFillTint="99"/>
            <w:vAlign w:val="center"/>
          </w:tcPr>
          <w:p w14:paraId="1773DC4F" w14:textId="77777777" w:rsidR="008867E8" w:rsidRPr="00471DC3" w:rsidRDefault="008867E8" w:rsidP="00FB7A64">
            <w:pPr>
              <w:jc w:val="center"/>
              <w:rPr>
                <w:rFonts w:ascii="Calibri" w:hAnsi="Calibri" w:cs="Calibri"/>
                <w:b/>
                <w:lang w:val="en-US"/>
              </w:rPr>
            </w:pPr>
            <w:r w:rsidRPr="00471DC3">
              <w:rPr>
                <w:rFonts w:ascii="Calibri" w:hAnsi="Calibri" w:cs="Calibri"/>
                <w:b/>
                <w:lang w:val="en-US"/>
              </w:rPr>
              <w:t>New User Request - Data</w:t>
            </w:r>
          </w:p>
        </w:tc>
      </w:tr>
      <w:tr w:rsidR="008867E8" w:rsidRPr="00471DC3" w14:paraId="1B2FF154" w14:textId="77777777" w:rsidTr="008867E8">
        <w:trPr>
          <w:trHeight w:val="419"/>
        </w:trPr>
        <w:tc>
          <w:tcPr>
            <w:tcW w:w="1701" w:type="dxa"/>
            <w:vAlign w:val="center"/>
          </w:tcPr>
          <w:p w14:paraId="2F254ACA" w14:textId="77777777" w:rsidR="008867E8" w:rsidRPr="00471DC3" w:rsidRDefault="008867E8" w:rsidP="00FB7A64">
            <w:pPr>
              <w:rPr>
                <w:rFonts w:ascii="Calibri" w:hAnsi="Calibri" w:cs="Calibri"/>
                <w:b/>
                <w:lang w:val="en-US"/>
              </w:rPr>
            </w:pPr>
            <w:r w:rsidRPr="00471DC3">
              <w:rPr>
                <w:rFonts w:ascii="Calibri" w:hAnsi="Calibri" w:cs="Calibri"/>
                <w:b/>
                <w:lang w:val="en-US"/>
              </w:rPr>
              <w:t>First Name:</w:t>
            </w:r>
          </w:p>
        </w:tc>
        <w:tc>
          <w:tcPr>
            <w:tcW w:w="2983" w:type="dxa"/>
            <w:vAlign w:val="center"/>
          </w:tcPr>
          <w:p w14:paraId="44B2E679" w14:textId="23B41779" w:rsidR="008867E8" w:rsidRPr="00471DC3" w:rsidRDefault="008867E8" w:rsidP="00471DC3">
            <w:pPr>
              <w:rPr>
                <w:rFonts w:ascii="Calibri" w:hAnsi="Calibri" w:cs="Calibri"/>
                <w:lang w:val="en-US"/>
              </w:rPr>
            </w:pPr>
          </w:p>
        </w:tc>
        <w:tc>
          <w:tcPr>
            <w:tcW w:w="1337" w:type="dxa"/>
            <w:vAlign w:val="center"/>
          </w:tcPr>
          <w:p w14:paraId="1E40878D" w14:textId="77777777" w:rsidR="008867E8" w:rsidRPr="00471DC3" w:rsidRDefault="008867E8" w:rsidP="00FB7A64">
            <w:pPr>
              <w:rPr>
                <w:rFonts w:ascii="Calibri" w:hAnsi="Calibri" w:cs="Calibri"/>
                <w:b/>
                <w:lang w:val="en-US"/>
              </w:rPr>
            </w:pPr>
            <w:r w:rsidRPr="00471DC3">
              <w:rPr>
                <w:rFonts w:ascii="Calibri" w:hAnsi="Calibri" w:cs="Calibri"/>
                <w:b/>
                <w:lang w:val="en-US"/>
              </w:rPr>
              <w:t>Last Name:</w:t>
            </w:r>
          </w:p>
        </w:tc>
        <w:tc>
          <w:tcPr>
            <w:tcW w:w="3477" w:type="dxa"/>
            <w:vAlign w:val="center"/>
          </w:tcPr>
          <w:p w14:paraId="2C9CECAA" w14:textId="2448F453" w:rsidR="008867E8" w:rsidRPr="00471DC3" w:rsidRDefault="008867E8" w:rsidP="00FB7A64">
            <w:pPr>
              <w:rPr>
                <w:rFonts w:ascii="Calibri" w:hAnsi="Calibri" w:cs="Calibri"/>
                <w:lang w:val="en-US"/>
              </w:rPr>
            </w:pPr>
          </w:p>
        </w:tc>
      </w:tr>
      <w:tr w:rsidR="008867E8" w:rsidRPr="00471DC3" w14:paraId="05EB2B73" w14:textId="77777777" w:rsidTr="008867E8">
        <w:trPr>
          <w:trHeight w:val="350"/>
        </w:trPr>
        <w:tc>
          <w:tcPr>
            <w:tcW w:w="1701" w:type="dxa"/>
            <w:vAlign w:val="center"/>
          </w:tcPr>
          <w:p w14:paraId="1949E681" w14:textId="77777777" w:rsidR="008867E8" w:rsidRPr="00471DC3" w:rsidRDefault="008867E8" w:rsidP="00FB7A64">
            <w:pPr>
              <w:rPr>
                <w:rFonts w:ascii="Calibri" w:hAnsi="Calibri" w:cs="Calibri"/>
                <w:b/>
                <w:lang w:val="en-US"/>
              </w:rPr>
            </w:pPr>
            <w:r w:rsidRPr="00471DC3">
              <w:rPr>
                <w:rFonts w:ascii="Calibri" w:hAnsi="Calibri" w:cs="Calibri"/>
                <w:b/>
                <w:lang w:val="en-US"/>
              </w:rPr>
              <w:t>Department:</w:t>
            </w:r>
          </w:p>
        </w:tc>
        <w:tc>
          <w:tcPr>
            <w:tcW w:w="2983" w:type="dxa"/>
            <w:vAlign w:val="center"/>
          </w:tcPr>
          <w:p w14:paraId="431CA52D" w14:textId="4EF54AF5" w:rsidR="008867E8" w:rsidRPr="00471DC3" w:rsidRDefault="008867E8" w:rsidP="00471DC3">
            <w:pPr>
              <w:rPr>
                <w:rFonts w:ascii="Calibri" w:hAnsi="Calibri" w:cs="Calibri"/>
                <w:lang w:val="en-US"/>
              </w:rPr>
            </w:pPr>
          </w:p>
        </w:tc>
        <w:tc>
          <w:tcPr>
            <w:tcW w:w="1337" w:type="dxa"/>
            <w:vAlign w:val="center"/>
          </w:tcPr>
          <w:p w14:paraId="3CF97FAC" w14:textId="77777777" w:rsidR="008867E8" w:rsidRPr="00471DC3" w:rsidRDefault="008867E8" w:rsidP="00FB7A64">
            <w:pPr>
              <w:rPr>
                <w:rFonts w:ascii="Calibri" w:hAnsi="Calibri" w:cs="Calibri"/>
                <w:b/>
                <w:lang w:val="en-US"/>
              </w:rPr>
            </w:pPr>
            <w:r w:rsidRPr="00471DC3">
              <w:rPr>
                <w:rFonts w:ascii="Calibri" w:hAnsi="Calibri" w:cs="Calibri"/>
                <w:b/>
                <w:lang w:val="en-US"/>
              </w:rPr>
              <w:t>Job title:</w:t>
            </w:r>
          </w:p>
        </w:tc>
        <w:tc>
          <w:tcPr>
            <w:tcW w:w="3477" w:type="dxa"/>
            <w:vAlign w:val="center"/>
          </w:tcPr>
          <w:p w14:paraId="4AA3B889" w14:textId="1DD1CD8D" w:rsidR="008867E8" w:rsidRPr="00471DC3" w:rsidRDefault="008867E8" w:rsidP="00FB7A64">
            <w:pPr>
              <w:rPr>
                <w:rFonts w:ascii="Calibri" w:hAnsi="Calibri" w:cs="Calibri"/>
                <w:lang w:val="en-US"/>
              </w:rPr>
            </w:pPr>
          </w:p>
        </w:tc>
      </w:tr>
      <w:tr w:rsidR="008867E8" w:rsidRPr="00471DC3" w14:paraId="66F7751B" w14:textId="77777777" w:rsidTr="008867E8">
        <w:trPr>
          <w:trHeight w:val="350"/>
        </w:trPr>
        <w:tc>
          <w:tcPr>
            <w:tcW w:w="1701" w:type="dxa"/>
            <w:vAlign w:val="center"/>
          </w:tcPr>
          <w:p w14:paraId="29EE9FCA" w14:textId="77777777" w:rsidR="008867E8" w:rsidRPr="00471DC3" w:rsidRDefault="008867E8" w:rsidP="00FB7A64">
            <w:pPr>
              <w:rPr>
                <w:rFonts w:ascii="Calibri" w:hAnsi="Calibri" w:cs="Calibri"/>
                <w:b/>
                <w:lang w:val="en-US"/>
              </w:rPr>
            </w:pPr>
            <w:r w:rsidRPr="00471DC3">
              <w:rPr>
                <w:rFonts w:ascii="Calibri" w:hAnsi="Calibri" w:cs="Calibri"/>
                <w:b/>
                <w:lang w:val="en-US"/>
              </w:rPr>
              <w:t>E-mail:</w:t>
            </w:r>
          </w:p>
        </w:tc>
        <w:tc>
          <w:tcPr>
            <w:tcW w:w="2983" w:type="dxa"/>
            <w:vAlign w:val="center"/>
          </w:tcPr>
          <w:p w14:paraId="4274C706" w14:textId="33497637" w:rsidR="008867E8" w:rsidRPr="00471DC3" w:rsidRDefault="008867E8" w:rsidP="00FB7A64">
            <w:pPr>
              <w:rPr>
                <w:rFonts w:ascii="Calibri" w:hAnsi="Calibri" w:cs="Calibri"/>
                <w:lang w:val="en-US"/>
              </w:rPr>
            </w:pPr>
          </w:p>
        </w:tc>
        <w:tc>
          <w:tcPr>
            <w:tcW w:w="1337" w:type="dxa"/>
            <w:vAlign w:val="center"/>
          </w:tcPr>
          <w:p w14:paraId="15040554" w14:textId="77777777" w:rsidR="008867E8" w:rsidRPr="00471DC3" w:rsidRDefault="008867E8" w:rsidP="00FB7A64">
            <w:pPr>
              <w:rPr>
                <w:rFonts w:ascii="Calibri" w:hAnsi="Calibri" w:cs="Calibri"/>
                <w:b/>
                <w:lang w:val="en-US"/>
              </w:rPr>
            </w:pPr>
            <w:r w:rsidRPr="00471DC3">
              <w:rPr>
                <w:rFonts w:ascii="Calibri" w:hAnsi="Calibri" w:cs="Calibri"/>
                <w:b/>
                <w:lang w:val="en-US"/>
              </w:rPr>
              <w:t>Phone:</w:t>
            </w:r>
          </w:p>
        </w:tc>
        <w:tc>
          <w:tcPr>
            <w:tcW w:w="3477" w:type="dxa"/>
            <w:vAlign w:val="center"/>
          </w:tcPr>
          <w:p w14:paraId="564D1A51" w14:textId="14C752F2" w:rsidR="008867E8" w:rsidRPr="00471DC3" w:rsidRDefault="008867E8" w:rsidP="00FB7A64">
            <w:pPr>
              <w:rPr>
                <w:rFonts w:ascii="Calibri" w:hAnsi="Calibri" w:cs="Calibri"/>
                <w:lang w:val="en-US"/>
              </w:rPr>
            </w:pPr>
          </w:p>
        </w:tc>
      </w:tr>
    </w:tbl>
    <w:p w14:paraId="3E548B4A" w14:textId="77777777" w:rsidR="008867E8" w:rsidRPr="00471DC3" w:rsidRDefault="008867E8" w:rsidP="00FB7A64">
      <w:pPr>
        <w:rPr>
          <w:rFonts w:ascii="Calibri" w:hAnsi="Calibri" w:cs="Calibri"/>
          <w:lang w:val="en-US"/>
        </w:rPr>
      </w:pPr>
    </w:p>
    <w:p w14:paraId="4C7060BC" w14:textId="116F2DC8" w:rsidR="008867E8" w:rsidRPr="00471DC3" w:rsidRDefault="008867E8" w:rsidP="00FB7A64">
      <w:pPr>
        <w:rPr>
          <w:rFonts w:ascii="Calibri" w:hAnsi="Calibri" w:cs="Calibri"/>
          <w:lang w:val="en-US"/>
        </w:rPr>
      </w:pPr>
      <w:r w:rsidRPr="00471DC3">
        <w:rPr>
          <w:rFonts w:ascii="Calibri" w:hAnsi="Calibri" w:cs="Calibri"/>
          <w:lang w:val="en-US"/>
        </w:rPr>
        <w:t>In 24</w:t>
      </w:r>
      <w:r w:rsidR="00123D28">
        <w:rPr>
          <w:rFonts w:ascii="Calibri" w:hAnsi="Calibri" w:cs="Calibri"/>
          <w:lang w:val="en-US"/>
        </w:rPr>
        <w:t xml:space="preserve"> hours,</w:t>
      </w:r>
      <w:r w:rsidRPr="00471DC3">
        <w:rPr>
          <w:rFonts w:ascii="Calibri" w:hAnsi="Calibri" w:cs="Calibri"/>
          <w:lang w:val="en-US"/>
        </w:rPr>
        <w:t xml:space="preserve"> your user will be created. You will receive the email below containing instructions on how to reset your password for first access. Please, also check your Spam folder if not finding in your Inbox.</w:t>
      </w:r>
    </w:p>
    <w:p w14:paraId="0F1E252E" w14:textId="77777777" w:rsidR="000F5A5B" w:rsidRPr="00471DC3" w:rsidRDefault="000F5A5B" w:rsidP="00FB7A64">
      <w:pPr>
        <w:rPr>
          <w:rFonts w:ascii="Calibri" w:hAnsi="Calibri" w:cs="Calibri"/>
          <w:lang w:val="en-US"/>
        </w:rPr>
      </w:pPr>
    </w:p>
    <w:p w14:paraId="0E3BF7BF" w14:textId="77777777" w:rsidR="008867E8" w:rsidRPr="00471DC3" w:rsidRDefault="008867E8" w:rsidP="00FB7A64">
      <w:pPr>
        <w:jc w:val="center"/>
        <w:rPr>
          <w:rFonts w:ascii="Calibri" w:hAnsi="Calibri" w:cs="Calibri"/>
          <w:lang w:val="en-US"/>
        </w:rPr>
      </w:pPr>
      <w:r w:rsidRPr="00471DC3">
        <w:rPr>
          <w:rFonts w:ascii="Calibri" w:hAnsi="Calibri" w:cs="Calibri"/>
          <w:noProof/>
        </w:rPr>
        <w:drawing>
          <wp:inline distT="0" distB="0" distL="0" distR="0" wp14:anchorId="26F3E8D4" wp14:editId="7637E55A">
            <wp:extent cx="5124091" cy="2884182"/>
            <wp:effectExtent l="0" t="0" r="635" b="0"/>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31869" cy="2888560"/>
                    </a:xfrm>
                    <a:prstGeom prst="rect">
                      <a:avLst/>
                    </a:prstGeom>
                  </pic:spPr>
                </pic:pic>
              </a:graphicData>
            </a:graphic>
          </wp:inline>
        </w:drawing>
      </w:r>
    </w:p>
    <w:p w14:paraId="2D9C1FFF" w14:textId="77777777" w:rsidR="008867E8" w:rsidRPr="009158FB" w:rsidRDefault="008867E8" w:rsidP="00FB7A64">
      <w:pPr>
        <w:rPr>
          <w:rFonts w:cs="Tahoma"/>
          <w:highlight w:val="yellow"/>
        </w:rPr>
        <w:sectPr w:rsidR="008867E8" w:rsidRPr="009158FB" w:rsidSect="00CF66F7">
          <w:headerReference w:type="default" r:id="rId16"/>
          <w:footerReference w:type="even" r:id="rId17"/>
          <w:footerReference w:type="default" r:id="rId18"/>
          <w:footerReference w:type="first" r:id="rId19"/>
          <w:footnotePr>
            <w:pos w:val="beneathText"/>
          </w:footnotePr>
          <w:pgSz w:w="11905" w:h="16837" w:code="9"/>
          <w:pgMar w:top="1418" w:right="1418" w:bottom="1418" w:left="1418" w:header="709" w:footer="567" w:gutter="0"/>
          <w:cols w:space="720"/>
          <w:docGrid w:linePitch="360"/>
        </w:sectPr>
      </w:pPr>
    </w:p>
    <w:p w14:paraId="598449A9" w14:textId="019B62F3" w:rsidR="005A4C9A" w:rsidRPr="00697F95" w:rsidRDefault="00F5732B" w:rsidP="00697F95">
      <w:pPr>
        <w:pStyle w:val="Ttulo1"/>
        <w:ind w:left="360" w:firstLine="1"/>
        <w:rPr>
          <w:rStyle w:val="nfaseIntensa"/>
          <w:b/>
          <w:bCs w:val="0"/>
          <w:i w:val="0"/>
          <w:iCs w:val="0"/>
          <w:color w:val="000000"/>
        </w:rPr>
      </w:pPr>
      <w:bookmarkStart w:id="2" w:name="_ANEXO_B_–"/>
      <w:bookmarkEnd w:id="2"/>
      <w:r w:rsidRPr="00697F95">
        <w:rPr>
          <w:rStyle w:val="nfaseIntensa"/>
          <w:b/>
          <w:bCs w:val="0"/>
          <w:i w:val="0"/>
          <w:iCs w:val="0"/>
          <w:color w:val="000000"/>
        </w:rPr>
        <w:lastRenderedPageBreak/>
        <w:t xml:space="preserve">ANEXO B </w:t>
      </w:r>
      <w:r w:rsidR="00F77087" w:rsidRPr="00697F95">
        <w:rPr>
          <w:rStyle w:val="nfaseIntensa"/>
          <w:b/>
          <w:bCs w:val="0"/>
          <w:i w:val="0"/>
          <w:iCs w:val="0"/>
          <w:color w:val="000000"/>
        </w:rPr>
        <w:t xml:space="preserve">– </w:t>
      </w:r>
      <w:r w:rsidR="008867E8" w:rsidRPr="00697F95">
        <w:rPr>
          <w:rStyle w:val="nfaseIntensa"/>
          <w:b/>
          <w:bCs w:val="0"/>
          <w:i w:val="0"/>
          <w:iCs w:val="0"/>
          <w:color w:val="000000"/>
        </w:rPr>
        <w:t>FLUXO DA OPERAÇÃO</w:t>
      </w:r>
    </w:p>
    <w:p w14:paraId="430AB1EF" w14:textId="77777777" w:rsidR="00AE1C79" w:rsidRPr="00ED4188" w:rsidRDefault="00F86216" w:rsidP="00FB7A64">
      <w:pPr>
        <w:jc w:val="center"/>
        <w:rPr>
          <w:rFonts w:cs="Tahoma"/>
          <w:b/>
        </w:rPr>
      </w:pPr>
      <w:r>
        <w:rPr>
          <w:rFonts w:cs="Tahoma"/>
          <w:b/>
          <w:noProof/>
        </w:rPr>
        <w:drawing>
          <wp:inline distT="0" distB="0" distL="0" distR="0" wp14:anchorId="5966B3D1" wp14:editId="2E4AB16A">
            <wp:extent cx="8973879" cy="4648747"/>
            <wp:effectExtent l="0" t="0" r="0" b="0"/>
            <wp:docPr id="3" name="Imagem 3" descr="Z:\SUPRIMENTOS\$_Gestão e Processo\Arquivos Bárbara\Projetos\Visto para técnicos\Fluxovistotecnic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Z:\SUPRIMENTOS\$_Gestão e Processo\Arquivos Bárbara\Projetos\Visto para técnicos\Fluxovistotecnico.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995309" cy="4659848"/>
                    </a:xfrm>
                    <a:prstGeom prst="rect">
                      <a:avLst/>
                    </a:prstGeom>
                    <a:noFill/>
                    <a:ln>
                      <a:noFill/>
                    </a:ln>
                  </pic:spPr>
                </pic:pic>
              </a:graphicData>
            </a:graphic>
          </wp:inline>
        </w:drawing>
      </w:r>
    </w:p>
    <w:sectPr w:rsidR="00AE1C79" w:rsidRPr="00ED4188" w:rsidSect="00471DC3">
      <w:headerReference w:type="even" r:id="rId21"/>
      <w:headerReference w:type="default" r:id="rId22"/>
      <w:headerReference w:type="first" r:id="rId23"/>
      <w:footnotePr>
        <w:pos w:val="beneathText"/>
      </w:footnotePr>
      <w:pgSz w:w="16837" w:h="11905" w:orient="landscape" w:code="9"/>
      <w:pgMar w:top="1418" w:right="1418" w:bottom="1418" w:left="1418" w:header="851"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CA9005" w14:textId="77777777" w:rsidR="00815B26" w:rsidRDefault="00815B26">
      <w:r>
        <w:separator/>
      </w:r>
    </w:p>
    <w:p w14:paraId="4903F08C" w14:textId="77777777" w:rsidR="00815B26" w:rsidRDefault="00815B26"/>
  </w:endnote>
  <w:endnote w:type="continuationSeparator" w:id="0">
    <w:p w14:paraId="4B10F797" w14:textId="77777777" w:rsidR="00815B26" w:rsidRDefault="00815B26">
      <w:r>
        <w:continuationSeparator/>
      </w:r>
    </w:p>
    <w:p w14:paraId="64F7486D" w14:textId="77777777" w:rsidR="00815B26" w:rsidRDefault="00815B2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HG Mincho Light J">
    <w:altName w:val="Times New Roman"/>
    <w:charset w:val="00"/>
    <w:family w:val="auto"/>
    <w:pitch w:val="variable"/>
    <w:sig w:usb0="00000003" w:usb1="00000000" w:usb2="00000000" w:usb3="00000000" w:csb0="00000001" w:csb1="00000000"/>
  </w:font>
  <w:font w:name="StarSymbol">
    <w:charset w:val="02"/>
    <w:family w:val="auto"/>
    <w:pitch w:val="default"/>
  </w:font>
  <w:font w:name="Albany">
    <w:altName w:val="Times New Roman"/>
    <w:panose1 w:val="00000000000000000000"/>
    <w:charset w:val="00"/>
    <w:family w:val="roman"/>
    <w:notTrueType/>
    <w:pitch w:val="default"/>
  </w:font>
  <w:font w:name="Thorndale">
    <w:altName w:val="Times New Roman"/>
    <w:charset w:val="00"/>
    <w:family w:val="roman"/>
    <w:pitch w:val="variable"/>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8E8520" w14:textId="77777777" w:rsidR="00C42E89" w:rsidRDefault="00C42E89">
    <w:pPr>
      <w:pStyle w:val="Rodap"/>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1E95FCAF" w14:textId="77777777" w:rsidR="00C42E89" w:rsidRDefault="00C42E89">
    <w:pPr>
      <w:pStyle w:val="Rodap"/>
      <w:ind w:right="360" w:firstLine="360"/>
    </w:pPr>
  </w:p>
  <w:p w14:paraId="7B0B9A2A" w14:textId="77777777" w:rsidR="00C42E89" w:rsidRDefault="00C42E89"/>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jc w:val="center"/>
      <w:tblBorders>
        <w:top w:val="single" w:sz="4" w:space="0" w:color="auto"/>
        <w:bottom w:val="single" w:sz="4" w:space="0" w:color="auto"/>
      </w:tblBorders>
      <w:shd w:val="clear" w:color="auto" w:fill="D9D9D9"/>
      <w:tblLook w:val="04A0" w:firstRow="1" w:lastRow="0" w:firstColumn="1" w:lastColumn="0" w:noHBand="0" w:noVBand="1"/>
    </w:tblPr>
    <w:tblGrid>
      <w:gridCol w:w="2405"/>
      <w:gridCol w:w="4253"/>
      <w:gridCol w:w="2402"/>
    </w:tblGrid>
    <w:tr w:rsidR="00C42E89" w:rsidRPr="006529DF" w14:paraId="484616B0" w14:textId="77777777" w:rsidTr="003126C8">
      <w:trPr>
        <w:trHeight w:val="283"/>
        <w:jc w:val="center"/>
      </w:trPr>
      <w:tc>
        <w:tcPr>
          <w:tcW w:w="2405" w:type="dxa"/>
          <w:shd w:val="clear" w:color="auto" w:fill="D9D9D9"/>
          <w:vAlign w:val="center"/>
        </w:tcPr>
        <w:p w14:paraId="617B04C1" w14:textId="77777777" w:rsidR="00C42E89" w:rsidRPr="00D1323E" w:rsidRDefault="00C42E89" w:rsidP="00FB7A64">
          <w:pPr>
            <w:rPr>
              <w:b/>
              <w:sz w:val="16"/>
            </w:rPr>
          </w:pPr>
          <w:r w:rsidRPr="00D1323E">
            <w:rPr>
              <w:rFonts w:cs="Tahoma"/>
              <w:sz w:val="16"/>
              <w:lang w:val="pt-PT"/>
            </w:rPr>
            <w:t>Processos Organizacionais</w:t>
          </w:r>
        </w:p>
      </w:tc>
      <w:tc>
        <w:tcPr>
          <w:tcW w:w="4253" w:type="dxa"/>
          <w:shd w:val="clear" w:color="auto" w:fill="D9D9D9"/>
          <w:vAlign w:val="center"/>
        </w:tcPr>
        <w:p w14:paraId="47723A7A" w14:textId="77777777" w:rsidR="00C42E89" w:rsidRPr="00D1323E" w:rsidRDefault="00C42E89" w:rsidP="00FB7A64">
          <w:pPr>
            <w:jc w:val="center"/>
            <w:rPr>
              <w:b/>
              <w:sz w:val="16"/>
            </w:rPr>
          </w:pPr>
          <w:r w:rsidRPr="00D1323E">
            <w:rPr>
              <w:rFonts w:cs="Tahoma"/>
              <w:smallCaps/>
              <w:color w:val="FF0000"/>
              <w:sz w:val="16"/>
              <w:lang w:val="pt-PT"/>
            </w:rPr>
            <w:t>Documento confidencial para uso  da JBS</w:t>
          </w:r>
        </w:p>
      </w:tc>
      <w:tc>
        <w:tcPr>
          <w:tcW w:w="2402" w:type="dxa"/>
          <w:shd w:val="clear" w:color="auto" w:fill="D9D9D9"/>
          <w:vAlign w:val="center"/>
        </w:tcPr>
        <w:p w14:paraId="043A3669" w14:textId="118903D1" w:rsidR="00C42E89" w:rsidRPr="006529DF" w:rsidRDefault="00C42E89" w:rsidP="00FB7A64">
          <w:pPr>
            <w:jc w:val="right"/>
            <w:rPr>
              <w:b/>
              <w:sz w:val="14"/>
              <w:szCs w:val="14"/>
            </w:rPr>
          </w:pPr>
          <w:r w:rsidRPr="006529DF">
            <w:rPr>
              <w:rFonts w:cs="Tahoma"/>
              <w:sz w:val="14"/>
              <w:szCs w:val="14"/>
              <w:lang w:val="pt-PT"/>
            </w:rPr>
            <w:t xml:space="preserve">Página </w:t>
          </w:r>
          <w:r w:rsidRPr="006529DF">
            <w:rPr>
              <w:rFonts w:cs="Tahoma"/>
              <w:sz w:val="14"/>
              <w:szCs w:val="14"/>
              <w:lang w:val="pt-PT"/>
            </w:rPr>
            <w:fldChar w:fldCharType="begin"/>
          </w:r>
          <w:r w:rsidRPr="006529DF">
            <w:rPr>
              <w:rFonts w:cs="Tahoma"/>
              <w:sz w:val="14"/>
              <w:szCs w:val="14"/>
              <w:lang w:val="pt-PT"/>
            </w:rPr>
            <w:instrText xml:space="preserve"> PAGE </w:instrText>
          </w:r>
          <w:r w:rsidRPr="006529DF">
            <w:rPr>
              <w:rFonts w:cs="Tahoma"/>
              <w:sz w:val="14"/>
              <w:szCs w:val="14"/>
              <w:lang w:val="pt-PT"/>
            </w:rPr>
            <w:fldChar w:fldCharType="separate"/>
          </w:r>
          <w:r w:rsidR="004B07B4">
            <w:rPr>
              <w:rFonts w:cs="Tahoma"/>
              <w:noProof/>
              <w:sz w:val="14"/>
              <w:szCs w:val="14"/>
              <w:lang w:val="pt-PT"/>
            </w:rPr>
            <w:t>9</w:t>
          </w:r>
          <w:r w:rsidRPr="006529DF">
            <w:rPr>
              <w:rFonts w:cs="Tahoma"/>
              <w:sz w:val="14"/>
              <w:szCs w:val="14"/>
              <w:lang w:val="pt-PT"/>
            </w:rPr>
            <w:fldChar w:fldCharType="end"/>
          </w:r>
          <w:r w:rsidRPr="006529DF">
            <w:rPr>
              <w:rFonts w:cs="Tahoma"/>
              <w:sz w:val="14"/>
              <w:szCs w:val="14"/>
              <w:lang w:val="pt-PT"/>
            </w:rPr>
            <w:t xml:space="preserve"> de </w:t>
          </w:r>
          <w:r w:rsidRPr="006529DF">
            <w:rPr>
              <w:rFonts w:cs="Tahoma"/>
              <w:sz w:val="14"/>
              <w:szCs w:val="14"/>
              <w:lang w:val="pt-PT"/>
            </w:rPr>
            <w:fldChar w:fldCharType="begin"/>
          </w:r>
          <w:r w:rsidRPr="006529DF">
            <w:rPr>
              <w:rFonts w:cs="Tahoma"/>
              <w:sz w:val="14"/>
              <w:szCs w:val="14"/>
              <w:lang w:val="pt-PT"/>
            </w:rPr>
            <w:instrText xml:space="preserve"> NUMPAGES </w:instrText>
          </w:r>
          <w:r w:rsidRPr="006529DF">
            <w:rPr>
              <w:rFonts w:cs="Tahoma"/>
              <w:sz w:val="14"/>
              <w:szCs w:val="14"/>
              <w:lang w:val="pt-PT"/>
            </w:rPr>
            <w:fldChar w:fldCharType="separate"/>
          </w:r>
          <w:r w:rsidR="004B07B4">
            <w:rPr>
              <w:rFonts w:cs="Tahoma"/>
              <w:noProof/>
              <w:sz w:val="14"/>
              <w:szCs w:val="14"/>
              <w:lang w:val="pt-PT"/>
            </w:rPr>
            <w:t>10</w:t>
          </w:r>
          <w:r w:rsidRPr="006529DF">
            <w:rPr>
              <w:rFonts w:cs="Tahoma"/>
              <w:sz w:val="14"/>
              <w:szCs w:val="14"/>
              <w:lang w:val="pt-PT"/>
            </w:rPr>
            <w:fldChar w:fldCharType="end"/>
          </w:r>
        </w:p>
      </w:tc>
    </w:tr>
  </w:tbl>
  <w:p w14:paraId="43E12EC9" w14:textId="77777777" w:rsidR="00C42E89" w:rsidRDefault="00C42E89"/>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72" w:type="dxa"/>
      <w:jc w:val="center"/>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2791"/>
      <w:gridCol w:w="3402"/>
      <w:gridCol w:w="2835"/>
      <w:gridCol w:w="44"/>
    </w:tblGrid>
    <w:tr w:rsidR="00C42E89" w:rsidRPr="005B4EAE" w14:paraId="63991308" w14:textId="77777777" w:rsidTr="00311E6F">
      <w:trPr>
        <w:gridAfter w:val="1"/>
        <w:wAfter w:w="44" w:type="dxa"/>
        <w:trHeight w:val="1134"/>
        <w:jc w:val="center"/>
      </w:trPr>
      <w:tc>
        <w:tcPr>
          <w:tcW w:w="2791" w:type="dxa"/>
          <w:tcBorders>
            <w:top w:val="single" w:sz="4" w:space="0" w:color="auto"/>
            <w:bottom w:val="single" w:sz="4" w:space="0" w:color="auto"/>
            <w:right w:val="single" w:sz="4" w:space="0" w:color="auto"/>
          </w:tcBorders>
          <w:shd w:val="clear" w:color="auto" w:fill="auto"/>
          <w:vAlign w:val="center"/>
        </w:tcPr>
        <w:p w14:paraId="302D6A44" w14:textId="77777777" w:rsidR="00C42E89" w:rsidRPr="005B4EAE" w:rsidRDefault="00C42E89" w:rsidP="00F5732B">
          <w:pPr>
            <w:jc w:val="center"/>
            <w:rPr>
              <w:rFonts w:cs="Tahoma"/>
              <w:noProof/>
            </w:rPr>
          </w:pPr>
          <w:r w:rsidRPr="005B4EAE">
            <w:rPr>
              <w:rFonts w:cs="Tahoma"/>
              <w:noProof/>
            </w:rPr>
            <w:drawing>
              <wp:inline distT="0" distB="0" distL="0" distR="0" wp14:anchorId="42D26DE6" wp14:editId="1DCEEF0B">
                <wp:extent cx="1238250" cy="495300"/>
                <wp:effectExtent l="0" t="0" r="0" b="0"/>
                <wp:docPr id="4" name="Imagem 4" descr="logomarc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logomarca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38250" cy="495300"/>
                        </a:xfrm>
                        <a:prstGeom prst="rect">
                          <a:avLst/>
                        </a:prstGeom>
                        <a:noFill/>
                        <a:ln>
                          <a:noFill/>
                        </a:ln>
                      </pic:spPr>
                    </pic:pic>
                  </a:graphicData>
                </a:graphic>
              </wp:inline>
            </w:drawing>
          </w:r>
        </w:p>
      </w:tc>
      <w:tc>
        <w:tcPr>
          <w:tcW w:w="3402" w:type="dxa"/>
          <w:tcBorders>
            <w:top w:val="single" w:sz="4" w:space="0" w:color="auto"/>
            <w:left w:val="single" w:sz="4" w:space="0" w:color="auto"/>
            <w:bottom w:val="single" w:sz="4" w:space="0" w:color="auto"/>
            <w:right w:val="single" w:sz="4" w:space="0" w:color="auto"/>
          </w:tcBorders>
          <w:shd w:val="clear" w:color="auto" w:fill="auto"/>
          <w:vAlign w:val="center"/>
        </w:tcPr>
        <w:p w14:paraId="59526F3E" w14:textId="77777777" w:rsidR="00C42E89" w:rsidRPr="00FB7A64" w:rsidRDefault="00C42E89" w:rsidP="00F5732B">
          <w:pPr>
            <w:jc w:val="center"/>
            <w:rPr>
              <w:rFonts w:cs="Tahoma"/>
              <w:b/>
              <w:bCs/>
            </w:rPr>
          </w:pPr>
          <w:r>
            <w:rPr>
              <w:rFonts w:cs="Tahoma"/>
              <w:b/>
              <w:bCs/>
            </w:rPr>
            <w:t>PROCEDIMENTO INTERNO</w:t>
          </w:r>
        </w:p>
      </w:tc>
      <w:tc>
        <w:tcPr>
          <w:tcW w:w="2835" w:type="dxa"/>
          <w:tcBorders>
            <w:top w:val="single" w:sz="4" w:space="0" w:color="auto"/>
            <w:left w:val="single" w:sz="4" w:space="0" w:color="auto"/>
            <w:bottom w:val="single" w:sz="4" w:space="0" w:color="auto"/>
          </w:tcBorders>
          <w:shd w:val="clear" w:color="auto" w:fill="auto"/>
          <w:vAlign w:val="center"/>
        </w:tcPr>
        <w:p w14:paraId="4A8294BC" w14:textId="77777777" w:rsidR="00C42E89" w:rsidRPr="005B4EAE" w:rsidRDefault="00C42E89" w:rsidP="00F5732B">
          <w:pPr>
            <w:pStyle w:val="Texto"/>
            <w:jc w:val="center"/>
          </w:pPr>
          <w:r>
            <w:t>PROC-PRESI-ADM-0020</w:t>
          </w:r>
          <w:r w:rsidRPr="005B4EAE">
            <w:br/>
          </w:r>
          <w:r>
            <w:t>20 de janeiro de 2020</w:t>
          </w:r>
        </w:p>
        <w:p w14:paraId="0E90C9C4" w14:textId="77777777" w:rsidR="00C42E89" w:rsidRPr="005B4EAE" w:rsidRDefault="00C42E89" w:rsidP="00F5732B">
          <w:pPr>
            <w:pStyle w:val="Texto"/>
            <w:jc w:val="center"/>
          </w:pPr>
          <w:r>
            <w:t>Revisão: 00</w:t>
          </w:r>
        </w:p>
      </w:tc>
    </w:tr>
    <w:tr w:rsidR="00C42E89" w:rsidRPr="005B4EAE" w14:paraId="6B47F545" w14:textId="77777777" w:rsidTr="00311E6F">
      <w:trPr>
        <w:trHeight w:val="283"/>
        <w:jc w:val="center"/>
      </w:trPr>
      <w:tc>
        <w:tcPr>
          <w:tcW w:w="9072" w:type="dxa"/>
          <w:gridSpan w:val="4"/>
          <w:tcBorders>
            <w:bottom w:val="single" w:sz="4" w:space="0" w:color="auto"/>
          </w:tcBorders>
          <w:shd w:val="clear" w:color="auto" w:fill="D9D9D9"/>
          <w:vAlign w:val="center"/>
        </w:tcPr>
        <w:p w14:paraId="027C07E8" w14:textId="77777777" w:rsidR="00C42E89" w:rsidRPr="005B4EAE" w:rsidRDefault="00C42E89" w:rsidP="00F5732B">
          <w:pPr>
            <w:jc w:val="center"/>
            <w:rPr>
              <w:rFonts w:cs="Tahoma"/>
            </w:rPr>
          </w:pPr>
          <w:r w:rsidRPr="00FB7A64">
            <w:rPr>
              <w:rFonts w:cs="Tahoma"/>
              <w:b/>
            </w:rPr>
            <w:t>Solicitação de Vistos Técnicos</w:t>
          </w:r>
        </w:p>
      </w:tc>
    </w:tr>
    <w:tr w:rsidR="00C42E89" w:rsidRPr="005B4EAE" w14:paraId="0AA393F5" w14:textId="77777777" w:rsidTr="00311E6F">
      <w:trPr>
        <w:jc w:val="center"/>
      </w:trPr>
      <w:tc>
        <w:tcPr>
          <w:tcW w:w="9072" w:type="dxa"/>
          <w:gridSpan w:val="4"/>
          <w:tcBorders>
            <w:top w:val="single" w:sz="4" w:space="0" w:color="auto"/>
            <w:bottom w:val="nil"/>
          </w:tcBorders>
          <w:shd w:val="clear" w:color="auto" w:fill="auto"/>
          <w:vAlign w:val="center"/>
        </w:tcPr>
        <w:p w14:paraId="4299356E" w14:textId="77777777" w:rsidR="00C42E89" w:rsidRPr="005B4EAE" w:rsidRDefault="00C42E89" w:rsidP="00F5732B">
          <w:pPr>
            <w:jc w:val="center"/>
            <w:rPr>
              <w:rFonts w:cs="Tahoma"/>
              <w:sz w:val="4"/>
              <w:szCs w:val="4"/>
            </w:rPr>
          </w:pPr>
        </w:p>
      </w:tc>
    </w:tr>
    <w:tr w:rsidR="00C42E89" w:rsidRPr="005B4EAE" w14:paraId="1C1A94FD" w14:textId="77777777" w:rsidTr="00311E6F">
      <w:trPr>
        <w:trHeight w:val="283"/>
        <w:jc w:val="center"/>
      </w:trPr>
      <w:tc>
        <w:tcPr>
          <w:tcW w:w="9072" w:type="dxa"/>
          <w:gridSpan w:val="4"/>
          <w:tcBorders>
            <w:top w:val="nil"/>
            <w:bottom w:val="nil"/>
          </w:tcBorders>
          <w:shd w:val="clear" w:color="auto" w:fill="D9D9D9"/>
          <w:vAlign w:val="center"/>
        </w:tcPr>
        <w:p w14:paraId="406FCD0F" w14:textId="77777777" w:rsidR="00C42E89" w:rsidRPr="005B4EAE" w:rsidRDefault="00C42E89" w:rsidP="00F5732B">
          <w:pPr>
            <w:spacing w:line="276" w:lineRule="auto"/>
            <w:rPr>
              <w:rFonts w:cs="Tahoma"/>
              <w:b/>
            </w:rPr>
          </w:pPr>
          <w:r w:rsidRPr="005B4EAE">
            <w:rPr>
              <w:rFonts w:cs="Tahoma"/>
              <w:b/>
            </w:rPr>
            <w:t xml:space="preserve">DESTINATÁRIOS: </w:t>
          </w:r>
          <w:r>
            <w:rPr>
              <w:rFonts w:cs="Tahoma"/>
            </w:rPr>
            <w:t>Todos os colaboradores da</w:t>
          </w:r>
          <w:r w:rsidRPr="005B4EAE">
            <w:rPr>
              <w:rFonts w:cs="Tahoma"/>
            </w:rPr>
            <w:t xml:space="preserve"> </w:t>
          </w:r>
          <w:r>
            <w:rPr>
              <w:rFonts w:cs="Tahoma"/>
            </w:rPr>
            <w:t>JBS e Seara.</w:t>
          </w:r>
        </w:p>
      </w:tc>
    </w:tr>
  </w:tbl>
  <w:p w14:paraId="5F71EA11" w14:textId="77777777" w:rsidR="00C42E89" w:rsidRDefault="00C42E89">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0725CD" w14:textId="77777777" w:rsidR="00815B26" w:rsidRDefault="00815B26">
      <w:r>
        <w:separator/>
      </w:r>
    </w:p>
    <w:p w14:paraId="164234B1" w14:textId="77777777" w:rsidR="00815B26" w:rsidRDefault="00815B26"/>
  </w:footnote>
  <w:footnote w:type="continuationSeparator" w:id="0">
    <w:p w14:paraId="74138C5F" w14:textId="77777777" w:rsidR="00815B26" w:rsidRDefault="00815B26">
      <w:r>
        <w:continuationSeparator/>
      </w:r>
    </w:p>
    <w:p w14:paraId="2CFD1592" w14:textId="77777777" w:rsidR="00815B26" w:rsidRDefault="00815B2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72" w:type="dxa"/>
      <w:jc w:val="center"/>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2791"/>
      <w:gridCol w:w="3402"/>
      <w:gridCol w:w="2835"/>
      <w:gridCol w:w="44"/>
    </w:tblGrid>
    <w:tr w:rsidR="00C42E89" w:rsidRPr="005B4EAE" w14:paraId="0F9E4721" w14:textId="77777777" w:rsidTr="00FB7A64">
      <w:trPr>
        <w:gridAfter w:val="1"/>
        <w:wAfter w:w="44" w:type="dxa"/>
        <w:trHeight w:val="1134"/>
        <w:jc w:val="center"/>
      </w:trPr>
      <w:tc>
        <w:tcPr>
          <w:tcW w:w="2791" w:type="dxa"/>
          <w:tcBorders>
            <w:top w:val="single" w:sz="4" w:space="0" w:color="auto"/>
            <w:bottom w:val="single" w:sz="4" w:space="0" w:color="auto"/>
            <w:right w:val="single" w:sz="4" w:space="0" w:color="auto"/>
          </w:tcBorders>
          <w:shd w:val="clear" w:color="auto" w:fill="auto"/>
          <w:vAlign w:val="center"/>
        </w:tcPr>
        <w:p w14:paraId="10655808" w14:textId="76CBDA56" w:rsidR="00C42E89" w:rsidRPr="005B4EAE" w:rsidRDefault="00CF66F7" w:rsidP="00FB7A64">
          <w:pPr>
            <w:jc w:val="center"/>
            <w:rPr>
              <w:rFonts w:cs="Tahoma"/>
              <w:noProof/>
            </w:rPr>
          </w:pPr>
          <w:r>
            <w:rPr>
              <w:rFonts w:cs="Tahoma"/>
              <w:noProof/>
            </w:rPr>
            <w:drawing>
              <wp:inline distT="0" distB="0" distL="0" distR="0" wp14:anchorId="0583FB4C" wp14:editId="7DD28704">
                <wp:extent cx="1434263" cy="720000"/>
                <wp:effectExtent l="0" t="0" r="0" b="444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JBS 2023.png"/>
                        <pic:cNvPicPr/>
                      </pic:nvPicPr>
                      <pic:blipFill>
                        <a:blip r:embed="rId1">
                          <a:extLst>
                            <a:ext uri="{28A0092B-C50C-407E-A947-70E740481C1C}">
                              <a14:useLocalDpi xmlns:a14="http://schemas.microsoft.com/office/drawing/2010/main" val="0"/>
                            </a:ext>
                          </a:extLst>
                        </a:blip>
                        <a:stretch>
                          <a:fillRect/>
                        </a:stretch>
                      </pic:blipFill>
                      <pic:spPr>
                        <a:xfrm>
                          <a:off x="0" y="0"/>
                          <a:ext cx="1434263" cy="720000"/>
                        </a:xfrm>
                        <a:prstGeom prst="rect">
                          <a:avLst/>
                        </a:prstGeom>
                      </pic:spPr>
                    </pic:pic>
                  </a:graphicData>
                </a:graphic>
              </wp:inline>
            </w:drawing>
          </w:r>
        </w:p>
      </w:tc>
      <w:tc>
        <w:tcPr>
          <w:tcW w:w="3402" w:type="dxa"/>
          <w:tcBorders>
            <w:top w:val="single" w:sz="4" w:space="0" w:color="auto"/>
            <w:left w:val="single" w:sz="4" w:space="0" w:color="auto"/>
            <w:bottom w:val="single" w:sz="4" w:space="0" w:color="auto"/>
            <w:right w:val="single" w:sz="4" w:space="0" w:color="auto"/>
          </w:tcBorders>
          <w:shd w:val="clear" w:color="auto" w:fill="auto"/>
          <w:vAlign w:val="center"/>
        </w:tcPr>
        <w:p w14:paraId="1AEED3E5" w14:textId="77777777" w:rsidR="00C42E89" w:rsidRPr="00FB7A64" w:rsidRDefault="00C42E89" w:rsidP="00FB7A64">
          <w:pPr>
            <w:jc w:val="center"/>
            <w:rPr>
              <w:rFonts w:cs="Tahoma"/>
              <w:b/>
              <w:bCs/>
            </w:rPr>
          </w:pPr>
          <w:r>
            <w:rPr>
              <w:rFonts w:cs="Tahoma"/>
              <w:b/>
              <w:bCs/>
            </w:rPr>
            <w:t>PROCEDIMENTO INTERNO</w:t>
          </w:r>
        </w:p>
      </w:tc>
      <w:tc>
        <w:tcPr>
          <w:tcW w:w="2835" w:type="dxa"/>
          <w:tcBorders>
            <w:top w:val="single" w:sz="4" w:space="0" w:color="auto"/>
            <w:left w:val="single" w:sz="4" w:space="0" w:color="auto"/>
            <w:bottom w:val="single" w:sz="4" w:space="0" w:color="auto"/>
          </w:tcBorders>
          <w:shd w:val="clear" w:color="auto" w:fill="auto"/>
          <w:vAlign w:val="center"/>
        </w:tcPr>
        <w:p w14:paraId="5743B961" w14:textId="37DE4152" w:rsidR="00C42E89" w:rsidRPr="005B4EAE" w:rsidRDefault="00C42E89" w:rsidP="00FB7A64">
          <w:pPr>
            <w:pStyle w:val="Texto"/>
            <w:jc w:val="center"/>
          </w:pPr>
          <w:r>
            <w:t>PROC-PRESI-</w:t>
          </w:r>
          <w:r w:rsidR="003F4667">
            <w:t>SUP-0011</w:t>
          </w:r>
          <w:r w:rsidRPr="005B4EAE">
            <w:br/>
          </w:r>
          <w:r w:rsidR="001E29C8">
            <w:t>06 de dezembro</w:t>
          </w:r>
          <w:r w:rsidR="00CF66F7">
            <w:t xml:space="preserve"> de 2023</w:t>
          </w:r>
        </w:p>
        <w:p w14:paraId="5C2B9920" w14:textId="3A306D37" w:rsidR="00C42E89" w:rsidRPr="005B4EAE" w:rsidRDefault="00C42E89" w:rsidP="00FB7A64">
          <w:pPr>
            <w:pStyle w:val="Texto"/>
            <w:jc w:val="center"/>
          </w:pPr>
          <w:r>
            <w:t>Revisão: 0</w:t>
          </w:r>
          <w:r w:rsidR="00CF66F7">
            <w:t>1</w:t>
          </w:r>
        </w:p>
      </w:tc>
    </w:tr>
    <w:tr w:rsidR="00C42E89" w:rsidRPr="005B4EAE" w14:paraId="287F36D5" w14:textId="77777777" w:rsidTr="00FB7A64">
      <w:trPr>
        <w:trHeight w:val="283"/>
        <w:jc w:val="center"/>
      </w:trPr>
      <w:tc>
        <w:tcPr>
          <w:tcW w:w="9072" w:type="dxa"/>
          <w:gridSpan w:val="4"/>
          <w:tcBorders>
            <w:bottom w:val="single" w:sz="4" w:space="0" w:color="auto"/>
          </w:tcBorders>
          <w:shd w:val="clear" w:color="auto" w:fill="D9D9D9"/>
          <w:vAlign w:val="center"/>
        </w:tcPr>
        <w:p w14:paraId="461B830C" w14:textId="77777777" w:rsidR="00C42E89" w:rsidRPr="005B4EAE" w:rsidRDefault="00C42E89" w:rsidP="00FB7A64">
          <w:pPr>
            <w:jc w:val="center"/>
            <w:rPr>
              <w:rFonts w:cs="Tahoma"/>
            </w:rPr>
          </w:pPr>
          <w:r w:rsidRPr="00FB7A64">
            <w:rPr>
              <w:rFonts w:cs="Tahoma"/>
              <w:b/>
            </w:rPr>
            <w:t>Solicitação de Vistos Técnicos</w:t>
          </w:r>
        </w:p>
      </w:tc>
    </w:tr>
    <w:tr w:rsidR="00C42E89" w:rsidRPr="005B4EAE" w14:paraId="1C961837" w14:textId="77777777" w:rsidTr="00FB7A64">
      <w:trPr>
        <w:jc w:val="center"/>
      </w:trPr>
      <w:tc>
        <w:tcPr>
          <w:tcW w:w="9072" w:type="dxa"/>
          <w:gridSpan w:val="4"/>
          <w:tcBorders>
            <w:top w:val="single" w:sz="4" w:space="0" w:color="auto"/>
            <w:bottom w:val="nil"/>
          </w:tcBorders>
          <w:shd w:val="clear" w:color="auto" w:fill="auto"/>
          <w:vAlign w:val="center"/>
        </w:tcPr>
        <w:p w14:paraId="33674A31" w14:textId="77777777" w:rsidR="00C42E89" w:rsidRPr="005B4EAE" w:rsidRDefault="00C42E89" w:rsidP="00FB7A64">
          <w:pPr>
            <w:jc w:val="center"/>
            <w:rPr>
              <w:rFonts w:cs="Tahoma"/>
              <w:sz w:val="4"/>
              <w:szCs w:val="4"/>
            </w:rPr>
          </w:pPr>
        </w:p>
      </w:tc>
    </w:tr>
    <w:tr w:rsidR="00C42E89" w:rsidRPr="005B4EAE" w14:paraId="364D47F9" w14:textId="77777777" w:rsidTr="00FB7A64">
      <w:trPr>
        <w:trHeight w:val="283"/>
        <w:jc w:val="center"/>
      </w:trPr>
      <w:tc>
        <w:tcPr>
          <w:tcW w:w="9072" w:type="dxa"/>
          <w:gridSpan w:val="4"/>
          <w:tcBorders>
            <w:top w:val="nil"/>
            <w:bottom w:val="nil"/>
          </w:tcBorders>
          <w:shd w:val="clear" w:color="auto" w:fill="D9D9D9"/>
          <w:vAlign w:val="center"/>
        </w:tcPr>
        <w:p w14:paraId="452BA45C" w14:textId="77777777" w:rsidR="00C42E89" w:rsidRPr="005B4EAE" w:rsidRDefault="00C42E89" w:rsidP="00FB7A64">
          <w:pPr>
            <w:spacing w:line="276" w:lineRule="auto"/>
            <w:rPr>
              <w:rFonts w:cs="Tahoma"/>
              <w:b/>
            </w:rPr>
          </w:pPr>
          <w:r w:rsidRPr="005B4EAE">
            <w:rPr>
              <w:rFonts w:cs="Tahoma"/>
              <w:b/>
            </w:rPr>
            <w:t xml:space="preserve">DESTINATÁRIOS: </w:t>
          </w:r>
          <w:r>
            <w:rPr>
              <w:rFonts w:cs="Tahoma"/>
            </w:rPr>
            <w:t>Todos os colaboradores da</w:t>
          </w:r>
          <w:r w:rsidRPr="005B4EAE">
            <w:rPr>
              <w:rFonts w:cs="Tahoma"/>
            </w:rPr>
            <w:t xml:space="preserve"> </w:t>
          </w:r>
          <w:r>
            <w:rPr>
              <w:rFonts w:cs="Tahoma"/>
            </w:rPr>
            <w:t>JBS e Seara.</w:t>
          </w:r>
        </w:p>
      </w:tc>
    </w:tr>
  </w:tbl>
  <w:p w14:paraId="4DCEDA2C" w14:textId="1274B565" w:rsidR="00C42E89" w:rsidRPr="00FB7A64" w:rsidRDefault="00C42E89" w:rsidP="00B15C64">
    <w:pPr>
      <w:pStyle w:val="Cabealho"/>
      <w:rPr>
        <w:sz w:val="10"/>
        <w:szCs w:val="1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99276D" w14:textId="473A29AC" w:rsidR="00B20BF4" w:rsidRDefault="00B20BF4">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72" w:type="dxa"/>
      <w:jc w:val="center"/>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2791"/>
      <w:gridCol w:w="3402"/>
      <w:gridCol w:w="2835"/>
      <w:gridCol w:w="44"/>
    </w:tblGrid>
    <w:tr w:rsidR="00C42E89" w:rsidRPr="005B4EAE" w14:paraId="687754B5" w14:textId="77777777" w:rsidTr="00311E6F">
      <w:trPr>
        <w:gridAfter w:val="1"/>
        <w:wAfter w:w="44" w:type="dxa"/>
        <w:trHeight w:val="1134"/>
        <w:jc w:val="center"/>
      </w:trPr>
      <w:tc>
        <w:tcPr>
          <w:tcW w:w="2791" w:type="dxa"/>
          <w:tcBorders>
            <w:top w:val="single" w:sz="4" w:space="0" w:color="auto"/>
            <w:bottom w:val="single" w:sz="4" w:space="0" w:color="auto"/>
            <w:right w:val="single" w:sz="4" w:space="0" w:color="auto"/>
          </w:tcBorders>
          <w:shd w:val="clear" w:color="auto" w:fill="auto"/>
          <w:vAlign w:val="center"/>
        </w:tcPr>
        <w:p w14:paraId="26B52E59" w14:textId="77777777" w:rsidR="00C42E89" w:rsidRPr="005B4EAE" w:rsidRDefault="00C42E89" w:rsidP="00F5732B">
          <w:pPr>
            <w:jc w:val="center"/>
            <w:rPr>
              <w:rFonts w:cs="Tahoma"/>
              <w:noProof/>
            </w:rPr>
          </w:pPr>
          <w:r w:rsidRPr="005B4EAE">
            <w:rPr>
              <w:rFonts w:cs="Tahoma"/>
              <w:noProof/>
            </w:rPr>
            <w:drawing>
              <wp:inline distT="0" distB="0" distL="0" distR="0" wp14:anchorId="6AF4DCC5" wp14:editId="4EC656A5">
                <wp:extent cx="1238250" cy="495300"/>
                <wp:effectExtent l="0" t="0" r="0" b="0"/>
                <wp:docPr id="16" name="Imagem 16" descr="logomarc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logomarca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38250" cy="495300"/>
                        </a:xfrm>
                        <a:prstGeom prst="rect">
                          <a:avLst/>
                        </a:prstGeom>
                        <a:noFill/>
                        <a:ln>
                          <a:noFill/>
                        </a:ln>
                      </pic:spPr>
                    </pic:pic>
                  </a:graphicData>
                </a:graphic>
              </wp:inline>
            </w:drawing>
          </w:r>
        </w:p>
      </w:tc>
      <w:tc>
        <w:tcPr>
          <w:tcW w:w="3402" w:type="dxa"/>
          <w:tcBorders>
            <w:top w:val="single" w:sz="4" w:space="0" w:color="auto"/>
            <w:left w:val="single" w:sz="4" w:space="0" w:color="auto"/>
            <w:bottom w:val="single" w:sz="4" w:space="0" w:color="auto"/>
            <w:right w:val="single" w:sz="4" w:space="0" w:color="auto"/>
          </w:tcBorders>
          <w:shd w:val="clear" w:color="auto" w:fill="auto"/>
          <w:vAlign w:val="center"/>
        </w:tcPr>
        <w:p w14:paraId="0FBFCC66" w14:textId="77777777" w:rsidR="00C42E89" w:rsidRPr="00FB7A64" w:rsidRDefault="00C42E89" w:rsidP="00F5732B">
          <w:pPr>
            <w:jc w:val="center"/>
            <w:rPr>
              <w:rFonts w:cs="Tahoma"/>
              <w:b/>
              <w:bCs/>
            </w:rPr>
          </w:pPr>
          <w:r>
            <w:rPr>
              <w:rFonts w:cs="Tahoma"/>
              <w:b/>
              <w:bCs/>
            </w:rPr>
            <w:t>PROCEDIMENTO INTERNO</w:t>
          </w:r>
        </w:p>
      </w:tc>
      <w:tc>
        <w:tcPr>
          <w:tcW w:w="2835" w:type="dxa"/>
          <w:tcBorders>
            <w:top w:val="single" w:sz="4" w:space="0" w:color="auto"/>
            <w:left w:val="single" w:sz="4" w:space="0" w:color="auto"/>
            <w:bottom w:val="single" w:sz="4" w:space="0" w:color="auto"/>
          </w:tcBorders>
          <w:shd w:val="clear" w:color="auto" w:fill="auto"/>
          <w:vAlign w:val="center"/>
        </w:tcPr>
        <w:p w14:paraId="4C112425" w14:textId="77777777" w:rsidR="00C42E89" w:rsidRPr="005B4EAE" w:rsidRDefault="00C42E89" w:rsidP="00F5732B">
          <w:pPr>
            <w:pStyle w:val="Texto"/>
            <w:jc w:val="center"/>
          </w:pPr>
          <w:r>
            <w:t>PROC-PRESI-ADM-0020</w:t>
          </w:r>
          <w:r w:rsidRPr="005B4EAE">
            <w:br/>
          </w:r>
          <w:r>
            <w:t>20 de janeiro de 2020</w:t>
          </w:r>
        </w:p>
        <w:p w14:paraId="48A47708" w14:textId="77777777" w:rsidR="00C42E89" w:rsidRPr="005B4EAE" w:rsidRDefault="00C42E89" w:rsidP="00F5732B">
          <w:pPr>
            <w:pStyle w:val="Texto"/>
            <w:jc w:val="center"/>
          </w:pPr>
          <w:r>
            <w:t>Revisão: 00</w:t>
          </w:r>
        </w:p>
      </w:tc>
    </w:tr>
    <w:tr w:rsidR="00C42E89" w:rsidRPr="005B4EAE" w14:paraId="338A73ED" w14:textId="77777777" w:rsidTr="00311E6F">
      <w:trPr>
        <w:trHeight w:val="283"/>
        <w:jc w:val="center"/>
      </w:trPr>
      <w:tc>
        <w:tcPr>
          <w:tcW w:w="9072" w:type="dxa"/>
          <w:gridSpan w:val="4"/>
          <w:tcBorders>
            <w:bottom w:val="single" w:sz="4" w:space="0" w:color="auto"/>
          </w:tcBorders>
          <w:shd w:val="clear" w:color="auto" w:fill="D9D9D9"/>
          <w:vAlign w:val="center"/>
        </w:tcPr>
        <w:p w14:paraId="44F985AF" w14:textId="77777777" w:rsidR="00C42E89" w:rsidRPr="005B4EAE" w:rsidRDefault="00C42E89" w:rsidP="00F5732B">
          <w:pPr>
            <w:jc w:val="center"/>
            <w:rPr>
              <w:rFonts w:cs="Tahoma"/>
            </w:rPr>
          </w:pPr>
          <w:r w:rsidRPr="00FB7A64">
            <w:rPr>
              <w:rFonts w:cs="Tahoma"/>
              <w:b/>
            </w:rPr>
            <w:t>Solicitação de Vistos Técnicos</w:t>
          </w:r>
        </w:p>
      </w:tc>
    </w:tr>
    <w:tr w:rsidR="00C42E89" w:rsidRPr="005B4EAE" w14:paraId="21A54578" w14:textId="77777777" w:rsidTr="00311E6F">
      <w:trPr>
        <w:jc w:val="center"/>
      </w:trPr>
      <w:tc>
        <w:tcPr>
          <w:tcW w:w="9072" w:type="dxa"/>
          <w:gridSpan w:val="4"/>
          <w:tcBorders>
            <w:top w:val="single" w:sz="4" w:space="0" w:color="auto"/>
            <w:bottom w:val="nil"/>
          </w:tcBorders>
          <w:shd w:val="clear" w:color="auto" w:fill="auto"/>
          <w:vAlign w:val="center"/>
        </w:tcPr>
        <w:p w14:paraId="618E0D68" w14:textId="77777777" w:rsidR="00C42E89" w:rsidRPr="005B4EAE" w:rsidRDefault="00C42E89" w:rsidP="00F5732B">
          <w:pPr>
            <w:jc w:val="center"/>
            <w:rPr>
              <w:rFonts w:cs="Tahoma"/>
              <w:sz w:val="4"/>
              <w:szCs w:val="4"/>
            </w:rPr>
          </w:pPr>
        </w:p>
      </w:tc>
    </w:tr>
    <w:tr w:rsidR="00C42E89" w:rsidRPr="005B4EAE" w14:paraId="7105149E" w14:textId="77777777" w:rsidTr="00311E6F">
      <w:trPr>
        <w:trHeight w:val="283"/>
        <w:jc w:val="center"/>
      </w:trPr>
      <w:tc>
        <w:tcPr>
          <w:tcW w:w="9072" w:type="dxa"/>
          <w:gridSpan w:val="4"/>
          <w:tcBorders>
            <w:top w:val="nil"/>
            <w:bottom w:val="nil"/>
          </w:tcBorders>
          <w:shd w:val="clear" w:color="auto" w:fill="D9D9D9"/>
          <w:vAlign w:val="center"/>
        </w:tcPr>
        <w:p w14:paraId="5C66DBA4" w14:textId="77777777" w:rsidR="00C42E89" w:rsidRPr="005B4EAE" w:rsidRDefault="00C42E89" w:rsidP="00F5732B">
          <w:pPr>
            <w:spacing w:line="276" w:lineRule="auto"/>
            <w:rPr>
              <w:rFonts w:cs="Tahoma"/>
              <w:b/>
            </w:rPr>
          </w:pPr>
          <w:r w:rsidRPr="005B4EAE">
            <w:rPr>
              <w:rFonts w:cs="Tahoma"/>
              <w:b/>
            </w:rPr>
            <w:t xml:space="preserve">DESTINATÁRIOS: </w:t>
          </w:r>
          <w:r>
            <w:rPr>
              <w:rFonts w:cs="Tahoma"/>
            </w:rPr>
            <w:t>Todos os colaboradores da</w:t>
          </w:r>
          <w:r w:rsidRPr="005B4EAE">
            <w:rPr>
              <w:rFonts w:cs="Tahoma"/>
            </w:rPr>
            <w:t xml:space="preserve"> </w:t>
          </w:r>
          <w:r>
            <w:rPr>
              <w:rFonts w:cs="Tahoma"/>
            </w:rPr>
            <w:t>JBS e Seara.</w:t>
          </w:r>
        </w:p>
      </w:tc>
    </w:tr>
  </w:tbl>
  <w:p w14:paraId="09689539" w14:textId="1D5D9642" w:rsidR="00C42E89" w:rsidRPr="00F5732B" w:rsidRDefault="00C42E89" w:rsidP="00F5732B">
    <w:pPr>
      <w:pStyle w:val="Cabealh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C99CC8" w14:textId="225F9093" w:rsidR="00B20BF4" w:rsidRDefault="00B20BF4">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4"/>
    <w:multiLevelType w:val="multilevel"/>
    <w:tmpl w:val="00000004"/>
    <w:lvl w:ilvl="0">
      <w:start w:val="1"/>
      <w:numFmt w:val="none"/>
      <w:pStyle w:val="Ttulo1"/>
      <w:suff w:val="nothing"/>
      <w:lvlText w:val=""/>
      <w:lvlJc w:val="left"/>
      <w:pPr>
        <w:ind w:left="0" w:firstLine="0"/>
      </w:pPr>
    </w:lvl>
    <w:lvl w:ilvl="1">
      <w:start w:val="1"/>
      <w:numFmt w:val="none"/>
      <w:suff w:val="nothing"/>
      <w:lvlText w:val=""/>
      <w:lvlJc w:val="left"/>
      <w:pPr>
        <w:ind w:left="0" w:firstLine="0"/>
      </w:pPr>
    </w:lvl>
    <w:lvl w:ilvl="2">
      <w:start w:val="1"/>
      <w:numFmt w:val="none"/>
      <w:pStyle w:val="Ttulo3"/>
      <w:suff w:val="nothing"/>
      <w:lvlText w:val=""/>
      <w:lvlJc w:val="left"/>
      <w:pPr>
        <w:ind w:left="0" w:firstLine="0"/>
      </w:pPr>
    </w:lvl>
    <w:lvl w:ilvl="3">
      <w:start w:val="1"/>
      <w:numFmt w:val="none"/>
      <w:pStyle w:val="Ttulo4"/>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004F0403"/>
    <w:multiLevelType w:val="multilevel"/>
    <w:tmpl w:val="0416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 w15:restartNumberingAfterBreak="0">
    <w:nsid w:val="011F2920"/>
    <w:multiLevelType w:val="multilevel"/>
    <w:tmpl w:val="A1A84DC8"/>
    <w:lvl w:ilvl="0">
      <w:start w:val="1"/>
      <w:numFmt w:val="decimal"/>
      <w:lvlText w:val="%1."/>
      <w:lvlJc w:val="left"/>
      <w:pPr>
        <w:ind w:left="360" w:hanging="360"/>
      </w:pPr>
      <w:rPr>
        <w:rFonts w:hint="default"/>
        <w:b/>
        <w:i w:val="0"/>
        <w:color w:val="auto"/>
      </w:rPr>
    </w:lvl>
    <w:lvl w:ilvl="1">
      <w:start w:val="1"/>
      <w:numFmt w:val="decimal"/>
      <w:lvlText w:val="%1.%2."/>
      <w:lvlJc w:val="left"/>
      <w:pPr>
        <w:ind w:left="858" w:hanging="432"/>
      </w:pPr>
      <w:rPr>
        <w:rFonts w:hint="default"/>
        <w:b w:val="0"/>
        <w:sz w:val="20"/>
        <w:szCs w:val="20"/>
      </w:rPr>
    </w:lvl>
    <w:lvl w:ilvl="2">
      <w:start w:val="1"/>
      <w:numFmt w:val="decimal"/>
      <w:lvlText w:val="%1.%2.%3."/>
      <w:lvlJc w:val="left"/>
      <w:pPr>
        <w:ind w:left="1497" w:hanging="504"/>
      </w:pPr>
      <w:rPr>
        <w:rFonts w:hint="default"/>
        <w:b w:val="0"/>
        <w:sz w:val="20"/>
        <w:szCs w:val="20"/>
      </w:rPr>
    </w:lvl>
    <w:lvl w:ilvl="3">
      <w:start w:val="1"/>
      <w:numFmt w:val="bullet"/>
      <w:lvlText w:val=""/>
      <w:lvlJc w:val="right"/>
      <w:pPr>
        <w:ind w:left="1728" w:hanging="648"/>
      </w:pPr>
      <w:rPr>
        <w:rFonts w:ascii="Symbol" w:hAnsi="Symbol" w:hint="default"/>
        <w:b w:val="0"/>
      </w:rPr>
    </w:lvl>
    <w:lvl w:ilvl="4">
      <w:start w:val="1"/>
      <w:numFmt w:val="bullet"/>
      <w:lvlText w:val="o"/>
      <w:lvlJc w:val="left"/>
      <w:pPr>
        <w:ind w:left="2232" w:hanging="792"/>
      </w:pPr>
      <w:rPr>
        <w:rFonts w:ascii="Courier New" w:hAnsi="Courier New" w:cs="Courier New"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3662014"/>
    <w:multiLevelType w:val="multilevel"/>
    <w:tmpl w:val="A1A84DC8"/>
    <w:lvl w:ilvl="0">
      <w:start w:val="1"/>
      <w:numFmt w:val="decimal"/>
      <w:lvlText w:val="%1."/>
      <w:lvlJc w:val="left"/>
      <w:pPr>
        <w:ind w:left="360" w:hanging="360"/>
      </w:pPr>
      <w:rPr>
        <w:rFonts w:hint="default"/>
        <w:b/>
        <w:i w:val="0"/>
        <w:color w:val="auto"/>
      </w:rPr>
    </w:lvl>
    <w:lvl w:ilvl="1">
      <w:start w:val="1"/>
      <w:numFmt w:val="decimal"/>
      <w:lvlText w:val="%1.%2."/>
      <w:lvlJc w:val="left"/>
      <w:pPr>
        <w:ind w:left="858" w:hanging="432"/>
      </w:pPr>
      <w:rPr>
        <w:rFonts w:hint="default"/>
        <w:b w:val="0"/>
        <w:sz w:val="20"/>
        <w:szCs w:val="20"/>
      </w:rPr>
    </w:lvl>
    <w:lvl w:ilvl="2">
      <w:start w:val="1"/>
      <w:numFmt w:val="decimal"/>
      <w:lvlText w:val="%1.%2.%3."/>
      <w:lvlJc w:val="left"/>
      <w:pPr>
        <w:ind w:left="1497" w:hanging="504"/>
      </w:pPr>
      <w:rPr>
        <w:rFonts w:hint="default"/>
        <w:b w:val="0"/>
        <w:sz w:val="20"/>
        <w:szCs w:val="20"/>
      </w:rPr>
    </w:lvl>
    <w:lvl w:ilvl="3">
      <w:start w:val="1"/>
      <w:numFmt w:val="bullet"/>
      <w:lvlText w:val=""/>
      <w:lvlJc w:val="right"/>
      <w:pPr>
        <w:ind w:left="1728" w:hanging="648"/>
      </w:pPr>
      <w:rPr>
        <w:rFonts w:ascii="Symbol" w:hAnsi="Symbol" w:hint="default"/>
        <w:b w:val="0"/>
      </w:rPr>
    </w:lvl>
    <w:lvl w:ilvl="4">
      <w:start w:val="1"/>
      <w:numFmt w:val="bullet"/>
      <w:lvlText w:val="o"/>
      <w:lvlJc w:val="left"/>
      <w:pPr>
        <w:ind w:left="2232" w:hanging="792"/>
      </w:pPr>
      <w:rPr>
        <w:rFonts w:ascii="Courier New" w:hAnsi="Courier New" w:cs="Courier New"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0FCD520E"/>
    <w:multiLevelType w:val="multilevel"/>
    <w:tmpl w:val="1BCA7A7C"/>
    <w:lvl w:ilvl="0">
      <w:start w:val="1"/>
      <w:numFmt w:val="decimal"/>
      <w:lvlText w:val="%1."/>
      <w:lvlJc w:val="left"/>
      <w:pPr>
        <w:ind w:left="360" w:hanging="360"/>
      </w:pPr>
      <w:rPr>
        <w:rFonts w:hint="default"/>
        <w:b/>
        <w:i w:val="0"/>
        <w:color w:val="auto"/>
      </w:rPr>
    </w:lvl>
    <w:lvl w:ilvl="1">
      <w:start w:val="1"/>
      <w:numFmt w:val="decimal"/>
      <w:lvlText w:val="%1.%2."/>
      <w:lvlJc w:val="left"/>
      <w:pPr>
        <w:ind w:left="858" w:hanging="432"/>
      </w:pPr>
      <w:rPr>
        <w:rFonts w:hint="default"/>
        <w:b w:val="0"/>
        <w:sz w:val="20"/>
        <w:szCs w:val="20"/>
      </w:rPr>
    </w:lvl>
    <w:lvl w:ilvl="2">
      <w:start w:val="1"/>
      <w:numFmt w:val="decimal"/>
      <w:lvlText w:val="%1.%2.%3."/>
      <w:lvlJc w:val="left"/>
      <w:pPr>
        <w:ind w:left="1497" w:hanging="504"/>
      </w:pPr>
      <w:rPr>
        <w:rFonts w:hint="default"/>
        <w:b w:val="0"/>
        <w:sz w:val="20"/>
        <w:szCs w:val="20"/>
      </w:rPr>
    </w:lvl>
    <w:lvl w:ilvl="3">
      <w:start w:val="1"/>
      <w:numFmt w:val="bullet"/>
      <w:lvlText w:val=""/>
      <w:lvlJc w:val="right"/>
      <w:pPr>
        <w:ind w:left="1728" w:hanging="648"/>
      </w:pPr>
      <w:rPr>
        <w:rFonts w:ascii="Symbol" w:hAnsi="Symbol" w:hint="default"/>
        <w:b w:val="0"/>
      </w:rPr>
    </w:lvl>
    <w:lvl w:ilvl="4">
      <w:start w:val="1"/>
      <w:numFmt w:val="bullet"/>
      <w:lvlText w:val=""/>
      <w:lvlJc w:val="left"/>
      <w:pPr>
        <w:ind w:left="2232" w:hanging="792"/>
      </w:pPr>
      <w:rPr>
        <w:rFonts w:ascii="Wingdings" w:hAnsi="Wingding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266663ED"/>
    <w:multiLevelType w:val="hybridMultilevel"/>
    <w:tmpl w:val="C57A7F50"/>
    <w:lvl w:ilvl="0" w:tplc="04160001">
      <w:start w:val="1"/>
      <w:numFmt w:val="bullet"/>
      <w:lvlText w:val=""/>
      <w:lvlJc w:val="left"/>
      <w:pPr>
        <w:ind w:left="1353" w:hanging="360"/>
      </w:pPr>
      <w:rPr>
        <w:rFonts w:ascii="Symbol" w:hAnsi="Symbol" w:hint="default"/>
      </w:rPr>
    </w:lvl>
    <w:lvl w:ilvl="1" w:tplc="04160003" w:tentative="1">
      <w:start w:val="1"/>
      <w:numFmt w:val="bullet"/>
      <w:lvlText w:val="o"/>
      <w:lvlJc w:val="left"/>
      <w:pPr>
        <w:ind w:left="2073" w:hanging="360"/>
      </w:pPr>
      <w:rPr>
        <w:rFonts w:ascii="Courier New" w:hAnsi="Courier New" w:cs="Courier New" w:hint="default"/>
      </w:rPr>
    </w:lvl>
    <w:lvl w:ilvl="2" w:tplc="04160005" w:tentative="1">
      <w:start w:val="1"/>
      <w:numFmt w:val="bullet"/>
      <w:lvlText w:val=""/>
      <w:lvlJc w:val="left"/>
      <w:pPr>
        <w:ind w:left="2793" w:hanging="360"/>
      </w:pPr>
      <w:rPr>
        <w:rFonts w:ascii="Wingdings" w:hAnsi="Wingdings" w:hint="default"/>
      </w:rPr>
    </w:lvl>
    <w:lvl w:ilvl="3" w:tplc="04160001" w:tentative="1">
      <w:start w:val="1"/>
      <w:numFmt w:val="bullet"/>
      <w:lvlText w:val=""/>
      <w:lvlJc w:val="left"/>
      <w:pPr>
        <w:ind w:left="3513" w:hanging="360"/>
      </w:pPr>
      <w:rPr>
        <w:rFonts w:ascii="Symbol" w:hAnsi="Symbol" w:hint="default"/>
      </w:rPr>
    </w:lvl>
    <w:lvl w:ilvl="4" w:tplc="04160003" w:tentative="1">
      <w:start w:val="1"/>
      <w:numFmt w:val="bullet"/>
      <w:lvlText w:val="o"/>
      <w:lvlJc w:val="left"/>
      <w:pPr>
        <w:ind w:left="4233" w:hanging="360"/>
      </w:pPr>
      <w:rPr>
        <w:rFonts w:ascii="Courier New" w:hAnsi="Courier New" w:cs="Courier New" w:hint="default"/>
      </w:rPr>
    </w:lvl>
    <w:lvl w:ilvl="5" w:tplc="04160005" w:tentative="1">
      <w:start w:val="1"/>
      <w:numFmt w:val="bullet"/>
      <w:lvlText w:val=""/>
      <w:lvlJc w:val="left"/>
      <w:pPr>
        <w:ind w:left="4953" w:hanging="360"/>
      </w:pPr>
      <w:rPr>
        <w:rFonts w:ascii="Wingdings" w:hAnsi="Wingdings" w:hint="default"/>
      </w:rPr>
    </w:lvl>
    <w:lvl w:ilvl="6" w:tplc="04160001" w:tentative="1">
      <w:start w:val="1"/>
      <w:numFmt w:val="bullet"/>
      <w:lvlText w:val=""/>
      <w:lvlJc w:val="left"/>
      <w:pPr>
        <w:ind w:left="5673" w:hanging="360"/>
      </w:pPr>
      <w:rPr>
        <w:rFonts w:ascii="Symbol" w:hAnsi="Symbol" w:hint="default"/>
      </w:rPr>
    </w:lvl>
    <w:lvl w:ilvl="7" w:tplc="04160003" w:tentative="1">
      <w:start w:val="1"/>
      <w:numFmt w:val="bullet"/>
      <w:lvlText w:val="o"/>
      <w:lvlJc w:val="left"/>
      <w:pPr>
        <w:ind w:left="6393" w:hanging="360"/>
      </w:pPr>
      <w:rPr>
        <w:rFonts w:ascii="Courier New" w:hAnsi="Courier New" w:cs="Courier New" w:hint="default"/>
      </w:rPr>
    </w:lvl>
    <w:lvl w:ilvl="8" w:tplc="04160005" w:tentative="1">
      <w:start w:val="1"/>
      <w:numFmt w:val="bullet"/>
      <w:lvlText w:val=""/>
      <w:lvlJc w:val="left"/>
      <w:pPr>
        <w:ind w:left="7113" w:hanging="360"/>
      </w:pPr>
      <w:rPr>
        <w:rFonts w:ascii="Wingdings" w:hAnsi="Wingdings" w:hint="default"/>
      </w:rPr>
    </w:lvl>
  </w:abstractNum>
  <w:abstractNum w:abstractNumId="6" w15:restartNumberingAfterBreak="0">
    <w:nsid w:val="2E163A35"/>
    <w:multiLevelType w:val="multilevel"/>
    <w:tmpl w:val="13A4FA30"/>
    <w:styleLink w:val="Minutas"/>
    <w:lvl w:ilvl="0">
      <w:start w:val="1"/>
      <w:numFmt w:val="decimal"/>
      <w:lvlText w:val="%1."/>
      <w:lvlJc w:val="left"/>
      <w:pPr>
        <w:tabs>
          <w:tab w:val="num" w:pos="357"/>
        </w:tabs>
        <w:ind w:left="357" w:hanging="357"/>
      </w:pPr>
      <w:rPr>
        <w:rFonts w:ascii="Arial" w:hAnsi="Arial" w:hint="default"/>
        <w:b/>
        <w:i w:val="0"/>
        <w:color w:val="auto"/>
        <w:sz w:val="20"/>
        <w:szCs w:val="20"/>
      </w:rPr>
    </w:lvl>
    <w:lvl w:ilvl="1">
      <w:start w:val="1"/>
      <w:numFmt w:val="decimal"/>
      <w:isLgl/>
      <w:lvlText w:val="%1.%2"/>
      <w:lvlJc w:val="left"/>
      <w:pPr>
        <w:tabs>
          <w:tab w:val="num" w:pos="851"/>
        </w:tabs>
        <w:ind w:left="851" w:hanging="494"/>
      </w:pPr>
      <w:rPr>
        <w:rFonts w:ascii="Tahoma" w:hAnsi="Tahoma" w:hint="default"/>
        <w:sz w:val="20"/>
        <w:szCs w:val="20"/>
      </w:rPr>
    </w:lvl>
    <w:lvl w:ilvl="2">
      <w:start w:val="1"/>
      <w:numFmt w:val="decimal"/>
      <w:isLgl/>
      <w:lvlText w:val="%1.%2.%3"/>
      <w:lvlJc w:val="left"/>
      <w:pPr>
        <w:tabs>
          <w:tab w:val="num" w:pos="1111"/>
        </w:tabs>
        <w:ind w:left="1111" w:hanging="754"/>
      </w:pPr>
      <w:rPr>
        <w:rFonts w:ascii="Tahoma" w:hAnsi="Tahoma" w:cs="Arial" w:hint="default"/>
        <w:sz w:val="20"/>
        <w:szCs w:val="20"/>
      </w:rPr>
    </w:lvl>
    <w:lvl w:ilvl="3">
      <w:start w:val="1"/>
      <w:numFmt w:val="decimal"/>
      <w:isLgl/>
      <w:lvlText w:val="%1.%2.%3.%4"/>
      <w:lvlJc w:val="left"/>
      <w:pPr>
        <w:tabs>
          <w:tab w:val="num" w:pos="1440"/>
        </w:tabs>
        <w:ind w:left="1440" w:hanging="720"/>
      </w:pPr>
      <w:rPr>
        <w:rFonts w:hint="default"/>
      </w:rPr>
    </w:lvl>
    <w:lvl w:ilvl="4">
      <w:start w:val="1"/>
      <w:numFmt w:val="decimal"/>
      <w:isLgl/>
      <w:lvlText w:val="%1.%2.%3.%4.%5"/>
      <w:lvlJc w:val="left"/>
      <w:pPr>
        <w:tabs>
          <w:tab w:val="num" w:pos="1800"/>
        </w:tabs>
        <w:ind w:left="1800" w:hanging="1080"/>
      </w:pPr>
      <w:rPr>
        <w:rFonts w:hint="default"/>
      </w:rPr>
    </w:lvl>
    <w:lvl w:ilvl="5">
      <w:start w:val="1"/>
      <w:numFmt w:val="decimal"/>
      <w:isLgl/>
      <w:lvlText w:val="%1.%2.%3.%4.%5.%6"/>
      <w:lvlJc w:val="left"/>
      <w:pPr>
        <w:tabs>
          <w:tab w:val="num" w:pos="1800"/>
        </w:tabs>
        <w:ind w:left="1800" w:hanging="1080"/>
      </w:pPr>
      <w:rPr>
        <w:rFonts w:hint="default"/>
      </w:rPr>
    </w:lvl>
    <w:lvl w:ilvl="6">
      <w:start w:val="1"/>
      <w:numFmt w:val="decimal"/>
      <w:isLgl/>
      <w:lvlText w:val="%1.%2.%3.%4.%5.%6.%7"/>
      <w:lvlJc w:val="left"/>
      <w:pPr>
        <w:tabs>
          <w:tab w:val="num" w:pos="2160"/>
        </w:tabs>
        <w:ind w:left="2160" w:hanging="1440"/>
      </w:pPr>
      <w:rPr>
        <w:rFonts w:hint="default"/>
      </w:rPr>
    </w:lvl>
    <w:lvl w:ilvl="7">
      <w:start w:val="1"/>
      <w:numFmt w:val="decimal"/>
      <w:isLgl/>
      <w:lvlText w:val="%1.%2.%3.%4.%5.%6.%7.%8"/>
      <w:lvlJc w:val="left"/>
      <w:pPr>
        <w:tabs>
          <w:tab w:val="num" w:pos="2160"/>
        </w:tabs>
        <w:ind w:left="2160" w:hanging="1440"/>
      </w:pPr>
      <w:rPr>
        <w:rFonts w:hint="default"/>
      </w:rPr>
    </w:lvl>
    <w:lvl w:ilvl="8">
      <w:start w:val="1"/>
      <w:numFmt w:val="decimal"/>
      <w:isLgl/>
      <w:lvlText w:val="%1.%2.%3.%4.%5.%6.%7.%8.%9"/>
      <w:lvlJc w:val="left"/>
      <w:pPr>
        <w:tabs>
          <w:tab w:val="num" w:pos="2520"/>
        </w:tabs>
        <w:ind w:left="2520" w:hanging="1800"/>
      </w:pPr>
      <w:rPr>
        <w:rFonts w:hint="default"/>
      </w:rPr>
    </w:lvl>
  </w:abstractNum>
  <w:abstractNum w:abstractNumId="7" w15:restartNumberingAfterBreak="0">
    <w:nsid w:val="321C2965"/>
    <w:multiLevelType w:val="hybridMultilevel"/>
    <w:tmpl w:val="98F2F916"/>
    <w:lvl w:ilvl="0" w:tplc="0416000D">
      <w:start w:val="1"/>
      <w:numFmt w:val="bullet"/>
      <w:lvlText w:val=""/>
      <w:lvlJc w:val="left"/>
      <w:pPr>
        <w:ind w:left="1440" w:hanging="360"/>
      </w:pPr>
      <w:rPr>
        <w:rFonts w:ascii="Wingdings" w:hAnsi="Wingdings"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8" w15:restartNumberingAfterBreak="0">
    <w:nsid w:val="3DD83ED8"/>
    <w:multiLevelType w:val="hybridMultilevel"/>
    <w:tmpl w:val="492CB33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3EAE65D3"/>
    <w:multiLevelType w:val="multilevel"/>
    <w:tmpl w:val="2CB21998"/>
    <w:styleLink w:val="Listaatual1"/>
    <w:lvl w:ilvl="0">
      <w:start w:val="1"/>
      <w:numFmt w:val="decimal"/>
      <w:lvlText w:val="%1."/>
      <w:lvlJc w:val="left"/>
      <w:pPr>
        <w:tabs>
          <w:tab w:val="num" w:pos="717"/>
        </w:tabs>
        <w:ind w:left="717" w:hanging="357"/>
      </w:pPr>
      <w:rPr>
        <w:rFonts w:hint="default"/>
        <w:b/>
        <w:i w:val="0"/>
        <w:color w:val="auto"/>
      </w:rPr>
    </w:lvl>
    <w:lvl w:ilvl="1">
      <w:start w:val="1"/>
      <w:numFmt w:val="decimal"/>
      <w:isLgl/>
      <w:lvlText w:val="%1.%2"/>
      <w:lvlJc w:val="left"/>
      <w:pPr>
        <w:tabs>
          <w:tab w:val="num" w:pos="1080"/>
        </w:tabs>
        <w:ind w:left="1080" w:hanging="360"/>
      </w:pPr>
      <w:rPr>
        <w:rFonts w:hint="default"/>
      </w:rPr>
    </w:lvl>
    <w:lvl w:ilvl="2">
      <w:start w:val="1"/>
      <w:numFmt w:val="decimal"/>
      <w:isLgl/>
      <w:lvlText w:val="%1.%2.%3"/>
      <w:lvlJc w:val="left"/>
      <w:pPr>
        <w:tabs>
          <w:tab w:val="num" w:pos="1440"/>
        </w:tabs>
        <w:ind w:left="1440" w:hanging="720"/>
      </w:pPr>
      <w:rPr>
        <w:rFonts w:ascii="Arial" w:hAnsi="Arial" w:cs="Arial" w:hint="default"/>
        <w:sz w:val="20"/>
        <w:szCs w:val="20"/>
      </w:rPr>
    </w:lvl>
    <w:lvl w:ilvl="3">
      <w:start w:val="1"/>
      <w:numFmt w:val="decimal"/>
      <w:isLgl/>
      <w:lvlText w:val="%1.%2.%3.%4"/>
      <w:lvlJc w:val="left"/>
      <w:pPr>
        <w:tabs>
          <w:tab w:val="num" w:pos="1440"/>
        </w:tabs>
        <w:ind w:left="1440" w:hanging="720"/>
      </w:pPr>
      <w:rPr>
        <w:rFonts w:hint="default"/>
      </w:rPr>
    </w:lvl>
    <w:lvl w:ilvl="4">
      <w:start w:val="1"/>
      <w:numFmt w:val="decimal"/>
      <w:isLgl/>
      <w:lvlText w:val="%1.%2.%3.%4.%5"/>
      <w:lvlJc w:val="left"/>
      <w:pPr>
        <w:tabs>
          <w:tab w:val="num" w:pos="1800"/>
        </w:tabs>
        <w:ind w:left="1800" w:hanging="1080"/>
      </w:pPr>
      <w:rPr>
        <w:rFonts w:hint="default"/>
      </w:rPr>
    </w:lvl>
    <w:lvl w:ilvl="5">
      <w:start w:val="1"/>
      <w:numFmt w:val="decimal"/>
      <w:isLgl/>
      <w:lvlText w:val="%1.%2.%3.%4.%5.%6"/>
      <w:lvlJc w:val="left"/>
      <w:pPr>
        <w:tabs>
          <w:tab w:val="num" w:pos="1800"/>
        </w:tabs>
        <w:ind w:left="1800" w:hanging="1080"/>
      </w:pPr>
      <w:rPr>
        <w:rFonts w:hint="default"/>
      </w:rPr>
    </w:lvl>
    <w:lvl w:ilvl="6">
      <w:start w:val="1"/>
      <w:numFmt w:val="decimal"/>
      <w:isLgl/>
      <w:lvlText w:val="%1.%2.%3.%4.%5.%6.%7"/>
      <w:lvlJc w:val="left"/>
      <w:pPr>
        <w:tabs>
          <w:tab w:val="num" w:pos="2160"/>
        </w:tabs>
        <w:ind w:left="2160" w:hanging="1440"/>
      </w:pPr>
      <w:rPr>
        <w:rFonts w:hint="default"/>
      </w:rPr>
    </w:lvl>
    <w:lvl w:ilvl="7">
      <w:start w:val="1"/>
      <w:numFmt w:val="decimal"/>
      <w:isLgl/>
      <w:lvlText w:val="%1.%2.%3.%4.%5.%6.%7.%8"/>
      <w:lvlJc w:val="left"/>
      <w:pPr>
        <w:tabs>
          <w:tab w:val="num" w:pos="2160"/>
        </w:tabs>
        <w:ind w:left="2160" w:hanging="1440"/>
      </w:pPr>
      <w:rPr>
        <w:rFonts w:hint="default"/>
      </w:rPr>
    </w:lvl>
    <w:lvl w:ilvl="8">
      <w:start w:val="1"/>
      <w:numFmt w:val="decimal"/>
      <w:isLgl/>
      <w:lvlText w:val="%1.%2.%3.%4.%5.%6.%7.%8.%9"/>
      <w:lvlJc w:val="left"/>
      <w:pPr>
        <w:tabs>
          <w:tab w:val="num" w:pos="2520"/>
        </w:tabs>
        <w:ind w:left="2520" w:hanging="1800"/>
      </w:pPr>
      <w:rPr>
        <w:rFonts w:hint="default"/>
      </w:rPr>
    </w:lvl>
  </w:abstractNum>
  <w:abstractNum w:abstractNumId="10" w15:restartNumberingAfterBreak="0">
    <w:nsid w:val="42B43A9B"/>
    <w:multiLevelType w:val="hybridMultilevel"/>
    <w:tmpl w:val="3C88967C"/>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487C7F0E"/>
    <w:multiLevelType w:val="multilevel"/>
    <w:tmpl w:val="1BCA7A7C"/>
    <w:lvl w:ilvl="0">
      <w:start w:val="1"/>
      <w:numFmt w:val="decimal"/>
      <w:lvlText w:val="%1."/>
      <w:lvlJc w:val="left"/>
      <w:pPr>
        <w:ind w:left="360" w:hanging="360"/>
      </w:pPr>
      <w:rPr>
        <w:rFonts w:hint="default"/>
        <w:b/>
        <w:i w:val="0"/>
        <w:color w:val="auto"/>
      </w:rPr>
    </w:lvl>
    <w:lvl w:ilvl="1">
      <w:start w:val="1"/>
      <w:numFmt w:val="decimal"/>
      <w:lvlText w:val="%1.%2."/>
      <w:lvlJc w:val="left"/>
      <w:pPr>
        <w:ind w:left="858" w:hanging="432"/>
      </w:pPr>
      <w:rPr>
        <w:rFonts w:hint="default"/>
        <w:b w:val="0"/>
        <w:sz w:val="20"/>
        <w:szCs w:val="20"/>
      </w:rPr>
    </w:lvl>
    <w:lvl w:ilvl="2">
      <w:start w:val="1"/>
      <w:numFmt w:val="decimal"/>
      <w:lvlText w:val="%1.%2.%3."/>
      <w:lvlJc w:val="left"/>
      <w:pPr>
        <w:ind w:left="1497" w:hanging="504"/>
      </w:pPr>
      <w:rPr>
        <w:rFonts w:hint="default"/>
        <w:b w:val="0"/>
        <w:sz w:val="20"/>
        <w:szCs w:val="20"/>
      </w:rPr>
    </w:lvl>
    <w:lvl w:ilvl="3">
      <w:start w:val="1"/>
      <w:numFmt w:val="bullet"/>
      <w:lvlText w:val=""/>
      <w:lvlJc w:val="right"/>
      <w:pPr>
        <w:ind w:left="1728" w:hanging="648"/>
      </w:pPr>
      <w:rPr>
        <w:rFonts w:ascii="Symbol" w:hAnsi="Symbol" w:hint="default"/>
        <w:b w:val="0"/>
      </w:rPr>
    </w:lvl>
    <w:lvl w:ilvl="4">
      <w:start w:val="1"/>
      <w:numFmt w:val="bullet"/>
      <w:lvlText w:val=""/>
      <w:lvlJc w:val="left"/>
      <w:pPr>
        <w:ind w:left="2232" w:hanging="792"/>
      </w:pPr>
      <w:rPr>
        <w:rFonts w:ascii="Wingdings" w:hAnsi="Wingding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4EBC58B4"/>
    <w:multiLevelType w:val="multilevel"/>
    <w:tmpl w:val="1CAE929A"/>
    <w:styleLink w:val="MarcadoresMinuta"/>
    <w:lvl w:ilvl="0">
      <w:start w:val="1"/>
      <w:numFmt w:val="bullet"/>
      <w:lvlText w:val=""/>
      <w:lvlJc w:val="left"/>
      <w:pPr>
        <w:tabs>
          <w:tab w:val="num" w:pos="1494"/>
        </w:tabs>
        <w:ind w:left="1494" w:hanging="360"/>
      </w:pPr>
      <w:rPr>
        <w:rFonts w:ascii="Symbol" w:hAnsi="Symbol" w:hint="default"/>
      </w:rPr>
    </w:lvl>
    <w:lvl w:ilvl="1">
      <w:start w:val="1"/>
      <w:numFmt w:val="bullet"/>
      <w:lvlText w:val="o"/>
      <w:lvlJc w:val="left"/>
      <w:pPr>
        <w:tabs>
          <w:tab w:val="num" w:pos="2214"/>
        </w:tabs>
        <w:ind w:left="2214" w:hanging="360"/>
      </w:pPr>
      <w:rPr>
        <w:rFonts w:ascii="Courier New" w:hAnsi="Courier New" w:cs="Courier New" w:hint="default"/>
      </w:rPr>
    </w:lvl>
    <w:lvl w:ilvl="2">
      <w:start w:val="1"/>
      <w:numFmt w:val="bullet"/>
      <w:lvlText w:val=""/>
      <w:lvlJc w:val="left"/>
      <w:pPr>
        <w:tabs>
          <w:tab w:val="num" w:pos="2934"/>
        </w:tabs>
        <w:ind w:left="2934" w:hanging="360"/>
      </w:pPr>
      <w:rPr>
        <w:rFonts w:ascii="Wingdings" w:hAnsi="Wingdings" w:hint="default"/>
      </w:rPr>
    </w:lvl>
    <w:lvl w:ilvl="3">
      <w:start w:val="1"/>
      <w:numFmt w:val="bullet"/>
      <w:lvlText w:val=""/>
      <w:lvlJc w:val="left"/>
      <w:pPr>
        <w:tabs>
          <w:tab w:val="num" w:pos="3654"/>
        </w:tabs>
        <w:ind w:left="3654" w:hanging="360"/>
      </w:pPr>
      <w:rPr>
        <w:rFonts w:ascii="Symbol" w:hAnsi="Symbol" w:hint="default"/>
      </w:rPr>
    </w:lvl>
    <w:lvl w:ilvl="4">
      <w:start w:val="1"/>
      <w:numFmt w:val="bullet"/>
      <w:lvlText w:val="o"/>
      <w:lvlJc w:val="left"/>
      <w:pPr>
        <w:tabs>
          <w:tab w:val="num" w:pos="4374"/>
        </w:tabs>
        <w:ind w:left="4374" w:hanging="360"/>
      </w:pPr>
      <w:rPr>
        <w:rFonts w:ascii="Courier New" w:hAnsi="Courier New" w:cs="Courier New" w:hint="default"/>
      </w:rPr>
    </w:lvl>
    <w:lvl w:ilvl="5">
      <w:start w:val="1"/>
      <w:numFmt w:val="bullet"/>
      <w:lvlText w:val=""/>
      <w:lvlJc w:val="left"/>
      <w:pPr>
        <w:tabs>
          <w:tab w:val="num" w:pos="5094"/>
        </w:tabs>
        <w:ind w:left="5094" w:hanging="360"/>
      </w:pPr>
      <w:rPr>
        <w:rFonts w:ascii="Wingdings" w:hAnsi="Wingdings" w:hint="default"/>
      </w:rPr>
    </w:lvl>
    <w:lvl w:ilvl="6">
      <w:start w:val="1"/>
      <w:numFmt w:val="bullet"/>
      <w:lvlText w:val=""/>
      <w:lvlJc w:val="left"/>
      <w:pPr>
        <w:tabs>
          <w:tab w:val="num" w:pos="5814"/>
        </w:tabs>
        <w:ind w:left="5814" w:hanging="360"/>
      </w:pPr>
      <w:rPr>
        <w:rFonts w:ascii="Symbol" w:hAnsi="Symbol" w:hint="default"/>
      </w:rPr>
    </w:lvl>
    <w:lvl w:ilvl="7">
      <w:start w:val="1"/>
      <w:numFmt w:val="bullet"/>
      <w:lvlText w:val="o"/>
      <w:lvlJc w:val="left"/>
      <w:pPr>
        <w:tabs>
          <w:tab w:val="num" w:pos="6534"/>
        </w:tabs>
        <w:ind w:left="6534" w:hanging="360"/>
      </w:pPr>
      <w:rPr>
        <w:rFonts w:ascii="Courier New" w:hAnsi="Courier New" w:cs="Courier New" w:hint="default"/>
      </w:rPr>
    </w:lvl>
    <w:lvl w:ilvl="8">
      <w:start w:val="1"/>
      <w:numFmt w:val="bullet"/>
      <w:lvlText w:val=""/>
      <w:lvlJc w:val="left"/>
      <w:pPr>
        <w:tabs>
          <w:tab w:val="num" w:pos="7254"/>
        </w:tabs>
        <w:ind w:left="7254" w:hanging="360"/>
      </w:pPr>
      <w:rPr>
        <w:rFonts w:ascii="Wingdings" w:hAnsi="Wingdings" w:hint="default"/>
      </w:rPr>
    </w:lvl>
  </w:abstractNum>
  <w:abstractNum w:abstractNumId="13" w15:restartNumberingAfterBreak="0">
    <w:nsid w:val="510D2EFD"/>
    <w:multiLevelType w:val="hybridMultilevel"/>
    <w:tmpl w:val="CC8CAF84"/>
    <w:lvl w:ilvl="0" w:tplc="04160001">
      <w:start w:val="1"/>
      <w:numFmt w:val="bullet"/>
      <w:lvlText w:val=""/>
      <w:lvlJc w:val="left"/>
      <w:pPr>
        <w:ind w:left="718" w:hanging="360"/>
      </w:pPr>
      <w:rPr>
        <w:rFonts w:ascii="Symbol" w:hAnsi="Symbol" w:hint="default"/>
      </w:rPr>
    </w:lvl>
    <w:lvl w:ilvl="1" w:tplc="04160003">
      <w:start w:val="1"/>
      <w:numFmt w:val="bullet"/>
      <w:lvlText w:val="o"/>
      <w:lvlJc w:val="left"/>
      <w:pPr>
        <w:ind w:left="1438" w:hanging="360"/>
      </w:pPr>
      <w:rPr>
        <w:rFonts w:ascii="Courier New" w:hAnsi="Courier New" w:cs="Courier New" w:hint="default"/>
      </w:rPr>
    </w:lvl>
    <w:lvl w:ilvl="2" w:tplc="04160005" w:tentative="1">
      <w:start w:val="1"/>
      <w:numFmt w:val="bullet"/>
      <w:lvlText w:val=""/>
      <w:lvlJc w:val="left"/>
      <w:pPr>
        <w:ind w:left="2158" w:hanging="360"/>
      </w:pPr>
      <w:rPr>
        <w:rFonts w:ascii="Wingdings" w:hAnsi="Wingdings" w:hint="default"/>
      </w:rPr>
    </w:lvl>
    <w:lvl w:ilvl="3" w:tplc="04160001" w:tentative="1">
      <w:start w:val="1"/>
      <w:numFmt w:val="bullet"/>
      <w:lvlText w:val=""/>
      <w:lvlJc w:val="left"/>
      <w:pPr>
        <w:ind w:left="2878" w:hanging="360"/>
      </w:pPr>
      <w:rPr>
        <w:rFonts w:ascii="Symbol" w:hAnsi="Symbol" w:hint="default"/>
      </w:rPr>
    </w:lvl>
    <w:lvl w:ilvl="4" w:tplc="04160003" w:tentative="1">
      <w:start w:val="1"/>
      <w:numFmt w:val="bullet"/>
      <w:lvlText w:val="o"/>
      <w:lvlJc w:val="left"/>
      <w:pPr>
        <w:ind w:left="3598" w:hanging="360"/>
      </w:pPr>
      <w:rPr>
        <w:rFonts w:ascii="Courier New" w:hAnsi="Courier New" w:cs="Courier New" w:hint="default"/>
      </w:rPr>
    </w:lvl>
    <w:lvl w:ilvl="5" w:tplc="04160005" w:tentative="1">
      <w:start w:val="1"/>
      <w:numFmt w:val="bullet"/>
      <w:lvlText w:val=""/>
      <w:lvlJc w:val="left"/>
      <w:pPr>
        <w:ind w:left="4318" w:hanging="360"/>
      </w:pPr>
      <w:rPr>
        <w:rFonts w:ascii="Wingdings" w:hAnsi="Wingdings" w:hint="default"/>
      </w:rPr>
    </w:lvl>
    <w:lvl w:ilvl="6" w:tplc="04160001" w:tentative="1">
      <w:start w:val="1"/>
      <w:numFmt w:val="bullet"/>
      <w:lvlText w:val=""/>
      <w:lvlJc w:val="left"/>
      <w:pPr>
        <w:ind w:left="5038" w:hanging="360"/>
      </w:pPr>
      <w:rPr>
        <w:rFonts w:ascii="Symbol" w:hAnsi="Symbol" w:hint="default"/>
      </w:rPr>
    </w:lvl>
    <w:lvl w:ilvl="7" w:tplc="04160003" w:tentative="1">
      <w:start w:val="1"/>
      <w:numFmt w:val="bullet"/>
      <w:lvlText w:val="o"/>
      <w:lvlJc w:val="left"/>
      <w:pPr>
        <w:ind w:left="5758" w:hanging="360"/>
      </w:pPr>
      <w:rPr>
        <w:rFonts w:ascii="Courier New" w:hAnsi="Courier New" w:cs="Courier New" w:hint="default"/>
      </w:rPr>
    </w:lvl>
    <w:lvl w:ilvl="8" w:tplc="04160005" w:tentative="1">
      <w:start w:val="1"/>
      <w:numFmt w:val="bullet"/>
      <w:lvlText w:val=""/>
      <w:lvlJc w:val="left"/>
      <w:pPr>
        <w:ind w:left="6478" w:hanging="360"/>
      </w:pPr>
      <w:rPr>
        <w:rFonts w:ascii="Wingdings" w:hAnsi="Wingdings" w:hint="default"/>
      </w:rPr>
    </w:lvl>
  </w:abstractNum>
  <w:abstractNum w:abstractNumId="14" w15:restartNumberingAfterBreak="0">
    <w:nsid w:val="69A37257"/>
    <w:multiLevelType w:val="multilevel"/>
    <w:tmpl w:val="1BCA7A7C"/>
    <w:lvl w:ilvl="0">
      <w:start w:val="1"/>
      <w:numFmt w:val="decimal"/>
      <w:lvlText w:val="%1."/>
      <w:lvlJc w:val="left"/>
      <w:pPr>
        <w:ind w:left="360" w:hanging="360"/>
      </w:pPr>
      <w:rPr>
        <w:rFonts w:hint="default"/>
        <w:b/>
        <w:i w:val="0"/>
        <w:color w:val="auto"/>
      </w:rPr>
    </w:lvl>
    <w:lvl w:ilvl="1">
      <w:start w:val="1"/>
      <w:numFmt w:val="decimal"/>
      <w:lvlText w:val="%1.%2."/>
      <w:lvlJc w:val="left"/>
      <w:pPr>
        <w:ind w:left="858" w:hanging="432"/>
      </w:pPr>
      <w:rPr>
        <w:rFonts w:hint="default"/>
        <w:b w:val="0"/>
        <w:sz w:val="20"/>
        <w:szCs w:val="20"/>
      </w:rPr>
    </w:lvl>
    <w:lvl w:ilvl="2">
      <w:start w:val="1"/>
      <w:numFmt w:val="decimal"/>
      <w:lvlText w:val="%1.%2.%3."/>
      <w:lvlJc w:val="left"/>
      <w:pPr>
        <w:ind w:left="1497" w:hanging="504"/>
      </w:pPr>
      <w:rPr>
        <w:rFonts w:hint="default"/>
        <w:b w:val="0"/>
        <w:sz w:val="20"/>
        <w:szCs w:val="20"/>
      </w:rPr>
    </w:lvl>
    <w:lvl w:ilvl="3">
      <w:start w:val="1"/>
      <w:numFmt w:val="bullet"/>
      <w:lvlText w:val=""/>
      <w:lvlJc w:val="right"/>
      <w:pPr>
        <w:ind w:left="1728" w:hanging="648"/>
      </w:pPr>
      <w:rPr>
        <w:rFonts w:ascii="Symbol" w:hAnsi="Symbol" w:hint="default"/>
        <w:b w:val="0"/>
      </w:rPr>
    </w:lvl>
    <w:lvl w:ilvl="4">
      <w:start w:val="1"/>
      <w:numFmt w:val="bullet"/>
      <w:lvlText w:val=""/>
      <w:lvlJc w:val="left"/>
      <w:pPr>
        <w:ind w:left="2232" w:hanging="792"/>
      </w:pPr>
      <w:rPr>
        <w:rFonts w:ascii="Wingdings" w:hAnsi="Wingding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701D5140"/>
    <w:multiLevelType w:val="multilevel"/>
    <w:tmpl w:val="0416001D"/>
    <w:styleLink w:val="Estilo2"/>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0"/>
  </w:num>
  <w:num w:numId="2">
    <w:abstractNumId w:val="9"/>
  </w:num>
  <w:num w:numId="3">
    <w:abstractNumId w:val="15"/>
  </w:num>
  <w:num w:numId="4">
    <w:abstractNumId w:val="1"/>
  </w:num>
  <w:num w:numId="5">
    <w:abstractNumId w:val="6"/>
  </w:num>
  <w:num w:numId="6">
    <w:abstractNumId w:val="12"/>
  </w:num>
  <w:num w:numId="7">
    <w:abstractNumId w:val="4"/>
  </w:num>
  <w:num w:numId="8">
    <w:abstractNumId w:val="7"/>
  </w:num>
  <w:num w:numId="9">
    <w:abstractNumId w:val="5"/>
  </w:num>
  <w:num w:numId="10">
    <w:abstractNumId w:val="10"/>
  </w:num>
  <w:num w:numId="11">
    <w:abstractNumId w:val="13"/>
  </w:num>
  <w:num w:numId="12">
    <w:abstractNumId w:val="8"/>
  </w:num>
  <w:num w:numId="13">
    <w:abstractNumId w:val="14"/>
  </w:num>
  <w:num w:numId="14">
    <w:abstractNumId w:val="11"/>
  </w:num>
  <w:num w:numId="15">
    <w:abstractNumId w:val="3"/>
  </w:num>
  <w:num w:numId="16">
    <w:abstractNumId w:val="2"/>
  </w:num>
  <w:num w:numId="17">
    <w:abstractNumId w:val="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displayBackgroundShape/>
  <w:embedSystemFonts/>
  <w:activeWritingStyle w:appName="MSWord" w:lang="pt-BR" w:vendorID="1" w:dllVersion="513" w:checkStyle="1"/>
  <w:activeWritingStyle w:appName="MSWord" w:lang="pt-PT" w:vendorID="1"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0"/>
  <w:hyphenationZone w:val="425"/>
  <w:drawingGridHorizontalSpacing w:val="120"/>
  <w:drawingGridVerticalSpacing w:val="0"/>
  <w:displayHorizontalDrawingGridEvery w:val="0"/>
  <w:displayVerticalDrawingGridEvery w:val="0"/>
  <w:noPunctuationKerning/>
  <w:characterSpacingControl w:val="doNotCompress"/>
  <w:strictFirstAndLastChars/>
  <w:hdrShapeDefaults>
    <o:shapedefaults v:ext="edit" spidmax="2049"/>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5191"/>
    <w:rsid w:val="0000024F"/>
    <w:rsid w:val="00000CE7"/>
    <w:rsid w:val="00003093"/>
    <w:rsid w:val="000034AA"/>
    <w:rsid w:val="00003BCB"/>
    <w:rsid w:val="000064CF"/>
    <w:rsid w:val="000067DE"/>
    <w:rsid w:val="00006896"/>
    <w:rsid w:val="00006D42"/>
    <w:rsid w:val="00012CDE"/>
    <w:rsid w:val="000136F9"/>
    <w:rsid w:val="00014B24"/>
    <w:rsid w:val="00015391"/>
    <w:rsid w:val="00017A99"/>
    <w:rsid w:val="00020A80"/>
    <w:rsid w:val="00022837"/>
    <w:rsid w:val="0002450D"/>
    <w:rsid w:val="00026FC7"/>
    <w:rsid w:val="000271F6"/>
    <w:rsid w:val="00027A14"/>
    <w:rsid w:val="00027E1D"/>
    <w:rsid w:val="000309E0"/>
    <w:rsid w:val="00031C3A"/>
    <w:rsid w:val="000356CE"/>
    <w:rsid w:val="000407F2"/>
    <w:rsid w:val="0004358F"/>
    <w:rsid w:val="00043CDB"/>
    <w:rsid w:val="00045F88"/>
    <w:rsid w:val="00046274"/>
    <w:rsid w:val="0004752F"/>
    <w:rsid w:val="0005076D"/>
    <w:rsid w:val="0005269C"/>
    <w:rsid w:val="000530F7"/>
    <w:rsid w:val="00053FBE"/>
    <w:rsid w:val="000543FC"/>
    <w:rsid w:val="000556A7"/>
    <w:rsid w:val="000632EF"/>
    <w:rsid w:val="00063F0E"/>
    <w:rsid w:val="00065DB5"/>
    <w:rsid w:val="00065E2E"/>
    <w:rsid w:val="00066738"/>
    <w:rsid w:val="000667C7"/>
    <w:rsid w:val="000709D9"/>
    <w:rsid w:val="000734CA"/>
    <w:rsid w:val="000736E0"/>
    <w:rsid w:val="000737A7"/>
    <w:rsid w:val="00074E07"/>
    <w:rsid w:val="0007504E"/>
    <w:rsid w:val="00076BD8"/>
    <w:rsid w:val="00081B68"/>
    <w:rsid w:val="00082EF4"/>
    <w:rsid w:val="00084F8C"/>
    <w:rsid w:val="00085F02"/>
    <w:rsid w:val="0008684C"/>
    <w:rsid w:val="00087ED6"/>
    <w:rsid w:val="000910EA"/>
    <w:rsid w:val="00092F2A"/>
    <w:rsid w:val="00093C5B"/>
    <w:rsid w:val="00094336"/>
    <w:rsid w:val="00097616"/>
    <w:rsid w:val="00097E3C"/>
    <w:rsid w:val="000A1159"/>
    <w:rsid w:val="000A511E"/>
    <w:rsid w:val="000B0E01"/>
    <w:rsid w:val="000B3ABE"/>
    <w:rsid w:val="000B6248"/>
    <w:rsid w:val="000B67D0"/>
    <w:rsid w:val="000B7819"/>
    <w:rsid w:val="000B7D3E"/>
    <w:rsid w:val="000C2CB6"/>
    <w:rsid w:val="000C3FE2"/>
    <w:rsid w:val="000C6766"/>
    <w:rsid w:val="000C7E68"/>
    <w:rsid w:val="000D18F0"/>
    <w:rsid w:val="000D59BA"/>
    <w:rsid w:val="000D5EE3"/>
    <w:rsid w:val="000D7C19"/>
    <w:rsid w:val="000E09DD"/>
    <w:rsid w:val="000E0F6D"/>
    <w:rsid w:val="000E1E9A"/>
    <w:rsid w:val="000E384F"/>
    <w:rsid w:val="000E3DB7"/>
    <w:rsid w:val="000E4517"/>
    <w:rsid w:val="000F05DC"/>
    <w:rsid w:val="000F5A5B"/>
    <w:rsid w:val="000F6590"/>
    <w:rsid w:val="00103287"/>
    <w:rsid w:val="00107F47"/>
    <w:rsid w:val="001117B1"/>
    <w:rsid w:val="00112AA4"/>
    <w:rsid w:val="00120EEF"/>
    <w:rsid w:val="0012125C"/>
    <w:rsid w:val="00121AE8"/>
    <w:rsid w:val="00123451"/>
    <w:rsid w:val="00123D28"/>
    <w:rsid w:val="00127BC0"/>
    <w:rsid w:val="00130F43"/>
    <w:rsid w:val="00131E02"/>
    <w:rsid w:val="0013434E"/>
    <w:rsid w:val="001346BF"/>
    <w:rsid w:val="0013486B"/>
    <w:rsid w:val="001369E6"/>
    <w:rsid w:val="00136DBC"/>
    <w:rsid w:val="00140EFB"/>
    <w:rsid w:val="00142545"/>
    <w:rsid w:val="00142CA6"/>
    <w:rsid w:val="00143EC3"/>
    <w:rsid w:val="00147430"/>
    <w:rsid w:val="00150F1C"/>
    <w:rsid w:val="001520F1"/>
    <w:rsid w:val="00152539"/>
    <w:rsid w:val="00154815"/>
    <w:rsid w:val="00155A4E"/>
    <w:rsid w:val="00155CAC"/>
    <w:rsid w:val="00156E8A"/>
    <w:rsid w:val="00157CCD"/>
    <w:rsid w:val="001636C8"/>
    <w:rsid w:val="00165B32"/>
    <w:rsid w:val="00170F6E"/>
    <w:rsid w:val="0017243E"/>
    <w:rsid w:val="00172D68"/>
    <w:rsid w:val="00174854"/>
    <w:rsid w:val="001751E4"/>
    <w:rsid w:val="00176A6A"/>
    <w:rsid w:val="001808C3"/>
    <w:rsid w:val="00181016"/>
    <w:rsid w:val="00183634"/>
    <w:rsid w:val="001846C8"/>
    <w:rsid w:val="00190A07"/>
    <w:rsid w:val="001932B3"/>
    <w:rsid w:val="0019349E"/>
    <w:rsid w:val="001939DF"/>
    <w:rsid w:val="00197628"/>
    <w:rsid w:val="001976F9"/>
    <w:rsid w:val="001A1353"/>
    <w:rsid w:val="001A19CA"/>
    <w:rsid w:val="001A204B"/>
    <w:rsid w:val="001A2DC5"/>
    <w:rsid w:val="001A4F68"/>
    <w:rsid w:val="001A4FD6"/>
    <w:rsid w:val="001A72F0"/>
    <w:rsid w:val="001A76F1"/>
    <w:rsid w:val="001B2A62"/>
    <w:rsid w:val="001B3ABB"/>
    <w:rsid w:val="001B47BC"/>
    <w:rsid w:val="001C4274"/>
    <w:rsid w:val="001C5B61"/>
    <w:rsid w:val="001C6DA6"/>
    <w:rsid w:val="001C7D88"/>
    <w:rsid w:val="001D22AD"/>
    <w:rsid w:val="001D4BC5"/>
    <w:rsid w:val="001D70F3"/>
    <w:rsid w:val="001E190E"/>
    <w:rsid w:val="001E29C8"/>
    <w:rsid w:val="001E6596"/>
    <w:rsid w:val="001F092A"/>
    <w:rsid w:val="001F3053"/>
    <w:rsid w:val="001F6619"/>
    <w:rsid w:val="001F7FF1"/>
    <w:rsid w:val="00204A0A"/>
    <w:rsid w:val="00205DE9"/>
    <w:rsid w:val="00210147"/>
    <w:rsid w:val="00211789"/>
    <w:rsid w:val="002128F0"/>
    <w:rsid w:val="00213575"/>
    <w:rsid w:val="002156A5"/>
    <w:rsid w:val="002216ED"/>
    <w:rsid w:val="00221791"/>
    <w:rsid w:val="002226EF"/>
    <w:rsid w:val="00224D83"/>
    <w:rsid w:val="00224DD1"/>
    <w:rsid w:val="0023010E"/>
    <w:rsid w:val="002308DA"/>
    <w:rsid w:val="00231B82"/>
    <w:rsid w:val="00232ED9"/>
    <w:rsid w:val="00235003"/>
    <w:rsid w:val="00235545"/>
    <w:rsid w:val="00235A2F"/>
    <w:rsid w:val="00235A38"/>
    <w:rsid w:val="00237ACC"/>
    <w:rsid w:val="00243D3C"/>
    <w:rsid w:val="00246562"/>
    <w:rsid w:val="00246C68"/>
    <w:rsid w:val="0025252A"/>
    <w:rsid w:val="002551CF"/>
    <w:rsid w:val="002575E9"/>
    <w:rsid w:val="002624FA"/>
    <w:rsid w:val="00262CB6"/>
    <w:rsid w:val="00263525"/>
    <w:rsid w:val="00265BCC"/>
    <w:rsid w:val="00266E30"/>
    <w:rsid w:val="00266F93"/>
    <w:rsid w:val="00270697"/>
    <w:rsid w:val="00274F52"/>
    <w:rsid w:val="0027529D"/>
    <w:rsid w:val="00275BEE"/>
    <w:rsid w:val="00283B41"/>
    <w:rsid w:val="002862E8"/>
    <w:rsid w:val="00290176"/>
    <w:rsid w:val="0029084E"/>
    <w:rsid w:val="00291953"/>
    <w:rsid w:val="00293EEA"/>
    <w:rsid w:val="00297FB0"/>
    <w:rsid w:val="002A0EC5"/>
    <w:rsid w:val="002A220E"/>
    <w:rsid w:val="002A365C"/>
    <w:rsid w:val="002A3AF0"/>
    <w:rsid w:val="002B1465"/>
    <w:rsid w:val="002B1FBC"/>
    <w:rsid w:val="002B20F8"/>
    <w:rsid w:val="002B3CA6"/>
    <w:rsid w:val="002B627C"/>
    <w:rsid w:val="002B6EFD"/>
    <w:rsid w:val="002C1330"/>
    <w:rsid w:val="002D051D"/>
    <w:rsid w:val="002D0F65"/>
    <w:rsid w:val="002D23E8"/>
    <w:rsid w:val="002D2925"/>
    <w:rsid w:val="002D57D0"/>
    <w:rsid w:val="002D7210"/>
    <w:rsid w:val="002D7351"/>
    <w:rsid w:val="002D7EBA"/>
    <w:rsid w:val="002E194E"/>
    <w:rsid w:val="002E1F55"/>
    <w:rsid w:val="002E3671"/>
    <w:rsid w:val="002E48EE"/>
    <w:rsid w:val="002E4912"/>
    <w:rsid w:val="002E5C67"/>
    <w:rsid w:val="002E65AB"/>
    <w:rsid w:val="002E6CCF"/>
    <w:rsid w:val="002F13EB"/>
    <w:rsid w:val="002F143D"/>
    <w:rsid w:val="002F2F34"/>
    <w:rsid w:val="002F6C3C"/>
    <w:rsid w:val="003037C0"/>
    <w:rsid w:val="00306D1A"/>
    <w:rsid w:val="00311E6F"/>
    <w:rsid w:val="003124C2"/>
    <w:rsid w:val="003126C8"/>
    <w:rsid w:val="0031487F"/>
    <w:rsid w:val="00316E7F"/>
    <w:rsid w:val="003217EB"/>
    <w:rsid w:val="00321D16"/>
    <w:rsid w:val="0032282D"/>
    <w:rsid w:val="00330D38"/>
    <w:rsid w:val="00331741"/>
    <w:rsid w:val="00331759"/>
    <w:rsid w:val="003352AD"/>
    <w:rsid w:val="00335943"/>
    <w:rsid w:val="00335CAF"/>
    <w:rsid w:val="00360EC5"/>
    <w:rsid w:val="00362368"/>
    <w:rsid w:val="00365461"/>
    <w:rsid w:val="00367829"/>
    <w:rsid w:val="00367E4F"/>
    <w:rsid w:val="003707CE"/>
    <w:rsid w:val="00372DA0"/>
    <w:rsid w:val="00375CD8"/>
    <w:rsid w:val="00377235"/>
    <w:rsid w:val="00383B55"/>
    <w:rsid w:val="00384F07"/>
    <w:rsid w:val="00386127"/>
    <w:rsid w:val="00387545"/>
    <w:rsid w:val="003907A8"/>
    <w:rsid w:val="003975DB"/>
    <w:rsid w:val="003A197F"/>
    <w:rsid w:val="003A20FE"/>
    <w:rsid w:val="003A67E0"/>
    <w:rsid w:val="003A6CF0"/>
    <w:rsid w:val="003B0595"/>
    <w:rsid w:val="003B0A02"/>
    <w:rsid w:val="003B1039"/>
    <w:rsid w:val="003B3789"/>
    <w:rsid w:val="003B4429"/>
    <w:rsid w:val="003B4775"/>
    <w:rsid w:val="003B4DEC"/>
    <w:rsid w:val="003B5CA6"/>
    <w:rsid w:val="003B7F0C"/>
    <w:rsid w:val="003C047A"/>
    <w:rsid w:val="003C6054"/>
    <w:rsid w:val="003D0580"/>
    <w:rsid w:val="003D1A5E"/>
    <w:rsid w:val="003D2C94"/>
    <w:rsid w:val="003D41E2"/>
    <w:rsid w:val="003D60B0"/>
    <w:rsid w:val="003E1524"/>
    <w:rsid w:val="003E68CC"/>
    <w:rsid w:val="003E78F7"/>
    <w:rsid w:val="003E7976"/>
    <w:rsid w:val="003F0264"/>
    <w:rsid w:val="003F4667"/>
    <w:rsid w:val="003F492B"/>
    <w:rsid w:val="003F749C"/>
    <w:rsid w:val="004008EE"/>
    <w:rsid w:val="0040096A"/>
    <w:rsid w:val="00402709"/>
    <w:rsid w:val="00404277"/>
    <w:rsid w:val="00407348"/>
    <w:rsid w:val="0041247F"/>
    <w:rsid w:val="0041404B"/>
    <w:rsid w:val="00416EB8"/>
    <w:rsid w:val="004178C9"/>
    <w:rsid w:val="00423160"/>
    <w:rsid w:val="00423D4E"/>
    <w:rsid w:val="00425926"/>
    <w:rsid w:val="0042617A"/>
    <w:rsid w:val="00427C45"/>
    <w:rsid w:val="004306C3"/>
    <w:rsid w:val="00435E36"/>
    <w:rsid w:val="00436037"/>
    <w:rsid w:val="004369FC"/>
    <w:rsid w:val="00441884"/>
    <w:rsid w:val="00444EC4"/>
    <w:rsid w:val="0044562C"/>
    <w:rsid w:val="004535BF"/>
    <w:rsid w:val="004538A5"/>
    <w:rsid w:val="004555E2"/>
    <w:rsid w:val="004561F3"/>
    <w:rsid w:val="004562CF"/>
    <w:rsid w:val="0045793B"/>
    <w:rsid w:val="0046032A"/>
    <w:rsid w:val="00461E8B"/>
    <w:rsid w:val="00462E82"/>
    <w:rsid w:val="004639A5"/>
    <w:rsid w:val="00464ECB"/>
    <w:rsid w:val="0046623C"/>
    <w:rsid w:val="00466ADC"/>
    <w:rsid w:val="00466F5A"/>
    <w:rsid w:val="004673CA"/>
    <w:rsid w:val="004716BA"/>
    <w:rsid w:val="00471DC3"/>
    <w:rsid w:val="004745CC"/>
    <w:rsid w:val="00474784"/>
    <w:rsid w:val="00477030"/>
    <w:rsid w:val="00481915"/>
    <w:rsid w:val="0048296C"/>
    <w:rsid w:val="00490C65"/>
    <w:rsid w:val="00495CDC"/>
    <w:rsid w:val="00497C59"/>
    <w:rsid w:val="004A23C0"/>
    <w:rsid w:val="004A2665"/>
    <w:rsid w:val="004A29B6"/>
    <w:rsid w:val="004A309A"/>
    <w:rsid w:val="004A50D7"/>
    <w:rsid w:val="004B07B4"/>
    <w:rsid w:val="004B1732"/>
    <w:rsid w:val="004B301E"/>
    <w:rsid w:val="004C388A"/>
    <w:rsid w:val="004C4B0A"/>
    <w:rsid w:val="004D08C0"/>
    <w:rsid w:val="004D12D1"/>
    <w:rsid w:val="004D2AC4"/>
    <w:rsid w:val="004D2C11"/>
    <w:rsid w:val="004D33F2"/>
    <w:rsid w:val="004D4195"/>
    <w:rsid w:val="004D4421"/>
    <w:rsid w:val="004D7A37"/>
    <w:rsid w:val="004E3713"/>
    <w:rsid w:val="004E5F50"/>
    <w:rsid w:val="004E6353"/>
    <w:rsid w:val="004E7B7D"/>
    <w:rsid w:val="004F12D6"/>
    <w:rsid w:val="004F552A"/>
    <w:rsid w:val="004F5AA4"/>
    <w:rsid w:val="00501267"/>
    <w:rsid w:val="005024DE"/>
    <w:rsid w:val="00502D90"/>
    <w:rsid w:val="00503296"/>
    <w:rsid w:val="005033F9"/>
    <w:rsid w:val="005045A8"/>
    <w:rsid w:val="005124DC"/>
    <w:rsid w:val="00512567"/>
    <w:rsid w:val="005147B9"/>
    <w:rsid w:val="00515084"/>
    <w:rsid w:val="00526B96"/>
    <w:rsid w:val="0053045F"/>
    <w:rsid w:val="0053087B"/>
    <w:rsid w:val="00532B09"/>
    <w:rsid w:val="00540186"/>
    <w:rsid w:val="005426EC"/>
    <w:rsid w:val="005428BE"/>
    <w:rsid w:val="00545712"/>
    <w:rsid w:val="005471B3"/>
    <w:rsid w:val="00547E56"/>
    <w:rsid w:val="00552C52"/>
    <w:rsid w:val="005538FB"/>
    <w:rsid w:val="005560B5"/>
    <w:rsid w:val="00557ED9"/>
    <w:rsid w:val="0056052E"/>
    <w:rsid w:val="00560F4B"/>
    <w:rsid w:val="00561C8C"/>
    <w:rsid w:val="00562326"/>
    <w:rsid w:val="00567452"/>
    <w:rsid w:val="00576F81"/>
    <w:rsid w:val="00583A3E"/>
    <w:rsid w:val="00583E0F"/>
    <w:rsid w:val="00585191"/>
    <w:rsid w:val="00586CF2"/>
    <w:rsid w:val="00587C3E"/>
    <w:rsid w:val="00587FE7"/>
    <w:rsid w:val="00590E02"/>
    <w:rsid w:val="00592757"/>
    <w:rsid w:val="00592B5A"/>
    <w:rsid w:val="005954A1"/>
    <w:rsid w:val="00597416"/>
    <w:rsid w:val="005A05CE"/>
    <w:rsid w:val="005A0D3E"/>
    <w:rsid w:val="005A1169"/>
    <w:rsid w:val="005A2173"/>
    <w:rsid w:val="005A2526"/>
    <w:rsid w:val="005A436F"/>
    <w:rsid w:val="005A4C9A"/>
    <w:rsid w:val="005A7999"/>
    <w:rsid w:val="005B039F"/>
    <w:rsid w:val="005B1349"/>
    <w:rsid w:val="005B2E81"/>
    <w:rsid w:val="005B3D71"/>
    <w:rsid w:val="005B6A02"/>
    <w:rsid w:val="005C169C"/>
    <w:rsid w:val="005C321D"/>
    <w:rsid w:val="005C5B07"/>
    <w:rsid w:val="005C67B8"/>
    <w:rsid w:val="005C75AE"/>
    <w:rsid w:val="005D0A3E"/>
    <w:rsid w:val="005D21E5"/>
    <w:rsid w:val="005D2AAE"/>
    <w:rsid w:val="005D3E9D"/>
    <w:rsid w:val="005D4CCE"/>
    <w:rsid w:val="005D5EF9"/>
    <w:rsid w:val="005D6967"/>
    <w:rsid w:val="005E0972"/>
    <w:rsid w:val="005E5FDB"/>
    <w:rsid w:val="005E65B5"/>
    <w:rsid w:val="005E7F81"/>
    <w:rsid w:val="005F1E7C"/>
    <w:rsid w:val="005F34EE"/>
    <w:rsid w:val="005F6283"/>
    <w:rsid w:val="005F6AA9"/>
    <w:rsid w:val="00600609"/>
    <w:rsid w:val="0060340C"/>
    <w:rsid w:val="006055F4"/>
    <w:rsid w:val="006147DF"/>
    <w:rsid w:val="00617511"/>
    <w:rsid w:val="00617D16"/>
    <w:rsid w:val="00622C5E"/>
    <w:rsid w:val="0062399B"/>
    <w:rsid w:val="00636C8D"/>
    <w:rsid w:val="00641596"/>
    <w:rsid w:val="00641B52"/>
    <w:rsid w:val="006430F1"/>
    <w:rsid w:val="00646D63"/>
    <w:rsid w:val="00651ABA"/>
    <w:rsid w:val="00651ED9"/>
    <w:rsid w:val="00656D4D"/>
    <w:rsid w:val="006616C2"/>
    <w:rsid w:val="00665931"/>
    <w:rsid w:val="00665EA0"/>
    <w:rsid w:val="006666DA"/>
    <w:rsid w:val="00666E81"/>
    <w:rsid w:val="00667E90"/>
    <w:rsid w:val="006710B7"/>
    <w:rsid w:val="00674D26"/>
    <w:rsid w:val="006769EB"/>
    <w:rsid w:val="00682CBD"/>
    <w:rsid w:val="00683074"/>
    <w:rsid w:val="00683D8F"/>
    <w:rsid w:val="00685FC3"/>
    <w:rsid w:val="006869D0"/>
    <w:rsid w:val="0069070E"/>
    <w:rsid w:val="0069083B"/>
    <w:rsid w:val="00694CE8"/>
    <w:rsid w:val="00696092"/>
    <w:rsid w:val="00696686"/>
    <w:rsid w:val="00697D80"/>
    <w:rsid w:val="00697F95"/>
    <w:rsid w:val="006A2783"/>
    <w:rsid w:val="006A35B9"/>
    <w:rsid w:val="006A4843"/>
    <w:rsid w:val="006A6ED8"/>
    <w:rsid w:val="006B5969"/>
    <w:rsid w:val="006B721D"/>
    <w:rsid w:val="006B7B35"/>
    <w:rsid w:val="006C1456"/>
    <w:rsid w:val="006C17BF"/>
    <w:rsid w:val="006C28DA"/>
    <w:rsid w:val="006C33E6"/>
    <w:rsid w:val="006C6C5B"/>
    <w:rsid w:val="006D09AC"/>
    <w:rsid w:val="006D0E25"/>
    <w:rsid w:val="006D5A40"/>
    <w:rsid w:val="006D63DF"/>
    <w:rsid w:val="006E0C43"/>
    <w:rsid w:val="006E3AEA"/>
    <w:rsid w:val="006E7AA1"/>
    <w:rsid w:val="006F0A85"/>
    <w:rsid w:val="006F1621"/>
    <w:rsid w:val="006F2365"/>
    <w:rsid w:val="006F3C66"/>
    <w:rsid w:val="006F4852"/>
    <w:rsid w:val="0070144D"/>
    <w:rsid w:val="00702FDF"/>
    <w:rsid w:val="007048DB"/>
    <w:rsid w:val="00704908"/>
    <w:rsid w:val="00710253"/>
    <w:rsid w:val="007105AD"/>
    <w:rsid w:val="007130B8"/>
    <w:rsid w:val="00715D27"/>
    <w:rsid w:val="007161B4"/>
    <w:rsid w:val="007225F8"/>
    <w:rsid w:val="00724E1A"/>
    <w:rsid w:val="00726B01"/>
    <w:rsid w:val="00730123"/>
    <w:rsid w:val="007304C6"/>
    <w:rsid w:val="0073109F"/>
    <w:rsid w:val="00733926"/>
    <w:rsid w:val="007372E7"/>
    <w:rsid w:val="0074009A"/>
    <w:rsid w:val="00744066"/>
    <w:rsid w:val="00746C2F"/>
    <w:rsid w:val="0075386B"/>
    <w:rsid w:val="00756572"/>
    <w:rsid w:val="00756C2F"/>
    <w:rsid w:val="007600E7"/>
    <w:rsid w:val="0076160C"/>
    <w:rsid w:val="007653F7"/>
    <w:rsid w:val="0076700B"/>
    <w:rsid w:val="007723F6"/>
    <w:rsid w:val="00776C46"/>
    <w:rsid w:val="0078132D"/>
    <w:rsid w:val="00782318"/>
    <w:rsid w:val="00783B1A"/>
    <w:rsid w:val="00785E31"/>
    <w:rsid w:val="00787D5C"/>
    <w:rsid w:val="0079385A"/>
    <w:rsid w:val="00794EA8"/>
    <w:rsid w:val="00796D9D"/>
    <w:rsid w:val="007A4139"/>
    <w:rsid w:val="007A4935"/>
    <w:rsid w:val="007A6532"/>
    <w:rsid w:val="007A6966"/>
    <w:rsid w:val="007B0A40"/>
    <w:rsid w:val="007B1049"/>
    <w:rsid w:val="007B1052"/>
    <w:rsid w:val="007B166E"/>
    <w:rsid w:val="007B3722"/>
    <w:rsid w:val="007B55CF"/>
    <w:rsid w:val="007B56AC"/>
    <w:rsid w:val="007B6E0C"/>
    <w:rsid w:val="007B70EE"/>
    <w:rsid w:val="007B78E0"/>
    <w:rsid w:val="007C1414"/>
    <w:rsid w:val="007C3833"/>
    <w:rsid w:val="007C6DDD"/>
    <w:rsid w:val="007D3428"/>
    <w:rsid w:val="007D45DB"/>
    <w:rsid w:val="007D471C"/>
    <w:rsid w:val="007D49D2"/>
    <w:rsid w:val="007D5E10"/>
    <w:rsid w:val="007E1DAB"/>
    <w:rsid w:val="007E3075"/>
    <w:rsid w:val="007E6C18"/>
    <w:rsid w:val="007F5D45"/>
    <w:rsid w:val="00800D96"/>
    <w:rsid w:val="00802BF7"/>
    <w:rsid w:val="00804AA5"/>
    <w:rsid w:val="008053FC"/>
    <w:rsid w:val="00807BEC"/>
    <w:rsid w:val="00807FA4"/>
    <w:rsid w:val="00815B26"/>
    <w:rsid w:val="008160E7"/>
    <w:rsid w:val="00821022"/>
    <w:rsid w:val="00821B49"/>
    <w:rsid w:val="00821D2E"/>
    <w:rsid w:val="008226C9"/>
    <w:rsid w:val="0082363B"/>
    <w:rsid w:val="00823A4D"/>
    <w:rsid w:val="00826260"/>
    <w:rsid w:val="00827651"/>
    <w:rsid w:val="0083389B"/>
    <w:rsid w:val="008338EA"/>
    <w:rsid w:val="00836966"/>
    <w:rsid w:val="00836FA3"/>
    <w:rsid w:val="008406D9"/>
    <w:rsid w:val="00841D3F"/>
    <w:rsid w:val="008440DE"/>
    <w:rsid w:val="00846004"/>
    <w:rsid w:val="0084606F"/>
    <w:rsid w:val="008476E9"/>
    <w:rsid w:val="008477C6"/>
    <w:rsid w:val="008528E5"/>
    <w:rsid w:val="0085291B"/>
    <w:rsid w:val="00854CC9"/>
    <w:rsid w:val="00856122"/>
    <w:rsid w:val="008623F4"/>
    <w:rsid w:val="00862823"/>
    <w:rsid w:val="00864A3A"/>
    <w:rsid w:val="008709F6"/>
    <w:rsid w:val="00870EF2"/>
    <w:rsid w:val="00874B52"/>
    <w:rsid w:val="008864B4"/>
    <w:rsid w:val="008867E8"/>
    <w:rsid w:val="00887E04"/>
    <w:rsid w:val="00891B72"/>
    <w:rsid w:val="0089250A"/>
    <w:rsid w:val="00893988"/>
    <w:rsid w:val="00894757"/>
    <w:rsid w:val="00894C94"/>
    <w:rsid w:val="008956B9"/>
    <w:rsid w:val="008A62E6"/>
    <w:rsid w:val="008B38F7"/>
    <w:rsid w:val="008B4170"/>
    <w:rsid w:val="008B7A03"/>
    <w:rsid w:val="008C0B78"/>
    <w:rsid w:val="008C101C"/>
    <w:rsid w:val="008C3632"/>
    <w:rsid w:val="008C6857"/>
    <w:rsid w:val="008D1F4F"/>
    <w:rsid w:val="008D40CD"/>
    <w:rsid w:val="008D66A4"/>
    <w:rsid w:val="008D7163"/>
    <w:rsid w:val="008D727C"/>
    <w:rsid w:val="008E1E66"/>
    <w:rsid w:val="008E282E"/>
    <w:rsid w:val="008E6011"/>
    <w:rsid w:val="008E67B4"/>
    <w:rsid w:val="008E6D58"/>
    <w:rsid w:val="008F18DC"/>
    <w:rsid w:val="008F1CD2"/>
    <w:rsid w:val="008F3BE1"/>
    <w:rsid w:val="008F402A"/>
    <w:rsid w:val="008F5440"/>
    <w:rsid w:val="008F712C"/>
    <w:rsid w:val="0090430F"/>
    <w:rsid w:val="00905967"/>
    <w:rsid w:val="009073FF"/>
    <w:rsid w:val="00912031"/>
    <w:rsid w:val="009121BC"/>
    <w:rsid w:val="00915133"/>
    <w:rsid w:val="009152DD"/>
    <w:rsid w:val="009158FB"/>
    <w:rsid w:val="0092045E"/>
    <w:rsid w:val="00920D41"/>
    <w:rsid w:val="00923525"/>
    <w:rsid w:val="00923C39"/>
    <w:rsid w:val="0092465A"/>
    <w:rsid w:val="0092574A"/>
    <w:rsid w:val="00926EF8"/>
    <w:rsid w:val="009273EE"/>
    <w:rsid w:val="0092746C"/>
    <w:rsid w:val="00927931"/>
    <w:rsid w:val="0093041E"/>
    <w:rsid w:val="00931764"/>
    <w:rsid w:val="00933069"/>
    <w:rsid w:val="00934FDA"/>
    <w:rsid w:val="009417C5"/>
    <w:rsid w:val="009418CE"/>
    <w:rsid w:val="009429E0"/>
    <w:rsid w:val="00942B46"/>
    <w:rsid w:val="00943791"/>
    <w:rsid w:val="00944D06"/>
    <w:rsid w:val="00945523"/>
    <w:rsid w:val="00945679"/>
    <w:rsid w:val="009464B7"/>
    <w:rsid w:val="00947BE2"/>
    <w:rsid w:val="00951DCF"/>
    <w:rsid w:val="00961ABB"/>
    <w:rsid w:val="00961B8D"/>
    <w:rsid w:val="00961E41"/>
    <w:rsid w:val="00963327"/>
    <w:rsid w:val="00964711"/>
    <w:rsid w:val="00966140"/>
    <w:rsid w:val="00967359"/>
    <w:rsid w:val="009675B7"/>
    <w:rsid w:val="009705A3"/>
    <w:rsid w:val="0097240E"/>
    <w:rsid w:val="00975DA9"/>
    <w:rsid w:val="009777B7"/>
    <w:rsid w:val="00980767"/>
    <w:rsid w:val="00980A1E"/>
    <w:rsid w:val="00981BAC"/>
    <w:rsid w:val="00982718"/>
    <w:rsid w:val="00982B07"/>
    <w:rsid w:val="0098334A"/>
    <w:rsid w:val="00983A69"/>
    <w:rsid w:val="00984F64"/>
    <w:rsid w:val="00994A5E"/>
    <w:rsid w:val="0099562A"/>
    <w:rsid w:val="009A16CD"/>
    <w:rsid w:val="009A46D9"/>
    <w:rsid w:val="009A4DA9"/>
    <w:rsid w:val="009A508A"/>
    <w:rsid w:val="009B5E6F"/>
    <w:rsid w:val="009B7C8F"/>
    <w:rsid w:val="009C2C1B"/>
    <w:rsid w:val="009C7162"/>
    <w:rsid w:val="009C78AD"/>
    <w:rsid w:val="009D6FF1"/>
    <w:rsid w:val="009E088C"/>
    <w:rsid w:val="009E0B02"/>
    <w:rsid w:val="009E0B17"/>
    <w:rsid w:val="009E1AD6"/>
    <w:rsid w:val="009E2A29"/>
    <w:rsid w:val="009E613D"/>
    <w:rsid w:val="009E61F9"/>
    <w:rsid w:val="009E6C85"/>
    <w:rsid w:val="009E7E4C"/>
    <w:rsid w:val="009F07CC"/>
    <w:rsid w:val="009F1016"/>
    <w:rsid w:val="009F1CB4"/>
    <w:rsid w:val="009F2786"/>
    <w:rsid w:val="009F2BE2"/>
    <w:rsid w:val="009F5439"/>
    <w:rsid w:val="009F5FE2"/>
    <w:rsid w:val="009F67B2"/>
    <w:rsid w:val="009F699D"/>
    <w:rsid w:val="009F7D1B"/>
    <w:rsid w:val="00A004A5"/>
    <w:rsid w:val="00A00DF9"/>
    <w:rsid w:val="00A02175"/>
    <w:rsid w:val="00A0231C"/>
    <w:rsid w:val="00A04744"/>
    <w:rsid w:val="00A04B78"/>
    <w:rsid w:val="00A05ADB"/>
    <w:rsid w:val="00A06306"/>
    <w:rsid w:val="00A07808"/>
    <w:rsid w:val="00A11B4F"/>
    <w:rsid w:val="00A11BBE"/>
    <w:rsid w:val="00A13BB0"/>
    <w:rsid w:val="00A14A5F"/>
    <w:rsid w:val="00A15822"/>
    <w:rsid w:val="00A15B73"/>
    <w:rsid w:val="00A208DC"/>
    <w:rsid w:val="00A20EFF"/>
    <w:rsid w:val="00A23DC0"/>
    <w:rsid w:val="00A24296"/>
    <w:rsid w:val="00A30B44"/>
    <w:rsid w:val="00A326D9"/>
    <w:rsid w:val="00A349C9"/>
    <w:rsid w:val="00A37ED8"/>
    <w:rsid w:val="00A40C61"/>
    <w:rsid w:val="00A40EEE"/>
    <w:rsid w:val="00A4351E"/>
    <w:rsid w:val="00A43C9E"/>
    <w:rsid w:val="00A4442D"/>
    <w:rsid w:val="00A44FA5"/>
    <w:rsid w:val="00A46388"/>
    <w:rsid w:val="00A46DA4"/>
    <w:rsid w:val="00A47CD5"/>
    <w:rsid w:val="00A51C57"/>
    <w:rsid w:val="00A55794"/>
    <w:rsid w:val="00A557CC"/>
    <w:rsid w:val="00A56307"/>
    <w:rsid w:val="00A57AA7"/>
    <w:rsid w:val="00A57D18"/>
    <w:rsid w:val="00A63F11"/>
    <w:rsid w:val="00A6490C"/>
    <w:rsid w:val="00A67C04"/>
    <w:rsid w:val="00A700B4"/>
    <w:rsid w:val="00A708F1"/>
    <w:rsid w:val="00A70E0B"/>
    <w:rsid w:val="00A72A48"/>
    <w:rsid w:val="00A7371E"/>
    <w:rsid w:val="00A73E62"/>
    <w:rsid w:val="00A741D8"/>
    <w:rsid w:val="00A75695"/>
    <w:rsid w:val="00A7642A"/>
    <w:rsid w:val="00A77EBF"/>
    <w:rsid w:val="00A77EEC"/>
    <w:rsid w:val="00A8348C"/>
    <w:rsid w:val="00A90A7A"/>
    <w:rsid w:val="00A90AEB"/>
    <w:rsid w:val="00A93F12"/>
    <w:rsid w:val="00A960B7"/>
    <w:rsid w:val="00A9694D"/>
    <w:rsid w:val="00AA00E8"/>
    <w:rsid w:val="00AA1946"/>
    <w:rsid w:val="00AA4E56"/>
    <w:rsid w:val="00AB031C"/>
    <w:rsid w:val="00AB18C5"/>
    <w:rsid w:val="00AB1EB6"/>
    <w:rsid w:val="00AB55CB"/>
    <w:rsid w:val="00AB5E60"/>
    <w:rsid w:val="00AB6D9F"/>
    <w:rsid w:val="00AC0699"/>
    <w:rsid w:val="00AC091B"/>
    <w:rsid w:val="00AC1176"/>
    <w:rsid w:val="00AC25F3"/>
    <w:rsid w:val="00AD05C1"/>
    <w:rsid w:val="00AD0BB1"/>
    <w:rsid w:val="00AD175A"/>
    <w:rsid w:val="00AD668A"/>
    <w:rsid w:val="00AD7345"/>
    <w:rsid w:val="00AE1C79"/>
    <w:rsid w:val="00AE5053"/>
    <w:rsid w:val="00AE540C"/>
    <w:rsid w:val="00AF04A9"/>
    <w:rsid w:val="00AF1052"/>
    <w:rsid w:val="00AF471C"/>
    <w:rsid w:val="00AF4CA5"/>
    <w:rsid w:val="00AF609E"/>
    <w:rsid w:val="00AF6D63"/>
    <w:rsid w:val="00AF79D9"/>
    <w:rsid w:val="00AF7F21"/>
    <w:rsid w:val="00B02816"/>
    <w:rsid w:val="00B02EAC"/>
    <w:rsid w:val="00B03AB5"/>
    <w:rsid w:val="00B05BA1"/>
    <w:rsid w:val="00B0661E"/>
    <w:rsid w:val="00B11DCF"/>
    <w:rsid w:val="00B144F8"/>
    <w:rsid w:val="00B14842"/>
    <w:rsid w:val="00B14DF0"/>
    <w:rsid w:val="00B15722"/>
    <w:rsid w:val="00B15AE0"/>
    <w:rsid w:val="00B15C64"/>
    <w:rsid w:val="00B16F96"/>
    <w:rsid w:val="00B20BF4"/>
    <w:rsid w:val="00B20EF4"/>
    <w:rsid w:val="00B22FBF"/>
    <w:rsid w:val="00B27AA1"/>
    <w:rsid w:val="00B27D23"/>
    <w:rsid w:val="00B30CEC"/>
    <w:rsid w:val="00B3329E"/>
    <w:rsid w:val="00B3486E"/>
    <w:rsid w:val="00B34C3A"/>
    <w:rsid w:val="00B34D89"/>
    <w:rsid w:val="00B36620"/>
    <w:rsid w:val="00B40369"/>
    <w:rsid w:val="00B40382"/>
    <w:rsid w:val="00B408F5"/>
    <w:rsid w:val="00B43483"/>
    <w:rsid w:val="00B44E89"/>
    <w:rsid w:val="00B4509B"/>
    <w:rsid w:val="00B517CC"/>
    <w:rsid w:val="00B5280D"/>
    <w:rsid w:val="00B53D08"/>
    <w:rsid w:val="00B53FAE"/>
    <w:rsid w:val="00B627D4"/>
    <w:rsid w:val="00B635DC"/>
    <w:rsid w:val="00B64CE4"/>
    <w:rsid w:val="00B666C0"/>
    <w:rsid w:val="00B73227"/>
    <w:rsid w:val="00B74C24"/>
    <w:rsid w:val="00B754D9"/>
    <w:rsid w:val="00B822B5"/>
    <w:rsid w:val="00B82C45"/>
    <w:rsid w:val="00B86D61"/>
    <w:rsid w:val="00B876EC"/>
    <w:rsid w:val="00B93A76"/>
    <w:rsid w:val="00B94CE4"/>
    <w:rsid w:val="00B956B4"/>
    <w:rsid w:val="00B95FCB"/>
    <w:rsid w:val="00B9757C"/>
    <w:rsid w:val="00B97FCF"/>
    <w:rsid w:val="00BA1824"/>
    <w:rsid w:val="00BA1AF9"/>
    <w:rsid w:val="00BA285D"/>
    <w:rsid w:val="00BA3817"/>
    <w:rsid w:val="00BA53B8"/>
    <w:rsid w:val="00BA6A97"/>
    <w:rsid w:val="00BA6CE2"/>
    <w:rsid w:val="00BB1C63"/>
    <w:rsid w:val="00BB2A2F"/>
    <w:rsid w:val="00BB764D"/>
    <w:rsid w:val="00BB799D"/>
    <w:rsid w:val="00BC0488"/>
    <w:rsid w:val="00BC2952"/>
    <w:rsid w:val="00BC3A1C"/>
    <w:rsid w:val="00BC3C11"/>
    <w:rsid w:val="00BC3D5F"/>
    <w:rsid w:val="00BC5672"/>
    <w:rsid w:val="00BC61CD"/>
    <w:rsid w:val="00BC697C"/>
    <w:rsid w:val="00BD0C2A"/>
    <w:rsid w:val="00BD0CED"/>
    <w:rsid w:val="00BD1839"/>
    <w:rsid w:val="00BD4D94"/>
    <w:rsid w:val="00BD650A"/>
    <w:rsid w:val="00BE27CB"/>
    <w:rsid w:val="00BE341B"/>
    <w:rsid w:val="00BE4338"/>
    <w:rsid w:val="00BE57E1"/>
    <w:rsid w:val="00BF19EA"/>
    <w:rsid w:val="00C00BD6"/>
    <w:rsid w:val="00C02705"/>
    <w:rsid w:val="00C03A9F"/>
    <w:rsid w:val="00C03D50"/>
    <w:rsid w:val="00C069C4"/>
    <w:rsid w:val="00C10083"/>
    <w:rsid w:val="00C10226"/>
    <w:rsid w:val="00C10A65"/>
    <w:rsid w:val="00C124F1"/>
    <w:rsid w:val="00C16341"/>
    <w:rsid w:val="00C205C0"/>
    <w:rsid w:val="00C23BBE"/>
    <w:rsid w:val="00C262D7"/>
    <w:rsid w:val="00C275D8"/>
    <w:rsid w:val="00C33644"/>
    <w:rsid w:val="00C34320"/>
    <w:rsid w:val="00C3642E"/>
    <w:rsid w:val="00C4008F"/>
    <w:rsid w:val="00C4264D"/>
    <w:rsid w:val="00C42E89"/>
    <w:rsid w:val="00C438E7"/>
    <w:rsid w:val="00C52EE7"/>
    <w:rsid w:val="00C535D4"/>
    <w:rsid w:val="00C53FB6"/>
    <w:rsid w:val="00C578EC"/>
    <w:rsid w:val="00C66102"/>
    <w:rsid w:val="00C66A0F"/>
    <w:rsid w:val="00C6707D"/>
    <w:rsid w:val="00C71CE1"/>
    <w:rsid w:val="00C7254C"/>
    <w:rsid w:val="00C72B59"/>
    <w:rsid w:val="00C72DF2"/>
    <w:rsid w:val="00C73D9B"/>
    <w:rsid w:val="00C73F90"/>
    <w:rsid w:val="00C742F7"/>
    <w:rsid w:val="00C76B2C"/>
    <w:rsid w:val="00C80504"/>
    <w:rsid w:val="00C8433D"/>
    <w:rsid w:val="00C857AE"/>
    <w:rsid w:val="00C91A99"/>
    <w:rsid w:val="00C91BCA"/>
    <w:rsid w:val="00C933A4"/>
    <w:rsid w:val="00CA1D6A"/>
    <w:rsid w:val="00CA24E6"/>
    <w:rsid w:val="00CA2EE2"/>
    <w:rsid w:val="00CA6098"/>
    <w:rsid w:val="00CA7413"/>
    <w:rsid w:val="00CB060B"/>
    <w:rsid w:val="00CB5E48"/>
    <w:rsid w:val="00CC0366"/>
    <w:rsid w:val="00CC0AF0"/>
    <w:rsid w:val="00CC13C6"/>
    <w:rsid w:val="00CC2E2D"/>
    <w:rsid w:val="00CC43A3"/>
    <w:rsid w:val="00CC449E"/>
    <w:rsid w:val="00CC4BC0"/>
    <w:rsid w:val="00CC6FE8"/>
    <w:rsid w:val="00CD06E9"/>
    <w:rsid w:val="00CD095C"/>
    <w:rsid w:val="00CD58CB"/>
    <w:rsid w:val="00CD5A2B"/>
    <w:rsid w:val="00CD6F97"/>
    <w:rsid w:val="00CE06EF"/>
    <w:rsid w:val="00CE358E"/>
    <w:rsid w:val="00CF0B9A"/>
    <w:rsid w:val="00CF2DDC"/>
    <w:rsid w:val="00CF481A"/>
    <w:rsid w:val="00CF66F7"/>
    <w:rsid w:val="00CF7588"/>
    <w:rsid w:val="00D02CC9"/>
    <w:rsid w:val="00D05891"/>
    <w:rsid w:val="00D0669A"/>
    <w:rsid w:val="00D07069"/>
    <w:rsid w:val="00D07B75"/>
    <w:rsid w:val="00D11285"/>
    <w:rsid w:val="00D13768"/>
    <w:rsid w:val="00D14D3C"/>
    <w:rsid w:val="00D14DCB"/>
    <w:rsid w:val="00D14F54"/>
    <w:rsid w:val="00D17215"/>
    <w:rsid w:val="00D179F0"/>
    <w:rsid w:val="00D2061F"/>
    <w:rsid w:val="00D22348"/>
    <w:rsid w:val="00D243F8"/>
    <w:rsid w:val="00D26375"/>
    <w:rsid w:val="00D26D93"/>
    <w:rsid w:val="00D32677"/>
    <w:rsid w:val="00D333CD"/>
    <w:rsid w:val="00D34D75"/>
    <w:rsid w:val="00D35E18"/>
    <w:rsid w:val="00D36162"/>
    <w:rsid w:val="00D374F8"/>
    <w:rsid w:val="00D4049B"/>
    <w:rsid w:val="00D404E2"/>
    <w:rsid w:val="00D4092F"/>
    <w:rsid w:val="00D475D6"/>
    <w:rsid w:val="00D506E9"/>
    <w:rsid w:val="00D54940"/>
    <w:rsid w:val="00D55C0E"/>
    <w:rsid w:val="00D60E52"/>
    <w:rsid w:val="00D61CC7"/>
    <w:rsid w:val="00D63895"/>
    <w:rsid w:val="00D64F97"/>
    <w:rsid w:val="00D662A3"/>
    <w:rsid w:val="00D67D73"/>
    <w:rsid w:val="00D7071D"/>
    <w:rsid w:val="00D776F2"/>
    <w:rsid w:val="00D77D8A"/>
    <w:rsid w:val="00D802A4"/>
    <w:rsid w:val="00D83274"/>
    <w:rsid w:val="00D86160"/>
    <w:rsid w:val="00D90973"/>
    <w:rsid w:val="00D922E8"/>
    <w:rsid w:val="00D92349"/>
    <w:rsid w:val="00D9292A"/>
    <w:rsid w:val="00D9589A"/>
    <w:rsid w:val="00DA0673"/>
    <w:rsid w:val="00DA3394"/>
    <w:rsid w:val="00DA3FD9"/>
    <w:rsid w:val="00DA439F"/>
    <w:rsid w:val="00DA54F4"/>
    <w:rsid w:val="00DB05DB"/>
    <w:rsid w:val="00DB0E6F"/>
    <w:rsid w:val="00DB147E"/>
    <w:rsid w:val="00DB51E5"/>
    <w:rsid w:val="00DB5B9B"/>
    <w:rsid w:val="00DB6FF6"/>
    <w:rsid w:val="00DC01C8"/>
    <w:rsid w:val="00DC0EBA"/>
    <w:rsid w:val="00DC37A9"/>
    <w:rsid w:val="00DD0A9B"/>
    <w:rsid w:val="00DD0E6C"/>
    <w:rsid w:val="00DD2BE9"/>
    <w:rsid w:val="00DD2D0E"/>
    <w:rsid w:val="00DD54DA"/>
    <w:rsid w:val="00DD563B"/>
    <w:rsid w:val="00DD5DF0"/>
    <w:rsid w:val="00DD7482"/>
    <w:rsid w:val="00DE097E"/>
    <w:rsid w:val="00DF2FB3"/>
    <w:rsid w:val="00DF3BF3"/>
    <w:rsid w:val="00DF51BA"/>
    <w:rsid w:val="00DF7048"/>
    <w:rsid w:val="00DF7B65"/>
    <w:rsid w:val="00E00E59"/>
    <w:rsid w:val="00E01444"/>
    <w:rsid w:val="00E05A04"/>
    <w:rsid w:val="00E0692F"/>
    <w:rsid w:val="00E07DF2"/>
    <w:rsid w:val="00E07F59"/>
    <w:rsid w:val="00E1442E"/>
    <w:rsid w:val="00E15769"/>
    <w:rsid w:val="00E16593"/>
    <w:rsid w:val="00E16F93"/>
    <w:rsid w:val="00E1780F"/>
    <w:rsid w:val="00E17DE8"/>
    <w:rsid w:val="00E20061"/>
    <w:rsid w:val="00E21972"/>
    <w:rsid w:val="00E21C65"/>
    <w:rsid w:val="00E21D42"/>
    <w:rsid w:val="00E22D40"/>
    <w:rsid w:val="00E235E3"/>
    <w:rsid w:val="00E276C1"/>
    <w:rsid w:val="00E33236"/>
    <w:rsid w:val="00E34B78"/>
    <w:rsid w:val="00E36CD0"/>
    <w:rsid w:val="00E40A9D"/>
    <w:rsid w:val="00E44C9A"/>
    <w:rsid w:val="00E511F7"/>
    <w:rsid w:val="00E52239"/>
    <w:rsid w:val="00E52683"/>
    <w:rsid w:val="00E538AF"/>
    <w:rsid w:val="00E5594D"/>
    <w:rsid w:val="00E55A63"/>
    <w:rsid w:val="00E55CBB"/>
    <w:rsid w:val="00E55E9F"/>
    <w:rsid w:val="00E57028"/>
    <w:rsid w:val="00E61428"/>
    <w:rsid w:val="00E62122"/>
    <w:rsid w:val="00E62C15"/>
    <w:rsid w:val="00E655F3"/>
    <w:rsid w:val="00E66B26"/>
    <w:rsid w:val="00E70B42"/>
    <w:rsid w:val="00E73C9F"/>
    <w:rsid w:val="00E74CA8"/>
    <w:rsid w:val="00E75AFC"/>
    <w:rsid w:val="00E76569"/>
    <w:rsid w:val="00E767C0"/>
    <w:rsid w:val="00E80106"/>
    <w:rsid w:val="00E801E1"/>
    <w:rsid w:val="00E81933"/>
    <w:rsid w:val="00E84360"/>
    <w:rsid w:val="00E844D2"/>
    <w:rsid w:val="00E85DD4"/>
    <w:rsid w:val="00E86862"/>
    <w:rsid w:val="00E91FA6"/>
    <w:rsid w:val="00E928EA"/>
    <w:rsid w:val="00E92B86"/>
    <w:rsid w:val="00E9396E"/>
    <w:rsid w:val="00E9407F"/>
    <w:rsid w:val="00E96DCD"/>
    <w:rsid w:val="00EA2885"/>
    <w:rsid w:val="00EA2A04"/>
    <w:rsid w:val="00EA2A06"/>
    <w:rsid w:val="00EA6D43"/>
    <w:rsid w:val="00EA7BC3"/>
    <w:rsid w:val="00EA7CA8"/>
    <w:rsid w:val="00EB0DB0"/>
    <w:rsid w:val="00EB1A4B"/>
    <w:rsid w:val="00EB2021"/>
    <w:rsid w:val="00EB54BC"/>
    <w:rsid w:val="00EB600A"/>
    <w:rsid w:val="00EB600B"/>
    <w:rsid w:val="00EB70EC"/>
    <w:rsid w:val="00EC0614"/>
    <w:rsid w:val="00EC14D1"/>
    <w:rsid w:val="00EC4132"/>
    <w:rsid w:val="00EC4255"/>
    <w:rsid w:val="00EC6F32"/>
    <w:rsid w:val="00EC7473"/>
    <w:rsid w:val="00ED1E9E"/>
    <w:rsid w:val="00ED29B0"/>
    <w:rsid w:val="00ED4188"/>
    <w:rsid w:val="00ED63BD"/>
    <w:rsid w:val="00EE1BC1"/>
    <w:rsid w:val="00EE219A"/>
    <w:rsid w:val="00EE4155"/>
    <w:rsid w:val="00EE716D"/>
    <w:rsid w:val="00EF258F"/>
    <w:rsid w:val="00EF2A52"/>
    <w:rsid w:val="00EF364E"/>
    <w:rsid w:val="00EF4A59"/>
    <w:rsid w:val="00EF5D61"/>
    <w:rsid w:val="00EF6DB5"/>
    <w:rsid w:val="00EF776D"/>
    <w:rsid w:val="00EF7AA0"/>
    <w:rsid w:val="00EF7CA5"/>
    <w:rsid w:val="00F0024D"/>
    <w:rsid w:val="00F00571"/>
    <w:rsid w:val="00F01D06"/>
    <w:rsid w:val="00F0424A"/>
    <w:rsid w:val="00F047A1"/>
    <w:rsid w:val="00F10650"/>
    <w:rsid w:val="00F11501"/>
    <w:rsid w:val="00F11E19"/>
    <w:rsid w:val="00F12C8A"/>
    <w:rsid w:val="00F22057"/>
    <w:rsid w:val="00F222E4"/>
    <w:rsid w:val="00F30C63"/>
    <w:rsid w:val="00F31132"/>
    <w:rsid w:val="00F36918"/>
    <w:rsid w:val="00F425FC"/>
    <w:rsid w:val="00F42C92"/>
    <w:rsid w:val="00F43BBD"/>
    <w:rsid w:val="00F47B73"/>
    <w:rsid w:val="00F51841"/>
    <w:rsid w:val="00F5268C"/>
    <w:rsid w:val="00F5732B"/>
    <w:rsid w:val="00F6170E"/>
    <w:rsid w:val="00F64617"/>
    <w:rsid w:val="00F668B7"/>
    <w:rsid w:val="00F674A9"/>
    <w:rsid w:val="00F71200"/>
    <w:rsid w:val="00F7146C"/>
    <w:rsid w:val="00F71B8B"/>
    <w:rsid w:val="00F72560"/>
    <w:rsid w:val="00F746D9"/>
    <w:rsid w:val="00F7479E"/>
    <w:rsid w:val="00F75D50"/>
    <w:rsid w:val="00F7661E"/>
    <w:rsid w:val="00F77087"/>
    <w:rsid w:val="00F81BA4"/>
    <w:rsid w:val="00F83F17"/>
    <w:rsid w:val="00F83FDA"/>
    <w:rsid w:val="00F86216"/>
    <w:rsid w:val="00F8675F"/>
    <w:rsid w:val="00F9017A"/>
    <w:rsid w:val="00F90569"/>
    <w:rsid w:val="00F90FA5"/>
    <w:rsid w:val="00F91E2B"/>
    <w:rsid w:val="00F950AB"/>
    <w:rsid w:val="00F962F7"/>
    <w:rsid w:val="00F97657"/>
    <w:rsid w:val="00F97FF8"/>
    <w:rsid w:val="00FA58EC"/>
    <w:rsid w:val="00FA636E"/>
    <w:rsid w:val="00FB1117"/>
    <w:rsid w:val="00FB1192"/>
    <w:rsid w:val="00FB27D4"/>
    <w:rsid w:val="00FB3641"/>
    <w:rsid w:val="00FB406A"/>
    <w:rsid w:val="00FB7A64"/>
    <w:rsid w:val="00FC0D36"/>
    <w:rsid w:val="00FC22B1"/>
    <w:rsid w:val="00FC3202"/>
    <w:rsid w:val="00FC6D38"/>
    <w:rsid w:val="00FD6465"/>
    <w:rsid w:val="00FE23BD"/>
    <w:rsid w:val="00FE5677"/>
    <w:rsid w:val="00FF388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CF95EE"/>
  <w15:docId w15:val="{A9AED4F6-5C3B-428B-9D61-0154ECCD72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5">
    <w:lsdException w:name="Normal" w:qFormat="1"/>
    <w:lsdException w:name="heading 1" w:uiPriority="9"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FB7A64"/>
    <w:pPr>
      <w:widowControl w:val="0"/>
      <w:suppressAutoHyphens/>
    </w:pPr>
    <w:rPr>
      <w:rFonts w:ascii="Tahoma" w:eastAsia="HG Mincho Light J" w:hAnsi="Tahoma"/>
      <w:color w:val="000000"/>
    </w:rPr>
  </w:style>
  <w:style w:type="paragraph" w:styleId="Ttulo1">
    <w:name w:val="heading 1"/>
    <w:basedOn w:val="Normal"/>
    <w:next w:val="Normal"/>
    <w:link w:val="Ttulo1Char"/>
    <w:uiPriority w:val="9"/>
    <w:qFormat/>
    <w:rsid w:val="008B7A03"/>
    <w:pPr>
      <w:keepNext/>
      <w:numPr>
        <w:numId w:val="1"/>
      </w:numPr>
      <w:jc w:val="both"/>
      <w:outlineLvl w:val="0"/>
    </w:pPr>
    <w:rPr>
      <w:b/>
    </w:rPr>
  </w:style>
  <w:style w:type="paragraph" w:styleId="Ttulo2">
    <w:name w:val="heading 2"/>
    <w:basedOn w:val="Normal"/>
    <w:next w:val="Normal"/>
    <w:qFormat/>
    <w:rsid w:val="008C0B78"/>
    <w:pPr>
      <w:keepNext/>
      <w:widowControl/>
      <w:tabs>
        <w:tab w:val="num" w:pos="360"/>
      </w:tabs>
      <w:suppressAutoHyphens w:val="0"/>
      <w:jc w:val="both"/>
      <w:outlineLvl w:val="1"/>
    </w:pPr>
    <w:rPr>
      <w:rFonts w:ascii="Arial" w:eastAsia="Times New Roman" w:hAnsi="Arial"/>
      <w:color w:val="auto"/>
      <w:kern w:val="20"/>
    </w:rPr>
  </w:style>
  <w:style w:type="paragraph" w:styleId="Ttulo3">
    <w:name w:val="heading 3"/>
    <w:basedOn w:val="Normal"/>
    <w:next w:val="Normal"/>
    <w:qFormat/>
    <w:rsid w:val="008C0B78"/>
    <w:pPr>
      <w:keepNext/>
      <w:numPr>
        <w:ilvl w:val="2"/>
        <w:numId w:val="1"/>
      </w:numPr>
      <w:ind w:left="360" w:firstLine="1"/>
      <w:jc w:val="both"/>
      <w:outlineLvl w:val="2"/>
    </w:pPr>
    <w:rPr>
      <w:b/>
      <w:sz w:val="28"/>
    </w:rPr>
  </w:style>
  <w:style w:type="paragraph" w:styleId="Ttulo4">
    <w:name w:val="heading 4"/>
    <w:basedOn w:val="Normal"/>
    <w:next w:val="Normal"/>
    <w:qFormat/>
    <w:rsid w:val="008C0B78"/>
    <w:pPr>
      <w:keepNext/>
      <w:numPr>
        <w:ilvl w:val="3"/>
        <w:numId w:val="1"/>
      </w:numPr>
      <w:jc w:val="both"/>
      <w:outlineLvl w:val="3"/>
    </w:pPr>
    <w:rPr>
      <w:b/>
      <w:sz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WW-Absatz-Standardschriftart">
    <w:name w:val="WW-Absatz-Standardschriftart"/>
    <w:rsid w:val="008C0B78"/>
  </w:style>
  <w:style w:type="character" w:customStyle="1" w:styleId="Smbolosdenumerao">
    <w:name w:val="Símbolos de numeração"/>
    <w:rsid w:val="008C0B78"/>
  </w:style>
  <w:style w:type="character" w:customStyle="1" w:styleId="WW-Smbolosdenumerao">
    <w:name w:val="WW-Símbolos de numeração"/>
    <w:rsid w:val="008C0B78"/>
  </w:style>
  <w:style w:type="character" w:customStyle="1" w:styleId="WW-Absatz-Standardschriftart1">
    <w:name w:val="WW-Absatz-Standardschriftart1"/>
    <w:rsid w:val="008C0B78"/>
  </w:style>
  <w:style w:type="character" w:customStyle="1" w:styleId="WW-Absatz-Standardschriftart11">
    <w:name w:val="WW-Absatz-Standardschriftart11"/>
    <w:rsid w:val="008C0B78"/>
  </w:style>
  <w:style w:type="character" w:customStyle="1" w:styleId="WW-Absatz-Standardschriftart111">
    <w:name w:val="WW-Absatz-Standardschriftart111"/>
    <w:rsid w:val="008C0B78"/>
  </w:style>
  <w:style w:type="character" w:customStyle="1" w:styleId="WW-Absatz-Standardschriftart1111">
    <w:name w:val="WW-Absatz-Standardschriftart1111"/>
    <w:rsid w:val="008C0B78"/>
  </w:style>
  <w:style w:type="character" w:customStyle="1" w:styleId="WW-Absatz-Standardschriftart11111">
    <w:name w:val="WW-Absatz-Standardschriftart11111"/>
    <w:rsid w:val="008C0B78"/>
  </w:style>
  <w:style w:type="character" w:customStyle="1" w:styleId="WW-Absatz-Standardschriftart111111">
    <w:name w:val="WW-Absatz-Standardschriftart111111"/>
    <w:rsid w:val="008C0B78"/>
  </w:style>
  <w:style w:type="character" w:customStyle="1" w:styleId="WW-Smbolosdenumerao1">
    <w:name w:val="WW-Símbolos de numeração1"/>
    <w:rsid w:val="008C0B78"/>
  </w:style>
  <w:style w:type="character" w:customStyle="1" w:styleId="WW-Smbolosdenumerao11">
    <w:name w:val="WW-Símbolos de numeração11"/>
    <w:rsid w:val="008C0B78"/>
  </w:style>
  <w:style w:type="character" w:customStyle="1" w:styleId="WW-Smbolosdenumerao111">
    <w:name w:val="WW-Símbolos de numeração111"/>
    <w:rsid w:val="008C0B78"/>
  </w:style>
  <w:style w:type="character" w:customStyle="1" w:styleId="WW-Smbolosdenumerao1111">
    <w:name w:val="WW-Símbolos de numeração1111"/>
    <w:rsid w:val="008C0B78"/>
  </w:style>
  <w:style w:type="character" w:customStyle="1" w:styleId="WW-Smbolosdenumerao11111">
    <w:name w:val="WW-Símbolos de numeração11111"/>
    <w:rsid w:val="008C0B78"/>
  </w:style>
  <w:style w:type="character" w:customStyle="1" w:styleId="WW8Num3z0">
    <w:name w:val="WW8Num3z0"/>
    <w:rsid w:val="008C0B78"/>
    <w:rPr>
      <w:b/>
    </w:rPr>
  </w:style>
  <w:style w:type="character" w:customStyle="1" w:styleId="WW8Num2z0">
    <w:name w:val="WW8Num2z0"/>
    <w:rsid w:val="008C0B78"/>
    <w:rPr>
      <w:rFonts w:ascii="StarSymbol" w:hAnsi="StarSymbol"/>
    </w:rPr>
  </w:style>
  <w:style w:type="character" w:customStyle="1" w:styleId="WW8Num1z0">
    <w:name w:val="WW8Num1z0"/>
    <w:rsid w:val="008C0B78"/>
    <w:rPr>
      <w:b/>
    </w:rPr>
  </w:style>
  <w:style w:type="character" w:customStyle="1" w:styleId="WW-WW8Num2z0">
    <w:name w:val="WW-WW8Num2z0"/>
    <w:rsid w:val="008C0B78"/>
    <w:rPr>
      <w:rFonts w:ascii="StarSymbol" w:hAnsi="StarSymbol"/>
    </w:rPr>
  </w:style>
  <w:style w:type="character" w:customStyle="1" w:styleId="WW-WW8Num1z0">
    <w:name w:val="WW-WW8Num1z0"/>
    <w:rsid w:val="008C0B78"/>
    <w:rPr>
      <w:b/>
    </w:rPr>
  </w:style>
  <w:style w:type="character" w:customStyle="1" w:styleId="WW-WW8Num2z01">
    <w:name w:val="WW-WW8Num2z01"/>
    <w:rsid w:val="008C0B78"/>
    <w:rPr>
      <w:rFonts w:ascii="StarSymbol" w:hAnsi="StarSymbol"/>
    </w:rPr>
  </w:style>
  <w:style w:type="character" w:customStyle="1" w:styleId="WW-WW8Num1z01">
    <w:name w:val="WW-WW8Num1z01"/>
    <w:rsid w:val="008C0B78"/>
    <w:rPr>
      <w:b/>
    </w:rPr>
  </w:style>
  <w:style w:type="character" w:customStyle="1" w:styleId="WW-WW8Num2z02">
    <w:name w:val="WW-WW8Num2z02"/>
    <w:rsid w:val="008C0B78"/>
    <w:rPr>
      <w:rFonts w:ascii="StarSymbol" w:hAnsi="StarSymbol"/>
    </w:rPr>
  </w:style>
  <w:style w:type="character" w:customStyle="1" w:styleId="Smbolosdemarcao">
    <w:name w:val="Símbolos de marcação"/>
    <w:rsid w:val="008C0B78"/>
    <w:rPr>
      <w:rFonts w:ascii="StarSymbol" w:eastAsia="StarSymbol" w:hAnsi="StarSymbol"/>
      <w:sz w:val="18"/>
    </w:rPr>
  </w:style>
  <w:style w:type="paragraph" w:customStyle="1" w:styleId="Ttulo10">
    <w:name w:val="Título1"/>
    <w:basedOn w:val="Normal"/>
    <w:next w:val="Corpodetexto"/>
    <w:rsid w:val="008C0B78"/>
    <w:pPr>
      <w:keepNext/>
      <w:spacing w:before="240" w:after="120"/>
    </w:pPr>
    <w:rPr>
      <w:rFonts w:ascii="Albany" w:hAnsi="Albany"/>
      <w:sz w:val="28"/>
    </w:rPr>
  </w:style>
  <w:style w:type="paragraph" w:styleId="Corpodetexto">
    <w:name w:val="Body Text"/>
    <w:basedOn w:val="Normal"/>
    <w:uiPriority w:val="99"/>
    <w:rsid w:val="008C0B78"/>
    <w:pPr>
      <w:jc w:val="both"/>
    </w:pPr>
    <w:rPr>
      <w:sz w:val="28"/>
    </w:rPr>
  </w:style>
  <w:style w:type="paragraph" w:styleId="Recuodecorpodetexto">
    <w:name w:val="Body Text Indent"/>
    <w:basedOn w:val="Normal"/>
    <w:rsid w:val="008C0B78"/>
    <w:pPr>
      <w:ind w:left="705" w:firstLine="1"/>
      <w:jc w:val="both"/>
    </w:pPr>
    <w:rPr>
      <w:sz w:val="28"/>
    </w:rPr>
  </w:style>
  <w:style w:type="paragraph" w:styleId="Ttulo">
    <w:name w:val="Title"/>
    <w:basedOn w:val="Normal"/>
    <w:next w:val="Subttulo"/>
    <w:qFormat/>
    <w:rsid w:val="00221791"/>
    <w:pPr>
      <w:jc w:val="both"/>
    </w:pPr>
    <w:rPr>
      <w:noProof/>
    </w:rPr>
  </w:style>
  <w:style w:type="paragraph" w:styleId="Subttulo">
    <w:name w:val="Subtitle"/>
    <w:basedOn w:val="Ttulo10"/>
    <w:next w:val="Corpodetexto"/>
    <w:qFormat/>
    <w:rsid w:val="008C0B78"/>
    <w:pPr>
      <w:jc w:val="center"/>
    </w:pPr>
    <w:rPr>
      <w:i/>
    </w:rPr>
  </w:style>
  <w:style w:type="paragraph" w:styleId="Cabealho">
    <w:name w:val="header"/>
    <w:basedOn w:val="Normal"/>
    <w:link w:val="CabealhoChar"/>
    <w:uiPriority w:val="99"/>
    <w:rsid w:val="008C0B78"/>
    <w:pPr>
      <w:suppressLineNumbers/>
      <w:tabs>
        <w:tab w:val="center" w:pos="4986"/>
        <w:tab w:val="right" w:pos="9972"/>
      </w:tabs>
    </w:pPr>
  </w:style>
  <w:style w:type="paragraph" w:styleId="Rodap">
    <w:name w:val="footer"/>
    <w:aliases w:val="1page sec3"/>
    <w:basedOn w:val="Normal"/>
    <w:rsid w:val="008C0B78"/>
    <w:pPr>
      <w:suppressLineNumbers/>
      <w:tabs>
        <w:tab w:val="center" w:pos="4986"/>
        <w:tab w:val="right" w:pos="9972"/>
      </w:tabs>
    </w:pPr>
  </w:style>
  <w:style w:type="paragraph" w:customStyle="1" w:styleId="Linhahorizontal">
    <w:name w:val="Linha horizontal"/>
    <w:basedOn w:val="Normal"/>
    <w:next w:val="Corpodetexto"/>
    <w:rsid w:val="008C0B78"/>
    <w:pPr>
      <w:suppressLineNumbers/>
      <w:pBdr>
        <w:bottom w:val="double" w:sz="1" w:space="0" w:color="808080"/>
      </w:pBdr>
      <w:spacing w:after="283"/>
    </w:pPr>
    <w:rPr>
      <w:sz w:val="12"/>
    </w:rPr>
  </w:style>
  <w:style w:type="paragraph" w:customStyle="1" w:styleId="WW-Recuodecorpodetexto3">
    <w:name w:val="WW-Recuo de corpo de texto 3"/>
    <w:basedOn w:val="Normal"/>
    <w:rsid w:val="008C0B78"/>
    <w:pPr>
      <w:ind w:left="705" w:hanging="705"/>
      <w:jc w:val="both"/>
    </w:pPr>
    <w:rPr>
      <w:b/>
    </w:rPr>
  </w:style>
  <w:style w:type="paragraph" w:styleId="Textodebalo">
    <w:name w:val="Balloon Text"/>
    <w:basedOn w:val="Normal"/>
    <w:semiHidden/>
    <w:rsid w:val="008C0B78"/>
    <w:rPr>
      <w:rFonts w:cs="Tahoma"/>
      <w:sz w:val="16"/>
      <w:szCs w:val="16"/>
    </w:rPr>
  </w:style>
  <w:style w:type="paragraph" w:customStyle="1" w:styleId="Ttulo1TtuloN1">
    <w:name w:val="Título 1.Título N1"/>
    <w:basedOn w:val="Normal"/>
    <w:next w:val="Normal"/>
    <w:rsid w:val="008C0B78"/>
    <w:pPr>
      <w:keepNext/>
      <w:widowControl/>
      <w:suppressAutoHyphens w:val="0"/>
      <w:jc w:val="both"/>
      <w:outlineLvl w:val="0"/>
    </w:pPr>
    <w:rPr>
      <w:rFonts w:ascii="Arial" w:eastAsia="Times New Roman" w:hAnsi="Arial"/>
      <w:b/>
      <w:color w:val="auto"/>
      <w:spacing w:val="2"/>
      <w:kern w:val="20"/>
    </w:rPr>
  </w:style>
  <w:style w:type="paragraph" w:customStyle="1" w:styleId="Estilo1">
    <w:name w:val="Estilo1"/>
    <w:basedOn w:val="Ttulo1TtuloN1"/>
    <w:rsid w:val="008C0B78"/>
    <w:pPr>
      <w:spacing w:before="240"/>
      <w:outlineLvl w:val="9"/>
    </w:pPr>
    <w:rPr>
      <w:b w:val="0"/>
    </w:rPr>
  </w:style>
  <w:style w:type="character" w:styleId="Nmerodepgina">
    <w:name w:val="page number"/>
    <w:basedOn w:val="Fontepargpadro"/>
    <w:rsid w:val="008C0B78"/>
  </w:style>
  <w:style w:type="table" w:styleId="Tabelacomgrade">
    <w:name w:val="Table Grid"/>
    <w:basedOn w:val="Tabelanormal"/>
    <w:uiPriority w:val="59"/>
    <w:rsid w:val="008C0B78"/>
    <w:pPr>
      <w:widowControl w:val="0"/>
      <w:suppressAutoHyphen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Fontepargpadro"/>
    <w:uiPriority w:val="99"/>
    <w:rsid w:val="00F36918"/>
    <w:rPr>
      <w:color w:val="0000FF"/>
      <w:u w:val="single"/>
    </w:rPr>
  </w:style>
  <w:style w:type="character" w:styleId="HiperlinkVisitado">
    <w:name w:val="FollowedHyperlink"/>
    <w:basedOn w:val="Fontepargpadro"/>
    <w:rsid w:val="00F36918"/>
    <w:rPr>
      <w:color w:val="800080"/>
      <w:u w:val="single"/>
    </w:rPr>
  </w:style>
  <w:style w:type="paragraph" w:styleId="MapadoDocumento">
    <w:name w:val="Document Map"/>
    <w:basedOn w:val="Normal"/>
    <w:semiHidden/>
    <w:rsid w:val="00170F6E"/>
    <w:pPr>
      <w:shd w:val="clear" w:color="auto" w:fill="000080"/>
    </w:pPr>
    <w:rPr>
      <w:rFonts w:cs="Tahoma"/>
    </w:rPr>
  </w:style>
  <w:style w:type="numbering" w:customStyle="1" w:styleId="Listaatual1">
    <w:name w:val="Lista atual1"/>
    <w:rsid w:val="00F047A1"/>
    <w:pPr>
      <w:numPr>
        <w:numId w:val="2"/>
      </w:numPr>
    </w:pPr>
  </w:style>
  <w:style w:type="numbering" w:customStyle="1" w:styleId="Estilo2">
    <w:name w:val="Estilo2"/>
    <w:rsid w:val="00BB799D"/>
    <w:pPr>
      <w:numPr>
        <w:numId w:val="3"/>
      </w:numPr>
    </w:pPr>
  </w:style>
  <w:style w:type="numbering" w:styleId="111111">
    <w:name w:val="Outline List 2"/>
    <w:basedOn w:val="Semlista"/>
    <w:rsid w:val="00BB799D"/>
    <w:pPr>
      <w:numPr>
        <w:numId w:val="4"/>
      </w:numPr>
    </w:pPr>
  </w:style>
  <w:style w:type="numbering" w:customStyle="1" w:styleId="Minutas">
    <w:name w:val="Minutas"/>
    <w:rsid w:val="00CA7413"/>
    <w:pPr>
      <w:numPr>
        <w:numId w:val="5"/>
      </w:numPr>
    </w:pPr>
  </w:style>
  <w:style w:type="numbering" w:customStyle="1" w:styleId="MarcadoresMinuta">
    <w:name w:val="Marcadores Minuta"/>
    <w:rsid w:val="00D02CC9"/>
    <w:pPr>
      <w:numPr>
        <w:numId w:val="6"/>
      </w:numPr>
    </w:pPr>
  </w:style>
  <w:style w:type="character" w:styleId="Refdecomentrio">
    <w:name w:val="annotation reference"/>
    <w:basedOn w:val="Fontepargpadro"/>
    <w:semiHidden/>
    <w:rsid w:val="00B40369"/>
    <w:rPr>
      <w:sz w:val="16"/>
      <w:szCs w:val="16"/>
    </w:rPr>
  </w:style>
  <w:style w:type="paragraph" w:styleId="Textodecomentrio">
    <w:name w:val="annotation text"/>
    <w:basedOn w:val="Normal"/>
    <w:link w:val="TextodecomentrioChar"/>
    <w:semiHidden/>
    <w:rsid w:val="00B40369"/>
  </w:style>
  <w:style w:type="paragraph" w:styleId="Assuntodocomentrio">
    <w:name w:val="annotation subject"/>
    <w:basedOn w:val="Textodecomentrio"/>
    <w:next w:val="Textodecomentrio"/>
    <w:semiHidden/>
    <w:rsid w:val="00197628"/>
    <w:rPr>
      <w:b/>
      <w:bCs/>
    </w:rPr>
  </w:style>
  <w:style w:type="paragraph" w:styleId="PargrafodaLista">
    <w:name w:val="List Paragraph"/>
    <w:basedOn w:val="Normal"/>
    <w:uiPriority w:val="34"/>
    <w:qFormat/>
    <w:rsid w:val="00FB7A64"/>
    <w:pPr>
      <w:widowControl/>
      <w:suppressAutoHyphens w:val="0"/>
      <w:ind w:left="720"/>
      <w:contextualSpacing/>
    </w:pPr>
    <w:rPr>
      <w:rFonts w:eastAsia="Times New Roman"/>
      <w:color w:val="auto"/>
      <w:szCs w:val="24"/>
    </w:rPr>
  </w:style>
  <w:style w:type="table" w:styleId="Tabelacolorida2">
    <w:name w:val="Table Colorful 2"/>
    <w:basedOn w:val="Tabelanormal"/>
    <w:rsid w:val="00027E1D"/>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aclssica4">
    <w:name w:val="Table Classic 4"/>
    <w:basedOn w:val="Tabelanormal"/>
    <w:rsid w:val="008956B9"/>
    <w:pPr>
      <w:widowControl w:val="0"/>
      <w:suppressAutoHyphens/>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customStyle="1" w:styleId="SombreamentoClaro-nfase11">
    <w:name w:val="Sombreamento Claro - Ênfase 11"/>
    <w:basedOn w:val="Tabelanormal"/>
    <w:uiPriority w:val="60"/>
    <w:rsid w:val="008956B9"/>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mentoMdio2-nfase5">
    <w:name w:val="Medium Shading 2 Accent 5"/>
    <w:basedOn w:val="Tabelanormal"/>
    <w:uiPriority w:val="64"/>
    <w:rsid w:val="008956B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Reviso">
    <w:name w:val="Revision"/>
    <w:hidden/>
    <w:uiPriority w:val="99"/>
    <w:semiHidden/>
    <w:rsid w:val="00A24296"/>
    <w:rPr>
      <w:rFonts w:ascii="Thorndale" w:eastAsia="HG Mincho Light J" w:hAnsi="Thorndale"/>
      <w:color w:val="000000"/>
      <w:sz w:val="24"/>
    </w:rPr>
  </w:style>
  <w:style w:type="character" w:customStyle="1" w:styleId="CabealhoChar">
    <w:name w:val="Cabeçalho Char"/>
    <w:basedOn w:val="Fontepargpadro"/>
    <w:link w:val="Cabealho"/>
    <w:uiPriority w:val="99"/>
    <w:locked/>
    <w:rsid w:val="00E9396E"/>
    <w:rPr>
      <w:rFonts w:ascii="Thorndale" w:eastAsia="HG Mincho Light J" w:hAnsi="Thorndale"/>
      <w:color w:val="000000"/>
      <w:sz w:val="24"/>
    </w:rPr>
  </w:style>
  <w:style w:type="paragraph" w:customStyle="1" w:styleId="Default">
    <w:name w:val="Default"/>
    <w:basedOn w:val="Normal"/>
    <w:rsid w:val="00800D96"/>
    <w:pPr>
      <w:widowControl/>
      <w:suppressAutoHyphens w:val="0"/>
      <w:autoSpaceDE w:val="0"/>
      <w:autoSpaceDN w:val="0"/>
    </w:pPr>
    <w:rPr>
      <w:rFonts w:eastAsiaTheme="minorHAnsi" w:cs="Tahoma"/>
      <w:szCs w:val="24"/>
    </w:rPr>
  </w:style>
  <w:style w:type="character" w:customStyle="1" w:styleId="TextodecomentrioChar">
    <w:name w:val="Texto de comentário Char"/>
    <w:basedOn w:val="Fontepargpadro"/>
    <w:link w:val="Textodecomentrio"/>
    <w:semiHidden/>
    <w:rsid w:val="00EF5D61"/>
    <w:rPr>
      <w:rFonts w:ascii="Thorndale" w:eastAsia="HG Mincho Light J" w:hAnsi="Thorndale"/>
      <w:color w:val="000000"/>
    </w:rPr>
  </w:style>
  <w:style w:type="paragraph" w:styleId="NormalWeb">
    <w:name w:val="Normal (Web)"/>
    <w:basedOn w:val="Normal"/>
    <w:uiPriority w:val="99"/>
    <w:unhideWhenUsed/>
    <w:rsid w:val="00003093"/>
    <w:pPr>
      <w:widowControl/>
      <w:suppressAutoHyphens w:val="0"/>
      <w:spacing w:before="100" w:beforeAutospacing="1" w:after="100" w:afterAutospacing="1"/>
    </w:pPr>
    <w:rPr>
      <w:rFonts w:ascii="Times New Roman" w:eastAsia="Times New Roman" w:hAnsi="Times New Roman"/>
      <w:color w:val="auto"/>
      <w:szCs w:val="24"/>
    </w:rPr>
  </w:style>
  <w:style w:type="paragraph" w:styleId="Legenda">
    <w:name w:val="caption"/>
    <w:basedOn w:val="Normal"/>
    <w:next w:val="Normal"/>
    <w:unhideWhenUsed/>
    <w:qFormat/>
    <w:rsid w:val="009777B7"/>
    <w:pPr>
      <w:spacing w:after="200"/>
    </w:pPr>
    <w:rPr>
      <w:b/>
      <w:bCs/>
      <w:color w:val="4F81BD" w:themeColor="accent1"/>
      <w:sz w:val="18"/>
      <w:szCs w:val="18"/>
    </w:rPr>
  </w:style>
  <w:style w:type="character" w:customStyle="1" w:styleId="Ttulo1Char">
    <w:name w:val="Título 1 Char"/>
    <w:basedOn w:val="Fontepargpadro"/>
    <w:link w:val="Ttulo1"/>
    <w:uiPriority w:val="9"/>
    <w:rsid w:val="008B7A03"/>
    <w:rPr>
      <w:rFonts w:ascii="Tahoma" w:eastAsia="HG Mincho Light J" w:hAnsi="Tahoma"/>
      <w:b/>
      <w:color w:val="000000"/>
    </w:rPr>
  </w:style>
  <w:style w:type="character" w:styleId="TextodoEspaoReservado">
    <w:name w:val="Placeholder Text"/>
    <w:basedOn w:val="Fontepargpadro"/>
    <w:uiPriority w:val="99"/>
    <w:semiHidden/>
    <w:rsid w:val="00AE1C79"/>
    <w:rPr>
      <w:color w:val="808080"/>
    </w:rPr>
  </w:style>
  <w:style w:type="character" w:styleId="nfaseIntensa">
    <w:name w:val="Intense Emphasis"/>
    <w:basedOn w:val="Fontepargpadro"/>
    <w:uiPriority w:val="21"/>
    <w:qFormat/>
    <w:rsid w:val="008867E8"/>
    <w:rPr>
      <w:b/>
      <w:bCs/>
      <w:i/>
      <w:iCs/>
      <w:color w:val="4F81BD" w:themeColor="accent1"/>
    </w:rPr>
  </w:style>
  <w:style w:type="paragraph" w:customStyle="1" w:styleId="artigo">
    <w:name w:val="artigo"/>
    <w:basedOn w:val="Normal"/>
    <w:rsid w:val="00746C2F"/>
    <w:pPr>
      <w:widowControl/>
      <w:suppressAutoHyphens w:val="0"/>
      <w:spacing w:before="100" w:beforeAutospacing="1" w:after="100" w:afterAutospacing="1"/>
    </w:pPr>
    <w:rPr>
      <w:rFonts w:ascii="Times New Roman" w:eastAsia="Times New Roman" w:hAnsi="Times New Roman"/>
      <w:color w:val="auto"/>
      <w:szCs w:val="24"/>
    </w:rPr>
  </w:style>
  <w:style w:type="paragraph" w:customStyle="1" w:styleId="artart">
    <w:name w:val="artart"/>
    <w:basedOn w:val="Normal"/>
    <w:rsid w:val="00746C2F"/>
    <w:pPr>
      <w:widowControl/>
      <w:suppressAutoHyphens w:val="0"/>
      <w:spacing w:before="100" w:beforeAutospacing="1" w:after="100" w:afterAutospacing="1"/>
    </w:pPr>
    <w:rPr>
      <w:rFonts w:ascii="Times New Roman" w:eastAsia="Times New Roman" w:hAnsi="Times New Roman"/>
      <w:color w:val="auto"/>
      <w:szCs w:val="24"/>
    </w:rPr>
  </w:style>
  <w:style w:type="paragraph" w:customStyle="1" w:styleId="Texto">
    <w:name w:val="Texto"/>
    <w:basedOn w:val="Default"/>
    <w:link w:val="TextoChar"/>
    <w:qFormat/>
    <w:rsid w:val="00FB7A64"/>
    <w:pPr>
      <w:widowControl w:val="0"/>
      <w:adjustRightInd w:val="0"/>
      <w:jc w:val="both"/>
    </w:pPr>
    <w:rPr>
      <w:rFonts w:eastAsia="Times New Roman"/>
      <w:szCs w:val="20"/>
    </w:rPr>
  </w:style>
  <w:style w:type="character" w:customStyle="1" w:styleId="TextoChar">
    <w:name w:val="Texto Char"/>
    <w:basedOn w:val="Fontepargpadro"/>
    <w:link w:val="Texto"/>
    <w:rsid w:val="00FB7A64"/>
    <w:rPr>
      <w:rFonts w:ascii="Tahoma" w:hAnsi="Tahoma" w:cs="Tahoma"/>
      <w:color w:val="000000"/>
    </w:rPr>
  </w:style>
  <w:style w:type="character" w:styleId="MenoPendente">
    <w:name w:val="Unresolved Mention"/>
    <w:basedOn w:val="Fontepargpadro"/>
    <w:uiPriority w:val="99"/>
    <w:semiHidden/>
    <w:unhideWhenUsed/>
    <w:rsid w:val="00CF66F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380305">
      <w:bodyDiv w:val="1"/>
      <w:marLeft w:val="0"/>
      <w:marRight w:val="0"/>
      <w:marTop w:val="0"/>
      <w:marBottom w:val="0"/>
      <w:divBdr>
        <w:top w:val="none" w:sz="0" w:space="0" w:color="auto"/>
        <w:left w:val="none" w:sz="0" w:space="0" w:color="auto"/>
        <w:bottom w:val="none" w:sz="0" w:space="0" w:color="auto"/>
        <w:right w:val="none" w:sz="0" w:space="0" w:color="auto"/>
      </w:divBdr>
    </w:div>
    <w:div w:id="87236871">
      <w:bodyDiv w:val="1"/>
      <w:marLeft w:val="0"/>
      <w:marRight w:val="0"/>
      <w:marTop w:val="0"/>
      <w:marBottom w:val="0"/>
      <w:divBdr>
        <w:top w:val="none" w:sz="0" w:space="0" w:color="auto"/>
        <w:left w:val="none" w:sz="0" w:space="0" w:color="auto"/>
        <w:bottom w:val="none" w:sz="0" w:space="0" w:color="auto"/>
        <w:right w:val="none" w:sz="0" w:space="0" w:color="auto"/>
      </w:divBdr>
    </w:div>
    <w:div w:id="251359301">
      <w:bodyDiv w:val="1"/>
      <w:marLeft w:val="0"/>
      <w:marRight w:val="0"/>
      <w:marTop w:val="0"/>
      <w:marBottom w:val="0"/>
      <w:divBdr>
        <w:top w:val="none" w:sz="0" w:space="0" w:color="auto"/>
        <w:left w:val="none" w:sz="0" w:space="0" w:color="auto"/>
        <w:bottom w:val="none" w:sz="0" w:space="0" w:color="auto"/>
        <w:right w:val="none" w:sz="0" w:space="0" w:color="auto"/>
      </w:divBdr>
      <w:divsChild>
        <w:div w:id="869293817">
          <w:marLeft w:val="274"/>
          <w:marRight w:val="0"/>
          <w:marTop w:val="80"/>
          <w:marBottom w:val="0"/>
          <w:divBdr>
            <w:top w:val="none" w:sz="0" w:space="0" w:color="auto"/>
            <w:left w:val="none" w:sz="0" w:space="0" w:color="auto"/>
            <w:bottom w:val="none" w:sz="0" w:space="0" w:color="auto"/>
            <w:right w:val="none" w:sz="0" w:space="0" w:color="auto"/>
          </w:divBdr>
        </w:div>
        <w:div w:id="1132602964">
          <w:marLeft w:val="994"/>
          <w:marRight w:val="0"/>
          <w:marTop w:val="80"/>
          <w:marBottom w:val="0"/>
          <w:divBdr>
            <w:top w:val="none" w:sz="0" w:space="0" w:color="auto"/>
            <w:left w:val="none" w:sz="0" w:space="0" w:color="auto"/>
            <w:bottom w:val="none" w:sz="0" w:space="0" w:color="auto"/>
            <w:right w:val="none" w:sz="0" w:space="0" w:color="auto"/>
          </w:divBdr>
        </w:div>
        <w:div w:id="1660882690">
          <w:marLeft w:val="1714"/>
          <w:marRight w:val="0"/>
          <w:marTop w:val="80"/>
          <w:marBottom w:val="0"/>
          <w:divBdr>
            <w:top w:val="none" w:sz="0" w:space="0" w:color="auto"/>
            <w:left w:val="none" w:sz="0" w:space="0" w:color="auto"/>
            <w:bottom w:val="none" w:sz="0" w:space="0" w:color="auto"/>
            <w:right w:val="none" w:sz="0" w:space="0" w:color="auto"/>
          </w:divBdr>
        </w:div>
        <w:div w:id="117338090">
          <w:marLeft w:val="1714"/>
          <w:marRight w:val="0"/>
          <w:marTop w:val="80"/>
          <w:marBottom w:val="0"/>
          <w:divBdr>
            <w:top w:val="none" w:sz="0" w:space="0" w:color="auto"/>
            <w:left w:val="none" w:sz="0" w:space="0" w:color="auto"/>
            <w:bottom w:val="none" w:sz="0" w:space="0" w:color="auto"/>
            <w:right w:val="none" w:sz="0" w:space="0" w:color="auto"/>
          </w:divBdr>
        </w:div>
        <w:div w:id="2115709738">
          <w:marLeft w:val="1714"/>
          <w:marRight w:val="0"/>
          <w:marTop w:val="80"/>
          <w:marBottom w:val="0"/>
          <w:divBdr>
            <w:top w:val="none" w:sz="0" w:space="0" w:color="auto"/>
            <w:left w:val="none" w:sz="0" w:space="0" w:color="auto"/>
            <w:bottom w:val="none" w:sz="0" w:space="0" w:color="auto"/>
            <w:right w:val="none" w:sz="0" w:space="0" w:color="auto"/>
          </w:divBdr>
        </w:div>
        <w:div w:id="761410728">
          <w:marLeft w:val="994"/>
          <w:marRight w:val="0"/>
          <w:marTop w:val="80"/>
          <w:marBottom w:val="0"/>
          <w:divBdr>
            <w:top w:val="none" w:sz="0" w:space="0" w:color="auto"/>
            <w:left w:val="none" w:sz="0" w:space="0" w:color="auto"/>
            <w:bottom w:val="none" w:sz="0" w:space="0" w:color="auto"/>
            <w:right w:val="none" w:sz="0" w:space="0" w:color="auto"/>
          </w:divBdr>
        </w:div>
        <w:div w:id="495190730">
          <w:marLeft w:val="1714"/>
          <w:marRight w:val="0"/>
          <w:marTop w:val="80"/>
          <w:marBottom w:val="0"/>
          <w:divBdr>
            <w:top w:val="none" w:sz="0" w:space="0" w:color="auto"/>
            <w:left w:val="none" w:sz="0" w:space="0" w:color="auto"/>
            <w:bottom w:val="none" w:sz="0" w:space="0" w:color="auto"/>
            <w:right w:val="none" w:sz="0" w:space="0" w:color="auto"/>
          </w:divBdr>
        </w:div>
        <w:div w:id="1169949291">
          <w:marLeft w:val="1714"/>
          <w:marRight w:val="0"/>
          <w:marTop w:val="80"/>
          <w:marBottom w:val="0"/>
          <w:divBdr>
            <w:top w:val="none" w:sz="0" w:space="0" w:color="auto"/>
            <w:left w:val="none" w:sz="0" w:space="0" w:color="auto"/>
            <w:bottom w:val="none" w:sz="0" w:space="0" w:color="auto"/>
            <w:right w:val="none" w:sz="0" w:space="0" w:color="auto"/>
          </w:divBdr>
        </w:div>
        <w:div w:id="926158763">
          <w:marLeft w:val="1714"/>
          <w:marRight w:val="0"/>
          <w:marTop w:val="80"/>
          <w:marBottom w:val="0"/>
          <w:divBdr>
            <w:top w:val="none" w:sz="0" w:space="0" w:color="auto"/>
            <w:left w:val="none" w:sz="0" w:space="0" w:color="auto"/>
            <w:bottom w:val="none" w:sz="0" w:space="0" w:color="auto"/>
            <w:right w:val="none" w:sz="0" w:space="0" w:color="auto"/>
          </w:divBdr>
        </w:div>
        <w:div w:id="2047827154">
          <w:marLeft w:val="1714"/>
          <w:marRight w:val="0"/>
          <w:marTop w:val="80"/>
          <w:marBottom w:val="0"/>
          <w:divBdr>
            <w:top w:val="none" w:sz="0" w:space="0" w:color="auto"/>
            <w:left w:val="none" w:sz="0" w:space="0" w:color="auto"/>
            <w:bottom w:val="none" w:sz="0" w:space="0" w:color="auto"/>
            <w:right w:val="none" w:sz="0" w:space="0" w:color="auto"/>
          </w:divBdr>
        </w:div>
        <w:div w:id="864751721">
          <w:marLeft w:val="1714"/>
          <w:marRight w:val="0"/>
          <w:marTop w:val="80"/>
          <w:marBottom w:val="0"/>
          <w:divBdr>
            <w:top w:val="none" w:sz="0" w:space="0" w:color="auto"/>
            <w:left w:val="none" w:sz="0" w:space="0" w:color="auto"/>
            <w:bottom w:val="none" w:sz="0" w:space="0" w:color="auto"/>
            <w:right w:val="none" w:sz="0" w:space="0" w:color="auto"/>
          </w:divBdr>
        </w:div>
      </w:divsChild>
    </w:div>
    <w:div w:id="277614172">
      <w:bodyDiv w:val="1"/>
      <w:marLeft w:val="0"/>
      <w:marRight w:val="0"/>
      <w:marTop w:val="0"/>
      <w:marBottom w:val="0"/>
      <w:divBdr>
        <w:top w:val="none" w:sz="0" w:space="0" w:color="auto"/>
        <w:left w:val="none" w:sz="0" w:space="0" w:color="auto"/>
        <w:bottom w:val="none" w:sz="0" w:space="0" w:color="auto"/>
        <w:right w:val="none" w:sz="0" w:space="0" w:color="auto"/>
      </w:divBdr>
      <w:divsChild>
        <w:div w:id="2063866746">
          <w:marLeft w:val="446"/>
          <w:marRight w:val="0"/>
          <w:marTop w:val="0"/>
          <w:marBottom w:val="0"/>
          <w:divBdr>
            <w:top w:val="none" w:sz="0" w:space="0" w:color="auto"/>
            <w:left w:val="none" w:sz="0" w:space="0" w:color="auto"/>
            <w:bottom w:val="none" w:sz="0" w:space="0" w:color="auto"/>
            <w:right w:val="none" w:sz="0" w:space="0" w:color="auto"/>
          </w:divBdr>
        </w:div>
        <w:div w:id="24333214">
          <w:marLeft w:val="446"/>
          <w:marRight w:val="0"/>
          <w:marTop w:val="0"/>
          <w:marBottom w:val="0"/>
          <w:divBdr>
            <w:top w:val="none" w:sz="0" w:space="0" w:color="auto"/>
            <w:left w:val="none" w:sz="0" w:space="0" w:color="auto"/>
            <w:bottom w:val="none" w:sz="0" w:space="0" w:color="auto"/>
            <w:right w:val="none" w:sz="0" w:space="0" w:color="auto"/>
          </w:divBdr>
        </w:div>
        <w:div w:id="248928051">
          <w:marLeft w:val="274"/>
          <w:marRight w:val="0"/>
          <w:marTop w:val="0"/>
          <w:marBottom w:val="0"/>
          <w:divBdr>
            <w:top w:val="none" w:sz="0" w:space="0" w:color="auto"/>
            <w:left w:val="none" w:sz="0" w:space="0" w:color="auto"/>
            <w:bottom w:val="none" w:sz="0" w:space="0" w:color="auto"/>
            <w:right w:val="none" w:sz="0" w:space="0" w:color="auto"/>
          </w:divBdr>
        </w:div>
        <w:div w:id="1044476253">
          <w:marLeft w:val="274"/>
          <w:marRight w:val="0"/>
          <w:marTop w:val="0"/>
          <w:marBottom w:val="0"/>
          <w:divBdr>
            <w:top w:val="none" w:sz="0" w:space="0" w:color="auto"/>
            <w:left w:val="none" w:sz="0" w:space="0" w:color="auto"/>
            <w:bottom w:val="none" w:sz="0" w:space="0" w:color="auto"/>
            <w:right w:val="none" w:sz="0" w:space="0" w:color="auto"/>
          </w:divBdr>
        </w:div>
        <w:div w:id="1902862064">
          <w:marLeft w:val="274"/>
          <w:marRight w:val="0"/>
          <w:marTop w:val="0"/>
          <w:marBottom w:val="0"/>
          <w:divBdr>
            <w:top w:val="none" w:sz="0" w:space="0" w:color="auto"/>
            <w:left w:val="none" w:sz="0" w:space="0" w:color="auto"/>
            <w:bottom w:val="none" w:sz="0" w:space="0" w:color="auto"/>
            <w:right w:val="none" w:sz="0" w:space="0" w:color="auto"/>
          </w:divBdr>
        </w:div>
        <w:div w:id="852453337">
          <w:marLeft w:val="274"/>
          <w:marRight w:val="0"/>
          <w:marTop w:val="0"/>
          <w:marBottom w:val="0"/>
          <w:divBdr>
            <w:top w:val="none" w:sz="0" w:space="0" w:color="auto"/>
            <w:left w:val="none" w:sz="0" w:space="0" w:color="auto"/>
            <w:bottom w:val="none" w:sz="0" w:space="0" w:color="auto"/>
            <w:right w:val="none" w:sz="0" w:space="0" w:color="auto"/>
          </w:divBdr>
        </w:div>
      </w:divsChild>
    </w:div>
    <w:div w:id="369839880">
      <w:bodyDiv w:val="1"/>
      <w:marLeft w:val="0"/>
      <w:marRight w:val="0"/>
      <w:marTop w:val="0"/>
      <w:marBottom w:val="0"/>
      <w:divBdr>
        <w:top w:val="none" w:sz="0" w:space="0" w:color="auto"/>
        <w:left w:val="none" w:sz="0" w:space="0" w:color="auto"/>
        <w:bottom w:val="none" w:sz="0" w:space="0" w:color="auto"/>
        <w:right w:val="none" w:sz="0" w:space="0" w:color="auto"/>
      </w:divBdr>
    </w:div>
    <w:div w:id="420563977">
      <w:bodyDiv w:val="1"/>
      <w:marLeft w:val="0"/>
      <w:marRight w:val="0"/>
      <w:marTop w:val="0"/>
      <w:marBottom w:val="0"/>
      <w:divBdr>
        <w:top w:val="none" w:sz="0" w:space="0" w:color="auto"/>
        <w:left w:val="none" w:sz="0" w:space="0" w:color="auto"/>
        <w:bottom w:val="none" w:sz="0" w:space="0" w:color="auto"/>
        <w:right w:val="none" w:sz="0" w:space="0" w:color="auto"/>
      </w:divBdr>
      <w:divsChild>
        <w:div w:id="1010252294">
          <w:marLeft w:val="994"/>
          <w:marRight w:val="0"/>
          <w:marTop w:val="80"/>
          <w:marBottom w:val="0"/>
          <w:divBdr>
            <w:top w:val="none" w:sz="0" w:space="0" w:color="auto"/>
            <w:left w:val="none" w:sz="0" w:space="0" w:color="auto"/>
            <w:bottom w:val="none" w:sz="0" w:space="0" w:color="auto"/>
            <w:right w:val="none" w:sz="0" w:space="0" w:color="auto"/>
          </w:divBdr>
        </w:div>
        <w:div w:id="27924633">
          <w:marLeft w:val="994"/>
          <w:marRight w:val="0"/>
          <w:marTop w:val="80"/>
          <w:marBottom w:val="0"/>
          <w:divBdr>
            <w:top w:val="none" w:sz="0" w:space="0" w:color="auto"/>
            <w:left w:val="none" w:sz="0" w:space="0" w:color="auto"/>
            <w:bottom w:val="none" w:sz="0" w:space="0" w:color="auto"/>
            <w:right w:val="none" w:sz="0" w:space="0" w:color="auto"/>
          </w:divBdr>
        </w:div>
        <w:div w:id="905920852">
          <w:marLeft w:val="994"/>
          <w:marRight w:val="0"/>
          <w:marTop w:val="80"/>
          <w:marBottom w:val="0"/>
          <w:divBdr>
            <w:top w:val="none" w:sz="0" w:space="0" w:color="auto"/>
            <w:left w:val="none" w:sz="0" w:space="0" w:color="auto"/>
            <w:bottom w:val="none" w:sz="0" w:space="0" w:color="auto"/>
            <w:right w:val="none" w:sz="0" w:space="0" w:color="auto"/>
          </w:divBdr>
        </w:div>
        <w:div w:id="1234463590">
          <w:marLeft w:val="994"/>
          <w:marRight w:val="0"/>
          <w:marTop w:val="80"/>
          <w:marBottom w:val="0"/>
          <w:divBdr>
            <w:top w:val="none" w:sz="0" w:space="0" w:color="auto"/>
            <w:left w:val="none" w:sz="0" w:space="0" w:color="auto"/>
            <w:bottom w:val="none" w:sz="0" w:space="0" w:color="auto"/>
            <w:right w:val="none" w:sz="0" w:space="0" w:color="auto"/>
          </w:divBdr>
        </w:div>
        <w:div w:id="1041200987">
          <w:marLeft w:val="994"/>
          <w:marRight w:val="0"/>
          <w:marTop w:val="80"/>
          <w:marBottom w:val="0"/>
          <w:divBdr>
            <w:top w:val="none" w:sz="0" w:space="0" w:color="auto"/>
            <w:left w:val="none" w:sz="0" w:space="0" w:color="auto"/>
            <w:bottom w:val="none" w:sz="0" w:space="0" w:color="auto"/>
            <w:right w:val="none" w:sz="0" w:space="0" w:color="auto"/>
          </w:divBdr>
        </w:div>
        <w:div w:id="1828354287">
          <w:marLeft w:val="994"/>
          <w:marRight w:val="0"/>
          <w:marTop w:val="80"/>
          <w:marBottom w:val="0"/>
          <w:divBdr>
            <w:top w:val="none" w:sz="0" w:space="0" w:color="auto"/>
            <w:left w:val="none" w:sz="0" w:space="0" w:color="auto"/>
            <w:bottom w:val="none" w:sz="0" w:space="0" w:color="auto"/>
            <w:right w:val="none" w:sz="0" w:space="0" w:color="auto"/>
          </w:divBdr>
        </w:div>
      </w:divsChild>
    </w:div>
    <w:div w:id="445080395">
      <w:bodyDiv w:val="1"/>
      <w:marLeft w:val="0"/>
      <w:marRight w:val="0"/>
      <w:marTop w:val="0"/>
      <w:marBottom w:val="0"/>
      <w:divBdr>
        <w:top w:val="none" w:sz="0" w:space="0" w:color="auto"/>
        <w:left w:val="none" w:sz="0" w:space="0" w:color="auto"/>
        <w:bottom w:val="none" w:sz="0" w:space="0" w:color="auto"/>
        <w:right w:val="none" w:sz="0" w:space="0" w:color="auto"/>
      </w:divBdr>
    </w:div>
    <w:div w:id="786698908">
      <w:bodyDiv w:val="1"/>
      <w:marLeft w:val="0"/>
      <w:marRight w:val="0"/>
      <w:marTop w:val="0"/>
      <w:marBottom w:val="0"/>
      <w:divBdr>
        <w:top w:val="none" w:sz="0" w:space="0" w:color="auto"/>
        <w:left w:val="none" w:sz="0" w:space="0" w:color="auto"/>
        <w:bottom w:val="none" w:sz="0" w:space="0" w:color="auto"/>
        <w:right w:val="none" w:sz="0" w:space="0" w:color="auto"/>
      </w:divBdr>
    </w:div>
    <w:div w:id="899486413">
      <w:bodyDiv w:val="1"/>
      <w:marLeft w:val="0"/>
      <w:marRight w:val="0"/>
      <w:marTop w:val="0"/>
      <w:marBottom w:val="0"/>
      <w:divBdr>
        <w:top w:val="none" w:sz="0" w:space="0" w:color="auto"/>
        <w:left w:val="none" w:sz="0" w:space="0" w:color="auto"/>
        <w:bottom w:val="none" w:sz="0" w:space="0" w:color="auto"/>
        <w:right w:val="none" w:sz="0" w:space="0" w:color="auto"/>
      </w:divBdr>
    </w:div>
    <w:div w:id="922297502">
      <w:bodyDiv w:val="1"/>
      <w:marLeft w:val="0"/>
      <w:marRight w:val="0"/>
      <w:marTop w:val="0"/>
      <w:marBottom w:val="0"/>
      <w:divBdr>
        <w:top w:val="none" w:sz="0" w:space="0" w:color="auto"/>
        <w:left w:val="none" w:sz="0" w:space="0" w:color="auto"/>
        <w:bottom w:val="none" w:sz="0" w:space="0" w:color="auto"/>
        <w:right w:val="none" w:sz="0" w:space="0" w:color="auto"/>
      </w:divBdr>
    </w:div>
    <w:div w:id="925184629">
      <w:bodyDiv w:val="1"/>
      <w:marLeft w:val="0"/>
      <w:marRight w:val="0"/>
      <w:marTop w:val="0"/>
      <w:marBottom w:val="0"/>
      <w:divBdr>
        <w:top w:val="none" w:sz="0" w:space="0" w:color="auto"/>
        <w:left w:val="none" w:sz="0" w:space="0" w:color="auto"/>
        <w:bottom w:val="none" w:sz="0" w:space="0" w:color="auto"/>
        <w:right w:val="none" w:sz="0" w:space="0" w:color="auto"/>
      </w:divBdr>
    </w:div>
    <w:div w:id="931938540">
      <w:bodyDiv w:val="1"/>
      <w:marLeft w:val="0"/>
      <w:marRight w:val="0"/>
      <w:marTop w:val="0"/>
      <w:marBottom w:val="0"/>
      <w:divBdr>
        <w:top w:val="none" w:sz="0" w:space="0" w:color="auto"/>
        <w:left w:val="none" w:sz="0" w:space="0" w:color="auto"/>
        <w:bottom w:val="none" w:sz="0" w:space="0" w:color="auto"/>
        <w:right w:val="none" w:sz="0" w:space="0" w:color="auto"/>
      </w:divBdr>
    </w:div>
    <w:div w:id="1018777520">
      <w:bodyDiv w:val="1"/>
      <w:marLeft w:val="0"/>
      <w:marRight w:val="0"/>
      <w:marTop w:val="0"/>
      <w:marBottom w:val="0"/>
      <w:divBdr>
        <w:top w:val="none" w:sz="0" w:space="0" w:color="auto"/>
        <w:left w:val="none" w:sz="0" w:space="0" w:color="auto"/>
        <w:bottom w:val="none" w:sz="0" w:space="0" w:color="auto"/>
        <w:right w:val="none" w:sz="0" w:space="0" w:color="auto"/>
      </w:divBdr>
      <w:divsChild>
        <w:div w:id="141828662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136151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34837544">
      <w:bodyDiv w:val="1"/>
      <w:marLeft w:val="0"/>
      <w:marRight w:val="0"/>
      <w:marTop w:val="0"/>
      <w:marBottom w:val="0"/>
      <w:divBdr>
        <w:top w:val="none" w:sz="0" w:space="0" w:color="auto"/>
        <w:left w:val="none" w:sz="0" w:space="0" w:color="auto"/>
        <w:bottom w:val="none" w:sz="0" w:space="0" w:color="auto"/>
        <w:right w:val="none" w:sz="0" w:space="0" w:color="auto"/>
      </w:divBdr>
    </w:div>
    <w:div w:id="1147430804">
      <w:bodyDiv w:val="1"/>
      <w:marLeft w:val="0"/>
      <w:marRight w:val="0"/>
      <w:marTop w:val="0"/>
      <w:marBottom w:val="0"/>
      <w:divBdr>
        <w:top w:val="none" w:sz="0" w:space="0" w:color="auto"/>
        <w:left w:val="none" w:sz="0" w:space="0" w:color="auto"/>
        <w:bottom w:val="none" w:sz="0" w:space="0" w:color="auto"/>
        <w:right w:val="none" w:sz="0" w:space="0" w:color="auto"/>
      </w:divBdr>
    </w:div>
    <w:div w:id="1181816517">
      <w:bodyDiv w:val="1"/>
      <w:marLeft w:val="0"/>
      <w:marRight w:val="0"/>
      <w:marTop w:val="0"/>
      <w:marBottom w:val="0"/>
      <w:divBdr>
        <w:top w:val="none" w:sz="0" w:space="0" w:color="auto"/>
        <w:left w:val="none" w:sz="0" w:space="0" w:color="auto"/>
        <w:bottom w:val="none" w:sz="0" w:space="0" w:color="auto"/>
        <w:right w:val="none" w:sz="0" w:space="0" w:color="auto"/>
      </w:divBdr>
    </w:div>
    <w:div w:id="1212841179">
      <w:bodyDiv w:val="1"/>
      <w:marLeft w:val="0"/>
      <w:marRight w:val="0"/>
      <w:marTop w:val="0"/>
      <w:marBottom w:val="0"/>
      <w:divBdr>
        <w:top w:val="none" w:sz="0" w:space="0" w:color="auto"/>
        <w:left w:val="none" w:sz="0" w:space="0" w:color="auto"/>
        <w:bottom w:val="none" w:sz="0" w:space="0" w:color="auto"/>
        <w:right w:val="none" w:sz="0" w:space="0" w:color="auto"/>
      </w:divBdr>
    </w:div>
    <w:div w:id="1408455177">
      <w:bodyDiv w:val="1"/>
      <w:marLeft w:val="0"/>
      <w:marRight w:val="0"/>
      <w:marTop w:val="0"/>
      <w:marBottom w:val="0"/>
      <w:divBdr>
        <w:top w:val="none" w:sz="0" w:space="0" w:color="auto"/>
        <w:left w:val="none" w:sz="0" w:space="0" w:color="auto"/>
        <w:bottom w:val="none" w:sz="0" w:space="0" w:color="auto"/>
        <w:right w:val="none" w:sz="0" w:space="0" w:color="auto"/>
      </w:divBdr>
    </w:div>
    <w:div w:id="1430078920">
      <w:bodyDiv w:val="1"/>
      <w:marLeft w:val="0"/>
      <w:marRight w:val="0"/>
      <w:marTop w:val="0"/>
      <w:marBottom w:val="0"/>
      <w:divBdr>
        <w:top w:val="none" w:sz="0" w:space="0" w:color="auto"/>
        <w:left w:val="none" w:sz="0" w:space="0" w:color="auto"/>
        <w:bottom w:val="none" w:sz="0" w:space="0" w:color="auto"/>
        <w:right w:val="none" w:sz="0" w:space="0" w:color="auto"/>
      </w:divBdr>
    </w:div>
    <w:div w:id="1453284101">
      <w:bodyDiv w:val="1"/>
      <w:marLeft w:val="0"/>
      <w:marRight w:val="0"/>
      <w:marTop w:val="0"/>
      <w:marBottom w:val="0"/>
      <w:divBdr>
        <w:top w:val="none" w:sz="0" w:space="0" w:color="auto"/>
        <w:left w:val="none" w:sz="0" w:space="0" w:color="auto"/>
        <w:bottom w:val="none" w:sz="0" w:space="0" w:color="auto"/>
        <w:right w:val="none" w:sz="0" w:space="0" w:color="auto"/>
      </w:divBdr>
    </w:div>
    <w:div w:id="1455371573">
      <w:bodyDiv w:val="1"/>
      <w:marLeft w:val="0"/>
      <w:marRight w:val="0"/>
      <w:marTop w:val="0"/>
      <w:marBottom w:val="0"/>
      <w:divBdr>
        <w:top w:val="none" w:sz="0" w:space="0" w:color="auto"/>
        <w:left w:val="none" w:sz="0" w:space="0" w:color="auto"/>
        <w:bottom w:val="none" w:sz="0" w:space="0" w:color="auto"/>
        <w:right w:val="none" w:sz="0" w:space="0" w:color="auto"/>
      </w:divBdr>
    </w:div>
    <w:div w:id="1646544643">
      <w:bodyDiv w:val="1"/>
      <w:marLeft w:val="0"/>
      <w:marRight w:val="0"/>
      <w:marTop w:val="0"/>
      <w:marBottom w:val="0"/>
      <w:divBdr>
        <w:top w:val="none" w:sz="0" w:space="0" w:color="auto"/>
        <w:left w:val="none" w:sz="0" w:space="0" w:color="auto"/>
        <w:bottom w:val="none" w:sz="0" w:space="0" w:color="auto"/>
        <w:right w:val="none" w:sz="0" w:space="0" w:color="auto"/>
      </w:divBdr>
    </w:div>
    <w:div w:id="1646741175">
      <w:bodyDiv w:val="1"/>
      <w:marLeft w:val="0"/>
      <w:marRight w:val="0"/>
      <w:marTop w:val="0"/>
      <w:marBottom w:val="0"/>
      <w:divBdr>
        <w:top w:val="none" w:sz="0" w:space="0" w:color="auto"/>
        <w:left w:val="none" w:sz="0" w:space="0" w:color="auto"/>
        <w:bottom w:val="none" w:sz="0" w:space="0" w:color="auto"/>
        <w:right w:val="none" w:sz="0" w:space="0" w:color="auto"/>
      </w:divBdr>
    </w:div>
    <w:div w:id="1765611086">
      <w:bodyDiv w:val="1"/>
      <w:marLeft w:val="0"/>
      <w:marRight w:val="0"/>
      <w:marTop w:val="0"/>
      <w:marBottom w:val="0"/>
      <w:divBdr>
        <w:top w:val="none" w:sz="0" w:space="0" w:color="auto"/>
        <w:left w:val="none" w:sz="0" w:space="0" w:color="auto"/>
        <w:bottom w:val="none" w:sz="0" w:space="0" w:color="auto"/>
        <w:right w:val="none" w:sz="0" w:space="0" w:color="auto"/>
      </w:divBdr>
    </w:div>
    <w:div w:id="1806311779">
      <w:bodyDiv w:val="1"/>
      <w:marLeft w:val="0"/>
      <w:marRight w:val="0"/>
      <w:marTop w:val="0"/>
      <w:marBottom w:val="0"/>
      <w:divBdr>
        <w:top w:val="none" w:sz="0" w:space="0" w:color="auto"/>
        <w:left w:val="none" w:sz="0" w:space="0" w:color="auto"/>
        <w:bottom w:val="none" w:sz="0" w:space="0" w:color="auto"/>
        <w:right w:val="none" w:sz="0" w:space="0" w:color="auto"/>
      </w:divBdr>
      <w:divsChild>
        <w:div w:id="1519393363">
          <w:marLeft w:val="0"/>
          <w:marRight w:val="0"/>
          <w:marTop w:val="0"/>
          <w:marBottom w:val="0"/>
          <w:divBdr>
            <w:top w:val="none" w:sz="0" w:space="0" w:color="auto"/>
            <w:left w:val="none" w:sz="0" w:space="0" w:color="auto"/>
            <w:bottom w:val="none" w:sz="0" w:space="0" w:color="auto"/>
            <w:right w:val="none" w:sz="0" w:space="0" w:color="auto"/>
          </w:divBdr>
          <w:divsChild>
            <w:div w:id="1381514800">
              <w:marLeft w:val="0"/>
              <w:marRight w:val="0"/>
              <w:marTop w:val="0"/>
              <w:marBottom w:val="0"/>
              <w:divBdr>
                <w:top w:val="none" w:sz="0" w:space="0" w:color="auto"/>
                <w:left w:val="none" w:sz="0" w:space="0" w:color="auto"/>
                <w:bottom w:val="none" w:sz="0" w:space="0" w:color="auto"/>
                <w:right w:val="none" w:sz="0" w:space="0" w:color="auto"/>
              </w:divBdr>
              <w:divsChild>
                <w:div w:id="846401776">
                  <w:marLeft w:val="0"/>
                  <w:marRight w:val="0"/>
                  <w:marTop w:val="0"/>
                  <w:marBottom w:val="0"/>
                  <w:divBdr>
                    <w:top w:val="none" w:sz="0" w:space="0" w:color="auto"/>
                    <w:left w:val="none" w:sz="0" w:space="0" w:color="auto"/>
                    <w:bottom w:val="none" w:sz="0" w:space="0" w:color="auto"/>
                    <w:right w:val="none" w:sz="0" w:space="0" w:color="auto"/>
                  </w:divBdr>
                  <w:divsChild>
                    <w:div w:id="1847749431">
                      <w:marLeft w:val="0"/>
                      <w:marRight w:val="0"/>
                      <w:marTop w:val="0"/>
                      <w:marBottom w:val="0"/>
                      <w:divBdr>
                        <w:top w:val="none" w:sz="0" w:space="0" w:color="auto"/>
                        <w:left w:val="none" w:sz="0" w:space="0" w:color="auto"/>
                        <w:bottom w:val="none" w:sz="0" w:space="0" w:color="auto"/>
                        <w:right w:val="none" w:sz="0" w:space="0" w:color="auto"/>
                      </w:divBdr>
                      <w:divsChild>
                        <w:div w:id="649017097">
                          <w:marLeft w:val="0"/>
                          <w:marRight w:val="0"/>
                          <w:marTop w:val="0"/>
                          <w:marBottom w:val="0"/>
                          <w:divBdr>
                            <w:top w:val="none" w:sz="0" w:space="0" w:color="auto"/>
                            <w:left w:val="none" w:sz="0" w:space="0" w:color="auto"/>
                            <w:bottom w:val="none" w:sz="0" w:space="0" w:color="auto"/>
                            <w:right w:val="none" w:sz="0" w:space="0" w:color="auto"/>
                          </w:divBdr>
                          <w:divsChild>
                            <w:div w:id="2064526530">
                              <w:marLeft w:val="0"/>
                              <w:marRight w:val="0"/>
                              <w:marTop w:val="0"/>
                              <w:marBottom w:val="0"/>
                              <w:divBdr>
                                <w:top w:val="none" w:sz="0" w:space="0" w:color="auto"/>
                                <w:left w:val="none" w:sz="0" w:space="0" w:color="auto"/>
                                <w:bottom w:val="none" w:sz="0" w:space="0" w:color="auto"/>
                                <w:right w:val="none" w:sz="0" w:space="0" w:color="auto"/>
                              </w:divBdr>
                              <w:divsChild>
                                <w:div w:id="2043820586">
                                  <w:marLeft w:val="0"/>
                                  <w:marRight w:val="0"/>
                                  <w:marTop w:val="0"/>
                                  <w:marBottom w:val="0"/>
                                  <w:divBdr>
                                    <w:top w:val="none" w:sz="0" w:space="0" w:color="auto"/>
                                    <w:left w:val="none" w:sz="0" w:space="0" w:color="auto"/>
                                    <w:bottom w:val="none" w:sz="0" w:space="0" w:color="auto"/>
                                    <w:right w:val="none" w:sz="0" w:space="0" w:color="auto"/>
                                  </w:divBdr>
                                  <w:divsChild>
                                    <w:div w:id="1628273702">
                                      <w:marLeft w:val="0"/>
                                      <w:marRight w:val="0"/>
                                      <w:marTop w:val="0"/>
                                      <w:marBottom w:val="0"/>
                                      <w:divBdr>
                                        <w:top w:val="none" w:sz="0" w:space="0" w:color="auto"/>
                                        <w:left w:val="none" w:sz="0" w:space="0" w:color="auto"/>
                                        <w:bottom w:val="none" w:sz="0" w:space="0" w:color="auto"/>
                                        <w:right w:val="none" w:sz="0" w:space="0" w:color="auto"/>
                                      </w:divBdr>
                                      <w:divsChild>
                                        <w:div w:id="1560632879">
                                          <w:marLeft w:val="0"/>
                                          <w:marRight w:val="0"/>
                                          <w:marTop w:val="0"/>
                                          <w:marBottom w:val="495"/>
                                          <w:divBdr>
                                            <w:top w:val="none" w:sz="0" w:space="0" w:color="auto"/>
                                            <w:left w:val="none" w:sz="0" w:space="0" w:color="auto"/>
                                            <w:bottom w:val="none" w:sz="0" w:space="0" w:color="auto"/>
                                            <w:right w:val="none" w:sz="0" w:space="0" w:color="auto"/>
                                          </w:divBdr>
                                          <w:divsChild>
                                            <w:div w:id="1766535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55688496">
      <w:bodyDiv w:val="1"/>
      <w:marLeft w:val="0"/>
      <w:marRight w:val="0"/>
      <w:marTop w:val="0"/>
      <w:marBottom w:val="0"/>
      <w:divBdr>
        <w:top w:val="none" w:sz="0" w:space="0" w:color="auto"/>
        <w:left w:val="none" w:sz="0" w:space="0" w:color="auto"/>
        <w:bottom w:val="none" w:sz="0" w:space="0" w:color="auto"/>
        <w:right w:val="none" w:sz="0" w:space="0" w:color="auto"/>
      </w:divBdr>
    </w:div>
    <w:div w:id="2076277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bs.initiations@sirva.com" TargetMode="External"/><Relationship Id="rId13" Type="http://schemas.openxmlformats.org/officeDocument/2006/relationships/image" Target="media/image1.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yperlink" Target="https://www.sirva.com/pt-br/login" TargetMode="External"/><Relationship Id="rId17" Type="http://schemas.openxmlformats.org/officeDocument/2006/relationships/footer" Target="footer1.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ntranetjbs.com.br/sites/Institucional/ProcessosOrganizacionais/Manuais/Documentos/Manuais%20Terceiros/SIRVAConnect%20HR%20Operational%20Guide.PDF"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eader" Target="header4.xml"/><Relationship Id="rId10" Type="http://schemas.openxmlformats.org/officeDocument/2006/relationships/hyperlink" Target="mailto:JBS.Initiations@sirva.com" TargetMode="Externa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mailto:jbs.initiations@sirva.com" TargetMode="External"/><Relationship Id="rId14" Type="http://schemas.openxmlformats.org/officeDocument/2006/relationships/hyperlink" Target="mailto:JBS.Initiations@sirva.com" TargetMode="External"/><Relationship Id="rId22" Type="http://schemas.openxmlformats.org/officeDocument/2006/relationships/header" Target="header3.xml"/></Relationships>
</file>

<file path=word/_rels/footer3.xml.rels><?xml version="1.0" encoding="UTF-8" standalone="yes"?>
<Relationships xmlns="http://schemas.openxmlformats.org/package/2006/relationships"><Relationship Id="rId1" Type="http://schemas.openxmlformats.org/officeDocument/2006/relationships/image" Target="media/image4.jpe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82AF786-7C04-4F74-95A0-0C26ED4CA3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TotalTime>
  <Pages>1</Pages>
  <Words>3023</Words>
  <Characters>16326</Characters>
  <Application>Microsoft Office Word</Application>
  <DocSecurity>0</DocSecurity>
  <Lines>136</Lines>
  <Paragraphs>38</Paragraphs>
  <ScaleCrop>false</ScaleCrop>
  <HeadingPairs>
    <vt:vector size="2" baseType="variant">
      <vt:variant>
        <vt:lpstr>Título</vt:lpstr>
      </vt:variant>
      <vt:variant>
        <vt:i4>1</vt:i4>
      </vt:variant>
    </vt:vector>
  </HeadingPairs>
  <TitlesOfParts>
    <vt:vector size="1" baseType="lpstr">
      <vt:lpstr/>
    </vt:vector>
  </TitlesOfParts>
  <Company>Friboi</Company>
  <LinksUpToDate>false</LinksUpToDate>
  <CharactersWithSpaces>19311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Jenny Simão</dc:creator>
  <cp:lastModifiedBy>Jenny Simão</cp:lastModifiedBy>
  <cp:revision>29</cp:revision>
  <cp:lastPrinted>2023-12-06T16:27:00Z</cp:lastPrinted>
  <dcterms:created xsi:type="dcterms:W3CDTF">2020-02-28T18:46:00Z</dcterms:created>
  <dcterms:modified xsi:type="dcterms:W3CDTF">2023-12-06T16:27:00Z</dcterms:modified>
</cp:coreProperties>
</file>