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21" w:after="0"/>
        <w:ind w:left="546" w:right="0" w:hanging="429"/>
        <w:jc w:val="left"/>
      </w:pPr>
      <w:r>
        <w:rPr/>
        <w:t>OBJETIVO</w:t>
      </w:r>
    </w:p>
    <w:p>
      <w:pPr>
        <w:pStyle w:val="BodyText"/>
        <w:rPr>
          <w:b/>
        </w:rPr>
      </w:pPr>
    </w:p>
    <w:p>
      <w:pPr>
        <w:pStyle w:val="BodyText"/>
        <w:ind w:left="546" w:right="112"/>
        <w:jc w:val="both"/>
      </w:pPr>
      <w:r>
        <w:rPr/>
        <w:t>Definir</w:t>
      </w:r>
      <w:r>
        <w:rPr>
          <w:spacing w:val="-14"/>
        </w:rPr>
        <w:t> </w:t>
      </w:r>
      <w:r>
        <w:rPr/>
        <w:t>critérios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responsabilidades</w:t>
      </w:r>
      <w:r>
        <w:rPr>
          <w:spacing w:val="-10"/>
        </w:rPr>
        <w:t> </w:t>
      </w:r>
      <w:r>
        <w:rPr/>
        <w:t>para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realização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reuniões</w:t>
      </w:r>
      <w:r>
        <w:rPr>
          <w:spacing w:val="-13"/>
        </w:rPr>
        <w:t> </w:t>
      </w:r>
      <w:r>
        <w:rPr/>
        <w:t>e</w:t>
      </w:r>
      <w:r>
        <w:rPr>
          <w:spacing w:val="-11"/>
        </w:rPr>
        <w:t> </w:t>
      </w:r>
      <w:r>
        <w:rPr/>
        <w:t>eventos</w:t>
      </w:r>
      <w:r>
        <w:rPr>
          <w:spacing w:val="-14"/>
        </w:rPr>
        <w:t> </w:t>
      </w:r>
      <w:r>
        <w:rPr/>
        <w:t>corporativos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âmbito</w:t>
      </w:r>
      <w:r>
        <w:rPr>
          <w:spacing w:val="-60"/>
        </w:rPr>
        <w:t> </w:t>
      </w:r>
      <w:r>
        <w:rPr/>
        <w:t>nacional</w:t>
      </w:r>
      <w:r>
        <w:rPr>
          <w:spacing w:val="1"/>
        </w:rPr>
        <w:t> </w:t>
      </w:r>
      <w:r>
        <w:rPr/>
        <w:t>ou</w:t>
      </w:r>
      <w:r>
        <w:rPr>
          <w:spacing w:val="-2"/>
        </w:rPr>
        <w:t> </w:t>
      </w:r>
      <w:r>
        <w:rPr/>
        <w:t>internacional.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4" w:after="0"/>
        <w:ind w:left="546" w:right="0" w:hanging="429"/>
        <w:jc w:val="left"/>
      </w:pPr>
      <w:r>
        <w:rPr/>
        <w:t>RESPONSABILIDADE</w:t>
      </w:r>
      <w:r>
        <w:rPr>
          <w:spacing w:val="-8"/>
        </w:rPr>
        <w:t> </w:t>
      </w:r>
      <w:r>
        <w:rPr/>
        <w:t>QUANTO</w:t>
      </w:r>
      <w:r>
        <w:rPr>
          <w:spacing w:val="-4"/>
        </w:rPr>
        <w:t> </w:t>
      </w:r>
      <w:r>
        <w:rPr/>
        <w:t>AO</w:t>
      </w:r>
      <w:r>
        <w:rPr>
          <w:spacing w:val="-5"/>
        </w:rPr>
        <w:t> </w:t>
      </w:r>
      <w:r>
        <w:rPr/>
        <w:t>CUMPRIMENTO</w:t>
      </w:r>
    </w:p>
    <w:p>
      <w:pPr>
        <w:pStyle w:val="BodyText"/>
        <w:rPr>
          <w:b/>
        </w:rPr>
      </w:pPr>
    </w:p>
    <w:p>
      <w:pPr>
        <w:pStyle w:val="BodyText"/>
        <w:ind w:left="546" w:right="112"/>
        <w:jc w:val="both"/>
      </w:pPr>
      <w:r>
        <w:rPr/>
        <w:t>Cabe a todas as áreas envolvidas no processo e citadas neste documento a responsabilidade pelo</w:t>
      </w:r>
      <w:r>
        <w:rPr>
          <w:spacing w:val="-60"/>
        </w:rPr>
        <w:t> </w:t>
      </w:r>
      <w:r>
        <w:rPr/>
        <w:t>cumprimento</w:t>
      </w:r>
      <w:r>
        <w:rPr>
          <w:spacing w:val="-2"/>
        </w:rPr>
        <w:t> </w:t>
      </w:r>
      <w:r>
        <w:rPr/>
        <w:t>desta instrução</w:t>
      </w:r>
      <w:r>
        <w:rPr>
          <w:spacing w:val="-1"/>
        </w:rPr>
        <w:t> </w:t>
      </w:r>
      <w:r>
        <w:rPr/>
        <w:t>normativa.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3" w:after="0"/>
        <w:ind w:left="546" w:right="0" w:hanging="429"/>
        <w:jc w:val="left"/>
      </w:pPr>
      <w:r>
        <w:rPr/>
        <w:t>DEFINIÇÃO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before="1"/>
        <w:ind w:left="546"/>
        <w:jc w:val="both"/>
      </w:pPr>
      <w:r>
        <w:rPr/>
        <w:t>Entende-se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reunião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evento</w:t>
      </w:r>
      <w:r>
        <w:rPr>
          <w:spacing w:val="-2"/>
        </w:rPr>
        <w:t> </w:t>
      </w:r>
      <w:r>
        <w:rPr/>
        <w:t>corporativo: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</w:tabs>
        <w:spacing w:line="240" w:lineRule="auto" w:before="0" w:after="0"/>
        <w:ind w:left="831" w:right="116" w:hanging="293"/>
        <w:jc w:val="both"/>
        <w:rPr>
          <w:sz w:val="20"/>
        </w:rPr>
      </w:pPr>
      <w:r>
        <w:rPr>
          <w:sz w:val="20"/>
        </w:rPr>
        <w:t>Grupos</w:t>
      </w:r>
      <w:r>
        <w:rPr>
          <w:spacing w:val="-11"/>
          <w:sz w:val="20"/>
        </w:rPr>
        <w:t> </w:t>
      </w:r>
      <w:r>
        <w:rPr>
          <w:sz w:val="20"/>
        </w:rPr>
        <w:t>aéreos</w:t>
      </w:r>
      <w:r>
        <w:rPr>
          <w:spacing w:val="-11"/>
          <w:sz w:val="20"/>
        </w:rPr>
        <w:t> </w:t>
      </w:r>
      <w:r>
        <w:rPr>
          <w:sz w:val="20"/>
        </w:rPr>
        <w:t>ou</w:t>
      </w:r>
      <w:r>
        <w:rPr>
          <w:spacing w:val="-11"/>
          <w:sz w:val="20"/>
        </w:rPr>
        <w:t> </w:t>
      </w:r>
      <w:r>
        <w:rPr>
          <w:sz w:val="20"/>
        </w:rPr>
        <w:t>terrestres</w:t>
      </w:r>
      <w:r>
        <w:rPr>
          <w:spacing w:val="-9"/>
          <w:sz w:val="20"/>
        </w:rPr>
        <w:t> </w:t>
      </w:r>
      <w:r>
        <w:rPr>
          <w:sz w:val="20"/>
        </w:rPr>
        <w:t>com</w:t>
      </w:r>
      <w:r>
        <w:rPr>
          <w:spacing w:val="-7"/>
          <w:sz w:val="20"/>
        </w:rPr>
        <w:t> </w:t>
      </w:r>
      <w:r>
        <w:rPr>
          <w:sz w:val="20"/>
        </w:rPr>
        <w:t>10</w:t>
      </w:r>
      <w:r>
        <w:rPr>
          <w:spacing w:val="-12"/>
          <w:sz w:val="20"/>
        </w:rPr>
        <w:t> </w:t>
      </w:r>
      <w:r>
        <w:rPr>
          <w:sz w:val="20"/>
        </w:rPr>
        <w:t>ou</w:t>
      </w:r>
      <w:r>
        <w:rPr>
          <w:spacing w:val="-11"/>
          <w:sz w:val="20"/>
        </w:rPr>
        <w:t> </w:t>
      </w:r>
      <w:r>
        <w:rPr>
          <w:sz w:val="20"/>
        </w:rPr>
        <w:t>mais</w:t>
      </w:r>
      <w:r>
        <w:rPr>
          <w:spacing w:val="-11"/>
          <w:sz w:val="20"/>
        </w:rPr>
        <w:t> </w:t>
      </w:r>
      <w:r>
        <w:rPr>
          <w:sz w:val="20"/>
        </w:rPr>
        <w:t>participantes,</w:t>
      </w:r>
      <w:r>
        <w:rPr>
          <w:spacing w:val="-10"/>
          <w:sz w:val="20"/>
        </w:rPr>
        <w:t> </w:t>
      </w:r>
      <w:r>
        <w:rPr>
          <w:sz w:val="20"/>
        </w:rPr>
        <w:t>sendo</w:t>
      </w:r>
      <w:r>
        <w:rPr>
          <w:spacing w:val="-10"/>
          <w:sz w:val="20"/>
        </w:rPr>
        <w:t> </w:t>
      </w:r>
      <w:r>
        <w:rPr>
          <w:sz w:val="20"/>
        </w:rPr>
        <w:t>colaboradores</w:t>
      </w:r>
      <w:r>
        <w:rPr>
          <w:spacing w:val="-11"/>
          <w:sz w:val="20"/>
        </w:rPr>
        <w:t> </w:t>
      </w:r>
      <w:r>
        <w:rPr>
          <w:sz w:val="20"/>
        </w:rPr>
        <w:t>ou</w:t>
      </w:r>
      <w:r>
        <w:rPr>
          <w:spacing w:val="-8"/>
          <w:sz w:val="20"/>
        </w:rPr>
        <w:t> </w:t>
      </w:r>
      <w:r>
        <w:rPr>
          <w:sz w:val="20"/>
        </w:rPr>
        <w:t>convidados,</w:t>
      </w:r>
      <w:r>
        <w:rPr>
          <w:spacing w:val="-61"/>
          <w:sz w:val="20"/>
        </w:rPr>
        <w:t> </w:t>
      </w:r>
      <w:r>
        <w:rPr>
          <w:sz w:val="20"/>
        </w:rPr>
        <w:t>voando para o mesmo destino e período ou com necessidade de pernoite em um mesmo hotel</w:t>
      </w:r>
      <w:r>
        <w:rPr>
          <w:spacing w:val="-60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período;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</w:tabs>
        <w:spacing w:line="237" w:lineRule="auto" w:before="0" w:after="0"/>
        <w:ind w:left="831" w:right="123" w:hanging="293"/>
        <w:jc w:val="both"/>
        <w:rPr>
          <w:sz w:val="20"/>
        </w:rPr>
      </w:pPr>
      <w:r>
        <w:rPr>
          <w:sz w:val="20"/>
        </w:rPr>
        <w:t>Qualquer encontro que se caracterize como workshop, convenção, treinamento, eventos para</w:t>
      </w:r>
      <w:r>
        <w:rPr>
          <w:spacing w:val="1"/>
          <w:sz w:val="20"/>
        </w:rPr>
        <w:t> </w:t>
      </w:r>
      <w:r>
        <w:rPr>
          <w:sz w:val="20"/>
        </w:rPr>
        <w:t>clientes</w:t>
      </w:r>
      <w:r>
        <w:rPr>
          <w:spacing w:val="-2"/>
          <w:sz w:val="20"/>
        </w:rPr>
        <w:t> </w:t>
      </w:r>
      <w:r>
        <w:rPr>
          <w:sz w:val="20"/>
        </w:rPr>
        <w:t>e lançamento</w:t>
      </w:r>
      <w:r>
        <w:rPr>
          <w:spacing w:val="-1"/>
          <w:sz w:val="20"/>
        </w:rPr>
        <w:t> </w:t>
      </w:r>
      <w:r>
        <w:rPr>
          <w:sz w:val="20"/>
        </w:rPr>
        <w:t>de produtos;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</w:tabs>
        <w:spacing w:line="228" w:lineRule="auto" w:before="10" w:after="0"/>
        <w:ind w:left="831" w:right="118" w:hanging="293"/>
        <w:jc w:val="both"/>
        <w:rPr>
          <w:sz w:val="20"/>
        </w:rPr>
      </w:pPr>
      <w:r>
        <w:rPr>
          <w:sz w:val="20"/>
        </w:rPr>
        <w:t>Reuniões ou eventos em que haja necessidade de contratação de espaço para realização,</w:t>
      </w:r>
      <w:r>
        <w:rPr>
          <w:spacing w:val="1"/>
          <w:sz w:val="20"/>
        </w:rPr>
        <w:t> </w:t>
      </w:r>
      <w:r>
        <w:rPr>
          <w:sz w:val="20"/>
        </w:rPr>
        <w:t>alimentos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bebidas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sz w:val="21"/>
        </w:rPr>
        <w:t>welcome</w:t>
      </w:r>
      <w:r>
        <w:rPr>
          <w:spacing w:val="1"/>
          <w:sz w:val="21"/>
        </w:rPr>
        <w:t> </w:t>
      </w:r>
      <w:r>
        <w:rPr>
          <w:sz w:val="21"/>
        </w:rPr>
        <w:t>coffee,</w:t>
      </w:r>
      <w:r>
        <w:rPr>
          <w:spacing w:val="1"/>
          <w:sz w:val="21"/>
        </w:rPr>
        <w:t> </w:t>
      </w:r>
      <w:r>
        <w:rPr>
          <w:sz w:val="21"/>
        </w:rPr>
        <w:t>coffee</w:t>
      </w:r>
      <w:r>
        <w:rPr>
          <w:spacing w:val="1"/>
          <w:sz w:val="21"/>
        </w:rPr>
        <w:t> </w:t>
      </w:r>
      <w:r>
        <w:rPr>
          <w:sz w:val="21"/>
        </w:rPr>
        <w:t>break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almoço,</w:t>
      </w:r>
      <w:r>
        <w:rPr>
          <w:spacing w:val="1"/>
          <w:sz w:val="20"/>
        </w:rPr>
        <w:t> </w:t>
      </w:r>
      <w:r>
        <w:rPr>
          <w:sz w:val="20"/>
        </w:rPr>
        <w:t>jantar),</w:t>
      </w:r>
      <w:r>
        <w:rPr>
          <w:spacing w:val="1"/>
          <w:sz w:val="20"/>
        </w:rPr>
        <w:t> </w:t>
      </w:r>
      <w:r>
        <w:rPr>
          <w:sz w:val="20"/>
        </w:rPr>
        <w:t>confirmação</w:t>
      </w:r>
      <w:r>
        <w:rPr>
          <w:spacing w:val="1"/>
          <w:sz w:val="20"/>
        </w:rPr>
        <w:t> </w:t>
      </w:r>
      <w:r>
        <w:rPr>
          <w:sz w:val="20"/>
        </w:rPr>
        <w:t>dos</w:t>
      </w:r>
      <w:r>
        <w:rPr>
          <w:spacing w:val="1"/>
          <w:sz w:val="20"/>
        </w:rPr>
        <w:t> </w:t>
      </w:r>
      <w:r>
        <w:rPr>
          <w:sz w:val="20"/>
        </w:rPr>
        <w:t>participantes</w:t>
      </w:r>
      <w:r>
        <w:rPr>
          <w:spacing w:val="-8"/>
          <w:sz w:val="20"/>
        </w:rPr>
        <w:t> </w:t>
      </w:r>
      <w:r>
        <w:rPr>
          <w:sz w:val="20"/>
        </w:rPr>
        <w:t>(RSVP),</w:t>
      </w:r>
      <w:r>
        <w:rPr>
          <w:spacing w:val="-8"/>
          <w:sz w:val="20"/>
        </w:rPr>
        <w:t> </w:t>
      </w:r>
      <w:r>
        <w:rPr>
          <w:sz w:val="20"/>
        </w:rPr>
        <w:t>equipamentos</w:t>
      </w:r>
      <w:r>
        <w:rPr>
          <w:spacing w:val="-6"/>
          <w:sz w:val="20"/>
        </w:rPr>
        <w:t> </w:t>
      </w:r>
      <w:r>
        <w:rPr>
          <w:sz w:val="20"/>
        </w:rPr>
        <w:t>audiovisuais,</w:t>
      </w:r>
      <w:r>
        <w:rPr>
          <w:spacing w:val="-5"/>
          <w:sz w:val="20"/>
        </w:rPr>
        <w:t> </w:t>
      </w:r>
      <w:r>
        <w:rPr>
          <w:sz w:val="20"/>
        </w:rPr>
        <w:t>cenografia,</w:t>
      </w:r>
      <w:r>
        <w:rPr>
          <w:spacing w:val="-7"/>
          <w:sz w:val="20"/>
        </w:rPr>
        <w:t> </w:t>
      </w:r>
      <w:r>
        <w:rPr>
          <w:sz w:val="21"/>
        </w:rPr>
        <w:t>transfer</w:t>
      </w:r>
      <w:r>
        <w:rPr>
          <w:spacing w:val="-9"/>
          <w:sz w:val="21"/>
        </w:rPr>
        <w:t> </w:t>
      </w:r>
      <w:r>
        <w:rPr>
          <w:sz w:val="20"/>
        </w:rPr>
        <w:t>exclusivo,</w:t>
      </w:r>
      <w:r>
        <w:rPr>
          <w:spacing w:val="-7"/>
          <w:sz w:val="20"/>
        </w:rPr>
        <w:t> </w:t>
      </w:r>
      <w:r>
        <w:rPr>
          <w:sz w:val="20"/>
        </w:rPr>
        <w:t>entre</w:t>
      </w:r>
      <w:r>
        <w:rPr>
          <w:spacing w:val="-6"/>
          <w:sz w:val="20"/>
        </w:rPr>
        <w:t> </w:t>
      </w:r>
      <w:r>
        <w:rPr>
          <w:sz w:val="20"/>
        </w:rPr>
        <w:t>outros.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4" w:after="0"/>
        <w:ind w:left="546" w:right="0" w:hanging="429"/>
        <w:jc w:val="left"/>
      </w:pPr>
      <w:r>
        <w:rPr/>
        <w:t>DISPOSIÇÕES</w:t>
      </w:r>
      <w:r>
        <w:rPr>
          <w:spacing w:val="-6"/>
        </w:rPr>
        <w:t> </w:t>
      </w:r>
      <w:r>
        <w:rPr/>
        <w:t>GERAIS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organizador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evento,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deverá</w:t>
      </w:r>
      <w:r>
        <w:rPr>
          <w:spacing w:val="-2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um</w:t>
      </w:r>
      <w:r>
        <w:rPr>
          <w:spacing w:val="3"/>
          <w:sz w:val="20"/>
        </w:rPr>
        <w:t> </w:t>
      </w:r>
      <w:r>
        <w:rPr>
          <w:sz w:val="20"/>
        </w:rPr>
        <w:t>colaborador,</w:t>
      </w:r>
      <w:r>
        <w:rPr>
          <w:spacing w:val="-4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responsável</w:t>
      </w:r>
      <w:r>
        <w:rPr>
          <w:spacing w:val="-2"/>
          <w:sz w:val="20"/>
        </w:rPr>
        <w:t> </w:t>
      </w:r>
      <w:r>
        <w:rPr>
          <w:sz w:val="20"/>
        </w:rPr>
        <w:t>por:</w:t>
      </w:r>
    </w:p>
    <w:p>
      <w:pPr>
        <w:pStyle w:val="ListParagraph"/>
        <w:numPr>
          <w:ilvl w:val="2"/>
          <w:numId w:val="2"/>
        </w:numPr>
        <w:tabs>
          <w:tab w:pos="1433" w:val="left" w:leader="none"/>
          <w:tab w:pos="1434" w:val="left" w:leader="none"/>
        </w:tabs>
        <w:spacing w:line="244" w:lineRule="exact" w:before="0" w:after="0"/>
        <w:ind w:left="1434" w:right="0" w:hanging="293"/>
        <w:jc w:val="left"/>
        <w:rPr>
          <w:sz w:val="20"/>
        </w:rPr>
      </w:pPr>
      <w:r>
        <w:rPr>
          <w:sz w:val="20"/>
        </w:rPr>
        <w:t>Estipular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orçamento</w:t>
      </w:r>
      <w:r>
        <w:rPr>
          <w:spacing w:val="-4"/>
          <w:sz w:val="20"/>
        </w:rPr>
        <w:t> </w:t>
      </w:r>
      <w:r>
        <w:rPr>
          <w:sz w:val="20"/>
        </w:rPr>
        <w:t>necessário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completa</w:t>
      </w:r>
      <w:r>
        <w:rPr>
          <w:spacing w:val="-3"/>
          <w:sz w:val="20"/>
        </w:rPr>
        <w:t> </w:t>
      </w:r>
      <w:r>
        <w:rPr>
          <w:sz w:val="20"/>
        </w:rPr>
        <w:t>organização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evento;</w:t>
      </w:r>
    </w:p>
    <w:p>
      <w:pPr>
        <w:pStyle w:val="ListParagraph"/>
        <w:numPr>
          <w:ilvl w:val="2"/>
          <w:numId w:val="2"/>
        </w:numPr>
        <w:tabs>
          <w:tab w:pos="1433" w:val="left" w:leader="none"/>
          <w:tab w:pos="1434" w:val="left" w:leader="none"/>
        </w:tabs>
        <w:spacing w:line="242" w:lineRule="exact" w:before="0" w:after="0"/>
        <w:ind w:left="1434" w:right="0" w:hanging="293"/>
        <w:jc w:val="left"/>
        <w:rPr>
          <w:sz w:val="20"/>
        </w:rPr>
      </w:pPr>
      <w:r>
        <w:rPr>
          <w:sz w:val="20"/>
        </w:rPr>
        <w:t>Submeter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orçamento</w:t>
      </w:r>
      <w:r>
        <w:rPr>
          <w:spacing w:val="-3"/>
          <w:sz w:val="20"/>
        </w:rPr>
        <w:t> </w:t>
      </w:r>
      <w:r>
        <w:rPr>
          <w:sz w:val="20"/>
        </w:rPr>
        <w:t>à</w:t>
      </w:r>
      <w:r>
        <w:rPr>
          <w:spacing w:val="-3"/>
          <w:sz w:val="20"/>
        </w:rPr>
        <w:t> </w:t>
      </w:r>
      <w:r>
        <w:rPr>
          <w:sz w:val="20"/>
        </w:rPr>
        <w:t>aprovação</w:t>
      </w:r>
      <w:r>
        <w:rPr>
          <w:spacing w:val="-1"/>
          <w:sz w:val="20"/>
        </w:rPr>
        <w:t> </w:t>
      </w:r>
      <w:r>
        <w:rPr>
          <w:sz w:val="20"/>
        </w:rPr>
        <w:t>via</w:t>
      </w:r>
      <w:r>
        <w:rPr>
          <w:spacing w:val="-3"/>
          <w:sz w:val="20"/>
        </w:rPr>
        <w:t> </w:t>
      </w:r>
      <w:r>
        <w:rPr>
          <w:sz w:val="20"/>
        </w:rPr>
        <w:t>sistema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viagens;</w:t>
      </w:r>
    </w:p>
    <w:p>
      <w:pPr>
        <w:pStyle w:val="ListParagraph"/>
        <w:numPr>
          <w:ilvl w:val="2"/>
          <w:numId w:val="2"/>
        </w:numPr>
        <w:tabs>
          <w:tab w:pos="1433" w:val="left" w:leader="none"/>
          <w:tab w:pos="1434" w:val="left" w:leader="none"/>
        </w:tabs>
        <w:spacing w:line="242" w:lineRule="exact" w:before="0" w:after="0"/>
        <w:ind w:left="1434" w:right="0" w:hanging="293"/>
        <w:jc w:val="left"/>
        <w:rPr>
          <w:sz w:val="20"/>
        </w:rPr>
      </w:pPr>
      <w:r>
        <w:rPr>
          <w:sz w:val="20"/>
        </w:rPr>
        <w:t>Fornecer</w:t>
      </w:r>
      <w:r>
        <w:rPr>
          <w:spacing w:val="-5"/>
          <w:sz w:val="20"/>
        </w:rPr>
        <w:t> </w:t>
      </w:r>
      <w:r>
        <w:rPr>
          <w:sz w:val="20"/>
        </w:rPr>
        <w:t>todas</w:t>
      </w:r>
      <w:r>
        <w:rPr>
          <w:spacing w:val="-2"/>
          <w:sz w:val="20"/>
        </w:rPr>
        <w:t> </w:t>
      </w:r>
      <w:r>
        <w:rPr>
          <w:sz w:val="20"/>
        </w:rPr>
        <w:t>informações</w:t>
      </w:r>
      <w:r>
        <w:rPr>
          <w:spacing w:val="-3"/>
          <w:sz w:val="20"/>
        </w:rPr>
        <w:t> </w:t>
      </w:r>
      <w:r>
        <w:rPr>
          <w:sz w:val="20"/>
        </w:rPr>
        <w:t>necessárias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cotação,</w:t>
      </w:r>
      <w:r>
        <w:rPr>
          <w:spacing w:val="-2"/>
          <w:sz w:val="20"/>
        </w:rPr>
        <w:t> </w:t>
      </w:r>
      <w:r>
        <w:rPr>
          <w:sz w:val="20"/>
        </w:rPr>
        <w:t>reserva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execução</w:t>
      </w:r>
      <w:r>
        <w:rPr>
          <w:spacing w:val="-5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serviços;</w:t>
      </w:r>
    </w:p>
    <w:p>
      <w:pPr>
        <w:pStyle w:val="ListParagraph"/>
        <w:numPr>
          <w:ilvl w:val="2"/>
          <w:numId w:val="2"/>
        </w:numPr>
        <w:tabs>
          <w:tab w:pos="1433" w:val="left" w:leader="none"/>
          <w:tab w:pos="1434" w:val="left" w:leader="none"/>
        </w:tabs>
        <w:spacing w:line="240" w:lineRule="auto" w:before="0" w:after="0"/>
        <w:ind w:left="1433" w:right="115" w:hanging="293"/>
        <w:jc w:val="left"/>
        <w:rPr>
          <w:sz w:val="20"/>
        </w:rPr>
      </w:pPr>
      <w:r>
        <w:rPr>
          <w:sz w:val="20"/>
        </w:rPr>
        <w:t>Buscar</w:t>
      </w:r>
      <w:r>
        <w:rPr>
          <w:spacing w:val="11"/>
          <w:sz w:val="20"/>
        </w:rPr>
        <w:t> </w:t>
      </w:r>
      <w:r>
        <w:rPr>
          <w:sz w:val="20"/>
        </w:rPr>
        <w:t>contratos</w:t>
      </w:r>
      <w:r>
        <w:rPr>
          <w:spacing w:val="9"/>
          <w:sz w:val="20"/>
        </w:rPr>
        <w:t> </w:t>
      </w:r>
      <w:r>
        <w:rPr>
          <w:sz w:val="20"/>
        </w:rPr>
        <w:t>favoráveis</w:t>
      </w:r>
      <w:r>
        <w:rPr>
          <w:spacing w:val="10"/>
          <w:sz w:val="20"/>
        </w:rPr>
        <w:t> </w:t>
      </w:r>
      <w:r>
        <w:rPr>
          <w:sz w:val="20"/>
        </w:rPr>
        <w:t>à</w:t>
      </w:r>
      <w:r>
        <w:rPr>
          <w:spacing w:val="12"/>
          <w:sz w:val="20"/>
        </w:rPr>
        <w:t> </w:t>
      </w:r>
      <w:r>
        <w:rPr>
          <w:sz w:val="20"/>
        </w:rPr>
        <w:t>Companhia,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fornecedores</w:t>
      </w:r>
      <w:r>
        <w:rPr>
          <w:spacing w:val="8"/>
          <w:sz w:val="20"/>
        </w:rPr>
        <w:t> </w:t>
      </w:r>
      <w:r>
        <w:rPr>
          <w:sz w:val="20"/>
        </w:rPr>
        <w:t>com</w:t>
      </w:r>
      <w:r>
        <w:rPr>
          <w:spacing w:val="11"/>
          <w:sz w:val="20"/>
        </w:rPr>
        <w:t> </w:t>
      </w:r>
      <w:r>
        <w:rPr>
          <w:sz w:val="20"/>
        </w:rPr>
        <w:t>o</w:t>
      </w:r>
      <w:r>
        <w:rPr>
          <w:spacing w:val="8"/>
          <w:sz w:val="20"/>
        </w:rPr>
        <w:t> </w:t>
      </w:r>
      <w:r>
        <w:rPr>
          <w:sz w:val="20"/>
        </w:rPr>
        <w:t>mais</w:t>
      </w:r>
      <w:r>
        <w:rPr>
          <w:spacing w:val="10"/>
          <w:sz w:val="20"/>
        </w:rPr>
        <w:t> </w:t>
      </w:r>
      <w:r>
        <w:rPr>
          <w:sz w:val="20"/>
        </w:rPr>
        <w:t>alto</w:t>
      </w:r>
      <w:r>
        <w:rPr>
          <w:spacing w:val="11"/>
          <w:sz w:val="20"/>
        </w:rPr>
        <w:t> </w:t>
      </w:r>
      <w:r>
        <w:rPr>
          <w:sz w:val="20"/>
        </w:rPr>
        <w:t>critério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-60"/>
          <w:sz w:val="20"/>
        </w:rPr>
        <w:t> </w:t>
      </w:r>
      <w:r>
        <w:rPr>
          <w:w w:val="95"/>
          <w:sz w:val="20"/>
        </w:rPr>
        <w:t>qualidade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estejam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alinhados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com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color w:val="944F71"/>
          <w:spacing w:val="20"/>
          <w:w w:val="95"/>
          <w:sz w:val="20"/>
        </w:rPr>
        <w:t> </w:t>
      </w:r>
      <w:hyperlink r:id="rId7">
        <w:r>
          <w:rPr>
            <w:color w:val="944F71"/>
            <w:w w:val="95"/>
            <w:sz w:val="20"/>
            <w:u w:val="single" w:color="944F71"/>
          </w:rPr>
          <w:t>Código</w:t>
        </w:r>
        <w:r>
          <w:rPr>
            <w:color w:val="944F71"/>
            <w:spacing w:val="15"/>
            <w:w w:val="95"/>
            <w:sz w:val="20"/>
            <w:u w:val="single" w:color="944F71"/>
          </w:rPr>
          <w:t> </w:t>
        </w:r>
        <w:r>
          <w:rPr>
            <w:color w:val="944F71"/>
            <w:w w:val="95"/>
            <w:sz w:val="20"/>
            <w:u w:val="single" w:color="944F71"/>
          </w:rPr>
          <w:t>de</w:t>
        </w:r>
        <w:r>
          <w:rPr>
            <w:color w:val="944F71"/>
            <w:spacing w:val="13"/>
            <w:w w:val="95"/>
            <w:sz w:val="20"/>
            <w:u w:val="single" w:color="944F71"/>
          </w:rPr>
          <w:t> </w:t>
        </w:r>
        <w:r>
          <w:rPr>
            <w:color w:val="944F71"/>
            <w:w w:val="95"/>
            <w:sz w:val="20"/>
            <w:u w:val="single" w:color="944F71"/>
          </w:rPr>
          <w:t>Conduta</w:t>
        </w:r>
        <w:r>
          <w:rPr>
            <w:color w:val="944F71"/>
            <w:spacing w:val="14"/>
            <w:w w:val="95"/>
            <w:sz w:val="20"/>
            <w:u w:val="single" w:color="944F71"/>
          </w:rPr>
          <w:t> </w:t>
        </w:r>
        <w:r>
          <w:rPr>
            <w:color w:val="944F71"/>
            <w:w w:val="95"/>
            <w:sz w:val="20"/>
            <w:u w:val="single" w:color="944F71"/>
          </w:rPr>
          <w:t>para</w:t>
        </w:r>
        <w:r>
          <w:rPr>
            <w:color w:val="944F71"/>
            <w:spacing w:val="14"/>
            <w:w w:val="95"/>
            <w:sz w:val="20"/>
            <w:u w:val="single" w:color="944F71"/>
          </w:rPr>
          <w:t> </w:t>
        </w:r>
        <w:r>
          <w:rPr>
            <w:color w:val="944F71"/>
            <w:w w:val="95"/>
            <w:sz w:val="20"/>
            <w:u w:val="single" w:color="944F71"/>
          </w:rPr>
          <w:t>Parceiros</w:t>
        </w:r>
        <w:r>
          <w:rPr>
            <w:color w:val="944F71"/>
            <w:spacing w:val="11"/>
            <w:w w:val="95"/>
            <w:sz w:val="20"/>
            <w:u w:val="single" w:color="944F71"/>
          </w:rPr>
          <w:t> </w:t>
        </w:r>
        <w:r>
          <w:rPr>
            <w:color w:val="944F71"/>
            <w:w w:val="95"/>
            <w:sz w:val="20"/>
            <w:u w:val="single" w:color="944F71"/>
          </w:rPr>
          <w:t>de</w:t>
        </w:r>
        <w:r>
          <w:rPr>
            <w:color w:val="944F71"/>
            <w:spacing w:val="16"/>
            <w:w w:val="95"/>
            <w:sz w:val="20"/>
            <w:u w:val="single" w:color="944F71"/>
          </w:rPr>
          <w:t> </w:t>
        </w:r>
        <w:r>
          <w:rPr>
            <w:color w:val="944F71"/>
            <w:w w:val="95"/>
            <w:sz w:val="20"/>
            <w:u w:val="single" w:color="944F71"/>
          </w:rPr>
          <w:t>Negócios</w:t>
        </w:r>
      </w:hyperlink>
      <w:r>
        <w:rPr>
          <w:w w:val="95"/>
          <w:sz w:val="20"/>
        </w:rPr>
        <w:t>;</w:t>
      </w:r>
    </w:p>
    <w:p>
      <w:pPr>
        <w:pStyle w:val="ListParagraph"/>
        <w:numPr>
          <w:ilvl w:val="2"/>
          <w:numId w:val="2"/>
        </w:numPr>
        <w:tabs>
          <w:tab w:pos="1433" w:val="left" w:leader="none"/>
          <w:tab w:pos="1434" w:val="left" w:leader="none"/>
        </w:tabs>
        <w:spacing w:line="235" w:lineRule="auto" w:before="1" w:after="0"/>
        <w:ind w:left="1433" w:right="118" w:hanging="293"/>
        <w:jc w:val="left"/>
        <w:rPr>
          <w:sz w:val="20"/>
        </w:rPr>
      </w:pPr>
      <w:r>
        <w:rPr>
          <w:sz w:val="20"/>
        </w:rPr>
        <w:t>Garantir</w:t>
      </w:r>
      <w:r>
        <w:rPr>
          <w:spacing w:val="7"/>
          <w:sz w:val="20"/>
        </w:rPr>
        <w:t> </w:t>
      </w:r>
      <w:r>
        <w:rPr>
          <w:sz w:val="20"/>
        </w:rPr>
        <w:t>que</w:t>
      </w:r>
      <w:r>
        <w:rPr>
          <w:spacing w:val="7"/>
          <w:sz w:val="20"/>
        </w:rPr>
        <w:t> </w:t>
      </w:r>
      <w:r>
        <w:rPr>
          <w:sz w:val="20"/>
        </w:rPr>
        <w:t>as</w:t>
      </w:r>
      <w:r>
        <w:rPr>
          <w:spacing w:val="6"/>
          <w:sz w:val="20"/>
        </w:rPr>
        <w:t> </w:t>
      </w:r>
      <w:r>
        <w:rPr>
          <w:sz w:val="20"/>
        </w:rPr>
        <w:t>aprovações</w:t>
      </w:r>
      <w:r>
        <w:rPr>
          <w:spacing w:val="9"/>
          <w:sz w:val="20"/>
        </w:rPr>
        <w:t> </w:t>
      </w:r>
      <w:r>
        <w:rPr>
          <w:sz w:val="20"/>
        </w:rPr>
        <w:t>do</w:t>
      </w:r>
      <w:r>
        <w:rPr>
          <w:spacing w:val="7"/>
          <w:sz w:val="20"/>
        </w:rPr>
        <w:t> </w:t>
      </w:r>
      <w:r>
        <w:rPr>
          <w:sz w:val="20"/>
        </w:rPr>
        <w:t>orçamento</w:t>
      </w:r>
      <w:r>
        <w:rPr>
          <w:spacing w:val="7"/>
          <w:sz w:val="20"/>
        </w:rPr>
        <w:t> </w:t>
      </w:r>
      <w:r>
        <w:rPr>
          <w:sz w:val="20"/>
        </w:rPr>
        <w:t>e</w:t>
      </w:r>
      <w:r>
        <w:rPr>
          <w:spacing w:val="7"/>
          <w:sz w:val="20"/>
        </w:rPr>
        <w:t> </w:t>
      </w:r>
      <w:r>
        <w:rPr>
          <w:sz w:val="20"/>
        </w:rPr>
        <w:t>do</w:t>
      </w:r>
      <w:r>
        <w:rPr>
          <w:spacing w:val="9"/>
          <w:sz w:val="20"/>
        </w:rPr>
        <w:t> </w:t>
      </w:r>
      <w:r>
        <w:rPr>
          <w:sz w:val="20"/>
        </w:rPr>
        <w:t>contrato</w:t>
      </w:r>
      <w:r>
        <w:rPr>
          <w:spacing w:val="11"/>
          <w:sz w:val="20"/>
        </w:rPr>
        <w:t> </w:t>
      </w:r>
      <w:r>
        <w:rPr>
          <w:sz w:val="20"/>
        </w:rPr>
        <w:t>ocorram</w:t>
      </w:r>
      <w:r>
        <w:rPr>
          <w:spacing w:val="8"/>
          <w:sz w:val="20"/>
        </w:rPr>
        <w:t> </w:t>
      </w:r>
      <w:r>
        <w:rPr>
          <w:sz w:val="20"/>
        </w:rPr>
        <w:t>em</w:t>
      </w:r>
      <w:r>
        <w:rPr>
          <w:spacing w:val="7"/>
          <w:sz w:val="20"/>
        </w:rPr>
        <w:t> </w:t>
      </w:r>
      <w:r>
        <w:rPr>
          <w:sz w:val="20"/>
        </w:rPr>
        <w:t>tempo</w:t>
      </w:r>
      <w:r>
        <w:rPr>
          <w:spacing w:val="9"/>
          <w:sz w:val="20"/>
        </w:rPr>
        <w:t> </w:t>
      </w:r>
      <w:r>
        <w:rPr>
          <w:sz w:val="20"/>
        </w:rPr>
        <w:t>hábil</w:t>
      </w:r>
      <w:r>
        <w:rPr>
          <w:spacing w:val="9"/>
          <w:sz w:val="20"/>
        </w:rPr>
        <w:t> </w:t>
      </w:r>
      <w:r>
        <w:rPr>
          <w:sz w:val="20"/>
        </w:rPr>
        <w:t>para</w:t>
      </w:r>
      <w:r>
        <w:rPr>
          <w:spacing w:val="-59"/>
          <w:sz w:val="20"/>
        </w:rPr>
        <w:t> </w:t>
      </w:r>
      <w:r>
        <w:rPr>
          <w:sz w:val="20"/>
        </w:rPr>
        <w:t>organização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evento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respeitem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condições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fornecedores</w:t>
      </w:r>
      <w:r>
        <w:rPr>
          <w:spacing w:val="3"/>
          <w:sz w:val="20"/>
        </w:rPr>
        <w:t> </w:t>
      </w:r>
      <w:r>
        <w:rPr>
          <w:sz w:val="20"/>
        </w:rPr>
        <w:t>contratados;</w:t>
      </w:r>
    </w:p>
    <w:p>
      <w:pPr>
        <w:pStyle w:val="ListParagraph"/>
        <w:numPr>
          <w:ilvl w:val="2"/>
          <w:numId w:val="2"/>
        </w:numPr>
        <w:tabs>
          <w:tab w:pos="1433" w:val="left" w:leader="none"/>
          <w:tab w:pos="1434" w:val="left" w:leader="none"/>
        </w:tabs>
        <w:spacing w:line="240" w:lineRule="auto" w:before="2" w:after="0"/>
        <w:ind w:left="1434" w:right="0" w:hanging="293"/>
        <w:jc w:val="left"/>
        <w:rPr>
          <w:sz w:val="20"/>
        </w:rPr>
      </w:pPr>
      <w:r>
        <w:rPr>
          <w:sz w:val="20"/>
        </w:rPr>
        <w:t>Observar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seguir</w:t>
      </w:r>
      <w:r>
        <w:rPr>
          <w:spacing w:val="-5"/>
          <w:sz w:val="20"/>
        </w:rPr>
        <w:t> </w:t>
      </w:r>
      <w:r>
        <w:rPr>
          <w:sz w:val="20"/>
        </w:rPr>
        <w:t>rigorosamente as</w:t>
      </w:r>
      <w:r>
        <w:rPr>
          <w:spacing w:val="-5"/>
          <w:sz w:val="20"/>
        </w:rPr>
        <w:t> </w:t>
      </w:r>
      <w:r>
        <w:rPr>
          <w:sz w:val="20"/>
        </w:rPr>
        <w:t>instruções</w:t>
      </w:r>
      <w:r>
        <w:rPr>
          <w:spacing w:val="-5"/>
          <w:sz w:val="20"/>
        </w:rPr>
        <w:t> </w:t>
      </w:r>
      <w:r>
        <w:rPr>
          <w:sz w:val="20"/>
        </w:rPr>
        <w:t>deste</w:t>
      </w:r>
      <w:r>
        <w:rPr>
          <w:spacing w:val="-2"/>
          <w:sz w:val="20"/>
        </w:rPr>
        <w:t> </w:t>
      </w:r>
      <w:r>
        <w:rPr>
          <w:sz w:val="20"/>
        </w:rPr>
        <w:t>documento.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113" w:val="left" w:leader="none"/>
        </w:tabs>
        <w:spacing w:line="240" w:lineRule="auto" w:before="0" w:after="0"/>
        <w:ind w:left="1112" w:right="111" w:hanging="569"/>
        <w:jc w:val="both"/>
        <w:rPr>
          <w:sz w:val="20"/>
        </w:rPr>
      </w:pPr>
      <w:r>
        <w:rPr>
          <w:sz w:val="20"/>
        </w:rPr>
        <w:t>Todos os serviços inerentes à operação do evento devem ser realizados exclusivamente</w:t>
      </w:r>
      <w:r>
        <w:rPr>
          <w:spacing w:val="1"/>
          <w:sz w:val="20"/>
        </w:rPr>
        <w:t> </w:t>
      </w:r>
      <w:r>
        <w:rPr>
          <w:sz w:val="20"/>
        </w:rPr>
        <w:t>pelas agências de viagens parcerias ou pela área de Viagens da Diretoria de Suprimentos</w:t>
      </w:r>
      <w:r>
        <w:rPr>
          <w:spacing w:val="1"/>
          <w:sz w:val="20"/>
        </w:rPr>
        <w:t> </w:t>
      </w:r>
      <w:r>
        <w:rPr>
          <w:sz w:val="20"/>
        </w:rPr>
        <w:t>Corporativa. As exceções devem ter aprovação formal do diretor da área solicitante e do</w:t>
      </w:r>
      <w:r>
        <w:rPr>
          <w:spacing w:val="1"/>
          <w:sz w:val="20"/>
        </w:rPr>
        <w:t> </w:t>
      </w:r>
      <w:r>
        <w:rPr>
          <w:sz w:val="20"/>
        </w:rPr>
        <w:t>gerente</w:t>
      </w:r>
      <w:r>
        <w:rPr>
          <w:spacing w:val="-1"/>
          <w:sz w:val="20"/>
        </w:rPr>
        <w:t> </w:t>
      </w:r>
      <w:r>
        <w:rPr>
          <w:sz w:val="20"/>
        </w:rPr>
        <w:t>de Suprimentos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Viagens;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113" w:val="left" w:leader="none"/>
        </w:tabs>
        <w:spacing w:line="240" w:lineRule="auto" w:before="1" w:after="0"/>
        <w:ind w:left="1112" w:right="114" w:hanging="569"/>
        <w:jc w:val="both"/>
        <w:rPr>
          <w:sz w:val="20"/>
        </w:rPr>
      </w:pPr>
      <w:r>
        <w:rPr>
          <w:sz w:val="20"/>
        </w:rPr>
        <w:t>Para contratação de agências de eventos designadas para a elaboração de conteúdo,</w:t>
      </w:r>
      <w:r>
        <w:rPr>
          <w:spacing w:val="1"/>
          <w:sz w:val="20"/>
        </w:rPr>
        <w:t> </w:t>
      </w:r>
      <w:r>
        <w:rPr>
          <w:sz w:val="20"/>
        </w:rPr>
        <w:t>cenografia,</w:t>
      </w:r>
      <w:r>
        <w:rPr>
          <w:spacing w:val="-1"/>
          <w:sz w:val="20"/>
        </w:rPr>
        <w:t> </w:t>
      </w:r>
      <w:r>
        <w:rPr>
          <w:sz w:val="20"/>
        </w:rPr>
        <w:t>etc.,</w:t>
      </w:r>
      <w:r>
        <w:rPr>
          <w:spacing w:val="-2"/>
          <w:sz w:val="20"/>
        </w:rPr>
        <w:t> </w:t>
      </w:r>
      <w:r>
        <w:rPr>
          <w:sz w:val="20"/>
        </w:rPr>
        <w:t>deverá</w:t>
      </w:r>
      <w:r>
        <w:rPr>
          <w:spacing w:val="-1"/>
          <w:sz w:val="20"/>
        </w:rPr>
        <w:t> </w:t>
      </w:r>
      <w:r>
        <w:rPr>
          <w:sz w:val="20"/>
        </w:rPr>
        <w:t>ser</w:t>
      </w:r>
      <w:r>
        <w:rPr>
          <w:spacing w:val="-2"/>
          <w:sz w:val="20"/>
        </w:rPr>
        <w:t> </w:t>
      </w:r>
      <w:r>
        <w:rPr>
          <w:sz w:val="20"/>
        </w:rPr>
        <w:t>realizado</w:t>
      </w:r>
      <w:r>
        <w:rPr>
          <w:spacing w:val="-2"/>
          <w:sz w:val="20"/>
        </w:rPr>
        <w:t> </w:t>
      </w:r>
      <w:r>
        <w:rPr>
          <w:sz w:val="20"/>
        </w:rPr>
        <w:t>um</w:t>
      </w:r>
      <w:r>
        <w:rPr>
          <w:spacing w:val="1"/>
          <w:sz w:val="20"/>
        </w:rPr>
        <w:t> </w:t>
      </w:r>
      <w:r>
        <w:rPr>
          <w:sz w:val="20"/>
        </w:rPr>
        <w:t>BID</w:t>
      </w:r>
      <w:r>
        <w:rPr>
          <w:spacing w:val="1"/>
          <w:sz w:val="20"/>
        </w:rPr>
        <w:t> </w:t>
      </w:r>
      <w:r>
        <w:rPr>
          <w:sz w:val="20"/>
        </w:rPr>
        <w:t>com</w:t>
      </w:r>
      <w:r>
        <w:rPr>
          <w:spacing w:val="-1"/>
          <w:sz w:val="20"/>
        </w:rPr>
        <w:t> </w:t>
      </w:r>
      <w:r>
        <w:rPr>
          <w:sz w:val="20"/>
        </w:rPr>
        <w:t>ao menos</w:t>
      </w:r>
      <w:r>
        <w:rPr>
          <w:spacing w:val="-2"/>
          <w:sz w:val="20"/>
        </w:rPr>
        <w:t> </w:t>
      </w:r>
      <w:r>
        <w:rPr>
          <w:sz w:val="20"/>
        </w:rPr>
        <w:t>três</w:t>
      </w:r>
      <w:r>
        <w:rPr>
          <w:spacing w:val="-1"/>
          <w:sz w:val="20"/>
        </w:rPr>
        <w:t> </w:t>
      </w:r>
      <w:r>
        <w:rPr>
          <w:sz w:val="20"/>
        </w:rPr>
        <w:t>fornecedores;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Serão</w:t>
      </w:r>
      <w:r>
        <w:rPr>
          <w:spacing w:val="-5"/>
          <w:sz w:val="20"/>
        </w:rPr>
        <w:t> </w:t>
      </w:r>
      <w:r>
        <w:rPr>
          <w:sz w:val="20"/>
        </w:rPr>
        <w:t>aceitas</w:t>
      </w:r>
      <w:r>
        <w:rPr>
          <w:spacing w:val="-4"/>
          <w:sz w:val="20"/>
        </w:rPr>
        <w:t> </w:t>
      </w:r>
      <w:r>
        <w:rPr>
          <w:sz w:val="20"/>
        </w:rPr>
        <w:t>contratações logísticas</w:t>
      </w:r>
      <w:r>
        <w:rPr>
          <w:spacing w:val="-4"/>
          <w:sz w:val="20"/>
        </w:rPr>
        <w:t> </w:t>
      </w:r>
      <w:r>
        <w:rPr>
          <w:sz w:val="20"/>
        </w:rPr>
        <w:t>apenas</w:t>
      </w:r>
      <w:r>
        <w:rPr>
          <w:spacing w:val="-2"/>
          <w:sz w:val="20"/>
        </w:rPr>
        <w:t> </w:t>
      </w:r>
      <w:r>
        <w:rPr>
          <w:sz w:val="20"/>
        </w:rPr>
        <w:t>nas</w:t>
      </w:r>
      <w:r>
        <w:rPr>
          <w:spacing w:val="-5"/>
          <w:sz w:val="20"/>
        </w:rPr>
        <w:t> </w:t>
      </w:r>
      <w:r>
        <w:rPr>
          <w:sz w:val="20"/>
        </w:rPr>
        <w:t>agências</w:t>
      </w:r>
      <w:r>
        <w:rPr>
          <w:spacing w:val="-4"/>
          <w:sz w:val="20"/>
        </w:rPr>
        <w:t> </w:t>
      </w:r>
      <w:r>
        <w:rPr>
          <w:sz w:val="20"/>
        </w:rPr>
        <w:t>homologadas;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113" w:val="left" w:leader="none"/>
        </w:tabs>
        <w:spacing w:line="240" w:lineRule="auto" w:before="0" w:after="0"/>
        <w:ind w:left="1112" w:right="114" w:hanging="569"/>
        <w:jc w:val="both"/>
        <w:rPr>
          <w:sz w:val="20"/>
        </w:rPr>
      </w:pPr>
      <w:r>
        <w:rPr>
          <w:sz w:val="20"/>
        </w:rPr>
        <w:t>Não</w:t>
      </w:r>
      <w:r>
        <w:rPr>
          <w:spacing w:val="1"/>
          <w:sz w:val="20"/>
        </w:rPr>
        <w:t> </w:t>
      </w:r>
      <w:r>
        <w:rPr>
          <w:sz w:val="20"/>
        </w:rPr>
        <w:t>é</w:t>
      </w:r>
      <w:r>
        <w:rPr>
          <w:spacing w:val="1"/>
          <w:sz w:val="20"/>
        </w:rPr>
        <w:t> </w:t>
      </w:r>
      <w:r>
        <w:rPr>
          <w:sz w:val="20"/>
        </w:rPr>
        <w:t>permitido</w:t>
      </w:r>
      <w:r>
        <w:rPr>
          <w:spacing w:val="1"/>
          <w:sz w:val="20"/>
        </w:rPr>
        <w:t> </w:t>
      </w:r>
      <w:r>
        <w:rPr>
          <w:sz w:val="20"/>
        </w:rPr>
        <w:t>ao</w:t>
      </w:r>
      <w:r>
        <w:rPr>
          <w:spacing w:val="1"/>
          <w:sz w:val="20"/>
        </w:rPr>
        <w:t> </w:t>
      </w:r>
      <w:r>
        <w:rPr>
          <w:sz w:val="20"/>
        </w:rPr>
        <w:t>colaborador</w:t>
      </w:r>
      <w:r>
        <w:rPr>
          <w:spacing w:val="1"/>
          <w:sz w:val="20"/>
        </w:rPr>
        <w:t> </w:t>
      </w:r>
      <w:r>
        <w:rPr>
          <w:sz w:val="20"/>
        </w:rPr>
        <w:t>realizar</w:t>
      </w:r>
      <w:r>
        <w:rPr>
          <w:spacing w:val="1"/>
          <w:sz w:val="20"/>
        </w:rPr>
        <w:t> </w:t>
      </w:r>
      <w:r>
        <w:rPr>
          <w:sz w:val="20"/>
        </w:rPr>
        <w:t>pagamento</w:t>
      </w:r>
      <w:r>
        <w:rPr>
          <w:spacing w:val="1"/>
          <w:sz w:val="20"/>
        </w:rPr>
        <w:t> </w:t>
      </w:r>
      <w:r>
        <w:rPr>
          <w:sz w:val="20"/>
        </w:rPr>
        <w:t>direto</w:t>
      </w:r>
      <w:r>
        <w:rPr>
          <w:spacing w:val="1"/>
          <w:sz w:val="20"/>
        </w:rPr>
        <w:t> </w:t>
      </w:r>
      <w:r>
        <w:rPr>
          <w:sz w:val="20"/>
        </w:rPr>
        <w:t>ao</w:t>
      </w:r>
      <w:r>
        <w:rPr>
          <w:spacing w:val="1"/>
          <w:sz w:val="20"/>
        </w:rPr>
        <w:t> </w:t>
      </w:r>
      <w:r>
        <w:rPr>
          <w:sz w:val="20"/>
        </w:rPr>
        <w:t>fornecedor,</w:t>
      </w:r>
      <w:r>
        <w:rPr>
          <w:spacing w:val="1"/>
          <w:sz w:val="20"/>
        </w:rPr>
        <w:t> </w:t>
      </w:r>
      <w:r>
        <w:rPr>
          <w:sz w:val="20"/>
        </w:rPr>
        <w:t>solicitando</w:t>
      </w:r>
      <w:r>
        <w:rPr>
          <w:spacing w:val="-61"/>
          <w:sz w:val="20"/>
        </w:rPr>
        <w:t> </w:t>
      </w:r>
      <w:r>
        <w:rPr>
          <w:sz w:val="20"/>
        </w:rPr>
        <w:t>posterior reembolso</w:t>
      </w:r>
      <w:r>
        <w:rPr>
          <w:spacing w:val="-1"/>
          <w:sz w:val="20"/>
        </w:rPr>
        <w:t> </w:t>
      </w:r>
      <w:r>
        <w:rPr>
          <w:sz w:val="20"/>
        </w:rPr>
        <w:t>da despesa;</w:t>
      </w:r>
    </w:p>
    <w:p>
      <w:pPr>
        <w:spacing w:after="0" w:line="240" w:lineRule="auto"/>
        <w:jc w:val="both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854" w:footer="829" w:top="2620" w:bottom="1020" w:left="1300" w:right="1300"/>
          <w:pgNumType w:start="1"/>
        </w:sectPr>
      </w:pPr>
    </w:p>
    <w:p>
      <w:pPr>
        <w:pStyle w:val="ListParagraph"/>
        <w:numPr>
          <w:ilvl w:val="1"/>
          <w:numId w:val="2"/>
        </w:numPr>
        <w:tabs>
          <w:tab w:pos="1113" w:val="left" w:leader="none"/>
        </w:tabs>
        <w:spacing w:line="240" w:lineRule="auto" w:before="121" w:after="0"/>
        <w:ind w:left="1112" w:right="114" w:hanging="569"/>
        <w:jc w:val="both"/>
        <w:rPr>
          <w:sz w:val="20"/>
        </w:rPr>
      </w:pPr>
      <w:r>
        <w:rPr>
          <w:sz w:val="20"/>
        </w:rPr>
        <w:t>Em nenhuma circunstância a escolha do fornecedor deverá se basear em motivos pessoais,</w:t>
      </w:r>
      <w:r>
        <w:rPr>
          <w:spacing w:val="-60"/>
          <w:sz w:val="20"/>
        </w:rPr>
        <w:t> </w:t>
      </w:r>
      <w:r>
        <w:rPr>
          <w:sz w:val="20"/>
        </w:rPr>
        <w:t>como participação em programas de hospedagem frequentes, milhagem, fidelidade ou</w:t>
      </w:r>
      <w:r>
        <w:rPr>
          <w:spacing w:val="1"/>
          <w:sz w:val="20"/>
        </w:rPr>
        <w:t> </w:t>
      </w:r>
      <w:r>
        <w:rPr>
          <w:sz w:val="20"/>
        </w:rPr>
        <w:t>bônus individual;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113" w:val="left" w:leader="none"/>
        </w:tabs>
        <w:spacing w:line="240" w:lineRule="auto" w:before="0" w:after="0"/>
        <w:ind w:left="1112" w:right="120" w:hanging="569"/>
        <w:jc w:val="both"/>
        <w:rPr>
          <w:sz w:val="20"/>
        </w:rPr>
      </w:pPr>
      <w:r>
        <w:rPr>
          <w:sz w:val="20"/>
        </w:rPr>
        <w:t>Em situações de epidemias e pandemias ou sob orientação da Diretoria de Comunicação</w:t>
      </w:r>
      <w:r>
        <w:rPr>
          <w:spacing w:val="1"/>
          <w:sz w:val="20"/>
        </w:rPr>
        <w:t> </w:t>
      </w:r>
      <w:r>
        <w:rPr>
          <w:sz w:val="20"/>
        </w:rPr>
        <w:t>Corporativa,</w:t>
      </w:r>
      <w:r>
        <w:rPr>
          <w:spacing w:val="-3"/>
          <w:sz w:val="20"/>
        </w:rPr>
        <w:t> </w:t>
      </w:r>
      <w:r>
        <w:rPr>
          <w:sz w:val="20"/>
        </w:rPr>
        <w:t>optar</w:t>
      </w:r>
      <w:r>
        <w:rPr>
          <w:spacing w:val="-2"/>
          <w:sz w:val="20"/>
        </w:rPr>
        <w:t> </w:t>
      </w:r>
      <w:r>
        <w:rPr>
          <w:sz w:val="20"/>
        </w:rPr>
        <w:t>prioritariamente</w:t>
      </w:r>
      <w:r>
        <w:rPr>
          <w:spacing w:val="-1"/>
          <w:sz w:val="20"/>
        </w:rPr>
        <w:t> </w:t>
      </w:r>
      <w:r>
        <w:rPr>
          <w:sz w:val="20"/>
        </w:rPr>
        <w:t>pela</w:t>
      </w:r>
      <w:r>
        <w:rPr>
          <w:spacing w:val="-1"/>
          <w:sz w:val="20"/>
        </w:rPr>
        <w:t> </w:t>
      </w:r>
      <w:r>
        <w:rPr>
          <w:sz w:val="20"/>
        </w:rPr>
        <w:t>realização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reuniões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eventos</w:t>
      </w:r>
      <w:r>
        <w:rPr>
          <w:spacing w:val="-2"/>
          <w:sz w:val="20"/>
        </w:rPr>
        <w:t> </w:t>
      </w:r>
      <w:r>
        <w:rPr>
          <w:sz w:val="20"/>
        </w:rPr>
        <w:t>online.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5" w:after="0"/>
        <w:ind w:left="546" w:right="0" w:hanging="429"/>
        <w:jc w:val="left"/>
      </w:pPr>
      <w:r>
        <w:rPr/>
        <w:t>PROCEDIMENTOS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Solicitação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eventos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16" w:hanging="708"/>
        <w:jc w:val="both"/>
        <w:rPr>
          <w:sz w:val="20"/>
        </w:rPr>
      </w:pPr>
      <w:r>
        <w:rPr>
          <w:sz w:val="20"/>
        </w:rPr>
        <w:t>Na</w:t>
      </w:r>
      <w:r>
        <w:rPr>
          <w:spacing w:val="-8"/>
          <w:sz w:val="20"/>
        </w:rPr>
        <w:t> </w:t>
      </w:r>
      <w:r>
        <w:rPr>
          <w:sz w:val="20"/>
        </w:rPr>
        <w:t>JBS,</w:t>
      </w:r>
      <w:r>
        <w:rPr>
          <w:spacing w:val="-6"/>
          <w:sz w:val="20"/>
        </w:rPr>
        <w:t> </w:t>
      </w:r>
      <w:r>
        <w:rPr>
          <w:sz w:val="20"/>
        </w:rPr>
        <w:t>todas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solicitações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eventos</w:t>
      </w:r>
      <w:r>
        <w:rPr>
          <w:spacing w:val="-5"/>
          <w:sz w:val="20"/>
        </w:rPr>
        <w:t> </w:t>
      </w:r>
      <w:r>
        <w:rPr>
          <w:sz w:val="20"/>
        </w:rPr>
        <w:t>deverão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7"/>
          <w:sz w:val="20"/>
        </w:rPr>
        <w:t> </w:t>
      </w:r>
      <w:r>
        <w:rPr>
          <w:sz w:val="20"/>
        </w:rPr>
        <w:t>enviadas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departamento</w:t>
      </w:r>
      <w:r>
        <w:rPr>
          <w:spacing w:val="-60"/>
          <w:sz w:val="20"/>
        </w:rPr>
        <w:t> </w:t>
      </w:r>
      <w:r>
        <w:rPr>
          <w:sz w:val="20"/>
        </w:rPr>
        <w:t>de viagens, através do e-mail</w:t>
      </w:r>
      <w:r>
        <w:rPr>
          <w:color w:val="0000FF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eventos@jbs.com.br</w:t>
        </w:r>
      </w:hyperlink>
      <w:r>
        <w:rPr>
          <w:sz w:val="20"/>
        </w:rPr>
        <w:t>. As solicitações deverão ser</w:t>
      </w:r>
      <w:r>
        <w:rPr>
          <w:spacing w:val="1"/>
          <w:sz w:val="20"/>
        </w:rPr>
        <w:t> </w:t>
      </w:r>
      <w:r>
        <w:rPr>
          <w:sz w:val="20"/>
        </w:rPr>
        <w:t>aprovadas</w:t>
      </w:r>
      <w:r>
        <w:rPr>
          <w:spacing w:val="-3"/>
          <w:sz w:val="20"/>
        </w:rPr>
        <w:t> </w:t>
      </w:r>
      <w:r>
        <w:rPr>
          <w:sz w:val="20"/>
        </w:rPr>
        <w:t>pelo</w:t>
      </w:r>
      <w:r>
        <w:rPr>
          <w:spacing w:val="-1"/>
          <w:sz w:val="20"/>
        </w:rPr>
        <w:t> </w:t>
      </w:r>
      <w:r>
        <w:rPr>
          <w:sz w:val="20"/>
        </w:rPr>
        <w:t>gestor</w:t>
      </w:r>
      <w:r>
        <w:rPr>
          <w:spacing w:val="-1"/>
          <w:sz w:val="20"/>
        </w:rPr>
        <w:t> </w:t>
      </w:r>
      <w:r>
        <w:rPr>
          <w:sz w:val="20"/>
        </w:rPr>
        <w:t>responsável</w:t>
      </w:r>
      <w:r>
        <w:rPr>
          <w:spacing w:val="-2"/>
          <w:sz w:val="20"/>
        </w:rPr>
        <w:t> </w:t>
      </w:r>
      <w:r>
        <w:rPr>
          <w:sz w:val="20"/>
        </w:rPr>
        <w:t>pela</w:t>
      </w:r>
      <w:r>
        <w:rPr>
          <w:spacing w:val="-1"/>
          <w:sz w:val="20"/>
        </w:rPr>
        <w:t> </w:t>
      </w:r>
      <w:r>
        <w:rPr>
          <w:sz w:val="20"/>
        </w:rPr>
        <w:t>organização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respectivo</w:t>
      </w:r>
      <w:r>
        <w:rPr>
          <w:spacing w:val="-3"/>
          <w:sz w:val="20"/>
        </w:rPr>
        <w:t> </w:t>
      </w:r>
      <w:r>
        <w:rPr>
          <w:sz w:val="20"/>
        </w:rPr>
        <w:t>evento;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15" w:hanging="708"/>
        <w:jc w:val="both"/>
        <w:rPr>
          <w:sz w:val="20"/>
        </w:rPr>
      </w:pPr>
      <w:r>
        <w:rPr>
          <w:sz w:val="20"/>
        </w:rPr>
        <w:t>Na Seara e na Swift, todas as solicitações de eventos deverão ser formalizadas no</w:t>
      </w:r>
      <w:r>
        <w:rPr>
          <w:spacing w:val="1"/>
          <w:sz w:val="20"/>
        </w:rPr>
        <w:t> </w:t>
      </w:r>
      <w:r>
        <w:rPr>
          <w:sz w:val="20"/>
        </w:rPr>
        <w:t>sistema</w:t>
      </w:r>
      <w:r>
        <w:rPr>
          <w:spacing w:val="2"/>
          <w:sz w:val="20"/>
        </w:rPr>
        <w:t> </w:t>
      </w:r>
      <w:r>
        <w:rPr>
          <w:sz w:val="20"/>
        </w:rPr>
        <w:t>Paytrack para</w:t>
      </w:r>
      <w:r>
        <w:rPr>
          <w:spacing w:val="1"/>
          <w:sz w:val="20"/>
        </w:rPr>
        <w:t> </w:t>
      </w:r>
      <w:r>
        <w:rPr>
          <w:sz w:val="20"/>
        </w:rPr>
        <w:t>aprovação do gestor imediato,</w:t>
      </w:r>
      <w:r>
        <w:rPr>
          <w:spacing w:val="2"/>
          <w:sz w:val="20"/>
        </w:rPr>
        <w:t> </w:t>
      </w:r>
      <w:r>
        <w:rPr>
          <w:sz w:val="20"/>
        </w:rPr>
        <w:t>conforme</w:t>
      </w:r>
      <w:r>
        <w:rPr>
          <w:color w:val="944F71"/>
          <w:spacing w:val="4"/>
          <w:sz w:val="20"/>
        </w:rPr>
        <w:t> </w:t>
      </w:r>
      <w:hyperlink r:id="rId9">
        <w:r>
          <w:rPr>
            <w:color w:val="944F71"/>
            <w:sz w:val="20"/>
            <w:u w:val="single" w:color="944F71"/>
          </w:rPr>
          <w:t>M-PRESI-SUP-0041</w:t>
        </w:r>
      </w:hyperlink>
    </w:p>
    <w:p>
      <w:pPr>
        <w:pStyle w:val="BodyText"/>
        <w:spacing w:before="2"/>
        <w:ind w:left="1820" w:right="111"/>
        <w:jc w:val="both"/>
      </w:pPr>
      <w:hyperlink r:id="rId9">
        <w:r>
          <w:rPr>
            <w:color w:val="944F71"/>
            <w:u w:val="single" w:color="944F71"/>
          </w:rPr>
          <w:t>-</w:t>
        </w:r>
        <w:r>
          <w:rPr>
            <w:color w:val="944F71"/>
            <w:spacing w:val="-6"/>
            <w:u w:val="single" w:color="944F71"/>
          </w:rPr>
          <w:t> </w:t>
        </w:r>
        <w:r>
          <w:rPr>
            <w:color w:val="944F71"/>
            <w:u w:val="single" w:color="944F71"/>
          </w:rPr>
          <w:t>Manual</w:t>
        </w:r>
        <w:r>
          <w:rPr>
            <w:color w:val="944F71"/>
            <w:spacing w:val="-6"/>
            <w:u w:val="single" w:color="944F71"/>
          </w:rPr>
          <w:t> </w:t>
        </w:r>
        <w:r>
          <w:rPr>
            <w:color w:val="944F71"/>
            <w:u w:val="single" w:color="944F71"/>
          </w:rPr>
          <w:t>de</w:t>
        </w:r>
        <w:r>
          <w:rPr>
            <w:color w:val="944F71"/>
            <w:spacing w:val="-3"/>
            <w:u w:val="single" w:color="944F71"/>
          </w:rPr>
          <w:t> </w:t>
        </w:r>
        <w:r>
          <w:rPr>
            <w:color w:val="944F71"/>
            <w:u w:val="single" w:color="944F71"/>
          </w:rPr>
          <w:t>Sistema</w:t>
        </w:r>
        <w:r>
          <w:rPr>
            <w:color w:val="944F71"/>
            <w:spacing w:val="-5"/>
            <w:u w:val="single" w:color="944F71"/>
          </w:rPr>
          <w:t> </w:t>
        </w:r>
        <w:r>
          <w:rPr>
            <w:color w:val="944F71"/>
            <w:u w:val="single" w:color="944F71"/>
          </w:rPr>
          <w:t>de</w:t>
        </w:r>
        <w:r>
          <w:rPr>
            <w:color w:val="944F71"/>
            <w:spacing w:val="-5"/>
            <w:u w:val="single" w:color="944F71"/>
          </w:rPr>
          <w:t> </w:t>
        </w:r>
        <w:r>
          <w:rPr>
            <w:color w:val="944F71"/>
            <w:u w:val="single" w:color="944F71"/>
          </w:rPr>
          <w:t>Viagens</w:t>
        </w:r>
        <w:r>
          <w:rPr>
            <w:color w:val="944F71"/>
            <w:spacing w:val="-6"/>
            <w:u w:val="single" w:color="944F71"/>
          </w:rPr>
          <w:t> </w:t>
        </w:r>
        <w:r>
          <w:rPr>
            <w:color w:val="944F71"/>
            <w:u w:val="single" w:color="944F71"/>
          </w:rPr>
          <w:t>JBS</w:t>
        </w:r>
        <w:r>
          <w:rPr/>
          <w:t>.</w:t>
        </w:r>
        <w:r>
          <w:rPr>
            <w:spacing w:val="-6"/>
          </w:rPr>
          <w:t> </w:t>
        </w:r>
      </w:hyperlink>
      <w:r>
        <w:rPr/>
        <w:t>O</w:t>
      </w:r>
      <w:r>
        <w:rPr>
          <w:spacing w:val="-3"/>
        </w:rPr>
        <w:t> </w:t>
      </w:r>
      <w:r>
        <w:rPr/>
        <w:t>usuário</w:t>
      </w:r>
      <w:r>
        <w:rPr>
          <w:spacing w:val="-6"/>
        </w:rPr>
        <w:t> </w:t>
      </w:r>
      <w:r>
        <w:rPr/>
        <w:t>deverá</w:t>
      </w:r>
      <w:r>
        <w:rPr>
          <w:spacing w:val="-3"/>
        </w:rPr>
        <w:t> </w:t>
      </w:r>
      <w:r>
        <w:rPr/>
        <w:t>solicitar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acesso</w:t>
      </w:r>
      <w:r>
        <w:rPr>
          <w:spacing w:val="-6"/>
        </w:rPr>
        <w:t> </w:t>
      </w:r>
      <w:r>
        <w:rPr/>
        <w:t>ao</w:t>
      </w:r>
      <w:r>
        <w:rPr>
          <w:spacing w:val="-4"/>
        </w:rPr>
        <w:t> </w:t>
      </w:r>
      <w:r>
        <w:rPr/>
        <w:t>sistema</w:t>
      </w:r>
      <w:r>
        <w:rPr>
          <w:spacing w:val="-60"/>
        </w:rPr>
        <w:t> </w:t>
      </w:r>
      <w:r>
        <w:rPr/>
        <w:t>Paytrack através de chamado no fluxo do Service Desk Seara » Suprimentos</w:t>
      </w:r>
      <w:r>
        <w:rPr>
          <w:spacing w:val="1"/>
        </w:rPr>
        <w:t> </w:t>
      </w:r>
      <w:r>
        <w:rPr/>
        <w:t>Corporativo América do Sul » 02 - Cadastro/Alteração de usuário de viagens » 01 -</w:t>
      </w:r>
      <w:r>
        <w:rPr>
          <w:spacing w:val="-60"/>
        </w:rPr>
        <w:t> </w:t>
      </w:r>
      <w:r>
        <w:rPr/>
        <w:t>Cadastro</w:t>
      </w:r>
      <w:r>
        <w:rPr>
          <w:spacing w:val="-2"/>
        </w:rPr>
        <w:t> </w:t>
      </w:r>
      <w:r>
        <w:rPr/>
        <w:t>de Viajante Sistema</w:t>
      </w:r>
      <w:r>
        <w:rPr>
          <w:spacing w:val="3"/>
        </w:rPr>
        <w:t> </w:t>
      </w:r>
      <w:r>
        <w:rPr/>
        <w:t>de viagens.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Passagens</w:t>
      </w:r>
      <w:r>
        <w:rPr>
          <w:spacing w:val="-4"/>
          <w:sz w:val="20"/>
        </w:rPr>
        <w:t> </w:t>
      </w:r>
      <w:r>
        <w:rPr>
          <w:sz w:val="20"/>
        </w:rPr>
        <w:t>aéreas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negociações</w:t>
      </w:r>
      <w:r>
        <w:rPr>
          <w:spacing w:val="-5"/>
          <w:sz w:val="20"/>
        </w:rPr>
        <w:t> </w:t>
      </w:r>
      <w:r>
        <w:rPr>
          <w:sz w:val="20"/>
        </w:rPr>
        <w:t>especiais</w:t>
      </w:r>
    </w:p>
    <w:p>
      <w:pPr>
        <w:pStyle w:val="BodyText"/>
        <w:spacing w:before="12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14" w:hanging="708"/>
        <w:jc w:val="both"/>
        <w:rPr>
          <w:sz w:val="20"/>
        </w:rPr>
      </w:pPr>
      <w:r>
        <w:rPr>
          <w:sz w:val="20"/>
        </w:rPr>
        <w:t>Descontos</w:t>
      </w:r>
      <w:r>
        <w:rPr>
          <w:spacing w:val="-9"/>
          <w:sz w:val="20"/>
        </w:rPr>
        <w:t> </w:t>
      </w:r>
      <w:r>
        <w:rPr>
          <w:sz w:val="20"/>
        </w:rPr>
        <w:t>especiais</w:t>
      </w:r>
      <w:r>
        <w:rPr>
          <w:spacing w:val="-5"/>
          <w:sz w:val="20"/>
        </w:rPr>
        <w:t> </w:t>
      </w:r>
      <w:r>
        <w:rPr>
          <w:sz w:val="20"/>
        </w:rPr>
        <w:t>frequentemente</w:t>
      </w:r>
      <w:r>
        <w:rPr>
          <w:spacing w:val="-8"/>
          <w:sz w:val="20"/>
        </w:rPr>
        <w:t> </w:t>
      </w:r>
      <w:r>
        <w:rPr>
          <w:sz w:val="20"/>
        </w:rPr>
        <w:t>são</w:t>
      </w:r>
      <w:r>
        <w:rPr>
          <w:spacing w:val="-8"/>
          <w:sz w:val="20"/>
        </w:rPr>
        <w:t> </w:t>
      </w:r>
      <w:r>
        <w:rPr>
          <w:sz w:val="20"/>
        </w:rPr>
        <w:t>disponibilizados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grupos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partir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10</w:t>
      </w:r>
      <w:r>
        <w:rPr>
          <w:spacing w:val="-60"/>
          <w:sz w:val="20"/>
        </w:rPr>
        <w:t> </w:t>
      </w:r>
      <w:r>
        <w:rPr>
          <w:sz w:val="20"/>
        </w:rPr>
        <w:t>pessoas voando para o mesmo destino e período. Para obtê-los recomenda-se</w:t>
      </w:r>
      <w:r>
        <w:rPr>
          <w:spacing w:val="1"/>
          <w:sz w:val="20"/>
        </w:rPr>
        <w:t> </w:t>
      </w:r>
      <w:r>
        <w:rPr>
          <w:sz w:val="20"/>
        </w:rPr>
        <w:t>solicitar</w:t>
      </w:r>
      <w:r>
        <w:rPr>
          <w:spacing w:val="-3"/>
          <w:sz w:val="20"/>
        </w:rPr>
        <w:t> </w:t>
      </w:r>
      <w:r>
        <w:rPr>
          <w:sz w:val="20"/>
        </w:rPr>
        <w:t>a negociação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passagens</w:t>
      </w:r>
      <w:r>
        <w:rPr>
          <w:spacing w:val="-2"/>
          <w:sz w:val="20"/>
        </w:rPr>
        <w:t> </w:t>
      </w:r>
      <w:r>
        <w:rPr>
          <w:sz w:val="20"/>
        </w:rPr>
        <w:t>com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maior</w:t>
      </w:r>
      <w:r>
        <w:rPr>
          <w:spacing w:val="-1"/>
          <w:sz w:val="20"/>
        </w:rPr>
        <w:t> </w:t>
      </w:r>
      <w:r>
        <w:rPr>
          <w:sz w:val="20"/>
        </w:rPr>
        <w:t>antecedência</w:t>
      </w:r>
      <w:r>
        <w:rPr>
          <w:spacing w:val="-1"/>
          <w:sz w:val="20"/>
        </w:rPr>
        <w:t> </w:t>
      </w:r>
      <w:r>
        <w:rPr>
          <w:sz w:val="20"/>
        </w:rPr>
        <w:t>possível;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16" w:hanging="708"/>
        <w:jc w:val="both"/>
        <w:rPr>
          <w:sz w:val="20"/>
        </w:rPr>
      </w:pPr>
      <w:r>
        <w:rPr>
          <w:sz w:val="20"/>
        </w:rPr>
        <w:t>A antecedência mínima para solicitação de negociação para passagens aéreas com</w:t>
      </w:r>
      <w:r>
        <w:rPr>
          <w:spacing w:val="1"/>
          <w:sz w:val="20"/>
        </w:rPr>
        <w:t> </w:t>
      </w:r>
      <w:r>
        <w:rPr>
          <w:sz w:val="20"/>
        </w:rPr>
        <w:t>descontos especiais é de 30 dias. A área de Viagens da Diretoria de Suprimentos</w:t>
      </w:r>
      <w:r>
        <w:rPr>
          <w:spacing w:val="1"/>
          <w:sz w:val="20"/>
        </w:rPr>
        <w:t> </w:t>
      </w:r>
      <w:r>
        <w:rPr>
          <w:sz w:val="20"/>
        </w:rPr>
        <w:t>Corporativa entrará em contato com as companhias aéreas para avaliar as ofertas</w:t>
      </w:r>
      <w:r>
        <w:rPr>
          <w:spacing w:val="1"/>
          <w:sz w:val="20"/>
        </w:rPr>
        <w:t> </w:t>
      </w:r>
      <w:r>
        <w:rPr>
          <w:sz w:val="20"/>
        </w:rPr>
        <w:t>disponíveis;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1" w:after="0"/>
        <w:ind w:left="1820" w:right="113" w:hanging="708"/>
        <w:jc w:val="both"/>
        <w:rPr>
          <w:sz w:val="20"/>
        </w:rPr>
      </w:pPr>
      <w:r>
        <w:rPr>
          <w:sz w:val="20"/>
        </w:rPr>
        <w:t>As solicitações de passagens aéreas deverão seguir a normativa</w:t>
      </w:r>
      <w:r>
        <w:rPr>
          <w:color w:val="944F71"/>
          <w:sz w:val="20"/>
        </w:rPr>
        <w:t> </w:t>
      </w:r>
      <w:hyperlink r:id="rId10">
        <w:r>
          <w:rPr>
            <w:color w:val="944F71"/>
            <w:sz w:val="20"/>
            <w:u w:val="single" w:color="944F71"/>
          </w:rPr>
          <w:t>IN-PRESI-0008 –</w:t>
        </w:r>
      </w:hyperlink>
      <w:r>
        <w:rPr>
          <w:color w:val="944F71"/>
          <w:spacing w:val="1"/>
          <w:sz w:val="20"/>
        </w:rPr>
        <w:t> </w:t>
      </w:r>
      <w:hyperlink r:id="rId10">
        <w:r>
          <w:rPr>
            <w:color w:val="944F71"/>
            <w:sz w:val="20"/>
            <w:u w:val="single" w:color="944F71"/>
          </w:rPr>
          <w:t>Despesas</w:t>
        </w:r>
        <w:r>
          <w:rPr>
            <w:color w:val="944F71"/>
            <w:spacing w:val="-2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de Viagem</w:t>
        </w:r>
      </w:hyperlink>
      <w:r>
        <w:rPr>
          <w:sz w:val="20"/>
        </w:rPr>
        <w:t>.</w:t>
      </w:r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1"/>
          <w:numId w:val="3"/>
        </w:numPr>
        <w:tabs>
          <w:tab w:pos="1112" w:val="left" w:leader="none"/>
          <w:tab w:pos="1113" w:val="left" w:leader="none"/>
        </w:tabs>
        <w:spacing w:line="240" w:lineRule="auto" w:before="100" w:after="0"/>
        <w:ind w:left="1112" w:right="0" w:hanging="570"/>
        <w:jc w:val="left"/>
        <w:rPr>
          <w:sz w:val="20"/>
        </w:rPr>
      </w:pPr>
      <w:r>
        <w:rPr>
          <w:sz w:val="20"/>
        </w:rPr>
        <w:t>Fornecedores</w:t>
      </w:r>
      <w:r>
        <w:rPr>
          <w:spacing w:val="-6"/>
          <w:sz w:val="20"/>
        </w:rPr>
        <w:t> </w:t>
      </w:r>
      <w:r>
        <w:rPr>
          <w:sz w:val="20"/>
        </w:rPr>
        <w:t>preferenciais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12" w:right="115"/>
        <w:jc w:val="both"/>
      </w:pPr>
      <w:r>
        <w:rPr/>
        <w:t>A Companhia possui negociações especiais com mais de 300 hotéis, disponibilizados na</w:t>
      </w:r>
      <w:r>
        <w:rPr>
          <w:spacing w:val="1"/>
        </w:rPr>
        <w:t> </w:t>
      </w:r>
      <w:hyperlink r:id="rId11">
        <w:r>
          <w:rPr>
            <w:color w:val="944F71"/>
            <w:u w:val="single" w:color="944F71"/>
          </w:rPr>
          <w:t>intranet</w:t>
        </w:r>
      </w:hyperlink>
      <w:r>
        <w:rPr/>
        <w:t>. Estes devem ser considerados em todas as cotações de eventos e tratados com</w:t>
      </w:r>
      <w:r>
        <w:rPr>
          <w:spacing w:val="1"/>
        </w:rPr>
        <w:t> </w:t>
      </w:r>
      <w:r>
        <w:rPr/>
        <w:t>prioridade, se atenderem os pré-requisitos do evento e forem a melhor opção de custo</w:t>
      </w:r>
      <w:r>
        <w:rPr>
          <w:spacing w:val="1"/>
        </w:rPr>
        <w:t> </w:t>
      </w:r>
      <w:r>
        <w:rPr/>
        <w:t>financeiro.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Antecedência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solicitação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eventos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14" w:hanging="708"/>
        <w:jc w:val="both"/>
        <w:rPr>
          <w:sz w:val="20"/>
        </w:rPr>
      </w:pPr>
      <w:r>
        <w:rPr>
          <w:sz w:val="20"/>
        </w:rPr>
        <w:t>Quanto maior a antecedência para solicitação de eventos, maiores são as chances</w:t>
      </w:r>
      <w:r>
        <w:rPr>
          <w:spacing w:val="1"/>
          <w:sz w:val="20"/>
        </w:rPr>
        <w:t> </w:t>
      </w:r>
      <w:r>
        <w:rPr>
          <w:sz w:val="20"/>
        </w:rPr>
        <w:t>de encontrar locais e</w:t>
      </w:r>
      <w:r>
        <w:rPr>
          <w:spacing w:val="1"/>
          <w:sz w:val="20"/>
        </w:rPr>
        <w:t> </w:t>
      </w:r>
      <w:r>
        <w:rPr>
          <w:sz w:val="20"/>
        </w:rPr>
        <w:t>fornecedores que atendam as especificações técnicas e</w:t>
      </w:r>
      <w:r>
        <w:rPr>
          <w:spacing w:val="1"/>
          <w:sz w:val="20"/>
        </w:rPr>
        <w:t> </w:t>
      </w:r>
      <w:r>
        <w:rPr>
          <w:sz w:val="20"/>
        </w:rPr>
        <w:t>orçamentárias</w:t>
      </w:r>
      <w:r>
        <w:rPr>
          <w:spacing w:val="1"/>
          <w:sz w:val="20"/>
        </w:rPr>
        <w:t> </w:t>
      </w:r>
      <w:r>
        <w:rPr>
          <w:sz w:val="20"/>
        </w:rPr>
        <w:t>dos</w:t>
      </w:r>
      <w:r>
        <w:rPr>
          <w:spacing w:val="1"/>
          <w:sz w:val="20"/>
        </w:rPr>
        <w:t> </w:t>
      </w:r>
      <w:r>
        <w:rPr>
          <w:sz w:val="20"/>
        </w:rPr>
        <w:t>mesmos.</w:t>
      </w:r>
      <w:r>
        <w:rPr>
          <w:spacing w:val="1"/>
          <w:sz w:val="20"/>
        </w:rPr>
        <w:t> </w:t>
      </w:r>
      <w:r>
        <w:rPr>
          <w:sz w:val="20"/>
        </w:rPr>
        <w:t>Grandes</w:t>
      </w:r>
      <w:r>
        <w:rPr>
          <w:spacing w:val="1"/>
          <w:sz w:val="20"/>
        </w:rPr>
        <w:t> </w:t>
      </w:r>
      <w:r>
        <w:rPr>
          <w:sz w:val="20"/>
        </w:rPr>
        <w:t>eventos,</w:t>
      </w:r>
      <w:r>
        <w:rPr>
          <w:spacing w:val="1"/>
          <w:sz w:val="20"/>
        </w:rPr>
        <w:t> </w:t>
      </w:r>
      <w:r>
        <w:rPr>
          <w:sz w:val="20"/>
        </w:rPr>
        <w:t>eventos</w:t>
      </w:r>
      <w:r>
        <w:rPr>
          <w:spacing w:val="1"/>
          <w:sz w:val="20"/>
        </w:rPr>
        <w:t> </w:t>
      </w:r>
      <w:r>
        <w:rPr>
          <w:sz w:val="20"/>
        </w:rPr>
        <w:t>internacionais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possuírem</w:t>
      </w:r>
      <w:r>
        <w:rPr>
          <w:spacing w:val="-14"/>
          <w:sz w:val="20"/>
        </w:rPr>
        <w:t> </w:t>
      </w:r>
      <w:r>
        <w:rPr>
          <w:sz w:val="20"/>
        </w:rPr>
        <w:t>muitas</w:t>
      </w:r>
      <w:r>
        <w:rPr>
          <w:spacing w:val="-13"/>
          <w:sz w:val="20"/>
        </w:rPr>
        <w:t> </w:t>
      </w:r>
      <w:r>
        <w:rPr>
          <w:sz w:val="20"/>
        </w:rPr>
        <w:t>particularidades</w:t>
      </w:r>
      <w:r>
        <w:rPr>
          <w:spacing w:val="-13"/>
          <w:sz w:val="20"/>
        </w:rPr>
        <w:t> </w:t>
      </w:r>
      <w:r>
        <w:rPr>
          <w:sz w:val="20"/>
        </w:rPr>
        <w:t>deverão</w:t>
      </w:r>
      <w:r>
        <w:rPr>
          <w:spacing w:val="-14"/>
          <w:sz w:val="20"/>
        </w:rPr>
        <w:t> </w:t>
      </w:r>
      <w:r>
        <w:rPr>
          <w:sz w:val="20"/>
        </w:rPr>
        <w:t>ser</w:t>
      </w:r>
      <w:r>
        <w:rPr>
          <w:spacing w:val="-13"/>
          <w:sz w:val="20"/>
        </w:rPr>
        <w:t> </w:t>
      </w:r>
      <w:r>
        <w:rPr>
          <w:sz w:val="20"/>
        </w:rPr>
        <w:t>solicitados</w:t>
      </w:r>
      <w:r>
        <w:rPr>
          <w:spacing w:val="-13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maior</w:t>
      </w:r>
      <w:r>
        <w:rPr>
          <w:spacing w:val="-14"/>
          <w:sz w:val="20"/>
        </w:rPr>
        <w:t> </w:t>
      </w:r>
      <w:r>
        <w:rPr>
          <w:sz w:val="20"/>
        </w:rPr>
        <w:t>antecedência</w:t>
      </w:r>
      <w:r>
        <w:rPr>
          <w:spacing w:val="-60"/>
          <w:sz w:val="20"/>
        </w:rPr>
        <w:t> </w:t>
      </w:r>
      <w:r>
        <w:rPr>
          <w:sz w:val="20"/>
        </w:rPr>
        <w:t>possível;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854" w:footer="829" w:top="2620" w:bottom="1020" w:left="1300" w:right="1300"/>
        </w:sectPr>
      </w:pPr>
    </w:p>
    <w:p>
      <w:pPr>
        <w:pStyle w:val="ListParagraph"/>
        <w:numPr>
          <w:ilvl w:val="2"/>
          <w:numId w:val="3"/>
        </w:numPr>
        <w:tabs>
          <w:tab w:pos="1820" w:val="left" w:leader="none"/>
          <w:tab w:pos="1821" w:val="left" w:leader="none"/>
        </w:tabs>
        <w:spacing w:line="240" w:lineRule="auto" w:before="121" w:after="0"/>
        <w:ind w:left="1820" w:right="112" w:hanging="708"/>
        <w:jc w:val="left"/>
        <w:rPr>
          <w:sz w:val="20"/>
        </w:rPr>
      </w:pPr>
      <w:r>
        <w:rPr>
          <w:sz w:val="20"/>
        </w:rPr>
        <w:t>É</w:t>
      </w:r>
      <w:r>
        <w:rPr>
          <w:spacing w:val="52"/>
          <w:sz w:val="20"/>
        </w:rPr>
        <w:t> </w:t>
      </w:r>
      <w:r>
        <w:rPr>
          <w:sz w:val="20"/>
        </w:rPr>
        <w:t>considerada</w:t>
      </w:r>
      <w:r>
        <w:rPr>
          <w:spacing w:val="52"/>
          <w:sz w:val="20"/>
        </w:rPr>
        <w:t> </w:t>
      </w:r>
      <w:r>
        <w:rPr>
          <w:sz w:val="20"/>
        </w:rPr>
        <w:t>antecedência</w:t>
      </w:r>
      <w:r>
        <w:rPr>
          <w:spacing w:val="52"/>
          <w:sz w:val="20"/>
        </w:rPr>
        <w:t> </w:t>
      </w:r>
      <w:r>
        <w:rPr>
          <w:sz w:val="20"/>
        </w:rPr>
        <w:t>mínima</w:t>
      </w:r>
      <w:r>
        <w:rPr>
          <w:spacing w:val="52"/>
          <w:sz w:val="20"/>
        </w:rPr>
        <w:t> </w:t>
      </w:r>
      <w:r>
        <w:rPr>
          <w:sz w:val="20"/>
        </w:rPr>
        <w:t>necessária</w:t>
      </w:r>
      <w:r>
        <w:rPr>
          <w:spacing w:val="52"/>
          <w:sz w:val="20"/>
        </w:rPr>
        <w:t> </w:t>
      </w:r>
      <w:r>
        <w:rPr>
          <w:sz w:val="20"/>
        </w:rPr>
        <w:t>para</w:t>
      </w:r>
      <w:r>
        <w:rPr>
          <w:spacing w:val="55"/>
          <w:sz w:val="20"/>
        </w:rPr>
        <w:t> </w:t>
      </w:r>
      <w:r>
        <w:rPr>
          <w:sz w:val="20"/>
        </w:rPr>
        <w:t>organizar</w:t>
      </w:r>
      <w:r>
        <w:rPr>
          <w:spacing w:val="51"/>
          <w:sz w:val="20"/>
        </w:rPr>
        <w:t> </w:t>
      </w:r>
      <w:r>
        <w:rPr>
          <w:sz w:val="20"/>
        </w:rPr>
        <w:t>o</w:t>
      </w:r>
      <w:r>
        <w:rPr>
          <w:spacing w:val="51"/>
          <w:sz w:val="20"/>
        </w:rPr>
        <w:t> </w:t>
      </w:r>
      <w:r>
        <w:rPr>
          <w:sz w:val="20"/>
        </w:rPr>
        <w:t>orçamento,</w:t>
      </w:r>
      <w:r>
        <w:rPr>
          <w:spacing w:val="55"/>
          <w:sz w:val="20"/>
        </w:rPr>
        <w:t> </w:t>
      </w:r>
      <w:r>
        <w:rPr>
          <w:sz w:val="20"/>
        </w:rPr>
        <w:t>a</w:t>
      </w:r>
      <w:r>
        <w:rPr>
          <w:spacing w:val="-60"/>
          <w:sz w:val="20"/>
        </w:rPr>
        <w:t> </w:t>
      </w:r>
      <w:r>
        <w:rPr>
          <w:sz w:val="20"/>
        </w:rPr>
        <w:t>contratação, a organização 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realização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eventos:</w:t>
      </w:r>
    </w:p>
    <w:p>
      <w:pPr>
        <w:pStyle w:val="ListParagraph"/>
        <w:numPr>
          <w:ilvl w:val="3"/>
          <w:numId w:val="3"/>
        </w:numPr>
        <w:tabs>
          <w:tab w:pos="2105" w:val="left" w:leader="none"/>
        </w:tabs>
        <w:spacing w:line="244" w:lineRule="exact" w:before="1" w:after="0"/>
        <w:ind w:left="2104" w:right="0" w:hanging="285"/>
        <w:jc w:val="left"/>
        <w:rPr>
          <w:sz w:val="20"/>
        </w:rPr>
      </w:pPr>
      <w:r>
        <w:rPr>
          <w:sz w:val="20"/>
        </w:rPr>
        <w:t>Com</w:t>
      </w:r>
      <w:r>
        <w:rPr>
          <w:spacing w:val="-3"/>
          <w:sz w:val="20"/>
        </w:rPr>
        <w:t> </w:t>
      </w:r>
      <w:r>
        <w:rPr>
          <w:sz w:val="20"/>
        </w:rPr>
        <w:t>menos</w:t>
      </w:r>
      <w:r>
        <w:rPr>
          <w:spacing w:val="-3"/>
          <w:sz w:val="20"/>
        </w:rPr>
        <w:t> </w:t>
      </w:r>
      <w:r>
        <w:rPr>
          <w:sz w:val="20"/>
        </w:rPr>
        <w:t>de 50</w:t>
      </w:r>
      <w:r>
        <w:rPr>
          <w:spacing w:val="-3"/>
          <w:sz w:val="20"/>
        </w:rPr>
        <w:t> </w:t>
      </w:r>
      <w:r>
        <w:rPr>
          <w:sz w:val="20"/>
        </w:rPr>
        <w:t>participantes:</w:t>
      </w:r>
      <w:r>
        <w:rPr>
          <w:spacing w:val="-4"/>
          <w:sz w:val="20"/>
        </w:rPr>
        <w:t> </w:t>
      </w:r>
      <w:r>
        <w:rPr>
          <w:sz w:val="20"/>
        </w:rPr>
        <w:t>30</w:t>
      </w:r>
      <w:r>
        <w:rPr>
          <w:spacing w:val="-3"/>
          <w:sz w:val="20"/>
        </w:rPr>
        <w:t> </w:t>
      </w:r>
      <w:r>
        <w:rPr>
          <w:sz w:val="20"/>
        </w:rPr>
        <w:t>dias;</w:t>
      </w:r>
    </w:p>
    <w:p>
      <w:pPr>
        <w:pStyle w:val="ListParagraph"/>
        <w:numPr>
          <w:ilvl w:val="3"/>
          <w:numId w:val="3"/>
        </w:numPr>
        <w:tabs>
          <w:tab w:pos="2105" w:val="left" w:leader="none"/>
        </w:tabs>
        <w:spacing w:line="242" w:lineRule="exact" w:before="0" w:after="0"/>
        <w:ind w:left="2104" w:right="0" w:hanging="285"/>
        <w:jc w:val="left"/>
        <w:rPr>
          <w:sz w:val="20"/>
        </w:rPr>
      </w:pPr>
      <w:r>
        <w:rPr>
          <w:sz w:val="20"/>
        </w:rPr>
        <w:t>Até</w:t>
      </w:r>
      <w:r>
        <w:rPr>
          <w:spacing w:val="-4"/>
          <w:sz w:val="20"/>
        </w:rPr>
        <w:t> </w:t>
      </w:r>
      <w:r>
        <w:rPr>
          <w:sz w:val="20"/>
        </w:rPr>
        <w:t>100</w:t>
      </w:r>
      <w:r>
        <w:rPr>
          <w:spacing w:val="-4"/>
          <w:sz w:val="20"/>
        </w:rPr>
        <w:t> </w:t>
      </w:r>
      <w:r>
        <w:rPr>
          <w:sz w:val="20"/>
        </w:rPr>
        <w:t>participantes: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meses;</w:t>
      </w:r>
    </w:p>
    <w:p>
      <w:pPr>
        <w:pStyle w:val="ListParagraph"/>
        <w:numPr>
          <w:ilvl w:val="3"/>
          <w:numId w:val="3"/>
        </w:numPr>
        <w:tabs>
          <w:tab w:pos="2105" w:val="left" w:leader="none"/>
        </w:tabs>
        <w:spacing w:line="242" w:lineRule="exact" w:before="0" w:after="0"/>
        <w:ind w:left="2104" w:right="0" w:hanging="285"/>
        <w:jc w:val="left"/>
        <w:rPr>
          <w:sz w:val="20"/>
        </w:rPr>
      </w:pPr>
      <w:r>
        <w:rPr>
          <w:sz w:val="20"/>
        </w:rPr>
        <w:t>Até</w:t>
      </w:r>
      <w:r>
        <w:rPr>
          <w:spacing w:val="-4"/>
          <w:sz w:val="20"/>
        </w:rPr>
        <w:t> </w:t>
      </w:r>
      <w:r>
        <w:rPr>
          <w:sz w:val="20"/>
        </w:rPr>
        <w:t>300</w:t>
      </w:r>
      <w:r>
        <w:rPr>
          <w:spacing w:val="-4"/>
          <w:sz w:val="20"/>
        </w:rPr>
        <w:t> </w:t>
      </w:r>
      <w:r>
        <w:rPr>
          <w:sz w:val="20"/>
        </w:rPr>
        <w:t>participantes:</w:t>
      </w:r>
      <w:r>
        <w:rPr>
          <w:spacing w:val="-3"/>
          <w:sz w:val="20"/>
        </w:rPr>
        <w:t> </w:t>
      </w:r>
      <w:r>
        <w:rPr>
          <w:sz w:val="20"/>
        </w:rPr>
        <w:t>4</w:t>
      </w:r>
      <w:r>
        <w:rPr>
          <w:spacing w:val="-4"/>
          <w:sz w:val="20"/>
        </w:rPr>
        <w:t> </w:t>
      </w:r>
      <w:r>
        <w:rPr>
          <w:sz w:val="20"/>
        </w:rPr>
        <w:t>meses;</w:t>
      </w:r>
    </w:p>
    <w:p>
      <w:pPr>
        <w:pStyle w:val="ListParagraph"/>
        <w:numPr>
          <w:ilvl w:val="3"/>
          <w:numId w:val="3"/>
        </w:numPr>
        <w:tabs>
          <w:tab w:pos="2105" w:val="left" w:leader="none"/>
        </w:tabs>
        <w:spacing w:line="242" w:lineRule="exact" w:before="0" w:after="0"/>
        <w:ind w:left="2104" w:right="0" w:hanging="285"/>
        <w:jc w:val="left"/>
        <w:rPr>
          <w:sz w:val="20"/>
        </w:rPr>
      </w:pPr>
      <w:r>
        <w:rPr>
          <w:sz w:val="20"/>
        </w:rPr>
        <w:t>Até</w:t>
      </w:r>
      <w:r>
        <w:rPr>
          <w:spacing w:val="-4"/>
          <w:sz w:val="20"/>
        </w:rPr>
        <w:t> </w:t>
      </w:r>
      <w:r>
        <w:rPr>
          <w:sz w:val="20"/>
        </w:rPr>
        <w:t>500</w:t>
      </w:r>
      <w:r>
        <w:rPr>
          <w:spacing w:val="-4"/>
          <w:sz w:val="20"/>
        </w:rPr>
        <w:t> </w:t>
      </w:r>
      <w:r>
        <w:rPr>
          <w:sz w:val="20"/>
        </w:rPr>
        <w:t>participantes:</w:t>
      </w:r>
      <w:r>
        <w:rPr>
          <w:spacing w:val="-3"/>
          <w:sz w:val="20"/>
        </w:rPr>
        <w:t> </w:t>
      </w:r>
      <w:r>
        <w:rPr>
          <w:sz w:val="20"/>
        </w:rPr>
        <w:t>6</w:t>
      </w:r>
      <w:r>
        <w:rPr>
          <w:spacing w:val="-4"/>
          <w:sz w:val="20"/>
        </w:rPr>
        <w:t> </w:t>
      </w:r>
      <w:r>
        <w:rPr>
          <w:sz w:val="20"/>
        </w:rPr>
        <w:t>meses;</w:t>
      </w:r>
    </w:p>
    <w:p>
      <w:pPr>
        <w:pStyle w:val="ListParagraph"/>
        <w:numPr>
          <w:ilvl w:val="3"/>
          <w:numId w:val="3"/>
        </w:numPr>
        <w:tabs>
          <w:tab w:pos="2105" w:val="left" w:leader="none"/>
        </w:tabs>
        <w:spacing w:line="244" w:lineRule="exact" w:before="0" w:after="0"/>
        <w:ind w:left="2104" w:right="0" w:hanging="285"/>
        <w:jc w:val="left"/>
        <w:rPr>
          <w:sz w:val="20"/>
        </w:rPr>
      </w:pPr>
      <w:r>
        <w:rPr>
          <w:sz w:val="20"/>
        </w:rPr>
        <w:t>Acima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500</w:t>
      </w:r>
      <w:r>
        <w:rPr>
          <w:spacing w:val="-3"/>
          <w:sz w:val="20"/>
        </w:rPr>
        <w:t> </w:t>
      </w:r>
      <w:r>
        <w:rPr>
          <w:sz w:val="20"/>
        </w:rPr>
        <w:t>participantes:</w:t>
      </w:r>
      <w:r>
        <w:rPr>
          <w:spacing w:val="-5"/>
          <w:sz w:val="20"/>
        </w:rPr>
        <w:t> </w:t>
      </w:r>
      <w:r>
        <w:rPr>
          <w:sz w:val="20"/>
        </w:rPr>
        <w:t>8</w:t>
      </w:r>
      <w:r>
        <w:rPr>
          <w:spacing w:val="-3"/>
          <w:sz w:val="20"/>
        </w:rPr>
        <w:t> </w:t>
      </w:r>
      <w:r>
        <w:rPr>
          <w:sz w:val="20"/>
        </w:rPr>
        <w:t>meses.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14" w:hanging="708"/>
        <w:jc w:val="both"/>
        <w:rPr>
          <w:sz w:val="20"/>
        </w:rPr>
      </w:pP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feriados,</w:t>
      </w:r>
      <w:r>
        <w:rPr>
          <w:spacing w:val="-9"/>
          <w:sz w:val="20"/>
        </w:rPr>
        <w:t> </w:t>
      </w:r>
      <w:r>
        <w:rPr>
          <w:sz w:val="20"/>
        </w:rPr>
        <w:t>períodos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grandes</w:t>
      </w:r>
      <w:r>
        <w:rPr>
          <w:spacing w:val="-9"/>
          <w:sz w:val="20"/>
        </w:rPr>
        <w:t> </w:t>
      </w:r>
      <w:r>
        <w:rPr>
          <w:sz w:val="20"/>
        </w:rPr>
        <w:t>eventos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datas</w:t>
      </w:r>
      <w:r>
        <w:rPr>
          <w:spacing w:val="-8"/>
          <w:sz w:val="20"/>
        </w:rPr>
        <w:t> </w:t>
      </w:r>
      <w:r>
        <w:rPr>
          <w:sz w:val="20"/>
        </w:rPr>
        <w:t>festivas,</w:t>
      </w:r>
      <w:r>
        <w:rPr>
          <w:spacing w:val="-6"/>
          <w:sz w:val="20"/>
        </w:rPr>
        <w:t> </w:t>
      </w:r>
      <w:r>
        <w:rPr>
          <w:sz w:val="20"/>
        </w:rPr>
        <w:t>é</w:t>
      </w:r>
      <w:r>
        <w:rPr>
          <w:spacing w:val="-6"/>
          <w:sz w:val="20"/>
        </w:rPr>
        <w:t> </w:t>
      </w:r>
      <w:r>
        <w:rPr>
          <w:sz w:val="20"/>
        </w:rPr>
        <w:t>sugerida</w:t>
      </w:r>
      <w:r>
        <w:rPr>
          <w:spacing w:val="-4"/>
          <w:sz w:val="20"/>
        </w:rPr>
        <w:t> </w:t>
      </w:r>
      <w:r>
        <w:rPr>
          <w:sz w:val="20"/>
        </w:rPr>
        <w:t>uma</w:t>
      </w:r>
      <w:r>
        <w:rPr>
          <w:spacing w:val="-8"/>
          <w:sz w:val="20"/>
        </w:rPr>
        <w:t> </w:t>
      </w:r>
      <w:r>
        <w:rPr>
          <w:sz w:val="20"/>
        </w:rPr>
        <w:t>análise</w:t>
      </w:r>
      <w:r>
        <w:rPr>
          <w:spacing w:val="-60"/>
          <w:sz w:val="20"/>
        </w:rPr>
        <w:t> </w:t>
      </w:r>
      <w:r>
        <w:rPr>
          <w:sz w:val="20"/>
        </w:rPr>
        <w:t>refinada</w:t>
      </w:r>
      <w:r>
        <w:rPr>
          <w:spacing w:val="-13"/>
          <w:sz w:val="20"/>
        </w:rPr>
        <w:t> </w:t>
      </w:r>
      <w:r>
        <w:rPr>
          <w:sz w:val="20"/>
        </w:rPr>
        <w:t>da</w:t>
      </w:r>
      <w:r>
        <w:rPr>
          <w:spacing w:val="-12"/>
          <w:sz w:val="20"/>
        </w:rPr>
        <w:t> </w:t>
      </w:r>
      <w:r>
        <w:rPr>
          <w:sz w:val="20"/>
        </w:rPr>
        <w:t>necessidade</w:t>
      </w:r>
      <w:r>
        <w:rPr>
          <w:spacing w:val="-13"/>
          <w:sz w:val="20"/>
        </w:rPr>
        <w:t> </w:t>
      </w:r>
      <w:r>
        <w:rPr>
          <w:sz w:val="20"/>
        </w:rPr>
        <w:t>do</w:t>
      </w:r>
      <w:r>
        <w:rPr>
          <w:spacing w:val="-13"/>
          <w:sz w:val="20"/>
        </w:rPr>
        <w:t> </w:t>
      </w:r>
      <w:r>
        <w:rPr>
          <w:sz w:val="20"/>
        </w:rPr>
        <w:t>evento,</w:t>
      </w:r>
      <w:r>
        <w:rPr>
          <w:spacing w:val="-13"/>
          <w:sz w:val="20"/>
        </w:rPr>
        <w:t> </w:t>
      </w:r>
      <w:r>
        <w:rPr>
          <w:sz w:val="20"/>
        </w:rPr>
        <w:t>considerando</w:t>
      </w:r>
      <w:r>
        <w:rPr>
          <w:spacing w:val="-14"/>
          <w:sz w:val="20"/>
        </w:rPr>
        <w:t> </w:t>
      </w:r>
      <w:r>
        <w:rPr>
          <w:sz w:val="20"/>
        </w:rPr>
        <w:t>que</w:t>
      </w:r>
      <w:r>
        <w:rPr>
          <w:spacing w:val="-13"/>
          <w:sz w:val="20"/>
        </w:rPr>
        <w:t> </w:t>
      </w:r>
      <w:r>
        <w:rPr>
          <w:sz w:val="20"/>
        </w:rPr>
        <w:t>os</w:t>
      </w:r>
      <w:r>
        <w:rPr>
          <w:spacing w:val="-13"/>
          <w:sz w:val="20"/>
        </w:rPr>
        <w:t> </w:t>
      </w:r>
      <w:r>
        <w:rPr>
          <w:sz w:val="20"/>
        </w:rPr>
        <w:t>preços</w:t>
      </w:r>
      <w:r>
        <w:rPr>
          <w:spacing w:val="-14"/>
          <w:sz w:val="20"/>
        </w:rPr>
        <w:t> </w:t>
      </w:r>
      <w:r>
        <w:rPr>
          <w:sz w:val="20"/>
        </w:rPr>
        <w:t>nesses</w:t>
      </w:r>
      <w:r>
        <w:rPr>
          <w:spacing w:val="-13"/>
          <w:sz w:val="20"/>
        </w:rPr>
        <w:t> </w:t>
      </w:r>
      <w:r>
        <w:rPr>
          <w:sz w:val="20"/>
        </w:rPr>
        <w:t>períodos</w:t>
      </w:r>
      <w:r>
        <w:rPr>
          <w:spacing w:val="-13"/>
          <w:sz w:val="20"/>
        </w:rPr>
        <w:t> </w:t>
      </w:r>
      <w:r>
        <w:rPr>
          <w:sz w:val="20"/>
        </w:rPr>
        <w:t>são</w:t>
      </w:r>
      <w:r>
        <w:rPr>
          <w:spacing w:val="-60"/>
          <w:sz w:val="20"/>
        </w:rPr>
        <w:t> </w:t>
      </w:r>
      <w:r>
        <w:rPr>
          <w:sz w:val="20"/>
        </w:rPr>
        <w:t>elevados e as disponibilidades limitadas. Sendo constatada a real necessidade de</w:t>
      </w:r>
      <w:r>
        <w:rPr>
          <w:spacing w:val="1"/>
          <w:sz w:val="20"/>
        </w:rPr>
        <w:t> </w:t>
      </w:r>
      <w:r>
        <w:rPr>
          <w:sz w:val="20"/>
        </w:rPr>
        <w:t>realização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eventos</w:t>
      </w:r>
      <w:r>
        <w:rPr>
          <w:spacing w:val="-9"/>
          <w:sz w:val="20"/>
        </w:rPr>
        <w:t> </w:t>
      </w:r>
      <w:r>
        <w:rPr>
          <w:sz w:val="20"/>
        </w:rPr>
        <w:t>em</w:t>
      </w:r>
      <w:r>
        <w:rPr>
          <w:spacing w:val="-9"/>
          <w:sz w:val="20"/>
        </w:rPr>
        <w:t> </w:t>
      </w:r>
      <w:r>
        <w:rPr>
          <w:sz w:val="20"/>
        </w:rPr>
        <w:t>paralelo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períodos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alta</w:t>
      </w:r>
      <w:r>
        <w:rPr>
          <w:spacing w:val="-9"/>
          <w:sz w:val="20"/>
        </w:rPr>
        <w:t> </w:t>
      </w:r>
      <w:r>
        <w:rPr>
          <w:sz w:val="20"/>
        </w:rPr>
        <w:t>ocupação,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antecedência</w:t>
      </w:r>
      <w:r>
        <w:rPr>
          <w:spacing w:val="-9"/>
          <w:sz w:val="20"/>
        </w:rPr>
        <w:t> </w:t>
      </w:r>
      <w:r>
        <w:rPr>
          <w:sz w:val="20"/>
        </w:rPr>
        <w:t>para</w:t>
      </w:r>
      <w:r>
        <w:rPr>
          <w:spacing w:val="-60"/>
          <w:sz w:val="20"/>
        </w:rPr>
        <w:t> </w:t>
      </w:r>
      <w:r>
        <w:rPr>
          <w:sz w:val="20"/>
        </w:rPr>
        <w:t>contratação do</w:t>
      </w:r>
      <w:r>
        <w:rPr>
          <w:spacing w:val="-1"/>
          <w:sz w:val="20"/>
        </w:rPr>
        <w:t> </w:t>
      </w:r>
      <w:r>
        <w:rPr>
          <w:sz w:val="20"/>
        </w:rPr>
        <w:t>mesmo deve</w:t>
      </w:r>
      <w:r>
        <w:rPr>
          <w:spacing w:val="-1"/>
          <w:sz w:val="20"/>
        </w:rPr>
        <w:t> </w:t>
      </w:r>
      <w:r>
        <w:rPr>
          <w:sz w:val="20"/>
        </w:rPr>
        <w:t>ser</w:t>
      </w:r>
      <w:r>
        <w:rPr>
          <w:spacing w:val="-1"/>
          <w:sz w:val="20"/>
        </w:rPr>
        <w:t> </w:t>
      </w:r>
      <w:r>
        <w:rPr>
          <w:sz w:val="20"/>
        </w:rPr>
        <w:t>aumentada.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112" w:val="left" w:leader="none"/>
          <w:tab w:pos="1113" w:val="left" w:leader="none"/>
        </w:tabs>
        <w:spacing w:line="240" w:lineRule="auto" w:before="1" w:after="0"/>
        <w:ind w:left="1112" w:right="0" w:hanging="570"/>
        <w:jc w:val="left"/>
        <w:rPr>
          <w:sz w:val="20"/>
        </w:rPr>
      </w:pPr>
      <w:r>
        <w:rPr>
          <w:sz w:val="20"/>
        </w:rPr>
        <w:t>Segurança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gestão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risco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eventos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15" w:hanging="708"/>
        <w:jc w:val="both"/>
        <w:rPr>
          <w:sz w:val="20"/>
        </w:rPr>
      </w:pPr>
      <w:r>
        <w:rPr>
          <w:sz w:val="20"/>
        </w:rPr>
        <w:t>O organizador é responsável por avaliar os fatores de risco envolvidos em todas as</w:t>
      </w:r>
      <w:r>
        <w:rPr>
          <w:spacing w:val="-60"/>
          <w:sz w:val="20"/>
        </w:rPr>
        <w:t> </w:t>
      </w:r>
      <w:r>
        <w:rPr>
          <w:sz w:val="20"/>
        </w:rPr>
        <w:t>etapas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evento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adotar</w:t>
      </w:r>
      <w:r>
        <w:rPr>
          <w:spacing w:val="1"/>
          <w:sz w:val="20"/>
        </w:rPr>
        <w:t> </w:t>
      </w:r>
      <w:r>
        <w:rPr>
          <w:sz w:val="20"/>
        </w:rPr>
        <w:t>medidas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segurança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evitar</w:t>
      </w:r>
      <w:r>
        <w:rPr>
          <w:spacing w:val="1"/>
          <w:sz w:val="20"/>
        </w:rPr>
        <w:t> </w:t>
      </w:r>
      <w:r>
        <w:rPr>
          <w:sz w:val="20"/>
        </w:rPr>
        <w:t>quaisquer</w:t>
      </w:r>
      <w:r>
        <w:rPr>
          <w:spacing w:val="1"/>
          <w:sz w:val="20"/>
        </w:rPr>
        <w:t> </w:t>
      </w:r>
      <w:r>
        <w:rPr>
          <w:sz w:val="20"/>
        </w:rPr>
        <w:t>contratempos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todos</w:t>
      </w:r>
      <w:r>
        <w:rPr>
          <w:spacing w:val="-1"/>
          <w:sz w:val="20"/>
        </w:rPr>
        <w:t> </w:t>
      </w:r>
      <w:r>
        <w:rPr>
          <w:sz w:val="20"/>
        </w:rPr>
        <w:t>os convidados,</w:t>
      </w:r>
      <w:r>
        <w:rPr>
          <w:spacing w:val="-1"/>
          <w:sz w:val="20"/>
        </w:rPr>
        <w:t> </w:t>
      </w:r>
      <w:r>
        <w:rPr>
          <w:sz w:val="20"/>
        </w:rPr>
        <w:t>envolvidos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2"/>
          <w:sz w:val="20"/>
        </w:rPr>
        <w:t> </w:t>
      </w:r>
      <w:r>
        <w:rPr>
          <w:sz w:val="20"/>
        </w:rPr>
        <w:t>Companhia;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12" w:hanging="708"/>
        <w:jc w:val="both"/>
        <w:rPr>
          <w:sz w:val="20"/>
        </w:rPr>
      </w:pPr>
      <w:r>
        <w:rPr>
          <w:sz w:val="20"/>
        </w:rPr>
        <w:t>São exemplos de itens avaliados em um plano de gestão de riscos em eventos: o</w:t>
      </w:r>
      <w:r>
        <w:rPr>
          <w:spacing w:val="1"/>
          <w:sz w:val="20"/>
        </w:rPr>
        <w:t> </w:t>
      </w:r>
      <w:r>
        <w:rPr>
          <w:sz w:val="20"/>
        </w:rPr>
        <w:t>destino do evento, o local e o espaço de realização, a infraestrutura, a higiene e a</w:t>
      </w:r>
      <w:r>
        <w:rPr>
          <w:spacing w:val="1"/>
          <w:sz w:val="20"/>
        </w:rPr>
        <w:t> </w:t>
      </w:r>
      <w:r>
        <w:rPr>
          <w:sz w:val="20"/>
        </w:rPr>
        <w:t>segurança alimentar, restrições alimentares dos participantes, a programação do</w:t>
      </w:r>
      <w:r>
        <w:rPr>
          <w:spacing w:val="1"/>
          <w:sz w:val="20"/>
        </w:rPr>
        <w:t> </w:t>
      </w:r>
      <w:r>
        <w:rPr>
          <w:sz w:val="20"/>
        </w:rPr>
        <w:t>evento, as atividades de risco, o deslocamento e o transporte de convidados, entre</w:t>
      </w:r>
      <w:r>
        <w:rPr>
          <w:spacing w:val="-60"/>
          <w:sz w:val="20"/>
        </w:rPr>
        <w:t> </w:t>
      </w:r>
      <w:r>
        <w:rPr>
          <w:sz w:val="20"/>
        </w:rPr>
        <w:t>outros;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0" w:hanging="709"/>
        <w:jc w:val="left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medidas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segurança</w:t>
      </w:r>
      <w:r>
        <w:rPr>
          <w:spacing w:val="1"/>
          <w:sz w:val="20"/>
        </w:rPr>
        <w:t> </w:t>
      </w:r>
      <w:r>
        <w:rPr>
          <w:sz w:val="20"/>
        </w:rPr>
        <w:t>incluem,</w:t>
      </w:r>
      <w:r>
        <w:rPr>
          <w:spacing w:val="-3"/>
          <w:sz w:val="20"/>
        </w:rPr>
        <w:t> </w:t>
      </w:r>
      <w:r>
        <w:rPr>
          <w:sz w:val="20"/>
        </w:rPr>
        <w:t>mas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restringem a:</w:t>
      </w:r>
    </w:p>
    <w:p>
      <w:pPr>
        <w:pStyle w:val="ListParagraph"/>
        <w:numPr>
          <w:ilvl w:val="3"/>
          <w:numId w:val="3"/>
        </w:numPr>
        <w:tabs>
          <w:tab w:pos="2105" w:val="left" w:leader="none"/>
        </w:tabs>
        <w:spacing w:line="244" w:lineRule="exact" w:before="0" w:after="0"/>
        <w:ind w:left="2104" w:right="0" w:hanging="285"/>
        <w:jc w:val="left"/>
        <w:rPr>
          <w:sz w:val="20"/>
        </w:rPr>
      </w:pPr>
      <w:r>
        <w:rPr>
          <w:sz w:val="20"/>
        </w:rPr>
        <w:t>Contratação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gerador</w:t>
      </w:r>
      <w:r>
        <w:rPr>
          <w:spacing w:val="-4"/>
          <w:sz w:val="20"/>
        </w:rPr>
        <w:t> </w:t>
      </w:r>
      <w:r>
        <w:rPr>
          <w:sz w:val="20"/>
        </w:rPr>
        <w:t>de energia;</w:t>
      </w:r>
    </w:p>
    <w:p>
      <w:pPr>
        <w:pStyle w:val="ListParagraph"/>
        <w:numPr>
          <w:ilvl w:val="3"/>
          <w:numId w:val="3"/>
        </w:numPr>
        <w:tabs>
          <w:tab w:pos="2105" w:val="left" w:leader="none"/>
        </w:tabs>
        <w:spacing w:line="240" w:lineRule="auto" w:before="0" w:after="0"/>
        <w:ind w:left="2104" w:right="116" w:hanging="284"/>
        <w:jc w:val="left"/>
        <w:rPr>
          <w:sz w:val="20"/>
        </w:rPr>
      </w:pPr>
      <w:r>
        <w:rPr>
          <w:sz w:val="20"/>
        </w:rPr>
        <w:t>Contratação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ambulância</w:t>
      </w:r>
      <w:r>
        <w:rPr>
          <w:spacing w:val="8"/>
          <w:sz w:val="20"/>
        </w:rPr>
        <w:t> </w:t>
      </w:r>
      <w:r>
        <w:rPr>
          <w:sz w:val="20"/>
        </w:rPr>
        <w:t>móvel</w:t>
      </w:r>
      <w:r>
        <w:rPr>
          <w:spacing w:val="4"/>
          <w:sz w:val="20"/>
        </w:rPr>
        <w:t> </w:t>
      </w:r>
      <w:r>
        <w:rPr>
          <w:sz w:val="20"/>
        </w:rPr>
        <w:t>e</w:t>
      </w:r>
      <w:r>
        <w:rPr>
          <w:spacing w:val="5"/>
          <w:sz w:val="20"/>
        </w:rPr>
        <w:t> </w:t>
      </w:r>
      <w:r>
        <w:rPr>
          <w:sz w:val="20"/>
        </w:rPr>
        <w:t>equipe</w:t>
      </w:r>
      <w:r>
        <w:rPr>
          <w:spacing w:val="5"/>
          <w:sz w:val="20"/>
        </w:rPr>
        <w:t> </w:t>
      </w:r>
      <w:r>
        <w:rPr>
          <w:sz w:val="20"/>
        </w:rPr>
        <w:t>médica,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acordo</w:t>
      </w:r>
      <w:r>
        <w:rPr>
          <w:spacing w:val="5"/>
          <w:sz w:val="20"/>
        </w:rPr>
        <w:t> </w:t>
      </w:r>
      <w:r>
        <w:rPr>
          <w:sz w:val="20"/>
        </w:rPr>
        <w:t>com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legislação</w:t>
      </w:r>
      <w:r>
        <w:rPr>
          <w:spacing w:val="-59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município onde ocorrerá</w:t>
      </w:r>
      <w:r>
        <w:rPr>
          <w:spacing w:val="3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evento;</w:t>
      </w:r>
    </w:p>
    <w:p>
      <w:pPr>
        <w:pStyle w:val="ListParagraph"/>
        <w:numPr>
          <w:ilvl w:val="3"/>
          <w:numId w:val="3"/>
        </w:numPr>
        <w:tabs>
          <w:tab w:pos="2105" w:val="left" w:leader="none"/>
        </w:tabs>
        <w:spacing w:line="235" w:lineRule="auto" w:before="1" w:after="0"/>
        <w:ind w:left="2104" w:right="118" w:hanging="284"/>
        <w:jc w:val="left"/>
        <w:rPr>
          <w:sz w:val="20"/>
        </w:rPr>
      </w:pPr>
      <w:r>
        <w:rPr>
          <w:sz w:val="20"/>
        </w:rPr>
        <w:t>Contratação</w:t>
      </w:r>
      <w:r>
        <w:rPr>
          <w:spacing w:val="46"/>
          <w:sz w:val="20"/>
        </w:rPr>
        <w:t> </w:t>
      </w:r>
      <w:r>
        <w:rPr>
          <w:sz w:val="20"/>
        </w:rPr>
        <w:t>de</w:t>
      </w:r>
      <w:r>
        <w:rPr>
          <w:spacing w:val="47"/>
          <w:sz w:val="20"/>
        </w:rPr>
        <w:t> </w:t>
      </w:r>
      <w:r>
        <w:rPr>
          <w:sz w:val="20"/>
        </w:rPr>
        <w:t>seguro</w:t>
      </w:r>
      <w:r>
        <w:rPr>
          <w:spacing w:val="46"/>
          <w:sz w:val="20"/>
        </w:rPr>
        <w:t> </w:t>
      </w:r>
      <w:r>
        <w:rPr>
          <w:sz w:val="20"/>
        </w:rPr>
        <w:t>para</w:t>
      </w:r>
      <w:r>
        <w:rPr>
          <w:spacing w:val="48"/>
          <w:sz w:val="20"/>
        </w:rPr>
        <w:t> </w:t>
      </w:r>
      <w:r>
        <w:rPr>
          <w:sz w:val="20"/>
        </w:rPr>
        <w:t>o</w:t>
      </w:r>
      <w:r>
        <w:rPr>
          <w:spacing w:val="46"/>
          <w:sz w:val="20"/>
        </w:rPr>
        <w:t> </w:t>
      </w:r>
      <w:r>
        <w:rPr>
          <w:sz w:val="20"/>
        </w:rPr>
        <w:t>evento,</w:t>
      </w:r>
      <w:r>
        <w:rPr>
          <w:spacing w:val="46"/>
          <w:sz w:val="20"/>
        </w:rPr>
        <w:t> </w:t>
      </w:r>
      <w:r>
        <w:rPr>
          <w:sz w:val="20"/>
        </w:rPr>
        <w:t>os</w:t>
      </w:r>
      <w:r>
        <w:rPr>
          <w:spacing w:val="51"/>
          <w:sz w:val="20"/>
        </w:rPr>
        <w:t> </w:t>
      </w:r>
      <w:r>
        <w:rPr>
          <w:sz w:val="20"/>
        </w:rPr>
        <w:t>participantes</w:t>
      </w:r>
      <w:r>
        <w:rPr>
          <w:spacing w:val="46"/>
          <w:sz w:val="20"/>
        </w:rPr>
        <w:t> </w:t>
      </w:r>
      <w:r>
        <w:rPr>
          <w:sz w:val="20"/>
        </w:rPr>
        <w:t>e</w:t>
      </w:r>
      <w:r>
        <w:rPr>
          <w:spacing w:val="47"/>
          <w:sz w:val="20"/>
        </w:rPr>
        <w:t> </w:t>
      </w:r>
      <w:r>
        <w:rPr>
          <w:sz w:val="20"/>
        </w:rPr>
        <w:t>convidados,</w:t>
      </w:r>
      <w:r>
        <w:rPr>
          <w:spacing w:val="46"/>
          <w:sz w:val="20"/>
        </w:rPr>
        <w:t> </w:t>
      </w:r>
      <w:r>
        <w:rPr>
          <w:sz w:val="20"/>
        </w:rPr>
        <w:t>entre</w:t>
      </w:r>
      <w:r>
        <w:rPr>
          <w:spacing w:val="-59"/>
          <w:sz w:val="20"/>
        </w:rPr>
        <w:t> </w:t>
      </w:r>
      <w:r>
        <w:rPr>
          <w:sz w:val="20"/>
        </w:rPr>
        <w:t>outros.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3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Bonificação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produto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1" w:after="0"/>
        <w:ind w:left="1820" w:right="119" w:hanging="708"/>
        <w:jc w:val="both"/>
        <w:rPr>
          <w:sz w:val="20"/>
        </w:rPr>
      </w:pPr>
      <w:r>
        <w:rPr>
          <w:sz w:val="20"/>
        </w:rPr>
        <w:t>Sempre que houver a necessidade de bonificação de produtos ou permuta, o</w:t>
      </w:r>
      <w:r>
        <w:rPr>
          <w:spacing w:val="1"/>
          <w:sz w:val="20"/>
        </w:rPr>
        <w:t> </w:t>
      </w:r>
      <w:r>
        <w:rPr>
          <w:sz w:val="20"/>
        </w:rPr>
        <w:t>organizador</w:t>
      </w:r>
      <w:r>
        <w:rPr>
          <w:spacing w:val="-2"/>
          <w:sz w:val="20"/>
        </w:rPr>
        <w:t> </w:t>
      </w:r>
      <w:r>
        <w:rPr>
          <w:sz w:val="20"/>
        </w:rPr>
        <w:t>deverá</w:t>
      </w:r>
      <w:r>
        <w:rPr>
          <w:spacing w:val="-1"/>
          <w:sz w:val="20"/>
        </w:rPr>
        <w:t> </w:t>
      </w:r>
      <w:r>
        <w:rPr>
          <w:sz w:val="20"/>
        </w:rPr>
        <w:t>informar</w:t>
      </w:r>
      <w:r>
        <w:rPr>
          <w:spacing w:val="-1"/>
          <w:sz w:val="20"/>
        </w:rPr>
        <w:t> </w:t>
      </w:r>
      <w:r>
        <w:rPr>
          <w:sz w:val="20"/>
        </w:rPr>
        <w:t>antecipadamente</w:t>
      </w:r>
      <w:r>
        <w:rPr>
          <w:spacing w:val="-1"/>
          <w:sz w:val="20"/>
        </w:rPr>
        <w:t> </w:t>
      </w:r>
      <w:r>
        <w:rPr>
          <w:sz w:val="20"/>
        </w:rPr>
        <w:t>a todos</w:t>
      </w:r>
      <w:r>
        <w:rPr>
          <w:spacing w:val="1"/>
          <w:sz w:val="20"/>
        </w:rPr>
        <w:t> </w:t>
      </w:r>
      <w:r>
        <w:rPr>
          <w:sz w:val="20"/>
        </w:rPr>
        <w:t>os</w:t>
      </w:r>
      <w:r>
        <w:rPr>
          <w:spacing w:val="-1"/>
          <w:sz w:val="20"/>
        </w:rPr>
        <w:t> </w:t>
      </w:r>
      <w:r>
        <w:rPr>
          <w:sz w:val="20"/>
        </w:rPr>
        <w:t>envolvidos;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15" w:hanging="708"/>
        <w:jc w:val="both"/>
        <w:rPr>
          <w:sz w:val="20"/>
        </w:rPr>
      </w:pPr>
      <w:r>
        <w:rPr>
          <w:sz w:val="20"/>
        </w:rPr>
        <w:t>Alguns prestadores podem não permitir o manuseio ou preparação de produtos da</w:t>
      </w:r>
      <w:r>
        <w:rPr>
          <w:spacing w:val="1"/>
          <w:sz w:val="20"/>
        </w:rPr>
        <w:t> </w:t>
      </w:r>
      <w:r>
        <w:rPr>
          <w:sz w:val="20"/>
        </w:rPr>
        <w:t>Companhia, não ter permissão para tal ou exigir quantidades mínimas ou máximas</w:t>
      </w:r>
      <w:r>
        <w:rPr>
          <w:spacing w:val="1"/>
          <w:sz w:val="20"/>
        </w:rPr>
        <w:t> </w:t>
      </w:r>
      <w:r>
        <w:rPr>
          <w:sz w:val="20"/>
        </w:rPr>
        <w:t>de produtos. É essencial verificar com antecedência as particularidades com cada</w:t>
      </w:r>
      <w:r>
        <w:rPr>
          <w:spacing w:val="1"/>
          <w:sz w:val="20"/>
        </w:rPr>
        <w:t> </w:t>
      </w:r>
      <w:r>
        <w:rPr>
          <w:sz w:val="20"/>
        </w:rPr>
        <w:t>prestador, atentando às responsabilidades sanitárias a que os produtos podem ser</w:t>
      </w:r>
      <w:r>
        <w:rPr>
          <w:spacing w:val="1"/>
          <w:sz w:val="20"/>
        </w:rPr>
        <w:t> </w:t>
      </w:r>
      <w:r>
        <w:rPr>
          <w:sz w:val="20"/>
        </w:rPr>
        <w:t>expostos;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1" w:after="0"/>
        <w:ind w:left="1820" w:right="114" w:hanging="708"/>
        <w:jc w:val="both"/>
        <w:rPr>
          <w:sz w:val="20"/>
        </w:rPr>
      </w:pPr>
      <w:r>
        <w:rPr>
          <w:sz w:val="20"/>
        </w:rPr>
        <w:t>É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total</w:t>
      </w:r>
      <w:r>
        <w:rPr>
          <w:spacing w:val="-7"/>
          <w:sz w:val="20"/>
        </w:rPr>
        <w:t> </w:t>
      </w:r>
      <w:r>
        <w:rPr>
          <w:sz w:val="20"/>
        </w:rPr>
        <w:t>responsabilidade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8"/>
          <w:sz w:val="20"/>
        </w:rPr>
        <w:t> </w:t>
      </w:r>
      <w:r>
        <w:rPr>
          <w:sz w:val="20"/>
        </w:rPr>
        <w:t>organizador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acompanhamento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todo</w:t>
      </w:r>
      <w:r>
        <w:rPr>
          <w:spacing w:val="-7"/>
          <w:sz w:val="20"/>
        </w:rPr>
        <w:t> </w:t>
      </w:r>
      <w:r>
        <w:rPr>
          <w:sz w:val="20"/>
        </w:rPr>
        <w:t>processo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0"/>
          <w:sz w:val="20"/>
        </w:rPr>
        <w:t> </w:t>
      </w:r>
      <w:r>
        <w:rPr>
          <w:sz w:val="20"/>
        </w:rPr>
        <w:t>entrega, armazenamento e manipulação dos produtos bonificados, de modo a</w:t>
      </w:r>
      <w:r>
        <w:rPr>
          <w:spacing w:val="1"/>
          <w:sz w:val="20"/>
        </w:rPr>
        <w:t> </w:t>
      </w:r>
      <w:r>
        <w:rPr>
          <w:sz w:val="20"/>
        </w:rPr>
        <w:t>garantir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questões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segurança alimentar.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854" w:footer="829" w:top="2620" w:bottom="1020" w:left="1300" w:right="1300"/>
        </w:sect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21" w:after="0"/>
        <w:ind w:left="546" w:right="0" w:hanging="429"/>
        <w:jc w:val="left"/>
      </w:pPr>
      <w:r>
        <w:rPr/>
        <w:t>CONTATOS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AGÊNCIAS</w:t>
      </w:r>
      <w:r>
        <w:rPr>
          <w:spacing w:val="-1"/>
        </w:rPr>
        <w:t> </w:t>
      </w:r>
      <w:r>
        <w:rPr/>
        <w:t>PARCEIRAS</w:t>
      </w:r>
    </w:p>
    <w:p>
      <w:pPr>
        <w:pStyle w:val="BodyText"/>
        <w:rPr>
          <w:b/>
        </w:rPr>
      </w:pPr>
    </w:p>
    <w:p>
      <w:pPr>
        <w:pStyle w:val="BodyText"/>
        <w:ind w:left="546"/>
      </w:pPr>
      <w:r>
        <w:rPr/>
        <w:t>JBS</w:t>
      </w:r>
      <w:r>
        <w:rPr>
          <w:spacing w:val="-4"/>
        </w:rPr>
        <w:t> </w:t>
      </w:r>
      <w:r>
        <w:rPr/>
        <w:t>S/A</w:t>
      </w:r>
    </w:p>
    <w:p>
      <w:pPr>
        <w:pStyle w:val="BodyText"/>
        <w:spacing w:before="1"/>
        <w:ind w:left="546" w:right="5136"/>
      </w:pPr>
      <w:r>
        <w:rPr/>
        <w:t>Departamento de Suprimentos – Viagens</w:t>
      </w:r>
      <w:r>
        <w:rPr>
          <w:spacing w:val="-60"/>
        </w:rPr>
        <w:t> </w:t>
      </w:r>
      <w:r>
        <w:rPr/>
        <w:t>E-mail:</w:t>
      </w:r>
      <w:r>
        <w:rPr>
          <w:spacing w:val="-2"/>
        </w:rPr>
        <w:t> </w:t>
      </w:r>
      <w:hyperlink r:id="rId8">
        <w:r>
          <w:rPr>
            <w:color w:val="944F71"/>
            <w:u w:val="single" w:color="944F71"/>
          </w:rPr>
          <w:t>eventos@jbs.com.br</w:t>
        </w:r>
      </w:hyperlink>
    </w:p>
    <w:p>
      <w:pPr>
        <w:pStyle w:val="BodyText"/>
        <w:spacing w:line="241" w:lineRule="exact"/>
        <w:ind w:left="546"/>
      </w:pPr>
      <w:r>
        <w:rPr/>
        <w:t>Telefone:</w:t>
      </w:r>
      <w:r>
        <w:rPr>
          <w:spacing w:val="-5"/>
        </w:rPr>
        <w:t> </w:t>
      </w:r>
      <w:r>
        <w:rPr/>
        <w:t>(11)</w:t>
      </w:r>
      <w:r>
        <w:rPr>
          <w:spacing w:val="-3"/>
        </w:rPr>
        <w:t> </w:t>
      </w:r>
      <w:r>
        <w:rPr/>
        <w:t>3144-4518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546"/>
      </w:pPr>
      <w:r>
        <w:rPr/>
        <w:t>Seara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Swift</w:t>
      </w:r>
    </w:p>
    <w:p>
      <w:pPr>
        <w:pStyle w:val="BodyText"/>
        <w:spacing w:before="1"/>
        <w:ind w:left="546" w:right="4731"/>
      </w:pPr>
      <w:r>
        <w:rPr/>
        <w:t>TripService</w:t>
      </w:r>
      <w:r>
        <w:rPr>
          <w:spacing w:val="-5"/>
        </w:rPr>
        <w:t> </w:t>
      </w:r>
      <w:r>
        <w:rPr/>
        <w:t>Consultoria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Viagens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Eventos</w:t>
      </w:r>
      <w:r>
        <w:rPr>
          <w:spacing w:val="-59"/>
        </w:rPr>
        <w:t> </w:t>
      </w:r>
      <w:r>
        <w:rPr/>
        <w:t>E-mail:</w:t>
      </w:r>
      <w:r>
        <w:rPr>
          <w:spacing w:val="-2"/>
        </w:rPr>
        <w:t> </w:t>
      </w:r>
      <w:hyperlink r:id="rId12">
        <w:r>
          <w:rPr>
            <w:color w:val="944F71"/>
            <w:u w:val="single" w:color="944F71"/>
          </w:rPr>
          <w:t>events@tripservice.com.br</w:t>
        </w:r>
      </w:hyperlink>
    </w:p>
    <w:p>
      <w:pPr>
        <w:pStyle w:val="BodyText"/>
        <w:spacing w:line="241" w:lineRule="exact"/>
        <w:ind w:left="546"/>
      </w:pPr>
      <w:r>
        <w:rPr/>
        <w:t>Telefone:</w:t>
      </w:r>
      <w:r>
        <w:rPr>
          <w:spacing w:val="-5"/>
        </w:rPr>
        <w:t> </w:t>
      </w:r>
      <w:r>
        <w:rPr/>
        <w:t>(47)</w:t>
      </w:r>
      <w:r>
        <w:rPr>
          <w:spacing w:val="-3"/>
        </w:rPr>
        <w:t> </w:t>
      </w:r>
      <w:r>
        <w:rPr/>
        <w:t>2103-8400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45"/>
        <w:ind w:left="1030" w:right="4994" w:firstLine="211"/>
      </w:pPr>
      <w:r>
        <w:rPr/>
        <w:t>Eliseo Santiago Perez Fernandez</w:t>
      </w:r>
      <w:r>
        <w:rPr>
          <w:spacing w:val="1"/>
        </w:rPr>
        <w:t> </w:t>
      </w:r>
      <w:r>
        <w:rPr/>
        <w:t>Diretor</w:t>
      </w:r>
      <w:r>
        <w:rPr>
          <w:spacing w:val="-4"/>
        </w:rPr>
        <w:t> </w:t>
      </w:r>
      <w:r>
        <w:rPr/>
        <w:t>Executivo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Adm. e</w:t>
      </w:r>
      <w:r>
        <w:rPr>
          <w:spacing w:val="-3"/>
        </w:rPr>
        <w:t> </w:t>
      </w:r>
      <w:r>
        <w:rPr/>
        <w:t>Controle</w:t>
      </w:r>
    </w:p>
    <w:sectPr>
      <w:pgSz w:w="11910" w:h="16840"/>
      <w:pgMar w:header="854" w:footer="829" w:top="2620" w:bottom="10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70.463997pt;margin-top:786.455933pt;width:453.85pt;height:15.15pt;mso-position-horizontal-relative:page;mso-position-vertical-relative:page;z-index:-15830528" coordorigin="1409,15729" coordsize="9077,303">
          <v:shape style="position:absolute;left:1423;top:15738;width:9062;height:284" coordorigin="1424,15739" coordsize="9062,284" path="m3829,15739l1424,15739,1424,16022,3829,16022,3829,15739xm10486,15739l8083,15739,3829,15739,3829,16022,8083,16022,10486,16022,10486,15739xe" filled="true" fillcolor="#d9d9d9" stroked="false">
            <v:path arrowok="t"/>
            <v:fill type="solid"/>
          </v:shape>
          <v:shape style="position:absolute;left:1409;top:15729;width:9077;height:303" coordorigin="1409,15729" coordsize="9077,303" path="m3829,15729l1424,15729,1424,15739,3829,15739,3829,15729xm8092,15729l8083,15729,3839,15729,3829,15729,3829,15739,3839,15739,8083,15739,8092,15739,8092,15729xm10486,16022l8083,16022,8078,16022,8078,16022,8068,16022,3829,16022,3824,16022,3815,16022,1409,16022,1409,16032,3815,16032,3824,16032,3829,16032,8068,16032,8078,16032,8078,16032,8083,16032,10486,16032,10486,16022xm10486,15729l8092,15729,8092,15739,10486,15739,10486,15729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75.584pt;margin-top:788.092041pt;width:94.25pt;height:11.75pt;mso-position-horizontal-relative:page;mso-position-vertical-relative:page;z-index:-158300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Processos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Organizacionais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25pt;margin-top:788.092041pt;width:145pt;height:11.75pt;mso-position-horizontal-relative:page;mso-position-vertical-relative:page;z-index:-158295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FF0000"/>
                    <w:sz w:val="16"/>
                  </w:rPr>
                  <w:t>D</w:t>
                </w:r>
                <w:r>
                  <w:rPr>
                    <w:color w:val="FF0000"/>
                    <w:sz w:val="13"/>
                  </w:rPr>
                  <w:t>OCUMENTO</w:t>
                </w:r>
                <w:r>
                  <w:rPr>
                    <w:color w:val="FF0000"/>
                    <w:spacing w:val="-4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CONFIDENCIAL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PARA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USO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DA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6"/>
                  </w:rPr>
                  <w:t>JBS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5pt;margin-top:788.812561pt;width:47.25pt;height:10.45pt;mso-position-horizontal-relative:page;mso-position-vertical-relative:page;z-index:-1582899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Página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de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223999pt;margin-top:42.479984pt;width:454.9pt;height:89.2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801"/>
                  <w:gridCol w:w="3401"/>
                  <w:gridCol w:w="2881"/>
                </w:tblGrid>
                <w:tr>
                  <w:trPr>
                    <w:trHeight w:val="1135" w:hRule="atLeast"/>
                  </w:trPr>
                  <w:tc>
                    <w:tcPr>
                      <w:tcW w:w="2801" w:type="dxa"/>
                      <w:tcBorders>
                        <w:left w:val="nil"/>
                      </w:tcBorders>
                    </w:tcPr>
                    <w:p>
                      <w:pPr>
                        <w:pStyle w:val="TableParagraph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>
                      <w:pPr>
                        <w:pStyle w:val="TableParagraph"/>
                        <w:spacing w:before="171"/>
                        <w:ind w:left="43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INSTRUÇÃO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NORMATIVA</w:t>
                      </w:r>
                    </w:p>
                  </w:tc>
                  <w:tc>
                    <w:tcPr>
                      <w:tcW w:w="2881" w:type="dxa"/>
                      <w:tcBorders>
                        <w:right w:val="nil"/>
                      </w:tcBorders>
                    </w:tcPr>
                    <w:p>
                      <w:pPr>
                        <w:pStyle w:val="TableParagraph"/>
                        <w:spacing w:before="205"/>
                        <w:ind w:right="4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IN-PRESI-0173</w:t>
                      </w:r>
                    </w:p>
                    <w:p>
                      <w:pPr>
                        <w:pStyle w:val="TableParagraph"/>
                        <w:spacing w:line="241" w:lineRule="exact" w:before="1"/>
                        <w:ind w:right="50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março 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2022</w:t>
                      </w:r>
                    </w:p>
                    <w:p>
                      <w:pPr>
                        <w:pStyle w:val="TableParagraph"/>
                        <w:spacing w:line="241" w:lineRule="exact"/>
                        <w:ind w:right="4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Revisão: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01</w:t>
                      </w:r>
                    </w:p>
                  </w:tc>
                </w:tr>
                <w:tr>
                  <w:trPr>
                    <w:trHeight w:val="282" w:hRule="atLeast"/>
                  </w:trPr>
                  <w:tc>
                    <w:tcPr>
                      <w:tcW w:w="9083" w:type="dxa"/>
                      <w:gridSpan w:val="3"/>
                      <w:tcBorders>
                        <w:left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before="20"/>
                        <w:ind w:left="3583" w:right="356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Política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Eventos</w:t>
                      </w:r>
                    </w:p>
                  </w:tc>
                </w:tr>
                <w:tr>
                  <w:trPr>
                    <w:trHeight w:val="330" w:hRule="atLeast"/>
                  </w:trPr>
                  <w:tc>
                    <w:tcPr>
                      <w:tcW w:w="9083" w:type="dxa"/>
                      <w:gridSpan w:val="3"/>
                      <w:tcBorders>
                        <w:left w:val="nil"/>
                        <w:bottom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before="68"/>
                        <w:ind w:left="122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DESTINATÁRIOS: </w:t>
                      </w:r>
                      <w:r>
                        <w:rPr>
                          <w:sz w:val="20"/>
                        </w:rPr>
                        <w:t>Todos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os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colaboradores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da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JBS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e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da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Seara.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485440">
          <wp:simplePos x="0" y="0"/>
          <wp:positionH relativeFrom="page">
            <wp:posOffset>1167447</wp:posOffset>
          </wp:positionH>
          <wp:positionV relativeFrom="page">
            <wp:posOffset>658494</wp:posOffset>
          </wp:positionV>
          <wp:extent cx="1238250" cy="49530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82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5"/>
      <w:numFmt w:val="decimal"/>
      <w:lvlText w:val="%1"/>
      <w:lvlJc w:val="left"/>
      <w:pPr>
        <w:ind w:left="1112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12" w:hanging="569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20" w:hanging="708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"/>
      <w:lvlJc w:val="left"/>
      <w:pPr>
        <w:ind w:left="2104" w:hanging="284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01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02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03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04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04" w:hanging="284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112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12" w:hanging="569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"/>
      <w:lvlJc w:val="left"/>
      <w:pPr>
        <w:ind w:left="1434" w:hanging="293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8" w:hanging="29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62" w:hanging="29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36" w:hanging="29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10" w:hanging="29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84" w:hanging="29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58" w:hanging="293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6" w:hanging="428"/>
        <w:jc w:val="left"/>
      </w:pPr>
      <w:rPr>
        <w:rFonts w:hint="default" w:ascii="Tahoma" w:hAnsi="Tahoma" w:eastAsia="Tahoma" w:cs="Tahoma"/>
        <w:b/>
        <w:bCs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"/>
      <w:lvlJc w:val="left"/>
      <w:pPr>
        <w:ind w:left="831" w:hanging="293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0" w:hanging="29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21" w:hanging="29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62" w:hanging="29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02" w:hanging="29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43" w:hanging="29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84" w:hanging="29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24" w:hanging="293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21"/>
      <w:ind w:left="546" w:hanging="429"/>
      <w:outlineLvl w:val="1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820" w:hanging="708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459"/>
    </w:pPr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intranetjbs.com.br/sites/Institucional/ProcessosOrganizacionais/Manuais/Documentos/C%C3%B3digo%20de%20Conduta%20para%20Parceiros%20de%20Neg%C3%B3cio%20JBS.PDF" TargetMode="External"/><Relationship Id="rId8" Type="http://schemas.openxmlformats.org/officeDocument/2006/relationships/hyperlink" Target="mailto:eventos@jbs.com.br" TargetMode="External"/><Relationship Id="rId9" Type="http://schemas.openxmlformats.org/officeDocument/2006/relationships/hyperlink" Target="https://intranetjbs.com.br/sites/Institucional/ProcessosOrganizacionais/Manuais/Documentos/Manual%20de%20Sistema%20de%20Viagens%20JBS.pdf" TargetMode="External"/><Relationship Id="rId10" Type="http://schemas.openxmlformats.org/officeDocument/2006/relationships/hyperlink" Target="https://intranetjbs.com.br/sites/Institucional/ProcessosOrganizacionais/InstrucoesNormativas/Documentos/Despesas%20de%20Viagens.pdf" TargetMode="External"/><Relationship Id="rId11" Type="http://schemas.openxmlformats.org/officeDocument/2006/relationships/hyperlink" Target="https://intranetjbs.com.br/sites/Institucional/ProcessosOrganizacionais/Formularios/Documentos/Suprimentos/F-PRESI-SUP-0005%20-%20Diret%C3%B3rio%20de%20Hot%C3%A9is.xlsx" TargetMode="External"/><Relationship Id="rId12" Type="http://schemas.openxmlformats.org/officeDocument/2006/relationships/hyperlink" Target="mailto:events@tripservice.com.br" TargetMode="Externa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Eliza Simao Silva</dc:creator>
  <dcterms:created xsi:type="dcterms:W3CDTF">2024-09-16T19:32:16Z</dcterms:created>
  <dcterms:modified xsi:type="dcterms:W3CDTF">2024-09-16T19:32:16Z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2024-09-16T00:00:00Z</vt:filetime>
  </property>
</Properties>
</file>