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iCs/>
          <w:kern w:val="2"/>
          <w:sz w:val="28"/>
          <w:szCs w:val="20"/>
          <w:lang w:val="en-US" w:eastAsia="en-US"/>
        </w:rPr>
      </w:pPr>
      <w:r>
        <w:rPr>
          <w:rFonts w:cs="Times New Roman" w:ascii="Times New Roman" w:hAnsi="Times New Roman"/>
          <w:b/>
          <w:bCs/>
          <w:iCs/>
          <w:kern w:val="2"/>
          <w:sz w:val="28"/>
          <w:szCs w:val="20"/>
          <w:lang w:val="en-US" w:eastAsia="en-US"/>
        </w:rPr>
        <w:t>Article Title</w:t>
      </w:r>
    </w:p>
    <w:p>
      <w:pPr>
        <w:pStyle w:val="Normal"/>
        <w:spacing w:lineRule="auto" w:line="240" w:before="0" w:after="0"/>
        <w:jc w:val="center"/>
        <w:rPr>
          <w:rFonts w:ascii="Times New Roman" w:hAnsi="Times New Roman" w:cs="Times New Roman"/>
          <w:b/>
          <w:bCs/>
          <w:iCs/>
          <w:caps/>
          <w:kern w:val="2"/>
          <w:sz w:val="20"/>
          <w:szCs w:val="20"/>
          <w:lang w:val="en-US" w:eastAsia="en-US"/>
        </w:rPr>
      </w:pPr>
      <w:r>
        <w:rPr>
          <w:rFonts w:cs="Times New Roman" w:ascii="Times New Roman" w:hAnsi="Times New Roman"/>
          <w:b/>
          <w:bCs/>
          <w:iCs/>
          <w:caps/>
          <w:kern w:val="2"/>
          <w:sz w:val="20"/>
          <w:szCs w:val="20"/>
          <w:lang w:val="en-US" w:eastAsia="en-US"/>
        </w:rPr>
      </w:r>
    </w:p>
    <w:p>
      <w:pPr>
        <w:pStyle w:val="Normal"/>
        <w:spacing w:lineRule="auto" w:line="240" w:before="0" w:after="0"/>
        <w:jc w:val="center"/>
        <w:rPr/>
      </w:pPr>
      <w:r>
        <w:rPr>
          <w:rFonts w:cs="Times New Roman" w:ascii="Times New Roman" w:hAnsi="Times New Roman"/>
          <w:b/>
          <w:bCs/>
          <w:iCs/>
          <w:kern w:val="2"/>
          <w:sz w:val="20"/>
          <w:szCs w:val="20"/>
          <w:lang w:val="en-US" w:eastAsia="en-US"/>
        </w:rPr>
        <w:t>Title Article</w:t>
      </w:r>
      <w:r>
        <w:rPr>
          <w:rFonts w:cs="Times New Roman" w:ascii="Times New Roman" w:hAnsi="Times New Roman"/>
          <w:bCs/>
          <w:iCs/>
          <w:kern w:val="2"/>
          <w:sz w:val="20"/>
          <w:szCs w:val="20"/>
          <w:lang w:val="en-US" w:eastAsia="en-US"/>
        </w:rPr>
        <w:t xml:space="preserve"> (Capitalize Each Words, 14 pt, bold, centered at most 12 words)</w:t>
      </w:r>
    </w:p>
    <w:p>
      <w:pPr>
        <w:pStyle w:val="Normal"/>
        <w:tabs>
          <w:tab w:val="clear" w:pos="720"/>
          <w:tab w:val="left" w:pos="-2250" w:leader="none"/>
        </w:tabs>
        <w:autoSpaceDE w:val="false"/>
        <w:spacing w:lineRule="auto" w:line="240" w:before="0" w:after="0"/>
        <w:jc w:val="center"/>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(satu baris spasi tunggal kosong, 10 pt)</w:t>
      </w:r>
    </w:p>
    <w:p>
      <w:pPr>
        <w:pStyle w:val="Normal"/>
        <w:spacing w:lineRule="auto" w:line="240" w:before="0" w:after="0"/>
        <w:jc w:val="center"/>
        <w:rPr>
          <w:rFonts w:ascii="Times New Roman" w:hAnsi="Times New Roman" w:eastAsia="Arial Unicode MS" w:cs="Times New Roman"/>
          <w:b/>
          <w:kern w:val="2"/>
          <w:sz w:val="20"/>
          <w:szCs w:val="20"/>
          <w:lang w:val="en-US" w:eastAsia="en-US"/>
        </w:rPr>
      </w:pPr>
      <w:r>
        <w:rPr>
          <w:rFonts w:eastAsia="Arial Unicode MS" w:cs="Times New Roman" w:ascii="Times New Roman" w:hAnsi="Times New Roman"/>
          <w:b/>
          <w:kern w:val="2"/>
          <w:sz w:val="20"/>
          <w:szCs w:val="20"/>
          <w:lang w:val="en-US" w:eastAsia="en-US"/>
        </w:rPr>
      </w:r>
    </w:p>
    <w:p>
      <w:pPr>
        <w:pStyle w:val="Normal"/>
        <w:spacing w:lineRule="auto" w:line="240" w:before="0" w:after="0"/>
        <w:jc w:val="center"/>
        <w:rPr>
          <w:rFonts w:ascii="Times New Roman" w:hAnsi="Times New Roman" w:cs="Times New Roman"/>
          <w:b/>
          <w:sz w:val="20"/>
          <w:szCs w:val="20"/>
          <w:lang w:val="en-US" w:eastAsia="en-US"/>
        </w:rPr>
      </w:pPr>
      <w:r>
        <w:rPr>
          <w:rFonts w:cs="Times New Roman" w:ascii="Times New Roman" w:hAnsi="Times New Roman"/>
          <w:b/>
          <w:sz w:val="20"/>
          <w:szCs w:val="20"/>
          <w:lang w:val="en-US" w:eastAsia="en-US"/>
        </w:rPr>
        <w:t xml:space="preserve">Author 1 </w:t>
      </w:r>
      <w:r>
        <w:rPr>
          <w:rFonts w:cs="Times New Roman" w:ascii="Times New Roman" w:hAnsi="Times New Roman"/>
          <w:b/>
          <w:sz w:val="20"/>
          <w:szCs w:val="20"/>
          <w:vertAlign w:val="superscript"/>
          <w:lang w:val="en-US" w:eastAsia="en-US"/>
        </w:rPr>
        <w:t>1</w:t>
      </w:r>
      <w:r>
        <w:rPr>
          <w:rFonts w:cs="Times New Roman" w:ascii="Times New Roman" w:hAnsi="Times New Roman"/>
          <w:b/>
          <w:sz w:val="20"/>
          <w:szCs w:val="20"/>
          <w:lang w:val="en-US" w:eastAsia="en-US"/>
        </w:rPr>
        <w:t xml:space="preserve">, </w:t>
      </w:r>
      <w:r>
        <w:rPr>
          <w:rFonts w:cs="Times New Roman" w:ascii="Times New Roman" w:hAnsi="Times New Roman"/>
          <w:b/>
          <w:sz w:val="20"/>
          <w:szCs w:val="20"/>
          <w:lang w:val="en-US" w:eastAsia="en-US"/>
        </w:rPr>
        <w:t>Author 2</w:t>
      </w:r>
      <w:r>
        <w:rPr>
          <w:rFonts w:cs="Times New Roman" w:ascii="Times New Roman" w:hAnsi="Times New Roman"/>
          <w:b/>
          <w:sz w:val="20"/>
          <w:szCs w:val="20"/>
          <w:vertAlign w:val="superscript"/>
          <w:lang w:val="en-US" w:eastAsia="en-US"/>
        </w:rPr>
        <w:t xml:space="preserve"> 2</w:t>
      </w:r>
      <w:r>
        <w:rPr>
          <w:rFonts w:cs="Times New Roman" w:ascii="Times New Roman" w:hAnsi="Times New Roman"/>
          <w:b/>
          <w:sz w:val="20"/>
          <w:szCs w:val="20"/>
          <w:lang w:val="en-US" w:eastAsia="en-US"/>
        </w:rPr>
        <w:t xml:space="preserve">, </w:t>
      </w:r>
      <w:r>
        <w:rPr>
          <w:rFonts w:cs="Times New Roman" w:ascii="Times New Roman" w:hAnsi="Times New Roman"/>
          <w:b/>
          <w:sz w:val="20"/>
          <w:szCs w:val="20"/>
          <w:lang w:val="en-US" w:eastAsia="en-US"/>
        </w:rPr>
        <w:t>Author 3</w:t>
      </w:r>
      <w:r>
        <w:rPr>
          <w:rFonts w:cs="Times New Roman" w:ascii="Times New Roman" w:hAnsi="Times New Roman"/>
          <w:b/>
          <w:sz w:val="20"/>
          <w:szCs w:val="20"/>
          <w:vertAlign w:val="superscript"/>
          <w:lang w:val="en-US" w:eastAsia="en-US"/>
        </w:rPr>
        <w:t xml:space="preserve"> 3</w:t>
      </w:r>
      <w:r>
        <w:rPr>
          <w:rFonts w:cs="Times New Roman" w:ascii="Times New Roman" w:hAnsi="Times New Roman"/>
          <w:b/>
          <w:sz w:val="20"/>
          <w:szCs w:val="20"/>
          <w:lang w:val="en-US" w:eastAsia="en-US"/>
        </w:rPr>
        <w:t xml:space="preserve"> </w:t>
      </w:r>
      <w:r>
        <w:rPr>
          <w:rFonts w:cs="Times New Roman" w:ascii="Times New Roman" w:hAnsi="Times New Roman"/>
          <w:sz w:val="20"/>
          <w:szCs w:val="20"/>
          <w:lang w:val="en-US" w:eastAsia="en-US"/>
        </w:rPr>
        <w:t>(12 pt, bold, centered)</w:t>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(one blank single space line, 10 pt)</w:t>
      </w:r>
    </w:p>
    <w:p>
      <w:pPr>
        <w:pStyle w:val="Normal"/>
        <w:spacing w:lineRule="auto" w:line="240" w:before="0" w:after="0"/>
        <w:jc w:val="center"/>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spacing w:lineRule="auto" w:line="240" w:before="0" w:after="0"/>
        <w:jc w:val="center"/>
        <w:rPr/>
      </w:pPr>
      <w:r>
        <w:rPr>
          <w:rFonts w:cs="Times New Roman" w:ascii="Times New Roman" w:hAnsi="Times New Roman"/>
          <w:sz w:val="20"/>
          <w:szCs w:val="20"/>
          <w:vertAlign w:val="superscript"/>
          <w:lang w:val="en-US" w:eastAsia="en-US"/>
        </w:rPr>
        <w:t>1</w:t>
      </w:r>
      <w:r>
        <w:rPr>
          <w:rFonts w:cs="Times New Roman" w:ascii="Times New Roman" w:hAnsi="Times New Roman"/>
          <w:sz w:val="20"/>
          <w:szCs w:val="20"/>
          <w:lang w:val="en-US" w:eastAsia="en-US"/>
        </w:rPr>
        <w:t>Department, Faculty, University, Address, City, Postal Code, Country (10 pt)</w:t>
      </w:r>
    </w:p>
    <w:p>
      <w:pPr>
        <w:pStyle w:val="Normal"/>
        <w:spacing w:lineRule="auto" w:line="240" w:before="0" w:after="0"/>
        <w:jc w:val="center"/>
        <w:rPr/>
      </w:pPr>
      <w:r>
        <w:rPr>
          <w:rFonts w:cs="Times New Roman" w:ascii="Times New Roman" w:hAnsi="Times New Roman"/>
          <w:sz w:val="20"/>
          <w:szCs w:val="20"/>
          <w:vertAlign w:val="superscript"/>
          <w:lang w:val="en-US" w:eastAsia="en-US"/>
        </w:rPr>
        <w:t>2</w:t>
      </w:r>
      <w:r>
        <w:rPr>
          <w:rFonts w:cs="Times New Roman" w:ascii="Times New Roman" w:hAnsi="Times New Roman"/>
          <w:sz w:val="20"/>
          <w:szCs w:val="20"/>
          <w:lang w:val="en-US" w:eastAsia="en-US"/>
        </w:rPr>
        <w:t>Research Group, Institution, Address, City, Postal Code, Country (10 pt)</w:t>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(one blank single space line, 10 pt)</w:t>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E-mail: author@address.com (10 pt)</w:t>
      </w:r>
    </w:p>
    <w:p>
      <w:pPr>
        <w:pStyle w:val="Normal"/>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(one blank single space line, 10 pt)</w:t>
      </w:r>
    </w:p>
    <w:tbl>
      <w:tblPr>
        <w:tblW w:w="8436" w:type="dxa"/>
        <w:jc w:val="start"/>
        <w:tblInd w:w="567" w:type="dxa"/>
        <w:tblLayout w:type="fixed"/>
        <w:tblCellMar>
          <w:top w:w="0" w:type="dxa"/>
          <w:start w:w="108" w:type="dxa"/>
          <w:bottom w:w="0" w:type="dxa"/>
          <w:end w:w="108" w:type="dxa"/>
        </w:tblCellMar>
      </w:tblPr>
      <w:tblGrid>
        <w:gridCol w:w="2810"/>
        <w:gridCol w:w="2811"/>
        <w:gridCol w:w="2815"/>
      </w:tblGrid>
      <w:tr>
        <w:trPr/>
        <w:tc>
          <w:tcPr>
            <w:tcW w:w="2810"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Received :</w:t>
            </w:r>
            <w:r>
              <w:rPr>
                <w:rFonts w:cs="Times New Roman" w:ascii="Times New Roman" w:hAnsi="Times New Roman"/>
                <w:sz w:val="20"/>
                <w:szCs w:val="20"/>
                <w:lang w:val="en-US" w:eastAsia="en-US"/>
              </w:rPr>
              <w:t xml:space="preserve"> ……</w:t>
            </w:r>
          </w:p>
        </w:tc>
        <w:tc>
          <w:tcPr>
            <w:tcW w:w="2811"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Accepted :</w:t>
            </w:r>
            <w:r>
              <w:rPr>
                <w:rFonts w:cs="Times New Roman" w:ascii="Times New Roman" w:hAnsi="Times New Roman"/>
                <w:sz w:val="20"/>
                <w:szCs w:val="20"/>
                <w:lang w:val="en-US" w:eastAsia="en-US"/>
              </w:rPr>
              <w:t xml:space="preserve"> ……….</w:t>
            </w:r>
          </w:p>
        </w:tc>
        <w:tc>
          <w:tcPr>
            <w:tcW w:w="2815" w:type="dxa"/>
            <w:tcBorders>
              <w:top w:val="single" w:sz="4" w:space="0" w:color="000000"/>
              <w:bottom w:val="single" w:sz="4" w:space="0" w:color="000000"/>
            </w:tcBorders>
          </w:tcPr>
          <w:p>
            <w:pPr>
              <w:pStyle w:val="Normal"/>
              <w:spacing w:lineRule="auto" w:line="240" w:before="0" w:after="0"/>
              <w:ind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Published :</w:t>
            </w:r>
            <w:r>
              <w:rPr>
                <w:rFonts w:cs="Times New Roman" w:ascii="Times New Roman" w:hAnsi="Times New Roman"/>
                <w:sz w:val="20"/>
                <w:szCs w:val="20"/>
                <w:lang w:val="en-US" w:eastAsia="en-US"/>
              </w:rPr>
              <w:t xml:space="preserve"> …….</w:t>
            </w:r>
          </w:p>
        </w:tc>
      </w:tr>
    </w:tbl>
    <w:p>
      <w:pPr>
        <w:pStyle w:val="Normal"/>
        <w:spacing w:lineRule="auto" w:line="240" w:before="0" w:after="0"/>
        <w:ind w:start="567" w:end="565"/>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r>
    </w:p>
    <w:p>
      <w:pPr>
        <w:pStyle w:val="ListParagraph"/>
        <w:tabs>
          <w:tab w:val="clear" w:pos="720"/>
          <w:tab w:val="left" w:pos="-2250" w:leader="none"/>
        </w:tabs>
        <w:autoSpaceDE w:val="false"/>
        <w:spacing w:lineRule="auto" w:line="240" w:before="0" w:after="0"/>
        <w:ind w:start="0" w:end="0"/>
        <w:contextualSpacing/>
        <w:jc w:val="center"/>
        <w:rPr>
          <w:rFonts w:ascii="Times New Roman" w:hAnsi="Times New Roman" w:cs="Times New Roman"/>
          <w:b/>
          <w:lang w:val="en-US" w:eastAsia="en-US"/>
        </w:rPr>
      </w:pPr>
      <w:r>
        <w:rPr>
          <w:rFonts w:cs="Times New Roman" w:ascii="Times New Roman" w:hAnsi="Times New Roman"/>
          <w:b/>
          <w:lang w:val="en-US" w:eastAsia="en-US"/>
        </w:rPr>
        <w:t>Abstract</w:t>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cs="Times New Roman" w:ascii="Times New Roman" w:hAnsi="Times New Roman"/>
          <w:b/>
          <w:lang w:val="en-US" w:eastAsia="en-US"/>
        </w:rPr>
        <w:t>Abstract must be written in English. Abstract written in Times New Roman font size 10, and single spacing. The abstract should summarize the content of the paper, including the research objectives, research methods, and results, as well as the conclusion of the paper. It should not contain any references or equations shown. Abstract should not be more than 200 words. (one blank single space line, 9 dots font)</w:t>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cs="Times New Roman" w:ascii="Times New Roman" w:hAnsi="Times New Roman"/>
          <w:b/>
          <w:lang w:val="en-US" w:eastAsia="en-US"/>
        </w:rPr>
        <w:t>Keywords : Minimum keywords 3 to 5</w:t>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cs="Times New Roman" w:ascii="Times New Roman" w:hAnsi="Times New Roman"/>
          <w:b/>
          <w:lang w:val="en-US" w:eastAsia="en-US"/>
        </w:rPr>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cs="Times New Roman" w:ascii="Times New Roman" w:hAnsi="Times New Roman"/>
          <w:b/>
          <w:lang w:val="en-US" w:eastAsia="en-US"/>
        </w:rPr>
        <w:t>Introduction</w:t>
      </w:r>
      <w:r>
        <w:rPr>
          <w:rFonts w:cs="Times New Roman" w:ascii="Times New Roman" w:hAnsi="Times New Roman"/>
          <w:b/>
          <w:lang w:val="en-US" w:eastAsia="en-US"/>
        </w:rPr>
        <w:t xml:space="preserve"> </w:t>
      </w:r>
      <w:r>
        <w:rPr>
          <w:rFonts w:cs="Times New Roman" w:ascii="Times New Roman" w:hAnsi="Times New Roman"/>
          <w:lang w:val="en-US" w:eastAsia="en-US"/>
        </w:rPr>
        <w:t>(10 pt, bold)</w:t>
      </w:r>
    </w:p>
    <w:p>
      <w:pPr>
        <w:pStyle w:val="Normal"/>
        <w:tabs>
          <w:tab w:val="clear" w:pos="720"/>
          <w:tab w:val="left" w:pos="-2250" w:leader="none"/>
        </w:tabs>
        <w:autoSpaceDE w:val="false"/>
        <w:spacing w:lineRule="auto" w:line="240" w:before="0" w:after="0"/>
        <w:rPr>
          <w:rFonts w:ascii="Times New Roman" w:hAnsi="Times New Roman" w:cs="Times New Roman"/>
          <w:sz w:val="20"/>
          <w:szCs w:val="20"/>
          <w:lang w:val="en-US" w:eastAsia="en-US"/>
        </w:rPr>
      </w:pPr>
      <w:r>
        <w:rPr>
          <w:rFonts w:cs="Times New Roman" w:ascii="Times New Roman" w:hAnsi="Times New Roman"/>
          <w:sz w:val="20"/>
          <w:szCs w:val="20"/>
          <w:lang w:val="en-US" w:eastAsia="en-US"/>
        </w:rPr>
        <w:t>(one blank single space line, 10 pt)</w:t>
      </w:r>
    </w:p>
    <w:p>
      <w:pPr>
        <w:pStyle w:val="ListParagraph"/>
        <w:tabs>
          <w:tab w:val="clear" w:pos="720"/>
          <w:tab w:val="left" w:pos="-2250" w:leader="none"/>
        </w:tabs>
        <w:autoSpaceDE w:val="false"/>
        <w:spacing w:lineRule="auto" w:line="240" w:before="0" w:after="0"/>
        <w:ind w:start="360" w:end="0"/>
        <w:contextualSpacing/>
        <w:rPr>
          <w:rFonts w:ascii="Times New Roman" w:hAnsi="Times New Roman" w:cs="Times New Roman"/>
          <w:b/>
          <w:sz w:val="20"/>
          <w:szCs w:val="20"/>
          <w:lang w:val="en-US" w:eastAsia="en-US"/>
        </w:rPr>
      </w:pPr>
      <w:r>
        <w:rPr>
          <w:rFonts w:cs="Times New Roman" w:ascii="Times New Roman" w:hAnsi="Times New Roman"/>
          <w:b/>
          <w:sz w:val="20"/>
          <w:szCs w:val="20"/>
          <w:lang w:val="en-US" w:eastAsia="en-US"/>
        </w:rPr>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This guide provides you with a guide for preparing a paper for Jurnal Inovatif : Inovasi Teknologi Informasi dan Informatika. Use this document as a template if you are using Microsoft Word 6.0 or later. Otherwise, use this document as an instruction set. Instructions on submitting final papers and drawings in this document are for Jurnal Inovatif : Inovasi Teknologi Informasi dan Informatika; please use this document as a "template" to prepare your manuscript.</w:t>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The manuscript is written in Times New Roman font size 10, single spaced, left and right aligned, one-sided page and on A4 paper (210 mm x 297 mm) with Top 4 CM, Right 3 cm, Left 3 cm, Bottom 3 cm. Column width when using a single column, the space must be a single space.</w:t>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Manuscripts including the content of graphs and tables should be between 4 to 10 pages. Manuscripts are written in English or Indonesian. Standard English grammar must be observed when using English. The title of the article should be short and informative and should not be longer than 12 words. Keywords are written after the abstract.</w:t>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The first letter of the heading is capitalized and the heading is numbered with Arabic numerals. The composition of the manuscript includes Introduction, Methods, Results and Analysis, Conclusions and References (Introduction, Methods, Results and Analysis, Conclusions, References). The acknowledgment (if any) is written after the Conclusion (Conclusion) and before the Reference (Reference) and is not numbered. Use of subheadings is not recommended.</w:t>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The use of abbreviations is allowed, but abbreviations must be written in full and complete when first mentioned and must be written between brackets. Foreign terms/words or regional words must be written in italics. Notations must be short and clear and written in accordance with standard writing styles. Symbols/signs must be clear and distinguishable, such as the use of the number 1 and the letter l (as well as the number 0 and the letter O). In this manuscript it is not allowed to use bullets and numbering. At the end of this paper the two columns must be balanced. You should also enable the widow or orphan control to ensure that there is not a single line at the end of the column section.</w:t>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(one blank single space line, 10 pt)</w:t>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eastAsia="Arial Unicode MS" w:cs="Times New Roman"/>
          <w:b/>
          <w:bCs/>
          <w:kern w:val="2"/>
          <w:sz w:val="20"/>
          <w:szCs w:val="20"/>
          <w:lang w:val="en-US" w:eastAsia="en-US"/>
        </w:rPr>
      </w:pPr>
      <w:r>
        <w:rPr>
          <w:rFonts w:eastAsia="Arial Unicode MS" w:cs="Times New Roman" w:ascii="Times New Roman" w:hAnsi="Times New Roman"/>
          <w:b/>
          <w:bCs/>
          <w:kern w:val="2"/>
          <w:sz w:val="20"/>
          <w:szCs w:val="20"/>
          <w:lang w:val="en-US" w:eastAsia="en-US"/>
        </w:rPr>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eastAsia="Arial Unicode MS" w:cs="Times New Roman" w:ascii="Times New Roman" w:hAnsi="Times New Roman"/>
          <w:b/>
          <w:bCs/>
          <w:kern w:val="2"/>
          <w:lang w:val="en-US" w:eastAsia="en-US"/>
        </w:rPr>
        <w:t xml:space="preserve">Methodology </w:t>
      </w:r>
      <w:r>
        <w:rPr>
          <w:rFonts w:cs="Times New Roman" w:ascii="Times New Roman" w:hAnsi="Times New Roman"/>
          <w:lang w:val="en-US" w:eastAsia="en-US"/>
        </w:rPr>
        <w:t>(10 pt, bold)</w:t>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(satu baris spasi tunggal kosong, 10 pt)</w:t>
      </w:r>
    </w:p>
    <w:p>
      <w:pPr>
        <w:pStyle w:val="Normal"/>
        <w:tabs>
          <w:tab w:val="clear" w:pos="720"/>
          <w:tab w:val="left" w:pos="-2250" w:leader="none"/>
        </w:tabs>
        <w:autoSpaceDE w:val="false"/>
        <w:spacing w:lineRule="auto" w:line="240" w:before="0" w:after="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The method explains the chronology of the research, including the design, as well as the stages of the research. The explanation of each research material must be supported by quotations/references, so that the explanation can be accepted scientifically. The image is in the middle, as shown in Figure 1 and quoted in the article.</w:t>
      </w:r>
    </w:p>
    <w:p>
      <w:pPr>
        <w:pStyle w:val="Normal"/>
        <w:tabs>
          <w:tab w:val="clear" w:pos="720"/>
          <w:tab w:val="left" w:pos="-2250" w:leader="none"/>
        </w:tabs>
        <w:autoSpaceDE w:val="false"/>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drawing>
          <wp:inline distT="0" distB="0" distL="0" distR="0">
            <wp:extent cx="2960370" cy="167132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2"/>
                    <a:srcRect l="-3" t="-6" r="-3" b="-6"/>
                    <a:stretch>
                      <a:fillRect/>
                    </a:stretch>
                  </pic:blipFill>
                  <pic:spPr bwMode="auto">
                    <a:xfrm>
                      <a:off x="0" y="0"/>
                      <a:ext cx="2960370" cy="1671320"/>
                    </a:xfrm>
                    <a:prstGeom prst="rect">
                      <a:avLst/>
                    </a:prstGeom>
                  </pic:spPr>
                </pic:pic>
              </a:graphicData>
            </a:graphic>
          </wp:inline>
        </w:drawing>
      </w:r>
    </w:p>
    <w:p>
      <w:pPr>
        <w:pStyle w:val="Normal"/>
        <w:tabs>
          <w:tab w:val="clear" w:pos="720"/>
          <w:tab w:val="left" w:pos="-2250" w:leader="none"/>
        </w:tabs>
        <w:autoSpaceDE w:val="false"/>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Gambar 1 : Metode</w:t>
      </w:r>
    </w:p>
    <w:p>
      <w:pPr>
        <w:pStyle w:val="Normal"/>
        <w:tabs>
          <w:tab w:val="clear" w:pos="720"/>
          <w:tab w:val="left" w:pos="-2250" w:leader="none"/>
        </w:tabs>
        <w:autoSpaceDE w:val="false"/>
        <w:spacing w:lineRule="auto" w:line="240" w:before="0" w:after="0"/>
        <w:jc w:val="both"/>
        <w:rPr/>
      </w:pPr>
      <w:r>
        <w:rPr>
          <w:rFonts w:cs="Times New Roman" w:ascii="Times New Roman" w:hAnsi="Times New Roman"/>
          <w:sz w:val="20"/>
          <w:szCs w:val="20"/>
          <w:lang w:val="en-US" w:eastAsia="en-US"/>
        </w:rPr>
        <w:t>The table is written in Times New Roman font size 8. The title of the table is written in font size 8 above the table without blank spaces. Tables are numbered with Arabic numerals. There is a single line spacing between the table and paragraph. Tables are placed as soon as they are referenced in the text. The table frame uses 1 line font size. If the headings on each column of the table are long and complex, the columns are numbered and records are given below the table.</w:t>
      </w:r>
    </w:p>
    <w:p>
      <w:pPr>
        <w:pStyle w:val="Normal"/>
        <w:tabs>
          <w:tab w:val="clear" w:pos="720"/>
          <w:tab w:val="left" w:pos="-2250" w:leader="none"/>
        </w:tabs>
        <w:autoSpaceDE w:val="false"/>
        <w:spacing w:lineRule="auto" w:line="240" w:before="0" w:after="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(one blank single space line, 10 pt)</w:t>
      </w:r>
    </w:p>
    <w:p>
      <w:pPr>
        <w:pStyle w:val="Normal"/>
        <w:tabs>
          <w:tab w:val="clear" w:pos="720"/>
          <w:tab w:val="left" w:pos="-2250" w:leader="none"/>
        </w:tabs>
        <w:autoSpaceDE w:val="false"/>
        <w:spacing w:lineRule="auto" w:line="240" w:before="0" w:after="0"/>
        <w:jc w:val="center"/>
        <w:rPr>
          <w:rFonts w:ascii="Times New Roman" w:hAnsi="Times New Roman" w:cs="Times New Roman"/>
          <w:sz w:val="20"/>
          <w:szCs w:val="20"/>
          <w:lang w:val="en-US" w:eastAsia="en-US"/>
        </w:rPr>
      </w:pPr>
      <w:r>
        <w:rPr>
          <w:rFonts w:cs="Times New Roman" w:ascii="Times New Roman" w:hAnsi="Times New Roman"/>
          <w:sz w:val="20"/>
          <w:szCs w:val="20"/>
          <w:lang w:val="en-US" w:eastAsia="en-US"/>
        </w:rPr>
        <w:t>Table 1: Maintenance Cost</w:t>
      </w:r>
    </w:p>
    <w:tbl>
      <w:tblPr>
        <w:tblW w:w="5043" w:type="dxa"/>
        <w:jc w:val="center"/>
        <w:tblInd w:w="0" w:type="dxa"/>
        <w:tblLayout w:type="fixed"/>
        <w:tblCellMar>
          <w:top w:w="0" w:type="dxa"/>
          <w:start w:w="108" w:type="dxa"/>
          <w:bottom w:w="0" w:type="dxa"/>
          <w:end w:w="108" w:type="dxa"/>
        </w:tblCellMar>
      </w:tblPr>
      <w:tblGrid>
        <w:gridCol w:w="705"/>
        <w:gridCol w:w="1136"/>
        <w:gridCol w:w="1671"/>
        <w:gridCol w:w="1531"/>
      </w:tblGrid>
      <w:tr>
        <w:trPr>
          <w:trHeight w:val="820" w:hRule="atLeast"/>
        </w:trPr>
        <w:tc>
          <w:tcPr>
            <w:tcW w:w="705" w:type="dxa"/>
            <w:tcBorders>
              <w:top w:val="single" w:sz="4" w:space="0" w:color="000000"/>
              <w:bottom w:val="single" w:sz="4" w:space="0" w:color="000000"/>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NO</w:t>
            </w:r>
          </w:p>
        </w:tc>
        <w:tc>
          <w:tcPr>
            <w:tcW w:w="1136" w:type="dxa"/>
            <w:tcBorders>
              <w:top w:val="single" w:sz="4" w:space="0" w:color="000000"/>
              <w:bottom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Kelompok</w:t>
            </w:r>
          </w:p>
        </w:tc>
        <w:tc>
          <w:tcPr>
            <w:tcW w:w="1671" w:type="dxa"/>
            <w:tcBorders>
              <w:top w:val="single" w:sz="4" w:space="0" w:color="000000"/>
              <w:bottom w:val="single" w:sz="4" w:space="0" w:color="000000"/>
            </w:tcBorders>
          </w:tcPr>
          <w:p>
            <w:pPr>
              <w:pStyle w:val="ListParagraph"/>
              <w:spacing w:lineRule="auto" w:line="360"/>
              <w:ind w:start="0" w:end="0"/>
              <w:jc w:val="center"/>
              <w:rPr>
                <w:rFonts w:ascii="Times New Roman" w:hAnsi="Times New Roman" w:cs="Times New Roman"/>
                <w:color w:val="000000"/>
              </w:rPr>
            </w:pPr>
            <w:r>
              <w:rPr>
                <w:rFonts w:cs="Times New Roman" w:ascii="Times New Roman" w:hAnsi="Times New Roman"/>
                <w:color w:val="000000"/>
              </w:rPr>
              <w:t>Biaya</w:t>
            </w:r>
          </w:p>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titip/pemeliharaan</w:t>
            </w:r>
          </w:p>
        </w:tc>
        <w:tc>
          <w:tcPr>
            <w:tcW w:w="1531" w:type="dxa"/>
            <w:tcBorders>
              <w:top w:val="single" w:sz="4" w:space="0" w:color="000000"/>
              <w:bottom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Jangka waktu</w:t>
            </w:r>
          </w:p>
        </w:tc>
      </w:tr>
      <w:tr>
        <w:trPr>
          <w:trHeight w:val="416" w:hRule="atLeast"/>
        </w:trPr>
        <w:tc>
          <w:tcPr>
            <w:tcW w:w="705" w:type="dxa"/>
            <w:tcBorders>
              <w:top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w:t>
            </w:r>
          </w:p>
        </w:tc>
        <w:tc>
          <w:tcPr>
            <w:tcW w:w="1136" w:type="dxa"/>
            <w:tcBorders>
              <w:top w:val="single" w:sz="4" w:space="0" w:color="000000"/>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Emas 30 %</w:t>
            </w:r>
          </w:p>
        </w:tc>
        <w:tc>
          <w:tcPr>
            <w:tcW w:w="1671" w:type="dxa"/>
            <w:tcBorders>
              <w:top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Rp. 3000</w:t>
            </w:r>
          </w:p>
        </w:tc>
        <w:tc>
          <w:tcPr>
            <w:tcW w:w="1531" w:type="dxa"/>
            <w:tcBorders>
              <w:top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 Bulan</w:t>
            </w:r>
          </w:p>
        </w:tc>
      </w:tr>
      <w:tr>
        <w:trPr>
          <w:trHeight w:val="407" w:hRule="atLeast"/>
        </w:trPr>
        <w:tc>
          <w:tcPr>
            <w:tcW w:w="705"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2</w:t>
            </w:r>
          </w:p>
        </w:tc>
        <w:tc>
          <w:tcPr>
            <w:tcW w:w="1136" w:type="dxa"/>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Emas 40 %</w:t>
            </w:r>
          </w:p>
        </w:tc>
        <w:tc>
          <w:tcPr>
            <w:tcW w:w="167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Rp. 3.500</w:t>
            </w:r>
          </w:p>
        </w:tc>
        <w:tc>
          <w:tcPr>
            <w:tcW w:w="153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 Bulan</w:t>
            </w:r>
          </w:p>
        </w:tc>
      </w:tr>
      <w:tr>
        <w:trPr>
          <w:trHeight w:val="427" w:hRule="atLeast"/>
        </w:trPr>
        <w:tc>
          <w:tcPr>
            <w:tcW w:w="705"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3</w:t>
            </w:r>
          </w:p>
        </w:tc>
        <w:tc>
          <w:tcPr>
            <w:tcW w:w="1136" w:type="dxa"/>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Emas 50 %</w:t>
            </w:r>
          </w:p>
        </w:tc>
        <w:tc>
          <w:tcPr>
            <w:tcW w:w="167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Rp. 4000</w:t>
            </w:r>
          </w:p>
        </w:tc>
        <w:tc>
          <w:tcPr>
            <w:tcW w:w="153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 Bulan</w:t>
            </w:r>
          </w:p>
        </w:tc>
      </w:tr>
      <w:tr>
        <w:trPr>
          <w:trHeight w:val="405" w:hRule="atLeast"/>
        </w:trPr>
        <w:tc>
          <w:tcPr>
            <w:tcW w:w="705"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4</w:t>
            </w:r>
          </w:p>
        </w:tc>
        <w:tc>
          <w:tcPr>
            <w:tcW w:w="1136" w:type="dxa"/>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Emas 60 %</w:t>
            </w:r>
          </w:p>
        </w:tc>
        <w:tc>
          <w:tcPr>
            <w:tcW w:w="167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Rp. 4.500</w:t>
            </w:r>
          </w:p>
        </w:tc>
        <w:tc>
          <w:tcPr>
            <w:tcW w:w="1531" w:type="dxa"/>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 Bulan</w:t>
            </w:r>
          </w:p>
        </w:tc>
      </w:tr>
      <w:tr>
        <w:trPr>
          <w:trHeight w:val="428" w:hRule="atLeast"/>
        </w:trPr>
        <w:tc>
          <w:tcPr>
            <w:tcW w:w="705" w:type="dxa"/>
            <w:tcBorders>
              <w:bottom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5</w:t>
            </w:r>
          </w:p>
        </w:tc>
        <w:tc>
          <w:tcPr>
            <w:tcW w:w="1136" w:type="dxa"/>
            <w:tcBorders>
              <w:bottom w:val="single" w:sz="4" w:space="0" w:color="000000"/>
            </w:tcBorders>
          </w:tcPr>
          <w:p>
            <w:pPr>
              <w:pStyle w:val="ListParagraph"/>
              <w:spacing w:lineRule="auto" w:line="360" w:before="0" w:after="200"/>
              <w:ind w:start="0" w:end="0"/>
              <w:contextualSpacing/>
              <w:rPr>
                <w:rFonts w:ascii="Times New Roman" w:hAnsi="Times New Roman" w:cs="Times New Roman"/>
                <w:color w:val="000000"/>
              </w:rPr>
            </w:pPr>
            <w:r>
              <w:rPr>
                <w:rFonts w:cs="Times New Roman" w:ascii="Times New Roman" w:hAnsi="Times New Roman"/>
                <w:color w:val="000000"/>
              </w:rPr>
              <w:t>Emas 70 %</w:t>
            </w:r>
          </w:p>
        </w:tc>
        <w:tc>
          <w:tcPr>
            <w:tcW w:w="1671" w:type="dxa"/>
            <w:tcBorders>
              <w:bottom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Rp. 5000</w:t>
            </w:r>
          </w:p>
        </w:tc>
        <w:tc>
          <w:tcPr>
            <w:tcW w:w="1531" w:type="dxa"/>
            <w:tcBorders>
              <w:bottom w:val="single" w:sz="4" w:space="0" w:color="000000"/>
            </w:tcBorders>
          </w:tcPr>
          <w:p>
            <w:pPr>
              <w:pStyle w:val="ListParagraph"/>
              <w:spacing w:lineRule="auto" w:line="360" w:before="0" w:after="200"/>
              <w:ind w:start="0" w:end="0"/>
              <w:contextualSpacing/>
              <w:jc w:val="center"/>
              <w:rPr>
                <w:rFonts w:ascii="Times New Roman" w:hAnsi="Times New Roman" w:cs="Times New Roman"/>
                <w:color w:val="000000"/>
              </w:rPr>
            </w:pPr>
            <w:r>
              <w:rPr>
                <w:rFonts w:cs="Times New Roman" w:ascii="Times New Roman" w:hAnsi="Times New Roman"/>
                <w:color w:val="000000"/>
              </w:rPr>
              <w:t>1 Bulan</w:t>
            </w:r>
          </w:p>
        </w:tc>
      </w:tr>
    </w:tbl>
    <w:p>
      <w:pPr>
        <w:pStyle w:val="Normal"/>
        <w:tabs>
          <w:tab w:val="clear" w:pos="720"/>
          <w:tab w:val="left" w:pos="-2250" w:leader="none"/>
        </w:tabs>
        <w:autoSpaceDE w:val="false"/>
        <w:spacing w:lineRule="auto" w:line="240" w:before="0" w:after="0"/>
        <w:jc w:val="both"/>
        <w:rPr>
          <w:rFonts w:ascii="Times New Roman" w:hAnsi="Times New Roman" w:cs="Times New Roman"/>
          <w:b/>
          <w:bCs/>
          <w:sz w:val="20"/>
          <w:szCs w:val="20"/>
          <w:lang w:val="en-US" w:eastAsia="en-US"/>
        </w:rPr>
      </w:pPr>
      <w:r>
        <w:rPr>
          <w:rFonts w:cs="Times New Roman" w:ascii="Times New Roman" w:hAnsi="Times New Roman"/>
          <w:b/>
          <w:bCs/>
          <w:sz w:val="20"/>
          <w:szCs w:val="20"/>
          <w:lang w:val="en-US" w:eastAsia="en-US"/>
        </w:rPr>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bCs/>
          <w:sz w:val="20"/>
          <w:szCs w:val="20"/>
          <w:lang w:val="en-US" w:eastAsia="en-US"/>
        </w:rPr>
      </w:pPr>
      <w:r>
        <w:rPr>
          <w:rFonts w:cs="Times New Roman" w:ascii="Times New Roman" w:hAnsi="Times New Roman"/>
          <w:b/>
          <w:bCs/>
          <w:sz w:val="20"/>
          <w:szCs w:val="20"/>
          <w:lang w:val="en-US" w:eastAsia="en-US"/>
        </w:rPr>
      </w:r>
    </w:p>
    <w:p>
      <w:pPr>
        <w:pStyle w:val="ListParagraph"/>
        <w:tabs>
          <w:tab w:val="clear" w:pos="720"/>
          <w:tab w:val="left" w:pos="-2250" w:leader="none"/>
        </w:tabs>
        <w:autoSpaceDE w:val="false"/>
        <w:spacing w:lineRule="auto" w:line="240" w:before="0" w:after="0"/>
        <w:ind w:start="0" w:end="0"/>
        <w:contextualSpacing/>
        <w:jc w:val="both"/>
        <w:rPr>
          <w:rFonts w:ascii="Times New Roman" w:hAnsi="Times New Roman" w:cs="Times New Roman"/>
          <w:b/>
          <w:lang w:val="en-US" w:eastAsia="en-US"/>
        </w:rPr>
      </w:pPr>
      <w:r>
        <w:rPr>
          <w:rFonts w:cs="Times New Roman" w:ascii="Times New Roman" w:hAnsi="Times New Roman"/>
          <w:b/>
          <w:bCs/>
          <w:lang w:val="en-US" w:eastAsia="en-US"/>
        </w:rPr>
        <w:t xml:space="preserve">Result </w:t>
      </w:r>
      <w:r>
        <w:rPr>
          <w:rFonts w:cs="Times New Roman" w:ascii="Times New Roman" w:hAnsi="Times New Roman"/>
          <w:lang w:val="en-US" w:eastAsia="en-US"/>
        </w:rPr>
        <w:t>(10 pt, bold)</w:t>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(one blank single space line, 10 pt)</w:t>
      </w:r>
    </w:p>
    <w:p>
      <w:pPr>
        <w:pStyle w:val="Normal"/>
        <w:tabs>
          <w:tab w:val="clear" w:pos="720"/>
          <w:tab w:val="left" w:pos="-2250" w:leader="none"/>
        </w:tabs>
        <w:autoSpaceDE w:val="false"/>
        <w:spacing w:lineRule="auto" w:line="240" w:before="0" w:after="0"/>
        <w:jc w:val="both"/>
        <w:rPr/>
      </w:pPr>
      <w:r>
        <w:rPr>
          <w:rFonts w:eastAsia="Arial Unicode MS" w:cs="Times New Roman" w:ascii="Times New Roman" w:hAnsi="Times New Roman"/>
          <w:kern w:val="2"/>
          <w:sz w:val="20"/>
          <w:szCs w:val="20"/>
          <w:lang w:val="en-US" w:eastAsia="en-US"/>
        </w:rPr>
        <w:t>The results and discussion containing the research results obtained are presented in the form of theoretical descriptions both qualitatively and quantitatively. Experimental/research results can be displayed in the form of graphs, images, tables and others that can make it easier for readers to understand.</w:t>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The manuscript is written in Times New Roman font size 10, single spaced, left and right aligned, one-sided page and on A4 paper (210 mm x 297 mm) with 4 cm top, 3 cm right margin, 3 cm left, 3 cm bottom . Column width when using a single column, the space must be a single space.</w:t>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tabs>
          <w:tab w:val="clear" w:pos="720"/>
          <w:tab w:val="left" w:pos="-2250" w:leader="none"/>
        </w:tabs>
        <w:autoSpaceDE w:val="false"/>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tabs>
          <w:tab w:val="clear" w:pos="720"/>
          <w:tab w:val="left" w:pos="-2250" w:leader="none"/>
        </w:tabs>
        <w:autoSpaceDE w:val="false"/>
        <w:spacing w:lineRule="auto" w:line="240" w:before="0" w:after="0"/>
        <w:jc w:val="both"/>
        <w:rPr>
          <w:rFonts w:ascii="Times New Roman" w:hAnsi="Times New Roman" w:cs="Times New Roman"/>
          <w:b/>
          <w:bCs/>
          <w:sz w:val="20"/>
          <w:szCs w:val="20"/>
          <w:lang w:val="en-US" w:eastAsia="en-US"/>
        </w:rPr>
      </w:pPr>
      <w:r>
        <w:rPr>
          <w:rFonts w:cs="Times New Roman" w:ascii="Times New Roman" w:hAnsi="Times New Roman"/>
          <w:b/>
          <w:bCs/>
          <w:sz w:val="20"/>
          <w:szCs w:val="20"/>
          <w:lang w:val="en-US" w:eastAsia="en-US"/>
        </w:rPr>
        <w:t>Conclusion</w:t>
      </w:r>
    </w:p>
    <w:p>
      <w:pPr>
        <w:pStyle w:val="Normal"/>
        <w:tabs>
          <w:tab w:val="clear" w:pos="720"/>
          <w:tab w:val="left" w:pos="-2250" w:leader="none"/>
        </w:tabs>
        <w:autoSpaceDE w:val="false"/>
        <w:spacing w:lineRule="auto" w:line="240" w:before="0" w:after="0"/>
        <w:jc w:val="both"/>
        <w:rPr>
          <w:rFonts w:ascii="Times New Roman" w:hAnsi="Times New Roman" w:cs="Times New Roman"/>
          <w:b/>
          <w:bCs/>
          <w:sz w:val="20"/>
          <w:szCs w:val="20"/>
          <w:lang w:val="en-US" w:eastAsia="en-US"/>
        </w:rPr>
      </w:pPr>
      <w:r>
        <w:rPr>
          <w:rFonts w:cs="Times New Roman" w:ascii="Times New Roman" w:hAnsi="Times New Roman"/>
          <w:b/>
          <w:bCs/>
          <w:sz w:val="20"/>
          <w:szCs w:val="20"/>
          <w:lang w:val="en-US" w:eastAsia="en-US"/>
        </w:rPr>
        <w:t>(one blank single space line, 10 pt)</w:t>
      </w:r>
    </w:p>
    <w:p>
      <w:pPr>
        <w:pStyle w:val="Normal"/>
        <w:tabs>
          <w:tab w:val="clear" w:pos="720"/>
          <w:tab w:val="left" w:pos="-2250" w:leader="none"/>
        </w:tabs>
        <w:autoSpaceDE w:val="false"/>
        <w:spacing w:lineRule="auto" w:line="240" w:before="0" w:after="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The conclusion presents the expected statements as stated in the "Introduction" and finally gets the results in "Results and Discussion", so that there is a match between them. In addition, the prospects for further research development as well as application prospects that can be continued based on the "results and discussion" can be added. Avoid numbering (bullet and numbering) at the conclusion. If it is really needed, the numbering must be done horizontally as follows: 1) Fill in number one. 2) Fill in number two. 3) Fill in number three. There are no sub-chapters in the conclusion.</w:t>
      </w:r>
    </w:p>
    <w:p>
      <w:pPr>
        <w:pStyle w:val="Normal"/>
        <w:spacing w:lineRule="auto" w:line="240" w:before="0" w:after="0"/>
        <w:rPr>
          <w:rFonts w:ascii="Times New Roman" w:hAnsi="Times New Roman" w:cs="Times New Roman"/>
          <w:sz w:val="20"/>
          <w:szCs w:val="20"/>
          <w:lang w:val="en-US" w:eastAsia="en-US"/>
        </w:rPr>
      </w:pPr>
      <w:r>
        <w:rPr>
          <w:rFonts w:cs="Times New Roman" w:ascii="Times New Roman" w:hAnsi="Times New Roman"/>
          <w:sz w:val="20"/>
          <w:szCs w:val="20"/>
          <w:lang w:val="en-US" w:eastAsia="en-US"/>
        </w:rPr>
      </w:r>
    </w:p>
    <w:p>
      <w:pPr>
        <w:pStyle w:val="Normal"/>
        <w:spacing w:lineRule="auto" w:line="240" w:before="0" w:after="0"/>
        <w:rPr>
          <w:rFonts w:ascii="Times New Roman" w:hAnsi="Times New Roman" w:cs="Times New Roman"/>
          <w:sz w:val="20"/>
          <w:lang w:val="en-US" w:eastAsia="en-US"/>
        </w:rPr>
      </w:pPr>
      <w:r>
        <w:rPr>
          <w:rFonts w:cs="Times New Roman" w:ascii="Times New Roman" w:hAnsi="Times New Roman"/>
          <w:sz w:val="20"/>
          <w:lang w:val="en-US" w:eastAsia="en-US"/>
        </w:rPr>
        <w:t>Refrence</w:t>
      </w:r>
    </w:p>
    <w:p>
      <w:pPr>
        <w:pStyle w:val="Normal"/>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(one blank single space line, 10 pt)</w:t>
      </w:r>
    </w:p>
    <w:p>
      <w:pPr>
        <w:pStyle w:val="Normal"/>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t xml:space="preserve">The bibliography uses at least 10 sources and where the last 10 years. The following is an example of writing a bibliography on Monetary: Journal of Finance and Banking. Bibliography or reference using </w:t>
      </w:r>
      <w:r>
        <w:rPr>
          <w:rFonts w:eastAsia="Arial Unicode MS" w:cs="Times New Roman" w:ascii="Times New Roman" w:hAnsi="Times New Roman"/>
          <w:kern w:val="2"/>
          <w:sz w:val="20"/>
          <w:szCs w:val="20"/>
          <w:lang w:val="en-US" w:eastAsia="en-US"/>
        </w:rPr>
        <w:t>VanCouver</w:t>
      </w:r>
      <w:r>
        <w:rPr>
          <w:rFonts w:eastAsia="Arial Unicode MS" w:cs="Times New Roman" w:ascii="Times New Roman" w:hAnsi="Times New Roman"/>
          <w:kern w:val="2"/>
          <w:sz w:val="20"/>
          <w:szCs w:val="20"/>
          <w:lang w:val="en-US" w:eastAsia="en-US"/>
        </w:rPr>
        <w:t xml:space="preserve"> Style ( Author Name. Article Title. Journal Name</w:t>
      </w:r>
      <w:r>
        <w:rPr>
          <w:rFonts w:eastAsia="Arial Unicode MS" w:cs="Times New Roman" w:ascii="Times New Roman" w:hAnsi="Times New Roman"/>
          <w:kern w:val="2"/>
          <w:sz w:val="20"/>
          <w:szCs w:val="20"/>
          <w:lang w:val="en-US" w:eastAsia="en-US"/>
        </w:rPr>
        <w:t xml:space="preserve">. Years, </w:t>
      </w:r>
      <w:r>
        <w:rPr>
          <w:rFonts w:eastAsia="Arial Unicode MS" w:cs="Times New Roman" w:ascii="Times New Roman" w:hAnsi="Times New Roman"/>
          <w:kern w:val="2"/>
          <w:sz w:val="20"/>
          <w:szCs w:val="20"/>
          <w:lang w:val="en-US" w:eastAsia="en-US"/>
        </w:rPr>
        <w:t xml:space="preserve"> Edition Vol (Number), Pages.</w:t>
      </w:r>
    </w:p>
    <w:p>
      <w:pPr>
        <w:pStyle w:val="Normal"/>
        <w:spacing w:lineRule="auto" w:line="240" w:before="0" w:after="0"/>
        <w:jc w:val="both"/>
        <w:rPr>
          <w:rFonts w:ascii="Times New Roman" w:hAnsi="Times New Roman" w:eastAsia="Arial Unicode MS" w:cs="Times New Roman"/>
          <w:kern w:val="2"/>
          <w:sz w:val="20"/>
          <w:szCs w:val="20"/>
          <w:lang w:val="en-US" w:eastAsia="en-US"/>
        </w:rPr>
      </w:pPr>
      <w:r>
        <w:rPr>
          <w:rFonts w:eastAsia="Arial Unicode MS" w:cs="Times New Roman" w:ascii="Times New Roman" w:hAnsi="Times New Roman"/>
          <w:kern w:val="2"/>
          <w:sz w:val="20"/>
          <w:szCs w:val="20"/>
          <w:lang w:val="en-US" w:eastAsia="en-US"/>
        </w:rPr>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[1]</w:t>
        <w:tab/>
        <w:t>Hariyanto MW, Hendrawan AH, Ritzkal R. Monitoring the environmental temperature of the Arduino assistance engineering faculty using telegram. Journal of Robotics and Control (JRC). 2020 Feb 26;1(3):96-101.</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[2]</w:t>
        <w:tab/>
        <w:t>Juliano A, Hendrawan AH, Ritzkal R. Information System Prototyping of Strawberry Maturity Stages using Arduino Uno and TCS3200. Journal of Robotics and Control (JRC). 2020 Feb 26;1(3):86-91.</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[3]</w:t>
        <w:tab/>
        <w:t>Hidayat YF, Hendrawan AH, Ritzkal R. Purwarupa Alat Penyiram Tanaman Otomatis menggunakan Sensor Kelembaban Tanah dengan Notifikasi Whatsapp. Prosiding Semnastek. 2019 Nov 2.</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[4]</w:t>
        <w:tab/>
        <w:t>Astuti NP, Ritzkal AH, Prakosa BA. Vehicle Security System using Short Message Service (SMS) as a Danger Warning in Motorcycle Vehicles. Journal of Robotics and Control (JRC). 2020 Nov;1(6).</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[5]</w:t>
        <w:tab/>
        <w:t>Ritzkal S, Syaiful S. S.," The application of academic information system measurement software with iso standardization,". InProceedings of the International Conference on Industrial Engineering and Operations Management 2020 Aug 10.</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[6]</w:t>
        <w:tab/>
        <w:t>Juhariansyah J, Ritzkal R, Hendrawan AH. Design Of An Automatic Bell Warning System For Prayer Times In A Net Centric Computing Lab. Journal of Robotics and Control (JRC). 2020 Feb 26;1(3):92-5.</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[7]</w:t>
        <w:tab/>
        <w:t>Supriana A, Prakosa BA, Ritzkal R. Implementation of Body Temperature Checking System with Automatic Door Lock Web and Arduino Assistance. Jurnal Mantik. 2021 Nov 17;5(3):1915-21.</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[8]</w:t>
        <w:tab/>
        <w:t>Bahagia B, Wibowo R, Ritzkal R, Nurasiyah S, Naskiyah N. The The Role of the Teenage Ta'lim Assembly in Establishing the Morality of Youth. Reslaj: Religion Education Social Laa Roiba Journal. 2022 Feb 23;4(4):959-69.</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[9]</w:t>
        <w:tab/>
        <w:t>Ritzkal R, Aziz AA, Kusumah FS, Kodarsyah K. Web and Arduino Automatic Selling Machine Monitoring Prototype. Jurnal Mantik. 2022 Feb 25;5(4):2667-74.</w:t>
      </w:r>
    </w:p>
    <w:p>
      <w:pPr>
        <w:pStyle w:val="Normal"/>
        <w:spacing w:lineRule="auto" w:line="240" w:before="0" w:after="0"/>
        <w:ind w:hanging="720" w:start="720" w:end="0"/>
        <w:jc w:val="both"/>
        <w:rPr>
          <w:rFonts w:ascii="Times New Roman" w:hAnsi="Times New Roman" w:cs="Times New Roman"/>
          <w:sz w:val="20"/>
          <w:szCs w:val="20"/>
          <w:lang w:val="en-US" w:eastAsia="en-US"/>
        </w:rPr>
      </w:pPr>
      <w:r>
        <w:rPr>
          <w:rFonts w:cs="Times New Roman" w:ascii="Times New Roman" w:hAnsi="Times New Roman"/>
          <w:sz w:val="20"/>
          <w:szCs w:val="20"/>
          <w:lang w:val="en-US" w:eastAsia="en-US"/>
        </w:rPr>
        <w:t>[10]</w:t>
        <w:tab/>
        <w:t>Ritzkal R, Prakosa BA, Maulana RJ. Human Heart Rate Detection With Web Monitoring. Jurnal Mantik. 2021 Nov 1;5(3):1676-83.</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5" w:right="1134" w:gutter="0" w:header="567" w:top="2835" w:footer="397"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Courier New">
    <w:charset w:val="00" w:characterSet="windows-1252"/>
    <w:family w:val="modern"/>
    <w:pitch w:val="default"/>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6">
              <wp:simplePos x="0" y="0"/>
              <wp:positionH relativeFrom="column">
                <wp:posOffset>4445</wp:posOffset>
              </wp:positionH>
              <wp:positionV relativeFrom="paragraph">
                <wp:posOffset>134620</wp:posOffset>
              </wp:positionV>
              <wp:extent cx="5580380" cy="1270"/>
              <wp:effectExtent l="635" t="5080" r="635" b="5080"/>
              <wp:wrapNone/>
              <wp:docPr id="4"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7">
              <wp:simplePos x="0" y="0"/>
              <wp:positionH relativeFrom="column">
                <wp:posOffset>-5715</wp:posOffset>
              </wp:positionH>
              <wp:positionV relativeFrom="paragraph">
                <wp:posOffset>167005</wp:posOffset>
              </wp:positionV>
              <wp:extent cx="5580380" cy="1270"/>
              <wp:effectExtent l="635" t="14605" r="635" b="14605"/>
              <wp:wrapNone/>
              <wp:docPr id="5"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2</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10">
              <wp:simplePos x="0" y="0"/>
              <wp:positionH relativeFrom="column">
                <wp:posOffset>4445</wp:posOffset>
              </wp:positionH>
              <wp:positionV relativeFrom="paragraph">
                <wp:posOffset>134620</wp:posOffset>
              </wp:positionV>
              <wp:extent cx="5580380" cy="1270"/>
              <wp:effectExtent l="635" t="5080" r="635" b="5080"/>
              <wp:wrapNone/>
              <wp:docPr id="7"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11">
              <wp:simplePos x="0" y="0"/>
              <wp:positionH relativeFrom="column">
                <wp:posOffset>-5715</wp:posOffset>
              </wp:positionH>
              <wp:positionV relativeFrom="paragraph">
                <wp:posOffset>167005</wp:posOffset>
              </wp:positionV>
              <wp:extent cx="5580380" cy="1270"/>
              <wp:effectExtent l="635" t="14605" r="635" b="14605"/>
              <wp:wrapNone/>
              <wp:docPr id="8"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3</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rFonts w:ascii="Cambria" w:hAnsi="Cambria" w:cs="Cambria"/>
        <w:color w:val="808080"/>
        <w:sz w:val="12"/>
        <w:szCs w:val="12"/>
      </w:rPr>
    </w:pPr>
    <w:r>
      <w:rPr>
        <w:rFonts w:cs="Cambria" w:ascii="Cambria" w:hAnsi="Cambria"/>
        <w:i/>
        <w:color w:val="808080"/>
        <w:sz w:val="18"/>
        <w:szCs w:val="18"/>
        <w:lang w:val="id-ID" w:eastAsia="en-US"/>
      </w:rPr>
      <w:drawing>
        <wp:inline distT="0" distB="0" distL="0" distR="0">
          <wp:extent cx="621030" cy="198120"/>
          <wp:effectExtent l="0" t="0" r="0" b="0"/>
          <wp:docPr id="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p>
    <w:pPr>
      <w:pStyle w:val="Footer"/>
      <w:rPr>
        <w:rFonts w:ascii="Cambria" w:hAnsi="Cambria" w:cs="Cambria"/>
        <w:color w:val="808080"/>
        <w:sz w:val="12"/>
        <w:szCs w:val="12"/>
      </w:rPr>
    </w:pPr>
    <w:r>
      <w:rPr>
        <w:rFonts w:cs="Cambria" w:ascii="Cambria" w:hAnsi="Cambria"/>
        <w:color w:val="808080"/>
        <w:sz w:val="12"/>
        <w:szCs w:val="1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end"/>
      <w:rPr>
        <w:rFonts w:ascii="Cambria" w:hAnsi="Cambria" w:cs="Cambria"/>
        <w:color w:val="808080"/>
        <w:sz w:val="18"/>
        <w:szCs w:val="18"/>
      </w:rPr>
    </w:pPr>
    <w:r>
      <w:rPr>
        <w:rFonts w:cs="Cambria" w:ascii="Cambria" w:hAnsi="Cambria"/>
        <w:color w:val="808080"/>
        <w:sz w:val="18"/>
        <w:szCs w:val="18"/>
      </w:rPr>
      <mc:AlternateContent>
        <mc:Choice Requires="wps">
          <w:drawing>
            <wp:anchor behindDoc="1" distT="0" distB="0" distL="114935" distR="114935" simplePos="0" locked="0" layoutInCell="1" allowOverlap="1" relativeHeight="8">
              <wp:simplePos x="0" y="0"/>
              <wp:positionH relativeFrom="column">
                <wp:posOffset>4445</wp:posOffset>
              </wp:positionH>
              <wp:positionV relativeFrom="paragraph">
                <wp:posOffset>134620</wp:posOffset>
              </wp:positionV>
              <wp:extent cx="5580380" cy="1270"/>
              <wp:effectExtent l="635" t="5080" r="635" b="5080"/>
              <wp:wrapNone/>
              <wp:docPr id="10" name=""/>
              <a:graphic xmlns:a="http://schemas.openxmlformats.org/drawingml/2006/main">
                <a:graphicData uri="http://schemas.microsoft.com/office/word/2010/wordprocessingShape">
                  <wps:wsp>
                    <wps:cNvCnPr/>
                    <wps:spPr>
                      <a:xfrm flipH="1">
                        <a:off x="0" y="0"/>
                        <a:ext cx="5580720" cy="1440"/>
                      </a:xfrm>
                      <a:prstGeom prst="straightConnector1">
                        <a:avLst/>
                      </a:prstGeom>
                      <a:ln w="9360">
                        <a:solidFill>
                          <a:srgbClr val="7f7f7f"/>
                        </a:solidFill>
                        <a:miter/>
                      </a:ln>
                    </wps:spPr>
                    <wps:bodyPr/>
                  </wps:wsp>
                </a:graphicData>
              </a:graphic>
            </wp:anchor>
          </w:drawing>
        </mc:Choice>
        <mc:Fallback>
          <w:pict>
            <v:shape id="shape_0" stroked="t" o:allowincell="f" style="position:absolute;margin-left:0.35pt;margin-top:10.6pt;width:439.3pt;height:0.05pt;flip:x" type="_x0000_t32">
              <v:stroke color="#7f7f7f" weight="9360" joinstyle="miter" endcap="flat"/>
              <v:fill o:detectmouseclick="t" on="false"/>
              <w10:wrap type="none"/>
            </v:shape>
          </w:pict>
        </mc:Fallback>
      </mc:AlternateContent>
      <mc:AlternateContent>
        <mc:Choice Requires="wps">
          <w:drawing>
            <wp:anchor behindDoc="1" distT="0" distB="0" distL="114935" distR="114935" simplePos="0" locked="0" layoutInCell="1" allowOverlap="1" relativeHeight="9">
              <wp:simplePos x="0" y="0"/>
              <wp:positionH relativeFrom="column">
                <wp:posOffset>-5715</wp:posOffset>
              </wp:positionH>
              <wp:positionV relativeFrom="paragraph">
                <wp:posOffset>167005</wp:posOffset>
              </wp:positionV>
              <wp:extent cx="5580380" cy="1270"/>
              <wp:effectExtent l="635" t="14605" r="635" b="14605"/>
              <wp:wrapNone/>
              <wp:docPr id="11" name=""/>
              <a:graphic xmlns:a="http://schemas.openxmlformats.org/drawingml/2006/main">
                <a:graphicData uri="http://schemas.microsoft.com/office/word/2010/wordprocessingShape">
                  <wps:wsp>
                    <wps:cNvCnPr/>
                    <wps:spPr>
                      <a:xfrm flipH="1">
                        <a:off x="0" y="0"/>
                        <a:ext cx="5580720" cy="1440"/>
                      </a:xfrm>
                      <a:prstGeom prst="straightConnector1">
                        <a:avLst/>
                      </a:prstGeom>
                      <a:ln w="28440">
                        <a:solidFill>
                          <a:srgbClr val="7f7f7f"/>
                        </a:solidFill>
                        <a:miter/>
                      </a:ln>
                    </wps:spPr>
                    <wps:bodyPr/>
                  </wps:wsp>
                </a:graphicData>
              </a:graphic>
            </wp:anchor>
          </w:drawing>
        </mc:Choice>
        <mc:Fallback>
          <w:pict>
            <v:shape id="shape_0" stroked="t" o:allowincell="f" style="position:absolute;margin-left:-0.45pt;margin-top:13.15pt;width:439.3pt;height:0.05pt;flip:x" type="_x0000_t32">
              <v:stroke color="#7f7f7f" weight="28440" joinstyle="miter" endcap="flat"/>
              <v:fill o:detectmouseclick="t" on="false"/>
              <w10:wrap type="none"/>
            </v:shape>
          </w:pict>
        </mc:Fallback>
      </mc:AlternateContent>
      <w:fldChar w:fldCharType="begin"/>
    </w:r>
    <w:r>
      <w:rPr>
        <w:sz w:val="18"/>
        <w:szCs w:val="18"/>
        <w:rFonts w:cs="Cambria" w:ascii="Cambria" w:hAnsi="Cambria"/>
        <w:color w:val="808080"/>
      </w:rPr>
      <w:instrText xml:space="preserve"> PAGE </w:instrText>
    </w:r>
    <w:r>
      <w:rPr>
        <w:sz w:val="18"/>
        <w:szCs w:val="18"/>
        <w:rFonts w:cs="Cambria" w:ascii="Cambria" w:hAnsi="Cambria"/>
        <w:color w:val="808080"/>
      </w:rPr>
      <w:fldChar w:fldCharType="separate"/>
    </w:r>
    <w:r>
      <w:rPr>
        <w:sz w:val="18"/>
        <w:szCs w:val="18"/>
        <w:rFonts w:cs="Cambria" w:ascii="Cambria" w:hAnsi="Cambria"/>
        <w:color w:val="808080"/>
      </w:rPr>
      <w:t>1</w:t>
    </w:r>
    <w:r>
      <w:rPr>
        <w:sz w:val="18"/>
        <w:szCs w:val="18"/>
        <w:rFonts w:cs="Cambria" w:ascii="Cambria" w:hAnsi="Cambria"/>
        <w:color w:val="808080"/>
      </w:rPr>
      <w:fldChar w:fldCharType="end"/>
    </w:r>
  </w:p>
  <w:p>
    <w:pPr>
      <w:pStyle w:val="Footer"/>
      <w:rPr>
        <w:rFonts w:ascii="Cambria" w:hAnsi="Cambria" w:cs="Cambria"/>
        <w:color w:val="808080"/>
        <w:sz w:val="6"/>
        <w:szCs w:val="18"/>
        <w:shd w:fill="FBFBF3" w:val="clear"/>
      </w:rPr>
    </w:pPr>
    <w:r>
      <w:rPr>
        <w:rFonts w:cs="Cambria" w:ascii="Cambria" w:hAnsi="Cambria"/>
        <w:b/>
        <w:color w:val="808080"/>
        <w:sz w:val="18"/>
        <w:szCs w:val="18"/>
        <w:lang w:val="en-US"/>
      </w:rPr>
      <w:t>Jurnal Inovatif : Inovasi Teknologi Informasi dan Informatika SINTA 5 Accreditation</w:t>
    </w:r>
  </w:p>
  <w:p>
    <w:pPr>
      <w:pStyle w:val="Footer"/>
      <w:rPr/>
    </w:pPr>
    <w:r>
      <w:rPr>
        <w:rFonts w:cs="Cambria" w:ascii="Cambria" w:hAnsi="Cambria"/>
        <w:i/>
        <w:color w:val="808080"/>
        <w:sz w:val="18"/>
        <w:szCs w:val="18"/>
        <w:lang w:val="id-ID" w:eastAsia="en-US"/>
      </w:rPr>
      <w:drawing>
        <wp:inline distT="0" distB="0" distL="0" distR="0">
          <wp:extent cx="621030" cy="198120"/>
          <wp:effectExtent l="0" t="0" r="0" b="0"/>
          <wp:docPr id="1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title=""/>
                  <pic:cNvPicPr>
                    <a:picLocks noChangeAspect="1" noChangeArrowheads="1"/>
                  </pic:cNvPicPr>
                </pic:nvPicPr>
                <pic:blipFill>
                  <a:blip r:embed="rId1"/>
                  <a:srcRect l="-43" t="-122" r="-43" b="-122"/>
                  <a:stretch>
                    <a:fillRect/>
                  </a:stretch>
                </pic:blipFill>
                <pic:spPr bwMode="auto">
                  <a:xfrm>
                    <a:off x="0" y="0"/>
                    <a:ext cx="621030" cy="198120"/>
                  </a:xfrm>
                  <a:prstGeom prst="rect">
                    <a:avLst/>
                  </a:prstGeom>
                </pic:spPr>
              </pic:pic>
            </a:graphicData>
          </a:graphic>
        </wp:inline>
      </w:drawing>
    </w:r>
    <w:r>
      <w:rPr>
        <w:rFonts w:eastAsia="Cambria" w:cs="Cambria" w:ascii="Cambria" w:hAnsi="Cambria"/>
        <w:b/>
        <w:color w:val="808080"/>
        <w:sz w:val="12"/>
        <w:szCs w:val="12"/>
      </w:rPr>
      <w:t xml:space="preserve"> </w:t>
    </w:r>
    <w:r>
      <w:rPr>
        <w:rFonts w:cs="Cambria" w:ascii="Cambria" w:hAnsi="Cambria"/>
        <w:b/>
        <w:color w:val="808080"/>
        <w:sz w:val="12"/>
        <w:szCs w:val="12"/>
        <w:lang w:val="en-US"/>
      </w:rPr>
      <w:t>Inovatif</w:t>
    </w:r>
    <w:r>
      <w:rPr>
        <w:rFonts w:cs="Cambria" w:ascii="Cambria" w:hAnsi="Cambria"/>
        <w:b/>
        <w:color w:val="808080"/>
        <w:sz w:val="12"/>
        <w:szCs w:val="12"/>
      </w:rPr>
      <w:t xml:space="preserve"> </w:t>
    </w:r>
    <w:r>
      <w:rPr>
        <w:rFonts w:cs="Cambria" w:ascii="Cambria" w:hAnsi="Cambria"/>
        <w:color w:val="808080"/>
        <w:sz w:val="12"/>
        <w:szCs w:val="12"/>
      </w:rPr>
      <w:t>is licensed under a Creative Commons Attribution-NonCommercial 4.0 International License (CC BY-NC 4.0).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szCs w:val="18"/>
      </w:rPr>
    </w:pPr>
    <w:r>
      <w:rPr>
        <w:b/>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i/>
        <w:i/>
        <w:iCs/>
        <w:sz w:val="26"/>
        <w:szCs w:val="26"/>
        <w:lang w:val="en-US"/>
      </w:rPr>
    </w:pPr>
    <w:r>
      <w:rPr>
        <w:rFonts w:cs="Times New Roman" w:ascii="Times New Roman" w:hAnsi="Times New Roman"/>
        <w:i/>
        <w:iCs/>
        <w:sz w:val="26"/>
        <w:szCs w:val="26"/>
        <w:lang w:val="en-US"/>
      </w:rPr>
    </w:r>
  </w:p>
  <w:p>
    <w:pPr>
      <w:pStyle w:val="Header"/>
      <w:rPr>
        <w:rFonts w:ascii="Times New Roman" w:hAnsi="Times New Roman" w:cs="Times New Roman"/>
        <w:bCs/>
        <w:i/>
        <w:i/>
        <w:iCs/>
        <w:sz w:val="26"/>
        <w:szCs w:val="26"/>
        <w:lang w:val="en-US"/>
      </w:rPr>
    </w:pPr>
    <w:r>
      <w:rPr>
        <w:rFonts w:cs="Times New Roman" w:ascii="Times New Roman" w:hAnsi="Times New Roman"/>
        <w:i/>
        <w:iCs/>
        <w:sz w:val="26"/>
        <w:szCs w:val="26"/>
        <w:lang w:val="en-US"/>
      </w:rPr>
      <w:t>Jurnal Inovatif : Inovasi Teknologi Informasi dan Informatika</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5</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1</w:t>
    </w:r>
    <w:r>
      <w:rPr>
        <w:rFonts w:cs="Times New Roman" w:ascii="Times New Roman" w:hAnsi="Times New Roman"/>
        <w:i/>
        <w:iCs/>
        <w:sz w:val="26"/>
        <w:szCs w:val="26"/>
      </w:rPr>
      <w:t>) (202</w:t>
    </w:r>
    <w:r>
      <w:rPr>
        <w:rFonts w:cs="Times New Roman" w:ascii="Times New Roman" w:hAnsi="Times New Roman"/>
        <w:i/>
        <w:iCs/>
        <w:sz w:val="26"/>
        <w:szCs w:val="26"/>
        <w:lang w:val="en-US"/>
      </w:rPr>
      <w:t>2</w:t>
    </w:r>
    <w:r>
      <w:rPr>
        <w:rFonts w:cs="Times New Roman" w:ascii="Times New Roman" w:hAnsi="Times New Roman"/>
        <w:i/>
        <w:iCs/>
        <w:sz w:val="26"/>
        <w:szCs w:val="26"/>
      </w:rPr>
      <w:t xml:space="preserve">) </w:t>
    </w:r>
    <w:r>
      <w:rPr>
        <w:rFonts w:cs="Times New Roman" w:ascii="Times New Roman" w:hAnsi="Times New Roman"/>
        <w:i/>
        <w:iCs/>
        <w:sz w:val="26"/>
        <w:szCs w:val="26"/>
        <w:lang w:val="en-US"/>
      </w:rPr>
      <w:t>xx</w:t>
    </w:r>
    <w:r>
      <w:rPr>
        <w:rFonts w:cs="Times New Roman" w:ascii="Times New Roman" w:hAnsi="Times New Roman"/>
        <w:i/>
        <w:iCs/>
        <w:sz w:val="26"/>
        <w:szCs w:val="26"/>
      </w:rPr>
      <w:t>-</w:t>
    </w:r>
    <w:r>
      <w:rPr>
        <w:rFonts w:cs="Times New Roman" w:ascii="Times New Roman" w:hAnsi="Times New Roman"/>
        <w:i/>
        <w:iCs/>
        <w:sz w:val="26"/>
        <w:szCs w:val="26"/>
        <w:lang w:val="en-US"/>
      </w:rPr>
      <w:t>xx</w:t>
    </w:r>
  </w:p>
  <w:p>
    <w:pPr>
      <w:pStyle w:val="Header"/>
      <w:rPr>
        <w:rFonts w:ascii="Times New Roman" w:hAnsi="Times New Roman" w:cs="Times New Roman"/>
        <w:lang w:val="en-US" w:eastAsia="en-US"/>
      </w:rPr>
    </w:pPr>
    <w:r>
      <w:drawing>
        <wp:anchor behindDoc="1" distT="0" distB="0" distL="114935" distR="114935" simplePos="0" locked="0" layoutInCell="1" allowOverlap="1" relativeHeight="13">
          <wp:simplePos x="0" y="0"/>
          <wp:positionH relativeFrom="column">
            <wp:posOffset>4224020</wp:posOffset>
          </wp:positionH>
          <wp:positionV relativeFrom="paragraph">
            <wp:posOffset>7620</wp:posOffset>
          </wp:positionV>
          <wp:extent cx="626110" cy="879475"/>
          <wp:effectExtent l="0" t="0" r="0" b="0"/>
          <wp:wrapNone/>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
                  <a:srcRect l="-7" t="-5" r="-7" b="-5"/>
                  <a:stretch>
                    <a:fillRect/>
                  </a:stretch>
                </pic:blipFill>
                <pic:spPr bwMode="auto">
                  <a:xfrm>
                    <a:off x="0" y="0"/>
                    <a:ext cx="626110" cy="879475"/>
                  </a:xfrm>
                  <a:prstGeom prst="rect">
                    <a:avLst/>
                  </a:prstGeom>
                </pic:spPr>
              </pic:pic>
            </a:graphicData>
          </a:graphic>
        </wp:anchor>
      </w:drawing>
    </w:r>
    <w:r>
      <w:rPr>
        <w:rFonts w:cs="Times New Roman" w:ascii="Times New Roman" w:hAnsi="Times New Roman"/>
        <w:lang w:val="en-US" w:eastAsia="en-US"/>
      </w:rPr>
      <w:t xml:space="preserve">Journal homepage: </w:t>
    </w:r>
    <w:hyperlink r:id="rId2">
      <w:r>
        <w:rPr>
          <w:rStyle w:val="Hyperlink"/>
          <w:rFonts w:cs="Times New Roman" w:ascii="Times New Roman" w:hAnsi="Times New Roman"/>
          <w:lang w:val="en-US" w:eastAsia="en-US"/>
        </w:rPr>
        <w:t>http://ejournal.uika-bogor.ac.id/index.php/INOVA-TIF/index</w:t>
      </w:r>
    </w:hyperlink>
  </w:p>
  <w:p>
    <w:pPr>
      <w:pStyle w:val="Header"/>
      <w:rPr>
        <w:rStyle w:val="PageNumber"/>
        <w:rFonts w:ascii="Times New Roman" w:hAnsi="Times New Roman" w:eastAsia="MS Mincho;ＭＳ 明朝" w:cs="Times New Roman"/>
        <w:lang w:val="en-US"/>
      </w:rPr>
    </w:pPr>
    <w:r>
      <w:rPr>
        <w:rFonts w:cs="Times New Roman" w:ascii="Times New Roman" w:hAnsi="Times New Roman"/>
        <w:lang w:val="en-US" w:eastAsia="en-US"/>
      </w:rPr>
      <w:t xml:space="preserve">E-ISSN : </w:t>
    </w:r>
    <w:hyperlink r:id="rId3" w:tgtFrame="_blank">
      <w:r>
        <w:rPr>
          <w:rStyle w:val="Hyperlink"/>
          <w:rFonts w:cs="Times New Roman" w:ascii="Times New Roman" w:hAnsi="Times New Roman"/>
          <w:color w:val="0D3D6B"/>
          <w:sz w:val="18"/>
          <w:szCs w:val="18"/>
          <w:shd w:fill="FFFFFF" w:val="clear"/>
        </w:rPr>
        <w:t>2654-5519</w:t>
      </w:r>
    </w:hyperlink>
    <w:r>
      <w:rPr>
        <w:rFonts w:cs="Times New Roman" w:ascii="Times New Roman" w:hAnsi="Times New Roman"/>
        <w:lang w:val="en-US" w:eastAsia="en-US"/>
      </w:rPr>
      <w:t xml:space="preserve">. P-ISSN : </w:t>
    </w:r>
    <w:hyperlink r:id="rId4" w:tgtFrame="_blank">
      <w:r>
        <w:rPr>
          <w:rStyle w:val="Hyperlink"/>
          <w:rFonts w:cs="Times New Roman" w:ascii="Times New Roman" w:hAnsi="Times New Roman"/>
          <w:color w:val="0D3D6B"/>
          <w:sz w:val="18"/>
          <w:szCs w:val="18"/>
          <w:shd w:fill="FFFFFF" w:val="clear"/>
        </w:rPr>
        <w:t>2654-553</w:t>
      </w:r>
    </w:hyperlink>
    <w:r>
      <w:rPr>
        <w:rFonts w:cs="Times New Roman" w:ascii="Times New Roman" w:hAnsi="Times New Roman"/>
        <w:lang w:val="en-US"/>
      </w:rPr>
      <w:t xml:space="preserve"> | DOI : </w:t>
    </w:r>
    <w:hyperlink r:id="rId5" w:tgtFrame="_blank">
      <w:r>
        <w:rPr>
          <w:rStyle w:val="Hyperlink"/>
          <w:rFonts w:cs="Times New Roman" w:ascii="Times New Roman" w:hAnsi="Times New Roman"/>
          <w:color w:val="0D3D6B"/>
          <w:sz w:val="18"/>
          <w:szCs w:val="18"/>
          <w:shd w:fill="FFFFFF" w:val="clear"/>
        </w:rPr>
        <w:t>10.32832/inovatif</w:t>
      </w:r>
    </w:hyperlink>
  </w:p>
  <w:p>
    <w:pPr>
      <w:pStyle w:val="Header"/>
      <w:rPr>
        <w:rFonts w:ascii="Times New Roman" w:hAnsi="Times New Roman" w:cs="Times New Roman"/>
      </w:rPr>
    </w:pPr>
    <w:r>
      <w:rPr>
        <w:rFonts w:cs="Times New Roman" w:ascii="Times New Roman" w:hAnsi="Times New Roman"/>
      </w:rPr>
      <w:t xml:space="preserve">Published by: </w:t>
    </w:r>
    <w:hyperlink r:id="rId6">
      <w:r>
        <w:rPr>
          <w:rStyle w:val="Hyperlink"/>
          <w:rFonts w:cs="Times New Roman" w:ascii="Times New Roman" w:hAnsi="Times New Roman"/>
        </w:rPr>
        <w:t>Universitas Ibn Khaldun</w:t>
      </w:r>
    </w:hyperlink>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w:rPr>
        <w:rFonts w:cs="Times New Roman" w:ascii="Times New Roman" w:hAnsi="Times New Roman"/>
      </w:rPr>
    </w:r>
  </w:p>
  <w:p>
    <w:pPr>
      <w:pStyle w:val="Header"/>
      <w:rPr>
        <w:rFonts w:ascii="Times New Roman" w:hAnsi="Times New Roman" w:cs="Times New Roman"/>
      </w:rPr>
    </w:pPr>
    <w:r>
      <mc:AlternateContent>
        <mc:Choice Requires="wps">
          <w:drawing>
            <wp:anchor behindDoc="1" distT="0" distB="0" distL="114935" distR="114935" simplePos="0" locked="0" layoutInCell="1" allowOverlap="1" relativeHeight="12">
              <wp:simplePos x="0" y="0"/>
              <wp:positionH relativeFrom="column">
                <wp:posOffset>-12700</wp:posOffset>
              </wp:positionH>
              <wp:positionV relativeFrom="paragraph">
                <wp:posOffset>52705</wp:posOffset>
              </wp:positionV>
              <wp:extent cx="5570855" cy="0"/>
              <wp:effectExtent l="0" t="12700" r="0" b="32385"/>
              <wp:wrapNone/>
              <wp:docPr id="3" name="Straight Connector 13"/>
              <a:graphic xmlns:a="http://schemas.openxmlformats.org/drawingml/2006/main">
                <a:graphicData uri="http://schemas.microsoft.com/office/word/2010/wordprocessingShape">
                  <wps:wsp>
                    <wps:cNvSpPr/>
                    <wps:spPr>
                      <a:xfrm>
                        <a:off x="0" y="0"/>
                        <a:ext cx="5571000" cy="0"/>
                      </a:xfrm>
                      <a:prstGeom prst="line">
                        <a:avLst/>
                      </a:prstGeom>
                      <a:ln w="25560">
                        <a:solidFill>
                          <a:srgbClr val="4f81bd"/>
                        </a:solidFill>
                        <a:miter/>
                      </a:ln>
                    </wps:spPr>
                    <wps:style>
                      <a:lnRef idx="0"/>
                      <a:fillRef idx="0"/>
                      <a:effectRef idx="0"/>
                      <a:fontRef idx="minor"/>
                    </wps:style>
                    <wps:bodyPr/>
                  </wps:wsp>
                </a:graphicData>
              </a:graphic>
            </wp:anchor>
          </w:drawing>
        </mc:Choice>
        <mc:Fallback>
          <w:pict>
            <v:line id="shape_0" from="-1pt,4.15pt" to="437.6pt,4.15pt" ID="Straight Connector 13" stroked="t" o:allowincell="f" style="position:absolute">
              <v:stroke color="#4f81bd" weight="25560" joinstyle="miter" endcap="flat"/>
              <v:fill o:detectmouseclick="t" on="false"/>
              <v:shadow on="t" obscured="f" color="black"/>
              <w10:wrap type="none"/>
            </v:line>
          </w:pict>
        </mc:Fallback>
      </mc:AlternateContent>
    </w:r>
    <w:r>
      <w:rPr>
        <w:rFonts w:cs="Times New Roman" w:ascii="Times New Roman" w:hAnsi="Times New Roman"/>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mirrorMargins/>
  <w:defaultTabStop w:val="720"/>
  <w:autoHyphenation w:val="true"/>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Arial"/>
      <w:color w:val="auto"/>
      <w:sz w:val="22"/>
      <w:szCs w:val="22"/>
      <w:lang w:val="id-ID"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mbria" w:hAnsi="Cambria" w:cs="Times New Roman"/>
      <w:color w:val="365F91"/>
      <w:sz w:val="32"/>
      <w:szCs w:val="32"/>
      <w:lang w:val="en-US"/>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cs="Times New Roman"/>
      <w:b/>
      <w:bCs/>
      <w:color w:val="4F81BD"/>
      <w:sz w:val="26"/>
      <w:szCs w:val="26"/>
      <w:lang w:val="en-US"/>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cs="Times New Roman"/>
      <w:b/>
      <w:bCs/>
      <w:color w:val="4F81BD"/>
      <w:sz w:val="20"/>
      <w:szCs w:val="20"/>
      <w:lang w:val="en-US"/>
    </w:rPr>
  </w:style>
  <w:style w:type="character" w:styleId="WW8Num1z0">
    <w:name w:val="WW8Num1z0"/>
    <w:qFormat/>
    <w:rPr>
      <w:i w:val="false"/>
    </w:rPr>
  </w:style>
  <w:style w:type="character" w:styleId="WW8Num2z0">
    <w:name w:val="WW8Num2z0"/>
    <w:qFormat/>
    <w:rPr>
      <w:i w:val="false"/>
    </w:rPr>
  </w:style>
  <w:style w:type="character" w:styleId="WW8Num2z1">
    <w:name w:val="WW8Num2z1"/>
    <w:qFormat/>
    <w:rPr>
      <w:b/>
      <w:i w:val="false"/>
    </w:rPr>
  </w:style>
  <w:style w:type="character" w:styleId="WW8Num2z2">
    <w:name w:val="WW8Num2z2"/>
    <w:qFormat/>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color w:val="365F91"/>
      <w:sz w:val="32"/>
      <w:szCs w:val="32"/>
    </w:rPr>
  </w:style>
  <w:style w:type="character" w:styleId="Heading3Char">
    <w:name w:val="Heading 3 Char"/>
    <w:qFormat/>
    <w:rPr>
      <w:rFonts w:ascii="Cambria" w:hAnsi="Cambria" w:eastAsia="Times New Roman" w:cs="Times New Roman"/>
      <w:b/>
      <w:bCs/>
      <w:color w:val="4F81BD"/>
    </w:rPr>
  </w:style>
  <w:style w:type="character" w:styleId="BalloonTextChar">
    <w:name w:val="Balloon Text Char"/>
    <w:qFormat/>
    <w:rPr>
      <w:rFonts w:ascii="Tahoma" w:hAnsi="Tahoma" w:cs="Tahoma"/>
      <w:sz w:val="16"/>
      <w:szCs w:val="16"/>
    </w:rPr>
  </w:style>
  <w:style w:type="character" w:styleId="CommentReference">
    <w:name w:val="Comment Reference"/>
    <w:qFormat/>
    <w:rPr>
      <w:rFonts w:cs="Times New Roman"/>
      <w:sz w:val="16"/>
      <w:szCs w:val="16"/>
    </w:rPr>
  </w:style>
  <w:style w:type="character" w:styleId="CommentTextChar">
    <w:name w:val="Comment Text Char"/>
    <w:qFormat/>
    <w:rPr>
      <w:rFonts w:cs="Times New Roman"/>
      <w:sz w:val="20"/>
      <w:szCs w:val="20"/>
    </w:rPr>
  </w:style>
  <w:style w:type="character" w:styleId="CommentSubjectChar">
    <w:name w:val="Comment Subject Char"/>
    <w:qFormat/>
    <w:rPr>
      <w:rFonts w:cs="Times New Roman"/>
      <w:b/>
      <w:bCs/>
      <w:sz w:val="20"/>
      <w:szCs w:val="20"/>
    </w:rPr>
  </w:style>
  <w:style w:type="character" w:styleId="HeaderChar">
    <w:name w:val="Header Char"/>
    <w:qFormat/>
    <w:rPr>
      <w:rFonts w:cs="Times New Roman"/>
    </w:rPr>
  </w:style>
  <w:style w:type="character" w:styleId="FooterChar">
    <w:name w:val="Footer Char"/>
    <w:qFormat/>
    <w:rPr>
      <w:rFonts w:cs="Times New Roman"/>
    </w:rPr>
  </w:style>
  <w:style w:type="character" w:styleId="FootnoteTextChar">
    <w:name w:val="Footnote Text Char"/>
    <w:qFormat/>
    <w:rPr>
      <w:rFonts w:cs="Times New Roman"/>
      <w:sz w:val="20"/>
      <w:szCs w:val="20"/>
    </w:rPr>
  </w:style>
  <w:style w:type="character" w:styleId="FootnoteCharacters">
    <w:name w:val="Footnote Characters"/>
    <w:qFormat/>
    <w:rPr>
      <w:rFonts w:cs="Times New Roman"/>
      <w:vertAlign w:val="superscript"/>
    </w:rPr>
  </w:style>
  <w:style w:type="character" w:styleId="Hyperlink">
    <w:name w:val="Hyperlink"/>
    <w:rPr>
      <w:rFonts w:cs="Times New Roman"/>
      <w:color w:val="0000FF"/>
      <w:u w:val="single"/>
    </w:rPr>
  </w:style>
  <w:style w:type="character" w:styleId="fontstyle01">
    <w:name w:val="fontstyle01"/>
    <w:qFormat/>
    <w:rPr>
      <w:rFonts w:ascii="Times New Roman" w:hAnsi="Times New Roman" w:cs="Times New Roman"/>
      <w:b w:val="false"/>
      <w:bCs w:val="false"/>
      <w:i w:val="false"/>
      <w:iCs w:val="false"/>
      <w:color w:val="000000"/>
      <w:sz w:val="20"/>
      <w:szCs w:val="20"/>
    </w:rPr>
  </w:style>
  <w:style w:type="character" w:styleId="TitleChar">
    <w:name w:val="Title Char"/>
    <w:qFormat/>
    <w:rPr>
      <w:rFonts w:ascii="Times New Roman" w:hAnsi="Times New Roman" w:cs="Times New Roman"/>
      <w:b/>
      <w:sz w:val="24"/>
      <w:szCs w:val="20"/>
      <w:lang w:val="en-US"/>
    </w:rPr>
  </w:style>
  <w:style w:type="character" w:styleId="BodyTextChar">
    <w:name w:val="Body Text Char"/>
    <w:qFormat/>
    <w:rPr>
      <w:rFonts w:ascii="Times New Roman" w:hAnsi="Times New Roman" w:cs="Times New Roman"/>
      <w:sz w:val="24"/>
      <w:szCs w:val="20"/>
      <w:lang w:val="en-US"/>
    </w:rPr>
  </w:style>
  <w:style w:type="character" w:styleId="BodyText2Char">
    <w:name w:val="Body Text 2 Char"/>
    <w:qFormat/>
    <w:rPr>
      <w:rFonts w:ascii="Times New Roman" w:hAnsi="Times New Roman" w:cs="Times New Roman"/>
      <w:sz w:val="24"/>
      <w:szCs w:val="20"/>
      <w:lang w:val="en-US"/>
    </w:rPr>
  </w:style>
  <w:style w:type="character" w:styleId="Strong">
    <w:name w:val="Strong"/>
    <w:qFormat/>
    <w:rPr>
      <w:b/>
      <w:bCs/>
    </w:rPr>
  </w:style>
  <w:style w:type="character" w:styleId="Heading2Char">
    <w:name w:val="Heading 2 Char"/>
    <w:qFormat/>
    <w:rPr>
      <w:rFonts w:ascii="Cambria" w:hAnsi="Cambria" w:eastAsia="Times New Roman" w:cs="Times New Roman"/>
      <w:b/>
      <w:bCs/>
      <w:color w:val="4F81BD"/>
      <w:sz w:val="26"/>
      <w:szCs w:val="26"/>
    </w:rPr>
  </w:style>
  <w:style w:type="character" w:styleId="ListParagraphChar">
    <w:name w:val="List Paragraph Char"/>
    <w:qFormat/>
    <w:rPr>
      <w:rFonts w:cs="Arial"/>
    </w:rPr>
  </w:style>
  <w:style w:type="character" w:styleId="WW-InternetLink">
    <w:name w:val="WW-Internet Link"/>
    <w:qFormat/>
    <w:rPr>
      <w:color w:val="000080"/>
      <w:u w:val="single"/>
    </w:rPr>
  </w:style>
  <w:style w:type="character" w:styleId="HTMLPreformattedChar">
    <w:name w:val="HTML Preformatted Char"/>
    <w:qFormat/>
    <w:rPr>
      <w:rFonts w:ascii="Courier New" w:hAnsi="Courier New" w:cs="Courier New"/>
      <w:lang w:val="en-US"/>
    </w:rPr>
  </w:style>
  <w:style w:type="character" w:styleId="BodyTextIndentChar">
    <w:name w:val="Body Text Indent Char"/>
    <w:qFormat/>
    <w:rPr>
      <w:rFonts w:cs="Arial"/>
      <w:sz w:val="22"/>
      <w:szCs w:val="22"/>
    </w:rPr>
  </w:style>
  <w:style w:type="character" w:styleId="DefaultChar">
    <w:name w:val="Default Char"/>
    <w:qFormat/>
    <w:rPr>
      <w:rFonts w:ascii="Times New Roman" w:hAnsi="Times New Roman" w:cs="Times New Roman"/>
      <w:color w:val="000000"/>
      <w:sz w:val="24"/>
      <w:szCs w:val="24"/>
      <w:lang w:val="en-US" w:bidi="ar-SA"/>
    </w:rPr>
  </w:style>
  <w:style w:type="character" w:styleId="TextChar1">
    <w:name w:val="Text Char1"/>
    <w:qFormat/>
    <w:rPr>
      <w:rFonts w:ascii="Times New Roman" w:hAnsi="Times New Roman" w:eastAsia="MS Mincho;ＭＳ 明朝" w:cs="Times New Roman"/>
      <w:lang w:val="en-US"/>
    </w:rPr>
  </w:style>
  <w:style w:type="character" w:styleId="PageNumber">
    <w:name w:val="Page Number"/>
    <w:basedOn w:val="DefaultParagraphFont"/>
    <w:rPr/>
  </w:style>
  <w:style w:type="character" w:styleId="UnresolvedMention">
    <w:name w:val="Unresolved Mention"/>
    <w:qFormat/>
    <w:rPr>
      <w:color w:val="605E5C"/>
      <w:shd w:fill="E1DFDD" w:val="clear"/>
    </w:rPr>
  </w:style>
  <w:style w:type="character" w:styleId="FollowedHyperlink">
    <w:name w:val="FollowedHyperlink"/>
    <w:rPr>
      <w:color w:val="954F72"/>
      <w:u w:val="single"/>
    </w:rPr>
  </w:style>
  <w:style w:type="paragraph" w:styleId="Heading">
    <w:name w:val="Heading"/>
    <w:basedOn w:val="Normal"/>
    <w:next w:val="BodyText"/>
    <w:qFormat/>
    <w:pPr>
      <w:spacing w:lineRule="auto" w:line="480" w:before="0" w:after="0"/>
      <w:jc w:val="center"/>
    </w:pPr>
    <w:rPr>
      <w:rFonts w:ascii="Times New Roman" w:hAnsi="Times New Roman" w:cs="Times New Roman"/>
      <w:b/>
      <w:sz w:val="24"/>
      <w:szCs w:val="20"/>
      <w:lang w:val="en-US"/>
    </w:rPr>
  </w:style>
  <w:style w:type="paragraph" w:styleId="BodyText">
    <w:name w:val="Body Text"/>
    <w:basedOn w:val="Normal"/>
    <w:pPr>
      <w:spacing w:lineRule="auto" w:line="240" w:before="0" w:after="0"/>
      <w:jc w:val="both"/>
    </w:pPr>
    <w:rPr>
      <w:rFonts w:ascii="Times New Roman" w:hAnsi="Times New Roman" w:cs="Times New Roman"/>
      <w:sz w:val="24"/>
      <w:szCs w:val="20"/>
      <w:lang w:val="en-US"/>
    </w:rPr>
  </w:style>
  <w:style w:type="paragraph" w:styleId="List">
    <w:name w:val="List"/>
    <w:basedOn w:val="BodyText"/>
    <w:pPr/>
    <w:rPr>
      <w:rFonts w:cs="FreeSans"/>
    </w:rPr>
  </w:style>
  <w:style w:type="paragraph" w:styleId="Caption">
    <w:name w:val="Caption"/>
    <w:basedOn w:val="Normal"/>
    <w:next w:val="Normal"/>
    <w:qFormat/>
    <w:pPr>
      <w:spacing w:lineRule="auto" w:line="240"/>
      <w:ind w:firstLine="567" w:start="0" w:end="0"/>
      <w:jc w:val="both"/>
    </w:pPr>
    <w:rPr>
      <w:rFonts w:ascii="Times New Roman" w:hAnsi="Times New Roman" w:eastAsia="Calibri" w:cs="Times New Roman"/>
      <w:i/>
      <w:iCs/>
      <w:color w:val="44546A"/>
      <w:sz w:val="18"/>
      <w:szCs w:val="18"/>
      <w:lang w:val="en-US"/>
    </w:rPr>
  </w:style>
  <w:style w:type="paragraph" w:styleId="Index">
    <w:name w:val="Index"/>
    <w:basedOn w:val="Normal"/>
    <w:qFormat/>
    <w:pPr>
      <w:suppressLineNumbers/>
    </w:pPr>
    <w:rPr>
      <w:rFonts w:cs="FreeSans"/>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CommentText">
    <w:name w:val="Comment Text"/>
    <w:basedOn w:val="Normal"/>
    <w:qFormat/>
    <w:pPr>
      <w:spacing w:lineRule="auto" w:line="240"/>
    </w:pPr>
    <w:rPr>
      <w:rFonts w:cs="Times New Roman"/>
      <w:sz w:val="20"/>
      <w:szCs w:val="20"/>
      <w:lang w:val="en-US"/>
    </w:rPr>
  </w:style>
  <w:style w:type="paragraph" w:styleId="CommentSubject">
    <w:name w:val="Comment Subject"/>
    <w:basedOn w:val="CommentText"/>
    <w:next w:val="CommentText"/>
    <w:qFormat/>
    <w:pPr/>
    <w:rPr>
      <w:b/>
      <w:bCs/>
    </w:rPr>
  </w:style>
  <w:style w:type="paragraph" w:styleId="ListParagraph">
    <w:name w:val="List Paragraph"/>
    <w:basedOn w:val="Normal"/>
    <w:qFormat/>
    <w:pPr>
      <w:spacing w:before="0" w:after="200"/>
      <w:ind w:hanging="0" w:start="720" w:end="0"/>
      <w:contextualSpacing/>
    </w:pPr>
    <w:rPr>
      <w:rFonts w:cs="Times New Roman"/>
      <w:sz w:val="20"/>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cs="Times New Roman"/>
      <w:sz w:val="20"/>
      <w:szCs w:val="20"/>
      <w:lang w:val="en-US"/>
    </w:rPr>
  </w:style>
  <w:style w:type="paragraph" w:styleId="Footer">
    <w:name w:val="Footer"/>
    <w:basedOn w:val="Normal"/>
    <w:pPr>
      <w:spacing w:lineRule="auto" w:line="240" w:before="0" w:after="0"/>
    </w:pPr>
    <w:rPr>
      <w:rFonts w:cs="Times New Roman"/>
      <w:sz w:val="20"/>
      <w:szCs w:val="20"/>
      <w:lang w:val="en-US"/>
    </w:rPr>
  </w:style>
  <w:style w:type="paragraph" w:styleId="FootnoteText">
    <w:name w:val="Footnote Text"/>
    <w:basedOn w:val="Normal"/>
    <w:pPr>
      <w:spacing w:lineRule="auto" w:line="240" w:before="0" w:after="0"/>
    </w:pPr>
    <w:rPr>
      <w:rFonts w:cs="Times New Roman"/>
      <w:sz w:val="20"/>
      <w:szCs w:val="20"/>
      <w:lang w:val="en-US"/>
    </w:rPr>
  </w:style>
  <w:style w:type="paragraph" w:styleId="Bibliography">
    <w:name w:val="Bibliography"/>
    <w:basedOn w:val="Normal"/>
    <w:next w:val="Normal"/>
    <w:qFormat/>
    <w:pPr/>
    <w:rPr/>
  </w:style>
  <w:style w:type="paragraph" w:styleId="NoSpacing">
    <w:name w:val="No Spacing"/>
    <w:qFormat/>
    <w:pPr>
      <w:widowControl/>
      <w:bidi w:val="0"/>
    </w:pPr>
    <w:rPr>
      <w:rFonts w:ascii="Calibri" w:hAnsi="Calibri" w:eastAsia="Times New Roman" w:cs="Times New Roman"/>
      <w:color w:val="auto"/>
      <w:sz w:val="22"/>
      <w:szCs w:val="22"/>
      <w:lang w:val="id-ID" w:bidi="ar-SA" w:eastAsia="zh-CN"/>
    </w:rPr>
  </w:style>
  <w:style w:type="paragraph" w:styleId="JurnalHeading1">
    <w:name w:val="Jurnal Heading 1"/>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referensi">
    <w:name w:val="referensi"/>
    <w:basedOn w:val="Normal"/>
    <w:qFormat/>
    <w:pPr>
      <w:widowControl w:val="false"/>
      <w:suppressAutoHyphens w:val="true"/>
      <w:spacing w:lineRule="auto" w:line="240" w:before="0" w:after="0"/>
      <w:jc w:val="both"/>
    </w:pPr>
    <w:rPr>
      <w:rFonts w:ascii="Times New Roman" w:hAnsi="Times New Roman" w:eastAsia="Arial Unicode MS" w:cs="Times New Roman"/>
      <w:b/>
      <w:kern w:val="2"/>
      <w:sz w:val="20"/>
      <w:szCs w:val="20"/>
      <w:lang w:val="sv-SE"/>
    </w:rPr>
  </w:style>
  <w:style w:type="paragraph" w:styleId="BodyText2">
    <w:name w:val="Body Text 2"/>
    <w:basedOn w:val="Normal"/>
    <w:qFormat/>
    <w:pPr>
      <w:spacing w:lineRule="auto" w:line="480" w:before="0" w:after="0"/>
      <w:jc w:val="both"/>
    </w:pPr>
    <w:rPr>
      <w:rFonts w:ascii="Times New Roman" w:hAnsi="Times New Roman" w:cs="Times New Roman"/>
      <w:sz w:val="24"/>
      <w:szCs w:val="20"/>
      <w:lang w:val="en-U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TableContents">
    <w:name w:val="Table Contents"/>
    <w:basedOn w:val="Normal"/>
    <w:qFormat/>
    <w:pPr>
      <w:suppressLineNumbers/>
      <w:spacing w:lineRule="auto" w:line="240" w:before="0" w:after="0"/>
      <w:jc w:val="both"/>
    </w:pPr>
    <w:rPr>
      <w:rFonts w:ascii="Liberation Serif;Times New Roman" w:hAnsi="Liberation Serif;Times New Roman" w:eastAsia="Noto Serif CJK SC;Times New Roman" w:cs="Lohit Devanagari;Times New Roman"/>
      <w:kern w:val="2"/>
      <w:sz w:val="20"/>
      <w:szCs w:val="20"/>
      <w:lang w:val="en-US" w:eastAsia="zh-CN" w:bidi="hi-IN"/>
    </w:rPr>
  </w:style>
  <w:style w:type="paragraph" w:styleId="TableTitle">
    <w:name w:val="Table Title"/>
    <w:basedOn w:val="Normal"/>
    <w:qFormat/>
    <w:pPr>
      <w:spacing w:lineRule="auto" w:line="240" w:before="0" w:after="0"/>
      <w:jc w:val="center"/>
    </w:pPr>
    <w:rPr>
      <w:rFonts w:ascii="Liberation Serif;Times New Roman" w:hAnsi="Liberation Serif;Times New Roman" w:eastAsia="MS Mincho;ＭＳ 明朝" w:cs="Lohit Devanagari;Times New Roman"/>
      <w:smallCaps/>
      <w:sz w:val="16"/>
      <w:szCs w:val="16"/>
      <w:lang w:val="en-US" w:eastAsia="zh-CN" w:bidi="hi-IN"/>
    </w:rPr>
  </w:style>
  <w:style w:type="paragraph" w:styleId="HTMLPreformatted">
    <w:name w:val="HTML Preformatted"/>
    <w:basedOn w:val="Normal"/>
    <w:qFormat/>
    <w:pPr>
      <w:spacing w:lineRule="auto" w:line="240" w:before="0" w:after="0"/>
    </w:pPr>
    <w:rPr>
      <w:rFonts w:ascii="Courier New" w:hAnsi="Courier New" w:cs="Courier New"/>
      <w:sz w:val="20"/>
      <w:szCs w:val="20"/>
      <w:lang w:val="en-US"/>
    </w:rPr>
  </w:style>
  <w:style w:type="paragraph" w:styleId="BodyTextIndent">
    <w:name w:val="Body Text Indent"/>
    <w:basedOn w:val="Normal"/>
    <w:pPr>
      <w:spacing w:before="0" w:after="120"/>
      <w:ind w:hanging="0" w:start="283" w:end="0"/>
    </w:pPr>
    <w:rPr/>
  </w:style>
  <w:style w:type="paragraph" w:styleId="TableParagraph">
    <w:name w:val="Table Paragraph"/>
    <w:basedOn w:val="Normal"/>
    <w:qFormat/>
    <w:pPr>
      <w:widowControl w:val="false"/>
      <w:autoSpaceDE w:val="false"/>
      <w:spacing w:lineRule="exact" w:line="215" w:before="115" w:after="0"/>
      <w:ind w:hanging="0" w:start="105" w:end="0"/>
    </w:pPr>
    <w:rPr>
      <w:rFonts w:ascii="Times New Roman" w:hAnsi="Times New Roman" w:cs="Times New Roman"/>
      <w:lang w:val="en-US" w:bidi="en-US"/>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Text">
    <w:name w:val="Text"/>
    <w:basedOn w:val="Normal"/>
    <w:qFormat/>
    <w:pPr>
      <w:widowControl w:val="false"/>
      <w:suppressAutoHyphens w:val="true"/>
      <w:autoSpaceDE w:val="false"/>
      <w:spacing w:lineRule="auto" w:line="252" w:before="0" w:after="0"/>
      <w:ind w:firstLine="202" w:start="0" w:end="0"/>
      <w:jc w:val="both"/>
    </w:pPr>
    <w:rPr>
      <w:rFonts w:ascii="Times New Roman" w:hAnsi="Times New Roman" w:eastAsia="MS Mincho;ＭＳ 明朝" w:cs="Times New Roman"/>
      <w:sz w:val="20"/>
      <w:szCs w:val="20"/>
      <w:lang w:val="en-US"/>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720"/>
        <w:tab w:val="center" w:pos="4393" w:leader="none"/>
        <w:tab w:val="right" w:pos="8787"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3.png"/>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ejournal.uika-bogor.ac.id/index.php/INOVA-TIF/index" TargetMode="External"/><Relationship Id="rId3" Type="http://schemas.openxmlformats.org/officeDocument/2006/relationships/hyperlink" Target="http://issn.pdii.lipi.go.id/issn.cgi?daftar&amp;1538030021" TargetMode="External"/><Relationship Id="rId4" Type="http://schemas.openxmlformats.org/officeDocument/2006/relationships/hyperlink" Target="http://issn.pdii.lipi.go.id/issn.cgi?daftar&amp;1538029821" TargetMode="External"/><Relationship Id="rId5" Type="http://schemas.openxmlformats.org/officeDocument/2006/relationships/hyperlink" Target="http://doi.org/10.32832/inovatif" TargetMode="External"/><Relationship Id="rId6" Type="http://schemas.openxmlformats.org/officeDocument/2006/relationships/hyperlink" Target="https://uika-bogor.ac.id/"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2022-04-02T15:03:00Z</dcterms:created>
  <dc:creator>Humala</dc:creator>
  <dc:description/>
  <cp:keywords/>
  <dc:language>en-US</dc:language>
  <cp:lastModifiedBy>LPPM</cp:lastModifiedBy>
  <cp:lastPrinted>2020-05-28T20:46:00Z</cp:lastPrinted>
  <dcterms:modified xsi:type="dcterms:W3CDTF">2022-04-02T15:03:00Z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