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Lab 4 - Мікросервиси з використанням Messaging queue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Завдання базується на функціоналі розробленому у попередньому завданні, і є його подальшим розвитком.</w:t>
      </w:r>
    </w:p>
    <w:p w:rsidR="00000000" w:rsidDel="00000000" w:rsidP="00000000" w:rsidRDefault="00000000" w:rsidRPr="00000000" w14:paraId="0000000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До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messages-service </w:t>
      </w:r>
      <w:r w:rsidDel="00000000" w:rsidR="00000000" w:rsidRPr="00000000">
        <w:rPr>
          <w:sz w:val="24"/>
          <w:szCs w:val="24"/>
          <w:rtl w:val="0"/>
        </w:rPr>
        <w:t xml:space="preserve">необхідно додати: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 якості каналу доставки повідомлень між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 </w:t>
      </w:r>
      <w:r w:rsidDel="00000000" w:rsidR="00000000" w:rsidRPr="00000000">
        <w:rPr>
          <w:sz w:val="24"/>
          <w:szCs w:val="24"/>
          <w:rtl w:val="0"/>
        </w:rPr>
        <w:t xml:space="preserve">та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messages-service</w:t>
      </w:r>
      <w:r w:rsidDel="00000000" w:rsidR="00000000" w:rsidRPr="00000000">
        <w:rPr>
          <w:sz w:val="24"/>
          <w:szCs w:val="24"/>
          <w:rtl w:val="0"/>
        </w:rPr>
        <w:t xml:space="preserve"> використати MQ (Hazelcast Distributed Queue, RabbitMQ, Kafka)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можливість запускати одночасно декілька копій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messages-service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 </w:t>
      </w:r>
      <w:r w:rsidDel="00000000" w:rsidR="00000000" w:rsidRPr="00000000">
        <w:rPr>
          <w:sz w:val="24"/>
          <w:szCs w:val="24"/>
          <w:rtl w:val="0"/>
        </w:rPr>
        <w:t xml:space="preserve">випадковим чином обирає до якої копії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messages-service </w:t>
      </w:r>
      <w:r w:rsidDel="00000000" w:rsidR="00000000" w:rsidRPr="00000000">
        <w:rPr>
          <w:sz w:val="24"/>
          <w:szCs w:val="24"/>
          <w:rtl w:val="0"/>
        </w:rPr>
        <w:t xml:space="preserve">звертатись для читання повідомлень 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Функціональність системи</w:t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Клієнт взаємодіє з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 </w:t>
      </w:r>
      <w:r w:rsidDel="00000000" w:rsidR="00000000" w:rsidRPr="00000000">
        <w:rPr>
          <w:sz w:val="24"/>
          <w:szCs w:val="24"/>
          <w:rtl w:val="0"/>
        </w:rPr>
        <w:t xml:space="preserve">через HTTP POST та GET запити. У якості клієнта може бути </w:t>
      </w:r>
      <w:r w:rsidDel="00000000" w:rsidR="00000000" w:rsidRPr="00000000">
        <w:rPr>
          <w:i w:val="1"/>
          <w:sz w:val="24"/>
          <w:szCs w:val="24"/>
          <w:rtl w:val="0"/>
        </w:rPr>
        <w:t xml:space="preserve">curl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i w:val="1"/>
          <w:sz w:val="24"/>
          <w:szCs w:val="24"/>
          <w:rtl w:val="0"/>
        </w:rPr>
        <w:t xml:space="preserve">Postman</w:t>
      </w:r>
      <w:r w:rsidDel="00000000" w:rsidR="00000000" w:rsidRPr="00000000">
        <w:rPr>
          <w:sz w:val="24"/>
          <w:szCs w:val="24"/>
          <w:rtl w:val="0"/>
        </w:rPr>
        <w:t xml:space="preserve">, браузер у Dev mode та інше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Необхідно розгорнути </w:t>
      </w:r>
      <w:r w:rsidDel="00000000" w:rsidR="00000000" w:rsidRPr="00000000">
        <w:rPr>
          <w:b w:val="1"/>
          <w:sz w:val="24"/>
          <w:szCs w:val="24"/>
          <w:rtl w:val="0"/>
        </w:rPr>
        <w:t xml:space="preserve">Messaging queue - </w:t>
      </w:r>
      <w:r w:rsidDel="00000000" w:rsidR="00000000" w:rsidRPr="00000000">
        <w:rPr>
          <w:sz w:val="24"/>
          <w:szCs w:val="24"/>
          <w:rtl w:val="0"/>
        </w:rPr>
        <w:t xml:space="preserve"> Hazelcast Distributed Queue чи RabbitMQ чи Kafka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При надходженні POST-запиту до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 </w:t>
      </w:r>
      <w:r w:rsidDel="00000000" w:rsidR="00000000" w:rsidRPr="00000000">
        <w:rPr>
          <w:sz w:val="24"/>
          <w:szCs w:val="24"/>
          <w:rtl w:val="0"/>
        </w:rPr>
        <w:t xml:space="preserve">він має додавати повідомлення з запиту до черги повідомлень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Копії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messages-service </w:t>
      </w:r>
      <w:r w:rsidDel="00000000" w:rsidR="00000000" w:rsidRPr="00000000">
        <w:rPr>
          <w:sz w:val="24"/>
          <w:szCs w:val="24"/>
          <w:rtl w:val="0"/>
        </w:rPr>
        <w:t xml:space="preserve">мають вичитувати повідомлення (схема - producer/consumer) та зберегти їх у пам’яті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при GET запиті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facade-service, </w:t>
      </w:r>
      <w:r w:rsidDel="00000000" w:rsidR="00000000" w:rsidRPr="00000000">
        <w:rPr>
          <w:sz w:val="24"/>
          <w:szCs w:val="24"/>
          <w:rtl w:val="0"/>
        </w:rPr>
        <w:t xml:space="preserve">з яким взаємодіє клієнт, випадковим чином обирає екземпляр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messages-service</w:t>
      </w:r>
      <w:r w:rsidDel="00000000" w:rsidR="00000000" w:rsidRPr="00000000">
        <w:rPr>
          <w:sz w:val="24"/>
          <w:szCs w:val="24"/>
          <w:rtl w:val="0"/>
        </w:rPr>
        <w:t xml:space="preserve"> та повертає по REST (HTTP) протоколу всі повідомлення, які зберігаються на даній копії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mc:AlternateContent>
          <mc:Choice Requires="wpg">
            <w:drawing>
              <wp:inline distB="114300" distT="114300" distL="114300" distR="114300">
                <wp:extent cx="5943600" cy="367301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4225" y="38325"/>
                          <a:ext cx="5943600" cy="3673011"/>
                          <a:chOff x="54225" y="38325"/>
                          <a:chExt cx="6761300" cy="417582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130925" y="1649550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Facade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4091050" y="298237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Messages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091050" y="59242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Logging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4225" y="2224950"/>
                            <a:ext cx="1076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88125" y="1167750"/>
                            <a:ext cx="1602900" cy="1057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330750" y="2571750"/>
                            <a:ext cx="1602900" cy="1028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13150" y="1486125"/>
                            <a:ext cx="1199700" cy="110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Command: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POST/GET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msg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 rot="-1996606">
                            <a:off x="2244143" y="1129667"/>
                            <a:ext cx="1914764" cy="5694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 POST/GET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{UUID, msg}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4243450" y="74482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Logging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4395850" y="89722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FF2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Logging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5807375" y="513800"/>
                            <a:ext cx="777000" cy="16227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881175" y="592425"/>
                            <a:ext cx="629425" cy="373775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5881175" y="1087725"/>
                            <a:ext cx="629425" cy="373775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5881175" y="1583025"/>
                            <a:ext cx="629425" cy="373775"/>
                          </a:xfrm>
                          <a:prstGeom prst="flowChartInternalStorag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HZ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5576225" y="38325"/>
                            <a:ext cx="1239300" cy="554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Distributed Map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 rot="2031562">
                            <a:off x="2122498" y="3096299"/>
                            <a:ext cx="1914722" cy="36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HTTP GET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4243450" y="3058575"/>
                            <a:ext cx="1357200" cy="1150800"/>
                          </a:xfrm>
                          <a:prstGeom prst="hexagon">
                            <a:avLst>
                              <a:gd fmla="val 25000" name="adj"/>
                              <a:gd fmla="val 115470" name="vf"/>
                            </a:avLst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6"/>
                                  <w:vertAlign w:val="baseline"/>
                                </w:rPr>
                                <w:t xml:space="preserve">Messages Service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 rot="1948216">
                            <a:off x="2254654" y="2751774"/>
                            <a:ext cx="2054242" cy="314701"/>
                          </a:xfrm>
                          <a:prstGeom prst="flowChartMagneticDrum">
                            <a:avLst/>
                          </a:prstGeom>
                          <a:solidFill>
                            <a:srgbClr val="B6D7A8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920875" y="2389800"/>
                            <a:ext cx="924600" cy="590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 rot="2031562">
                            <a:off x="2244173" y="2679874"/>
                            <a:ext cx="1914722" cy="369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MQ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67301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6730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Завдання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Запустити три екземпляра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 </w:t>
      </w:r>
      <w:r w:rsidDel="00000000" w:rsidR="00000000" w:rsidRPr="00000000">
        <w:rPr>
          <w:sz w:val="24"/>
          <w:szCs w:val="24"/>
          <w:rtl w:val="0"/>
        </w:rPr>
        <w:t xml:space="preserve">(локально їх можна запустити на різних портах),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відповідно мають запуститись також три екземпляра Hazelcast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Запустити два екземпляри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messages-service </w:t>
      </w:r>
      <w:r w:rsidDel="00000000" w:rsidR="00000000" w:rsidRPr="00000000">
        <w:rPr>
          <w:sz w:val="24"/>
          <w:szCs w:val="24"/>
          <w:rtl w:val="0"/>
        </w:rPr>
        <w:t xml:space="preserve">(локально їх можна запустити на різних портах)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Через HTTP POST записати 10 повідомлень </w:t>
      </w:r>
      <w:r w:rsidDel="00000000" w:rsidR="00000000" w:rsidRPr="00000000">
        <w:rPr>
          <w:i w:val="1"/>
          <w:sz w:val="24"/>
          <w:szCs w:val="24"/>
          <w:rtl w:val="0"/>
        </w:rPr>
        <w:t xml:space="preserve">msg1-msg10</w:t>
      </w:r>
      <w:r w:rsidDel="00000000" w:rsidR="00000000" w:rsidRPr="00000000">
        <w:rPr>
          <w:sz w:val="24"/>
          <w:szCs w:val="24"/>
          <w:rtl w:val="0"/>
        </w:rPr>
        <w:t xml:space="preserve"> через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Показати які повідомлення отримав кожен з екземплярів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 </w:t>
      </w:r>
      <w:r w:rsidDel="00000000" w:rsidR="00000000" w:rsidRPr="00000000">
        <w:rPr>
          <w:sz w:val="24"/>
          <w:szCs w:val="24"/>
          <w:rtl w:val="0"/>
        </w:rPr>
        <w:t xml:space="preserve">(це має бути видно у логах сервісу)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Показати які повідомлення отримав кожен з екземплярів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messages-service </w:t>
      </w:r>
      <w:r w:rsidDel="00000000" w:rsidR="00000000" w:rsidRPr="00000000">
        <w:rPr>
          <w:sz w:val="24"/>
          <w:szCs w:val="24"/>
          <w:rtl w:val="0"/>
        </w:rPr>
        <w:t xml:space="preserve">(це має бути видно у логах сервісу)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Декілька разів викликати</w:t>
      </w:r>
      <w:r w:rsidDel="00000000" w:rsidR="00000000" w:rsidRPr="00000000">
        <w:rPr>
          <w:sz w:val="24"/>
          <w:szCs w:val="24"/>
          <w:rtl w:val="0"/>
        </w:rPr>
        <w:t xml:space="preserve"> HTTP GET на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facade-service</w:t>
      </w:r>
      <w:r w:rsidDel="00000000" w:rsidR="00000000" w:rsidRPr="00000000">
        <w:rPr>
          <w:sz w:val="24"/>
          <w:szCs w:val="24"/>
          <w:rtl w:val="0"/>
        </w:rPr>
        <w:t xml:space="preserve"> та отримати об'єднані дві множини повідомлень - це мають бути повідомлення з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logging-service </w:t>
      </w:r>
      <w:r w:rsidDel="00000000" w:rsidR="00000000" w:rsidRPr="00000000">
        <w:rPr>
          <w:sz w:val="24"/>
          <w:szCs w:val="24"/>
          <w:rtl w:val="0"/>
        </w:rPr>
        <w:t xml:space="preserve">та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messages-service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Вимоги до реалізації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i w:val="1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Код всіх три мікросервісів має бути збережений у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GitHub в одному репозиторії</w:t>
      </w:r>
      <w:r w:rsidDel="00000000" w:rsidR="00000000" w:rsidRPr="00000000">
        <w:rPr>
          <w:sz w:val="24"/>
          <w:szCs w:val="24"/>
          <w:rtl w:val="0"/>
        </w:rPr>
        <w:t xml:space="preserve"> у гілці </w:t>
      </w:r>
      <w:r w:rsidDel="00000000" w:rsidR="00000000" w:rsidRPr="00000000">
        <w:rPr>
          <w:i w:val="1"/>
          <w:sz w:val="24"/>
          <w:szCs w:val="24"/>
          <w:u w:val="single"/>
          <w:rtl w:val="0"/>
        </w:rPr>
        <w:t xml:space="preserve">micro_mq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Вимоги до протоколу</w:t>
      </w:r>
    </w:p>
    <w:p w:rsidR="00000000" w:rsidDel="00000000" w:rsidP="00000000" w:rsidRDefault="00000000" w:rsidRPr="00000000" w14:paraId="00000021">
      <w:pPr>
        <w:pageBreakBefore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У протоколі має міститись: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посилання на GitHub з проектом 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скріншоти з POST/GET-запитами та відповіді на них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вміст консолі кожного з мікросевісу якщо туди виводиться якась корисна інформація</w:t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