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SiloXR Inventory and Engine Documentation</w:t>
      </w:r>
    </w:p>
    <w:p>
      <w:pPr>
        <w:pStyle w:val="Subtitle"/>
      </w:pPr>
      <w:r>
        <w:t xml:space="preserve">Operational documentation for the inventory-facing frontend, event pipeline, forecast stack, decision logic, and supporting imports.</w:t>
      </w:r>
    </w:p>
    <w:p>
      <w:pPr>
        <w:pStyle w:val="Heading1"/>
      </w:pPr>
      <w:r>
        <w:t xml:space="preserve">1. Purpose</w:t>
      </w:r>
    </w:p>
    <w:p>
      <w:pPr>
        <w:pStyle w:val="Normal"/>
      </w:pPr>
      <w:r>
        <w:t xml:space="preserve">This document explains how the current SiloXR product table and surrounding inventory workflows behave, what data they collect, and how that data flows into the backend engines.</w:t>
      </w:r>
    </w:p>
    <w:p>
      <w:pPr>
        <w:pStyle w:val="Normal"/>
      </w:pPr>
      <w:r>
        <w:t xml:space="preserve">The main question it answers is: if a user works through the inventory-style interface, do those actions power the whole decision system? The answer is yes, provided those actions are recorded as proper inventory events.</w:t>
      </w:r>
    </w:p>
    <w:p>
      <w:pPr>
        <w:pStyle w:val="Heading1"/>
      </w:pPr>
      <w:r>
        <w:t xml:space="preserve">2. Product Philosophy</w:t>
      </w:r>
    </w:p>
    <w:p>
      <w:pPr>
        <w:pStyle w:val="Normal"/>
      </w:pPr>
      <w:r>
        <w:t xml:space="preserve">SiloXR is not just an inventory tracker. It is a decision operating system. However, the product table must still behave like inventory because inventory actions are the operational source of truth that feeds learning, forecasting, risk detection, and decisions.</w:t>
      </w:r>
    </w:p>
    <w:p>
      <w:pPr>
        <w:pStyle w:val="Normal"/>
      </w:pPr>
      <w:r>
        <w:t xml:space="preserve">That means the frontend should feel operational and practical, while the backend interprets those operations as signals.</w:t>
      </w:r>
    </w:p>
    <w:p>
      <w:pPr>
        <w:pStyle w:val="Heading1"/>
      </w:pPr>
      <w:r>
        <w:t xml:space="preserve">3. Core Data Loop</w:t>
      </w:r>
    </w:p>
    <w:p>
      <w:pPr>
        <w:pStyle w:val="Normal"/>
      </w:pPr>
      <w:r>
        <w:t xml:space="preserve">Input -&amp;gt; Intelligence -&amp;gt; Decision -&amp;gt; Action -&amp;gt; Feedback</w:t>
      </w:r>
    </w:p>
    <w:p>
      <w:pPr>
        <w:pStyle w:val="Normal"/>
      </w:pPr>
      <w:r>
        <w:t xml:space="preserve">In practical terms, the product table and upload interfaces sit in the Input layer. The engines consume those inputs in sequence and generate decisions, forecasts, and trust signals.</w:t>
      </w:r>
    </w:p>
    <w:p>
      <w:pPr>
        <w:pStyle w:val="Heading1"/>
      </w:pPr>
      <w:r>
        <w:t xml:space="preserve">4. Inventory Actions Captured by the Product Table</w:t>
      </w:r>
    </w:p>
    <w:p>
      <w:pPr>
        <w:pStyle w:val="Heading2"/>
      </w:pPr>
      <w:r>
        <w:t xml:space="preserve">4.1 Manual inventory actions now supported</w:t>
      </w:r>
    </w:p>
    <w:p>
      <w:pPr>
        <w:pStyle w:val="Normal"/>
        <w:ind w:left="720" w:hanging="360"/>
      </w:pPr>
      <w:r>
        <w:t xml:space="preserve">? Sale: records a SALE event with quantity, timestamp, and optional notes.</w:t>
      </w:r>
    </w:p>
    <w:p>
      <w:pPr>
        <w:pStyle w:val="Normal"/>
        <w:ind w:left="720" w:hanging="360"/>
      </w:pPr>
      <w:r>
        <w:t xml:space="preserve">? Restock: records a RESTOCK event with quantity, timestamp, and optional notes.</w:t>
      </w:r>
    </w:p>
    <w:p>
      <w:pPr>
        <w:pStyle w:val="Normal"/>
        <w:ind w:left="720" w:hanging="360"/>
      </w:pPr>
      <w:r>
        <w:t xml:space="preserve">? Stock count: records a STOCK_COUNT event with verified quantity, timestamp, and optional notes.</w:t>
      </w:r>
    </w:p>
    <w:p>
      <w:pPr>
        <w:pStyle w:val="Normal"/>
        <w:ind w:left="720" w:hanging="360"/>
      </w:pPr>
      <w:r>
        <w:t xml:space="preserve">? Product edit: updates product attributes such as reorder point, selling price, cost price, supplier name, and product name.</w:t>
      </w:r>
    </w:p>
    <w:p>
      <w:pPr>
        <w:pStyle w:val="Normal"/>
        <w:ind w:left="720" w:hanging="360"/>
      </w:pPr>
      <w:r>
        <w:t xml:space="preserve">? Delete product: removes a product from the active inventory surface.</w:t>
      </w:r>
    </w:p>
    <w:p>
      <w:pPr>
        <w:pStyle w:val="Heading2"/>
      </w:pPr>
      <w:r>
        <w:t xml:space="preserve">4.2 Why this matters</w:t>
      </w:r>
    </w:p>
    <w:p>
      <w:pPr>
        <w:pStyle w:val="Normal"/>
      </w:pPr>
      <w:r>
        <w:t xml:space="preserve">The product table is no longer just a display with superficial quick actions. It now behaves like an inventory entry surface. The user can capture real stock and sales operations at the row level, including dates and notes.</w:t>
      </w:r>
    </w:p>
    <w:p>
      <w:pPr>
        <w:pStyle w:val="Heading1"/>
      </w:pPr>
      <w:r>
        <w:t xml:space="preserve">5. Upload Flows</w:t>
      </w:r>
    </w:p>
    <w:p>
      <w:pPr>
        <w:pStyle w:val="Heading2"/>
      </w:pPr>
      <w:r>
        <w:t xml:space="preserve">5.1 Supported upload modes</w:t>
      </w:r>
    </w:p>
    <w:p>
      <w:pPr>
        <w:pStyle w:val="Normal"/>
        <w:ind w:left="720" w:hanging="360"/>
      </w:pPr>
      <w:r>
        <w:t xml:space="preserve">? Sales upload: for historical sales logs.</w:t>
      </w:r>
    </w:p>
    <w:p>
      <w:pPr>
        <w:pStyle w:val="Normal"/>
        <w:ind w:left="720" w:hanging="360"/>
      </w:pPr>
      <w:r>
        <w:t xml:space="preserve">? Stock upload: for restocks and stock counts.</w:t>
      </w:r>
    </w:p>
    <w:p>
      <w:pPr>
        <w:pStyle w:val="Normal"/>
        <w:ind w:left="720" w:hanging="360"/>
      </w:pPr>
      <w:r>
        <w:t xml:space="preserve">? Supported file formats: CSV, XLSX, XLS, and PDF.</w:t>
      </w:r>
    </w:p>
    <w:p>
      <w:pPr>
        <w:pStyle w:val="Heading2"/>
      </w:pPr>
      <w:r>
        <w:t xml:space="preserve">5.2 Upload expectations</w:t>
      </w:r>
    </w:p>
    <w:p>
      <w:pPr>
        <w:pStyle w:val="Normal"/>
        <w:ind w:left="720" w:hanging="360"/>
      </w:pPr>
      <w:r>
        <w:t xml:space="preserve">? Each row should include product identity, quantity, and date or date-time.</w:t>
      </w:r>
    </w:p>
    <w:p>
      <w:pPr>
        <w:pStyle w:val="Normal"/>
        <w:ind w:left="720" w:hanging="360"/>
      </w:pPr>
      <w:r>
        <w:t xml:space="preserve">? event_type can be supplied directly or inferred from the selected upload mode and default event type.</w:t>
      </w:r>
    </w:p>
    <w:p>
      <w:pPr>
        <w:pStyle w:val="Normal"/>
        <w:ind w:left="720" w:hanging="360"/>
      </w:pPr>
      <w:r>
        <w:t xml:space="preserve">? Dates are important because all downstream engines use event time for sequencing, burn-rate learning, forecast windows, trust evaluation, and feedback.</w:t>
      </w:r>
    </w:p>
    <w:p>
      <w:pPr>
        <w:pStyle w:val="Heading2"/>
      </w:pPr>
      <w:r>
        <w:t xml:space="preserve">5.3 Current backend upload behavior</w:t>
      </w:r>
    </w:p>
    <w:p>
      <w:pPr>
        <w:pStyle w:val="Normal"/>
      </w:pPr>
      <w:r>
        <w:t xml:space="preserve">The upload processor normalizes incoming columns, creates missing products where allowed, and records events through the event processor rather than bypassing the event pipeline. This keeps imported data aligned with the same backend contract as manual entry.</w:t>
      </w:r>
    </w:p>
    <w:p>
      <w:pPr>
        <w:pStyle w:val="Heading1"/>
      </w:pPr>
      <w:r>
        <w:t xml:space="preserve">6. Event Types and Meaning</w:t>
      </w:r>
    </w:p>
    <w:p>
      <w:pPr>
        <w:pStyle w:val="Normal"/>
        <w:ind w:left="720" w:hanging="360"/>
      </w:pPr>
      <w:r>
        <w:t xml:space="preserve">? SALE reduces effective stock and teaches demand.</w:t>
      </w:r>
    </w:p>
    <w:p>
      <w:pPr>
        <w:pStyle w:val="Normal"/>
        <w:ind w:left="720" w:hanging="360"/>
      </w:pPr>
      <w:r>
        <w:t xml:space="preserve">? RESTOCK increases stock and marks supply replenishment.</w:t>
      </w:r>
    </w:p>
    <w:p>
      <w:pPr>
        <w:pStyle w:val="Normal"/>
        <w:ind w:left="720" w:hanging="360"/>
      </w:pPr>
      <w:r>
        <w:t xml:space="preserve">? STOCK_COUNT resets the inventory anchor to a verified quantity.</w:t>
      </w:r>
    </w:p>
    <w:p>
      <w:pPr>
        <w:pStyle w:val="Normal"/>
        <w:ind w:left="720" w:hanging="360"/>
      </w:pPr>
      <w:r>
        <w:t xml:space="preserve">? ADJUSTMENT and WASTE remain part of the backend event vocabulary where needed.</w:t>
      </w:r>
    </w:p>
    <w:p>
      <w:pPr>
        <w:pStyle w:val="Heading1"/>
      </w:pPr>
      <w:r>
        <w:t xml:space="preserve">7. Why Dates Matter</w:t>
      </w:r>
    </w:p>
    <w:p>
      <w:pPr>
        <w:pStyle w:val="Normal"/>
      </w:pPr>
      <w:r>
        <w:t xml:space="preserve">Dates are critical in SiloXR because this is a time-series system. The engines do not just care about totals; they care about sequence and timing.</w:t>
      </w:r>
    </w:p>
    <w:p>
      <w:pPr>
        <w:pStyle w:val="Normal"/>
        <w:ind w:left="720" w:hanging="360"/>
      </w:pPr>
      <w:r>
        <w:t xml:space="preserve">? Learning uses event timing to estimate burn rate and recency.</w:t>
      </w:r>
    </w:p>
    <w:p>
      <w:pPr>
        <w:pStyle w:val="Normal"/>
        <w:ind w:left="720" w:hanging="360"/>
      </w:pPr>
      <w:r>
        <w:t xml:space="preserve">? Forecasting uses time windows to project forward from the current state.</w:t>
      </w:r>
    </w:p>
    <w:p>
      <w:pPr>
        <w:pStyle w:val="Normal"/>
        <w:ind w:left="720" w:hanging="360"/>
      </w:pPr>
      <w:r>
        <w:t xml:space="preserve">? Decision logic uses forecast windows, stockout timing, and cooldown logic.</w:t>
      </w:r>
    </w:p>
    <w:p>
      <w:pPr>
        <w:pStyle w:val="Normal"/>
        <w:ind w:left="720" w:hanging="360"/>
      </w:pPr>
      <w:r>
        <w:t xml:space="preserve">? Feedback and audit layers compare what was predicted against what happened later.</w:t>
      </w:r>
    </w:p>
    <w:p>
      <w:pPr>
        <w:pStyle w:val="Normal"/>
      </w:pPr>
      <w:r>
        <w:t xml:space="preserve">For this reason, uploads and manual entries should always capture the real event date or date-time when known.</w:t>
      </w:r>
    </w:p>
    <w:p>
      <w:pPr>
        <w:pStyle w:val="Heading1"/>
      </w:pPr>
      <w:r>
        <w:t xml:space="preserve">8. Engines That Consume Inventory Data</w:t>
      </w:r>
    </w:p>
    <w:p>
      <w:pPr>
        <w:pStyle w:val="Heading2"/>
      </w:pPr>
      <w:r>
        <w:t xml:space="preserve">8.1 LearningEngine</w:t>
      </w:r>
    </w:p>
    <w:p>
      <w:pPr>
        <w:pStyle w:val="Normal"/>
      </w:pPr>
      <w:r>
        <w:t xml:space="preserve">Consumes sales, restocks, and stock counts to estimate burn rate and demand behavior. Stock counts improve the reliability of the learning layer because they reduce inventory uncertainty.</w:t>
      </w:r>
    </w:p>
    <w:p>
      <w:pPr>
        <w:pStyle w:val="Heading2"/>
      </w:pPr>
      <w:r>
        <w:t xml:space="preserve">8.2 ForecastEngine</w:t>
      </w:r>
    </w:p>
    <w:p>
      <w:pPr>
        <w:pStyle w:val="Normal"/>
      </w:pPr>
      <w:r>
        <w:t xml:space="preserve">Consumes learned demand plus inventory position to project stock forward. It produces stockout timing, risk windows, forecast strips, and other time-based outputs.</w:t>
      </w:r>
    </w:p>
    <w:p>
      <w:pPr>
        <w:pStyle w:val="Heading2"/>
      </w:pPr>
      <w:r>
        <w:t xml:space="preserve">8.3 DecisionEngine</w:t>
      </w:r>
    </w:p>
    <w:p>
      <w:pPr>
        <w:pStyle w:val="Normal"/>
      </w:pPr>
      <w:r>
        <w:t xml:space="preserve">Consumes forecast outputs, stock posture, risk, and financial impact to produce recommendations such as restock, check stock, monitor, or hold. Inventory events affect this indirectly but materially by changing forecast and confidence state.</w:t>
      </w:r>
    </w:p>
    <w:p>
      <w:pPr>
        <w:pStyle w:val="Heading2"/>
      </w:pPr>
      <w:r>
        <w:t xml:space="preserve">8.4 Impact and risk identification</w:t>
      </w:r>
    </w:p>
    <w:p>
      <w:pPr>
        <w:pStyle w:val="Normal"/>
      </w:pPr>
      <w:r>
        <w:t xml:space="preserve">Revenue-at-risk, lost-sales estimates, demand deficits, and opportunity surfaces all depend on the same inventory and demand inputs. If the product table records events correctly, these layers become more accurate.</w:t>
      </w:r>
    </w:p>
    <w:p>
      <w:pPr>
        <w:pStyle w:val="Heading2"/>
      </w:pPr>
      <w:r>
        <w:t xml:space="preserve">8.5 FeedbackEngine</w:t>
      </w:r>
    </w:p>
    <w:p>
      <w:pPr>
        <w:pStyle w:val="Normal"/>
      </w:pPr>
      <w:r>
        <w:t xml:space="preserve">Consumes resolved outcomes over time. The better the event history, the easier it is to audit whether a forecast or decision was directionally correct.</w:t>
      </w:r>
    </w:p>
    <w:p>
      <w:pPr>
        <w:pStyle w:val="Heading1"/>
      </w:pPr>
      <w:r>
        <w:t xml:space="preserve">9. Direct Answer: Does the Product Table Feed All Engines?</w:t>
      </w:r>
    </w:p>
    <w:p>
      <w:pPr>
        <w:pStyle w:val="Normal"/>
      </w:pPr>
      <w:r>
        <w:t xml:space="preserve">Yes. The product table feeds all major engines, but it does so through the event model rather than by calling the engines directly.</w:t>
      </w:r>
    </w:p>
    <w:p>
      <w:pPr>
        <w:pStyle w:val="Normal"/>
        <w:ind w:left="720" w:hanging="360"/>
      </w:pPr>
      <w:r>
        <w:t xml:space="preserve">? Manual sale entry feeds demand learning and sales history.</w:t>
      </w:r>
    </w:p>
    <w:p>
      <w:pPr>
        <w:pStyle w:val="Normal"/>
        <w:ind w:left="720" w:hanging="360"/>
      </w:pPr>
      <w:r>
        <w:t xml:space="preserve">? Manual restock entry feeds inventory position and replenishment history.</w:t>
      </w:r>
    </w:p>
    <w:p>
      <w:pPr>
        <w:pStyle w:val="Normal"/>
        <w:ind w:left="720" w:hanging="360"/>
      </w:pPr>
      <w:r>
        <w:t xml:space="preserve">? Manual stock count feeds verified inventory state and confidence improvement.</w:t>
      </w:r>
    </w:p>
    <w:p>
      <w:pPr>
        <w:pStyle w:val="Normal"/>
        <w:ind w:left="720" w:hanging="360"/>
      </w:pPr>
      <w:r>
        <w:t xml:space="preserve">? Imported sales and stock files feed the exact same event pipeline.</w:t>
      </w:r>
    </w:p>
    <w:p>
      <w:pPr>
        <w:pStyle w:val="Normal"/>
      </w:pPr>
      <w:r>
        <w:t xml:space="preserve">So if the user works through the inventory surface, the resulting data is used by LearningEngine, ForecastEngine, DecisionEngine, impact estimation, risk detection, and feedback loops.</w:t>
      </w:r>
    </w:p>
    <w:p>
      <w:pPr>
        <w:pStyle w:val="Heading1"/>
      </w:pPr>
      <w:r>
        <w:t xml:space="preserve">10. Forecast Views Now Exposed in the Frontend</w:t>
      </w:r>
    </w:p>
    <w:p>
      <w:pPr>
        <w:pStyle w:val="Heading2"/>
      </w:pPr>
      <w:r>
        <w:t xml:space="preserve">10.1 Sales forecast</w:t>
      </w:r>
    </w:p>
    <w:p>
      <w:pPr>
        <w:pStyle w:val="Normal"/>
      </w:pPr>
      <w:r>
        <w:t xml:space="preserve">Sales forecast is intentionally separated from stock projection.</w:t>
      </w:r>
    </w:p>
    <w:p>
      <w:pPr>
        <w:pStyle w:val="Normal"/>
        <w:ind w:left="720" w:hanging="360"/>
      </w:pPr>
      <w:r>
        <w:t xml:space="preserve">? It uses the user?s own sales history and learned burn rate.</w:t>
      </w:r>
    </w:p>
    <w:p>
      <w:pPr>
        <w:pStyle w:val="Normal"/>
        <w:ind w:left="720" w:hanging="360"/>
      </w:pPr>
      <w:r>
        <w:t xml:space="preserve">? It does not use industry baseline in the chart itself.</w:t>
      </w:r>
    </w:p>
    <w:p>
      <w:pPr>
        <w:pStyle w:val="Normal"/>
        <w:ind w:left="720" w:hanging="360"/>
      </w:pPr>
      <w:r>
        <w:t xml:space="preserve">? It shows four historical days overlapped with three forecast days.</w:t>
      </w:r>
    </w:p>
    <w:p>
      <w:pPr>
        <w:pStyle w:val="Normal"/>
        <w:ind w:left="720" w:hanging="360"/>
      </w:pPr>
      <w:r>
        <w:t xml:space="preserve">? If sales history is too thin, forecasted sales stay at zero instead of implying false precision.</w:t>
      </w:r>
    </w:p>
    <w:p>
      <w:pPr>
        <w:pStyle w:val="Heading2"/>
      </w:pPr>
      <w:r>
        <w:t xml:space="preserve">10.2 Stock projection</w:t>
      </w:r>
    </w:p>
    <w:p>
      <w:pPr>
        <w:pStyle w:val="Normal"/>
      </w:pPr>
      <w:r>
        <w:t xml:space="preserve">Stock projection is intentionally separated from sales forecast.</w:t>
      </w:r>
    </w:p>
    <w:p>
      <w:pPr>
        <w:pStyle w:val="Normal"/>
        <w:ind w:left="720" w:hanging="360"/>
      </w:pPr>
      <w:r>
        <w:t xml:space="preserve">? It uses the product?s current estimated stock, recent inventory events, and forecast engine output.</w:t>
      </w:r>
    </w:p>
    <w:p>
      <w:pPr>
        <w:pStyle w:val="Normal"/>
        <w:ind w:left="720" w:hanging="360"/>
      </w:pPr>
      <w:r>
        <w:t xml:space="preserve">? It now shows four historical stock days overlapped with three projected days.</w:t>
      </w:r>
    </w:p>
    <w:p>
      <w:pPr>
        <w:pStyle w:val="Normal"/>
        <w:ind w:left="720" w:hanging="360"/>
      </w:pPr>
      <w:r>
        <w:t xml:space="preserve">? Historical stock is reconstructed from recent event history so the user can see where stock has been before seeing where it is likely to go.</w:t>
      </w:r>
    </w:p>
    <w:p>
      <w:pPr>
        <w:pStyle w:val="Normal"/>
        <w:ind w:left="720" w:hanging="360"/>
      </w:pPr>
      <w:r>
        <w:t xml:space="preserve">? Projected stock continues to come from the forecast engine rather than baseline-only presentation logic.</w:t>
      </w:r>
    </w:p>
    <w:p>
      <w:pPr>
        <w:pStyle w:val="Heading1"/>
      </w:pPr>
      <w:r>
        <w:t xml:space="preserve">11. Current Product Table Responsibilities</w:t>
      </w:r>
    </w:p>
    <w:p>
      <w:pPr>
        <w:pStyle w:val="Normal"/>
        <w:ind w:left="720" w:hanging="360"/>
      </w:pPr>
      <w:r>
        <w:t xml:space="preserve">? Search, filter, sort, and paginate products.</w:t>
      </w:r>
    </w:p>
    <w:p>
      <w:pPr>
        <w:pStyle w:val="Normal"/>
        <w:ind w:left="720" w:hanging="360"/>
      </w:pPr>
      <w:r>
        <w:t xml:space="preserve">? Inline edit core product fields.</w:t>
      </w:r>
    </w:p>
    <w:p>
      <w:pPr>
        <w:pStyle w:val="Normal"/>
        <w:ind w:left="720" w:hanging="360"/>
      </w:pPr>
      <w:r>
        <w:t xml:space="preserve">? Open per-row inventory entry modal.</w:t>
      </w:r>
    </w:p>
    <w:p>
      <w:pPr>
        <w:pStyle w:val="Normal"/>
        <w:ind w:left="720" w:hanging="360"/>
      </w:pPr>
      <w:r>
        <w:t xml:space="preserve">? Capture inventory events with quantity, time, and notes.</w:t>
      </w:r>
    </w:p>
    <w:p>
      <w:pPr>
        <w:pStyle w:val="Normal"/>
        <w:ind w:left="720" w:hanging="360"/>
      </w:pPr>
      <w:r>
        <w:t xml:space="preserve">? Route users to upload flows for sales and stock.</w:t>
      </w:r>
    </w:p>
    <w:p>
      <w:pPr>
        <w:pStyle w:val="Normal"/>
        <w:ind w:left="720" w:hanging="360"/>
      </w:pPr>
      <w:r>
        <w:t xml:space="preserve">? Route deeper review to the product detail page when needed.</w:t>
      </w:r>
    </w:p>
    <w:p>
      <w:pPr>
        <w:pStyle w:val="Heading1"/>
      </w:pPr>
      <w:r>
        <w:t xml:space="preserve">12. What the Product Table Does Not Yet Do</w:t>
      </w:r>
    </w:p>
    <w:p>
      <w:pPr>
        <w:pStyle w:val="Normal"/>
        <w:ind w:left="720" w:hanging="360"/>
      </w:pPr>
      <w:r>
        <w:t xml:space="preserve">? It is not yet a full editable inventory ledger with line-by-line event history inside the table.</w:t>
      </w:r>
    </w:p>
    <w:p>
      <w:pPr>
        <w:pStyle w:val="Normal"/>
        <w:ind w:left="720" w:hanging="360"/>
      </w:pPr>
      <w:r>
        <w:t xml:space="preserve">? It does not yet support reversing or editing historical events directly from the row.</w:t>
      </w:r>
    </w:p>
    <w:p>
      <w:pPr>
        <w:pStyle w:val="Normal"/>
        <w:ind w:left="720" w:hanging="360"/>
      </w:pPr>
      <w:r>
        <w:t xml:space="preserve">? It does not yet surface every engine output inline inside each row.</w:t>
      </w:r>
    </w:p>
    <w:p>
      <w:pPr>
        <w:pStyle w:val="Normal"/>
      </w:pPr>
      <w:r>
        <w:t xml:space="preserve">These are good next-step enhancements, but they are not required for the table to feed the engines correctly.</w:t>
      </w:r>
    </w:p>
    <w:p>
      <w:pPr>
        <w:pStyle w:val="Heading1"/>
      </w:pPr>
      <w:r>
        <w:t xml:space="preserve">13. Recommended Next Enhancements</w:t>
      </w:r>
    </w:p>
    <w:p>
      <w:pPr>
        <w:pStyle w:val="Normal"/>
        <w:ind w:left="720" w:hanging="360"/>
      </w:pPr>
      <w:r>
        <w:t xml:space="preserve">? Add an inventory history drawer per product with event filters by type and date.</w:t>
      </w:r>
    </w:p>
    <w:p>
      <w:pPr>
        <w:pStyle w:val="Normal"/>
        <w:ind w:left="720" w:hanging="360"/>
      </w:pPr>
      <w:r>
        <w:t xml:space="preserve">? Allow controlled correction or reversal of recent events.</w:t>
      </w:r>
    </w:p>
    <w:p>
      <w:pPr>
        <w:pStyle w:val="Normal"/>
        <w:ind w:left="720" w:hanging="360"/>
      </w:pPr>
      <w:r>
        <w:t xml:space="preserve">? Add row-level summaries for sales forecast, stock projection, projected stockout, and data freshness.</w:t>
      </w:r>
    </w:p>
    <w:p>
      <w:pPr>
        <w:pStyle w:val="Normal"/>
        <w:ind w:left="720" w:hanging="360"/>
      </w:pPr>
      <w:r>
        <w:t xml:space="preserve">? Add upload validation previews before import commit.</w:t>
      </w:r>
    </w:p>
    <w:p>
      <w:pPr>
        <w:pStyle w:val="Normal"/>
        <w:ind w:left="720" w:hanging="360"/>
      </w:pPr>
      <w:r>
        <w:t xml:space="preserve">? Add stronger date-format guidance and timezone handling in the upload UI.</w:t>
      </w:r>
    </w:p>
    <w:p>
      <w:pPr>
        <w:pStyle w:val="Heading1"/>
      </w:pPr>
      <w:r>
        <w:t xml:space="preserve">14. Operational Conclusion</w:t>
      </w:r>
    </w:p>
    <w:p>
      <w:pPr>
        <w:pStyle w:val="Normal"/>
      </w:pPr>
      <w:r>
        <w:t xml:space="preserve">The product table now behaves substantially more like inventory, and the data entered through it is used by all core backend intelligence layers.</w:t>
      </w:r>
    </w:p>
    <w:p>
      <w:pPr>
        <w:pStyle w:val="Normal"/>
      </w:pPr>
      <w:r>
        <w:t xml:space="preserve">This is the right architectural model for SiloXR: operational inventory actions on the frontend, event-driven intelligence on the backend, and decisions surfaced from that shared event history.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4"/>
    </w:rPr>
  </w:style>
  <w:style w:type="paragraph" w:styleId="Subtitle">
    <w:name w:val="Subtitle"/>
    <w:basedOn w:val="Normal"/>
    <w:qFormat/>
    <w:rPr>
      <w:i/>
      <w:sz w:val="22"/>
    </w:r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SiloXR Inventory and Engine Documentation</dc:title>
  <dc:creator>OpenAI Codex</dc:creator>
  <cp:lastModifiedBy>OpenAI Codex</cp:lastModifiedBy>
  <dcterms:created xsi:type="dcterms:W3CDTF">2026-03-22T18:27:10Z</dcterms:created>
  <dcterms:modified xsi:type="dcterms:W3CDTF">2026-03-22T18:27:10Z</dcterms:modified>
</cp:coreProperties>
</file>