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vygerzcu0sy9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Práctica de mercado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 dividirá a los estudiantes en grupos, y realizarán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adquiridos , necesitarás realizar la siguiente actividad. </w:t>
      </w:r>
    </w:p>
    <w:p w:rsidR="00000000" w:rsidDel="00000000" w:rsidP="00000000" w:rsidRDefault="00000000" w:rsidRPr="00000000" w14:paraId="00000009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 análisis del mercado actual, investigando las características de los CPU utilizados en el dispositivo asignado en el padlet, el cual corresponde a la gama más alta del mercado.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conclusión valorativa de las comparaciones realizadas y exponerlas en el debate que se realizará al finalizar la práctica.</w:t>
      </w:r>
    </w:p>
    <w:p w:rsidR="00000000" w:rsidDel="00000000" w:rsidP="00000000" w:rsidRDefault="00000000" w:rsidRPr="00000000" w14:paraId="0000000C">
      <w:pPr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Links a los padlets:</w:t>
      </w:r>
    </w:p>
    <w:p w:rsidR="00000000" w:rsidDel="00000000" w:rsidP="00000000" w:rsidRDefault="00000000" w:rsidRPr="00000000" w14:paraId="0000000E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1. CPUs de PC: </w:t>
      </w:r>
    </w:p>
    <w:p w:rsidR="00000000" w:rsidDel="00000000" w:rsidP="00000000" w:rsidRDefault="00000000" w:rsidRPr="00000000" w14:paraId="0000000F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2. CPUs de consolas de 9na generación: </w:t>
      </w:r>
    </w:p>
    <w:p w:rsidR="00000000" w:rsidDel="00000000" w:rsidP="00000000" w:rsidRDefault="00000000" w:rsidRPr="00000000" w14:paraId="00000010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3. CPUs de consolas de 8va generación: </w:t>
      </w:r>
    </w:p>
    <w:p w:rsidR="00000000" w:rsidDel="00000000" w:rsidP="00000000" w:rsidRDefault="00000000" w:rsidRPr="00000000" w14:paraId="00000011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4. CPUs de consolas portátiles: </w:t>
      </w:r>
    </w:p>
    <w:p w:rsidR="00000000" w:rsidDel="00000000" w:rsidP="00000000" w:rsidRDefault="00000000" w:rsidRPr="00000000" w14:paraId="00000012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5. CPUs de celulares: </w:t>
      </w:r>
    </w:p>
    <w:p w:rsidR="00000000" w:rsidDel="00000000" w:rsidP="00000000" w:rsidRDefault="00000000" w:rsidRPr="00000000" w14:paraId="00000013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6. GPUs de PC: </w:t>
      </w:r>
    </w:p>
    <w:p w:rsidR="00000000" w:rsidDel="00000000" w:rsidP="00000000" w:rsidRDefault="00000000" w:rsidRPr="00000000" w14:paraId="00000014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-28574</wp:posOffset>
          </wp:positionH>
          <wp:positionV relativeFrom="page">
            <wp:posOffset>-6449</wp:posOffset>
          </wp:positionV>
          <wp:extent cx="7777163" cy="1047850"/>
          <wp:effectExtent b="0" l="0" r="0" t="0"/>
          <wp:wrapSquare wrapText="bothSides" distB="0" distT="0" distL="0" distR="0"/>
          <wp:docPr id="1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2181" l="0" r="0" t="505"/>
                  <a:stretch>
                    <a:fillRect/>
                  </a:stretch>
                </pic:blipFill>
                <pic:spPr>
                  <a:xfrm>
                    <a:off x="0" y="0"/>
                    <a:ext cx="7777163" cy="10478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9525</wp:posOffset>
          </wp:positionH>
          <wp:positionV relativeFrom="page">
            <wp:posOffset>28575</wp:posOffset>
          </wp:positionV>
          <wp:extent cx="7781925" cy="1337067"/>
          <wp:effectExtent b="0" l="0" r="0" t="0"/>
          <wp:wrapTopAndBottom distB="114300" distT="114300"/>
          <wp:docPr id="2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1925" cy="133706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baJg7Axi+WSrS/DNmAf9O2uN/w==">AMUW2mW0H98mPtgCfWih+bKSEXRrlL3CdJpzK2ghRMlNl1kcbz9kKNn+dry39OXLnAs1rkr3dwVYhcjWvxCGiGsF98ZkDS44rGmJtI9/qk5B0LR55xEsOEdyEQSFRz5LrKiQyGF+xUUwYd6GSTeTQQRelB6zySsvGx/kHerHgsxjn9LoM0+mpB1loLNt3XdWUe60D2BylHzy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