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EB2172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27EBA"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8C7650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27EBA" w:rsidRPr="00DF7791">
              <w:rPr>
                <w:b/>
                <w:noProof/>
                <w:sz w:val="28"/>
              </w:rPr>
              <w:t>SUNARTO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CAC709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27EBA"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27EBA"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27EBA"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8F3F5A9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0BB8EB25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</w:rPr>
              <w:t>47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740D34F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B27EBA" w:rsidRPr="00DF7791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5B9CA0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27EBA"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9A15E3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27EBA" w:rsidRPr="00DF7791">
              <w:rPr>
                <w:b/>
                <w:noProof/>
                <w:sz w:val="28"/>
              </w:rPr>
              <w:t>SUNARTO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C63ABCE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27EBA"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B27EBA"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B27EBA"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40FB8A65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66C7569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</w:rPr>
              <w:t>47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B27EBA" w:rsidRPr="00DF7791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27EBA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2021-08-21T00:34:00Z</dcterms:modified>
</cp:coreProperties>
</file>