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4DBC3438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FIRMANSYAH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4D973D2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D9A091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02293D3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6E2F26E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MARSHAL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74642419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1E5D6DC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5E78385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D17DE3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454F76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454F7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HAMZAH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614B8EF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454F7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454F7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454F7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454F7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E1BB1D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454F7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454F7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454F76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7B613A7D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454F7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454F76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454F76" w:rsidRPr="00B154DA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17323984"/>
  </wne:recipientData>
  <wne:recipientData>
    <wne:active wne:val="1"/>
    <wne:hash wne:val="596738496"/>
  </wne:recipientData>
  <wne:recipientData>
    <wne:active wne:val="1"/>
    <wne:hash wne:val="-1039062809"/>
  </wne:recipientData>
  <wne:recipientData>
    <wne:active wne:val="1"/>
    <wne:hash wne:val="-832741145"/>
  </wne:recipientData>
  <wne:recipientData>
    <wne:active wne:val="1"/>
    <wne:hash wne:val="-127742808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8. ETO 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8. ETO 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54F76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8.%20ETO%20(F4%20COKLAT%20TUA)\UKURAN.xlsm" TargetMode="External"/><Relationship Id="rId1" Type="http://schemas.openxmlformats.org/officeDocument/2006/relationships/mailMergeSource" Target="file:///D:\Mapan\progress\8.%20ETO%20(F4%20COKLAT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2021-09-04T22:43:00Z</dcterms:modified>
</cp:coreProperties>
</file>