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120" w:before="0" w:line="240" w:lineRule="auto"/>
        <w:ind w:left="0"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Date of publication xxxx 00, 0000, date of current version xxxx 00, 0000.</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Digital Object Identifier 10.1109/ACCESS.2017.Doi Number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480" w:line="240" w:lineRule="auto"/>
        <w:ind w:left="0" w:right="0" w:firstLine="0"/>
        <w:jc w:val="left"/>
        <w:rPr>
          <w:rFonts w:ascii="Helvetica Neue" w:cs="Helvetica Neue" w:eastAsia="Helvetica Neue" w:hAnsi="Helvetica Neue"/>
          <w:b w:val="1"/>
          <w:i w:val="0"/>
          <w:smallCaps w:val="0"/>
          <w:strike w:val="0"/>
          <w:color w:val="000000"/>
          <w:sz w:val="44"/>
          <w:szCs w:val="4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4"/>
          <w:szCs w:val="44"/>
          <w:u w:val="none"/>
          <w:shd w:fill="auto" w:val="clear"/>
          <w:vertAlign w:val="baseline"/>
          <w:rtl w:val="0"/>
        </w:rPr>
        <w:t xml:space="preserve">International Journal of Computer and Information Technology (IJCIT), July 2024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8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FIRST A. AUTHOR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superscript"/>
          <w:rtl w:val="0"/>
        </w:rPr>
        <w:t xml:space="preserve">1</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SECOND B. AUTHOR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superscript"/>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AND THIRD C. AUTHOR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superscript"/>
          <w:rtl w:val="0"/>
        </w:rPr>
        <w:t xml:space="preserve">3</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160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University of Asia pacific, Dhaka, Bangladesh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160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University of Asia pacific, Dhaka, Bangladesh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80" w:lineRule="auto"/>
        <w:ind w:left="0" w:right="160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University of Asia pacific, Dhaka, Bangladesh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180" w:lineRule="auto"/>
        <w:ind w:left="0" w:right="1598"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Corresponding author: First A. Author (e-mail: author@gmail.com).</w:t>
      </w:r>
    </w:p>
    <w:p w:rsidR="00000000" w:rsidDel="00000000" w:rsidP="00000000" w:rsidRDefault="00000000" w:rsidRPr="00000000" w14:paraId="00000009">
      <w:pPr>
        <w:rPr>
          <w:sz w:val="15"/>
          <w:szCs w:val="15"/>
        </w:rPr>
      </w:pPr>
      <w:r w:rsidDel="00000000" w:rsidR="00000000" w:rsidRPr="00000000">
        <w:rPr>
          <w:sz w:val="15"/>
          <w:szCs w:val="15"/>
          <w:rtl w:val="0"/>
        </w:rPr>
        <w:t xml:space="preserve">This paragraph of the first footnote will contain support information, including sponsor and financial support acknowledgment. </w:t>
      </w:r>
    </w:p>
    <w:p w:rsidR="00000000" w:rsidDel="00000000" w:rsidP="00000000" w:rsidRDefault="00000000" w:rsidRPr="00000000" w14:paraId="0000000A">
      <w:pPr>
        <w:rPr>
          <w:sz w:val="15"/>
          <w:szCs w:val="15"/>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40" w:before="0" w:line="240" w:lineRule="auto"/>
        <w:ind w:left="0" w:right="138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These instructions give you guidelines for preparing papers for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this document as a template if you are using Microsoft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6.0 or later. Otherwise, use this document as an instruction set. The electronic file of your paper will be formatted further at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520" w:before="0" w:line="240" w:lineRule="auto"/>
        <w:ind w:left="0" w:right="138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sectPr>
          <w:headerReference r:id="rId10" w:type="default"/>
          <w:footerReference r:id="rId11" w:type="default"/>
          <w:pgSz w:h="15660" w:w="11520" w:orient="portrait"/>
          <w:pgMar w:bottom="1040" w:top="1280" w:left="740" w:right="740" w:header="360" w:footer="500"/>
          <w:pgNumType w:start="1"/>
        </w:sect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INDEX TERMS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Enter key words or phrases in alphabetical order, separated by commas.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INTRODUCTION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is a template for Microsoft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versions 6.0 or later. If you are reading a paper or PDF version of this document, please download the electronic file, Word template, from the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Author Center at http://ieeeauthorcenter.ieee.org/create-your-ieee-article/use-authoring-tools-and-ieee-article-templates/ieee-article-templates/ so you can use it to prepare your manuscript. If you would prefer to use LaTeX, download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LaTeX style and sample files from the same Web page. You can also explore using the Overleaf editor at https://www.overleaf.com/blog/278-how-to-use-overleaf-with-ieee-collabratec-your-quick-guide-to-getting-started#.Vp6tpPkrKM9</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your paper is intended for a conference, please contact your conference editor concerning acceptable word processor formats for your particular conference.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GUIDELINES FOR MANUSCRIPT PREPARATION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660" w:w="11520" w:orient="portrait"/>
          <w:pgMar w:bottom="1040" w:top="1300" w:left="740" w:right="740" w:header="360" w:footer="640"/>
          <w:cols w:equalWidth="0" w:num="2">
            <w:col w:space="400" w:w="4820"/>
            <w:col w:space="0" w:w="482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insert images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position the cursor at the insertion point and either use Insert | Picture | From File or copy the image to the Windows clipboard and then Edit | Paste Special | Picture (with “float over text” unchecked).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do the final formatting of your paper. If your paper is intended for a conference, please observe the conference page limits.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ABBREVIATIONS AND ACRONYMS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already been defined in the abstract. Abbreviations such as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ac, and dc do not have to be defined. Abbreviations that incorporate periods should not have spaces: write “C.N.R.S.,” not “C. N. R. S.” Do not use abbreviations in the title unless they are unavoidable (for example,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title of this article).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OTHER RECOMMENDATIONS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Indicate sample dimensions as “0.1 cm × 0.2 cm,” not “0.1 × 0.2 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abbreviation for “seconds” is “s,” not “sec.” Use “Wb/m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“webers per square meter,” not “webers/m2.” When expressing a range of values, write “7 to 9” or “7-9,” not “7~9.”</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MATH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either the Microsoft Equation Editor or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MathType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add-on (http://www.mathtype.com) for equations in your paper (Insert | Object | Create New | Microsoft Equation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MathType Equation). “Float over text” should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 selected.</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EQUATIONS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84"/>
        </w:tabs>
        <w:spacing w:after="120" w:before="120" w:line="240" w:lineRule="auto"/>
        <w:ind w:left="16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sure that the symbols in your equation have been defined before the equation appears or immediately following. Italicize symbols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might refer to temperature, but T is the unit tesla). Refer to “(1),” not “Eq. (1)” or “equation (1),” except at the beginning of a sentence: “Equation (1) is ...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UNITS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strongly encouraged.) English units may be used as secondary units (in parentheses). This applies to papers in data storage. For example, write “15 Gb/cm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 Gb/in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 unit for magnetic field strength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A/m. However, if you wish to use units of T, either refer to magnetic flux density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magnetic field strength symbolized as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the center dot to separate compound units, e.g., “A·m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SOME COMMON MISTAKES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 The subscript for the permeability of vacuum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whereas “Ni–Mn” indicates an alloy of some composition 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2" w:type="default"/>
          <w:footerReference r:id="rId13" w:type="default"/>
          <w:type w:val="continuous"/>
          <w:pgSz w:h="15660" w:w="11520" w:orient="portrait"/>
          <w:pgMar w:bottom="1040" w:top="1300" w:left="740" w:right="740" w:header="360" w:footer="640"/>
          <w:cols w:equalWidth="0" w:num="2">
            <w:col w:space="400" w:w="4820"/>
            <w:col w:space="0" w:w="482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(usually a verb) and “effect” (usually a noun), “complement” and “compliment,” “discreet” and “discrete,” “principal” (e.g., “principal investigator”) and “principle” </w:t>
        <w:br w:type="textWrapp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3147060" cy="2392045"/>
            <wp:effectExtent b="0" l="0" r="0" t="0"/>
            <wp:docPr descr="Description: 1fig600" id="39" name="image4.png"/>
            <a:graphic>
              <a:graphicData uri="http://schemas.openxmlformats.org/drawingml/2006/picture">
                <pic:pic>
                  <pic:nvPicPr>
                    <pic:cNvPr descr="Description: 1fig600" id="0" name="image4.png"/>
                    <pic:cNvPicPr preferRelativeResize="0"/>
                  </pic:nvPicPr>
                  <pic:blipFill>
                    <a:blip r:embed="rId14"/>
                    <a:srcRect b="0" l="0" r="0" t="0"/>
                    <a:stretch>
                      <a:fillRect/>
                    </a:stretch>
                  </pic:blipFill>
                  <pic:spPr>
                    <a:xfrm>
                      <a:off x="0" y="0"/>
                      <a:ext cx="3147060" cy="239204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pPr>
      <w:r w:rsidDel="00000000" w:rsidR="00000000" w:rsidRPr="00000000">
        <w:rPr>
          <w:rFonts w:ascii="Helvetica Neue" w:cs="Helvetica Neue" w:eastAsia="Helvetica Neue" w:hAnsi="Helvetica Neue"/>
          <w:b w:val="1"/>
          <w:i w:val="0"/>
          <w:smallCaps w:val="0"/>
          <w:strike w:val="0"/>
          <w:color w:val="000000"/>
          <w:sz w:val="14"/>
          <w:szCs w:val="14"/>
          <w:u w:val="none"/>
          <w:shd w:fill="auto" w:val="clear"/>
          <w:vertAlign w:val="baseline"/>
          <w:rtl w:val="0"/>
        </w:rPr>
        <w:t xml:space="preserve">Magnetization as a function of applied field. Note that “Fig.” is abbreviated. There is a period after the figure number, followed by two spaces. It is good practice to explain the significance of the figure in the caption.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 “principle of measurement”). Do not confuse “imply” and “infer.”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Prefixes such as “non,” “sub,” “micro,” “multi,” and “ultra” are not independent words; they should be joined to the words they modify, usually without a hyphen. There is no period after the “et” in the Latin abbreviation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is also italicized). The abbreviation “i.e.,” means “that is,” and the abbreviation “e.g.,” means “for example” (these abbreviations are not italicized).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general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styleguide is available at </w:t>
      </w:r>
      <w:r w:rsidDel="00000000" w:rsidR="00000000" w:rsidRPr="00000000">
        <w:rPr>
          <w:rFonts w:ascii="Times New Roman" w:cs="Times New Roman" w:eastAsia="Times New Roman" w:hAnsi="Times New Roman"/>
          <w:b w:val="0"/>
          <w:i w:val="0"/>
          <w:smallCaps w:val="0"/>
          <w:strike w:val="0"/>
          <w:color w:val="000000"/>
          <w:sz w:val="19"/>
          <w:szCs w:val="19"/>
          <w:highlight w:val="white"/>
          <w:u w:val="none"/>
          <w:vertAlign w:val="baseline"/>
          <w:rtl w:val="0"/>
        </w:rPr>
        <w:t xml:space="preserve">www.ieee.org/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authortools.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GUIDELINES FOR GRAPHICS PREPARATION </w:t>
        <w:br w:type="textWrapping"/>
        <w:t xml:space="preserve">AND SUBMISSION</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Helvetica Neue" w:cs="Helvetica Neue" w:eastAsia="Helvetica Neue" w:hAnsi="Helvetica Neue"/>
          <w:b w:val="1"/>
          <w:i w:val="1"/>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1"/>
          <w:strike w:val="0"/>
          <w:color w:val="000000"/>
          <w:sz w:val="18"/>
          <w:szCs w:val="18"/>
          <w:u w:val="none"/>
          <w:shd w:fill="auto" w:val="clear"/>
          <w:vertAlign w:val="baseline"/>
          <w:rtl w:val="0"/>
        </w:rPr>
        <w:t xml:space="preserve">TYPES OF GRAPHICS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list outlines the different types of graphics published in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journals. They are categorized based on their construction, and use of color / shades of gray:</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240"/>
        </w:tabs>
        <w:spacing w:after="0" w:before="80" w:line="240" w:lineRule="auto"/>
        <w:ind w:left="0" w:right="0" w:firstLine="0"/>
        <w:jc w:val="left"/>
        <w:rPr>
          <w:rFonts w:ascii="Helvetica Neue" w:cs="Helvetica Neue" w:eastAsia="Helvetica Neue" w:hAnsi="Helvetica Neue"/>
          <w:b w:val="0"/>
          <w:i w:val="1"/>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1"/>
          <w:smallCaps w:val="1"/>
          <w:strike w:val="0"/>
          <w:color w:val="000000"/>
          <w:sz w:val="18"/>
          <w:szCs w:val="18"/>
          <w:u w:val="none"/>
          <w:shd w:fill="auto" w:val="clear"/>
          <w:vertAlign w:val="baseline"/>
          <w:rtl w:val="0"/>
        </w:rPr>
        <w:t xml:space="preserve">Color/Grayscale figures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that are meant to appear in color, or shades of black/gray. Such figures may include photographs, illustrations, multicolor graphs, and flowcharts.</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240"/>
        </w:tabs>
        <w:spacing w:after="0" w:before="80" w:line="240" w:lineRule="auto"/>
        <w:ind w:left="0" w:right="0" w:firstLine="0"/>
        <w:jc w:val="left"/>
        <w:rPr>
          <w:rFonts w:ascii="Helvetica Neue" w:cs="Helvetica Neue" w:eastAsia="Helvetica Neue" w:hAnsi="Helvetica Neue"/>
          <w:b w:val="0"/>
          <w:i w:val="0"/>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8"/>
          <w:szCs w:val="18"/>
          <w:u w:val="none"/>
          <w:shd w:fill="auto" w:val="clear"/>
          <w:vertAlign w:val="baseline"/>
          <w:rtl w:val="0"/>
        </w:rPr>
        <w:t xml:space="preserve">Line Art figures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that are composed of only black lines and shapes. These figures should have no shades or half-tones of gray, only black and white.</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240"/>
        </w:tabs>
        <w:spacing w:after="0" w:before="80" w:line="240" w:lineRule="auto"/>
        <w:ind w:left="0" w:right="0" w:firstLine="0"/>
        <w:jc w:val="left"/>
        <w:rPr>
          <w:rFonts w:ascii="Helvetica Neue" w:cs="Helvetica Neue" w:eastAsia="Helvetica Neue" w:hAnsi="Helvetica Neue"/>
          <w:b w:val="0"/>
          <w:i w:val="0"/>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8"/>
          <w:szCs w:val="18"/>
          <w:u w:val="none"/>
          <w:shd w:fill="auto" w:val="clear"/>
          <w:vertAlign w:val="baseline"/>
          <w:rtl w:val="0"/>
        </w:rPr>
        <w:t xml:space="preserve">Author photos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 and shoulders shots of authors that appear at the end of our papers. </w:t>
      </w:r>
    </w:p>
    <w:p w:rsidR="00000000" w:rsidDel="00000000" w:rsidP="00000000" w:rsidRDefault="00000000" w:rsidRPr="00000000" w14:paraId="000000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240"/>
        </w:tabs>
        <w:spacing w:after="0" w:before="80" w:line="240" w:lineRule="auto"/>
        <w:ind w:left="0" w:right="0" w:firstLine="0"/>
        <w:jc w:val="left"/>
        <w:rPr>
          <w:rFonts w:ascii="Helvetica Neue" w:cs="Helvetica Neue" w:eastAsia="Helvetica Neue" w:hAnsi="Helvetica Neue"/>
          <w:b w:val="0"/>
          <w:i w:val="0"/>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8"/>
          <w:szCs w:val="18"/>
          <w:u w:val="none"/>
          <w:shd w:fill="auto" w:val="clear"/>
          <w:vertAlign w:val="baseline"/>
          <w:rtl w:val="0"/>
        </w:rPr>
        <w:t xml:space="preserve">Tables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charts which are typically black and white, but sometimes include color.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Units for Magnetic Properties</w:t>
      </w:r>
    </w:p>
    <w:tbl>
      <w:tblPr>
        <w:tblStyle w:val="Table1"/>
        <w:tblW w:w="4824.0" w:type="dxa"/>
        <w:jc w:val="left"/>
        <w:tblBorders>
          <w:top w:color="808080" w:space="0" w:sz="12" w:val="single"/>
          <w:left w:color="000000" w:space="0" w:sz="0" w:val="nil"/>
          <w:bottom w:color="808080" w:space="0" w:sz="12" w:val="single"/>
          <w:right w:color="000000" w:space="0" w:sz="0" w:val="nil"/>
          <w:insideH w:color="000000" w:space="0" w:sz="0" w:val="nil"/>
          <w:insideV w:color="000000" w:space="0" w:sz="0" w:val="nil"/>
        </w:tblBorders>
        <w:tblLayout w:type="fixed"/>
        <w:tblLook w:val="0000"/>
      </w:tblPr>
      <w:tblGrid>
        <w:gridCol w:w="720"/>
        <w:gridCol w:w="1710"/>
        <w:gridCol w:w="2394"/>
        <w:tblGridChange w:id="0">
          <w:tblGrid>
            <w:gridCol w:w="720"/>
            <w:gridCol w:w="1710"/>
            <w:gridCol w:w="2394"/>
          </w:tblGrid>
        </w:tblGridChange>
      </w:tblGrid>
      <w:tr>
        <w:trPr>
          <w:cantSplit w:val="0"/>
          <w:trHeight w:val="440" w:hRule="atLeast"/>
          <w:tblHeader w:val="0"/>
        </w:trPr>
        <w:tc>
          <w:tcPr>
            <w:tcBorders>
              <w:top w:color="000000" w:space="0" w:sz="6" w:val="single"/>
              <w:left w:color="000000" w:space="0" w:sz="0" w:val="nil"/>
              <w:bottom w:color="000000" w:space="0" w:sz="6"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3A">
            <w:pPr>
              <w:jc w:val="center"/>
              <w:rPr>
                <w:sz w:val="16"/>
                <w:szCs w:val="16"/>
              </w:rPr>
            </w:pPr>
            <w:r w:rsidDel="00000000" w:rsidR="00000000" w:rsidRPr="00000000">
              <w:rPr>
                <w:sz w:val="16"/>
                <w:szCs w:val="16"/>
                <w:rtl w:val="0"/>
              </w:rPr>
              <w:t xml:space="preserve">Symbol</w:t>
            </w:r>
          </w:p>
        </w:tc>
        <w:tc>
          <w:tcPr>
            <w:tcBorders>
              <w:top w:color="000000" w:space="0" w:sz="6" w:val="single"/>
              <w:left w:color="000000" w:space="0" w:sz="0" w:val="nil"/>
              <w:bottom w:color="000000" w:space="0" w:sz="6"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Quantity</w:t>
            </w:r>
          </w:p>
        </w:tc>
        <w:tc>
          <w:tcPr>
            <w:tcBorders>
              <w:top w:color="000000" w:space="0" w:sz="6" w:val="single"/>
              <w:left w:color="000000" w:space="0" w:sz="0" w:val="nil"/>
              <w:bottom w:color="000000" w:space="0" w:sz="6"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3C">
            <w:pPr>
              <w:jc w:val="center"/>
              <w:rPr>
                <w:sz w:val="16"/>
                <w:szCs w:val="16"/>
              </w:rPr>
            </w:pPr>
            <w:r w:rsidDel="00000000" w:rsidR="00000000" w:rsidRPr="00000000">
              <w:rPr>
                <w:sz w:val="16"/>
                <w:szCs w:val="16"/>
                <w:rtl w:val="0"/>
              </w:rPr>
              <w:t xml:space="preserve">Conversion from Gaussian and</w:t>
            </w:r>
          </w:p>
          <w:p w:rsidR="00000000" w:rsidDel="00000000" w:rsidP="00000000" w:rsidRDefault="00000000" w:rsidRPr="00000000" w14:paraId="0000003D">
            <w:pPr>
              <w:jc w:val="center"/>
              <w:rPr>
                <w:sz w:val="16"/>
                <w:szCs w:val="16"/>
              </w:rPr>
            </w:pPr>
            <w:r w:rsidDel="00000000" w:rsidR="00000000" w:rsidRPr="00000000">
              <w:rPr>
                <w:sz w:val="16"/>
                <w:szCs w:val="16"/>
                <w:rtl w:val="0"/>
              </w:rPr>
              <w:t xml:space="preserve">CGS EMU to SI </w:t>
            </w:r>
            <w:r w:rsidDel="00000000" w:rsidR="00000000" w:rsidRPr="00000000">
              <w:rPr>
                <w:sz w:val="16"/>
                <w:szCs w:val="16"/>
                <w:vertAlign w:val="superscript"/>
                <w:rtl w:val="0"/>
              </w:rPr>
              <w:t xml:space="preserve">a</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E">
            <w:pPr>
              <w:rPr>
                <w:sz w:val="16"/>
                <w:szCs w:val="16"/>
              </w:rPr>
            </w:pPr>
            <w:r w:rsidDel="00000000" w:rsidR="00000000" w:rsidRPr="00000000">
              <w:rPr>
                <w:sz w:val="16"/>
                <w:szCs w:val="16"/>
                <w:rtl w:val="0"/>
              </w:rPr>
              <w:t xml:space="preserve">Φ</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3F">
            <w:pPr>
              <w:rPr>
                <w:sz w:val="16"/>
                <w:szCs w:val="16"/>
              </w:rPr>
            </w:pPr>
            <w:r w:rsidDel="00000000" w:rsidR="00000000" w:rsidRPr="00000000">
              <w:rPr>
                <w:sz w:val="16"/>
                <w:szCs w:val="16"/>
                <w:rtl w:val="0"/>
              </w:rPr>
              <w:t xml:space="preserve">magnetic flux</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0">
            <w:pPr>
              <w:rPr>
                <w:sz w:val="16"/>
                <w:szCs w:val="16"/>
              </w:rPr>
            </w:pPr>
            <w:sdt>
              <w:sdtPr>
                <w:tag w:val="goog_rdk_0"/>
              </w:sdtPr>
              <w:sdtContent>
                <w:r w:rsidDel="00000000" w:rsidR="00000000" w:rsidRPr="00000000">
                  <w:rPr>
                    <w:rFonts w:ascii="Cardo" w:cs="Cardo" w:eastAsia="Cardo" w:hAnsi="Cardo"/>
                    <w:sz w:val="16"/>
                    <w:szCs w:val="16"/>
                    <w:rtl w:val="0"/>
                  </w:rPr>
                  <w:t xml:space="preserve">1 Mx → 10</w:t>
                </w:r>
              </w:sdtContent>
            </w:sdt>
            <w:sdt>
              <w:sdtPr>
                <w:tag w:val="goog_rdk_1"/>
              </w:sdtPr>
              <w:sdtContent>
                <w:r w:rsidDel="00000000" w:rsidR="00000000" w:rsidRPr="00000000">
                  <w:rPr>
                    <w:rFonts w:ascii="Gungsuh" w:cs="Gungsuh" w:eastAsia="Gungsuh" w:hAnsi="Gungsuh"/>
                    <w:sz w:val="16"/>
                    <w:szCs w:val="16"/>
                    <w:vertAlign w:val="superscript"/>
                    <w:rtl w:val="0"/>
                  </w:rPr>
                  <w:t xml:space="preserve">−8</w:t>
                </w:r>
              </w:sdtContent>
            </w:sdt>
            <w:r w:rsidDel="00000000" w:rsidR="00000000" w:rsidRPr="00000000">
              <w:rPr>
                <w:sz w:val="16"/>
                <w:szCs w:val="16"/>
                <w:rtl w:val="0"/>
              </w:rPr>
              <w:t xml:space="preserve"> Wb = 10</w:t>
            </w:r>
            <w:sdt>
              <w:sdtPr>
                <w:tag w:val="goog_rdk_2"/>
              </w:sdtPr>
              <w:sdtContent>
                <w:r w:rsidDel="00000000" w:rsidR="00000000" w:rsidRPr="00000000">
                  <w:rPr>
                    <w:rFonts w:ascii="Gungsuh" w:cs="Gungsuh" w:eastAsia="Gungsuh" w:hAnsi="Gungsuh"/>
                    <w:sz w:val="16"/>
                    <w:szCs w:val="16"/>
                    <w:vertAlign w:val="superscript"/>
                    <w:rtl w:val="0"/>
                  </w:rPr>
                  <w:t xml:space="preserve">−8</w:t>
                </w:r>
              </w:sdtContent>
            </w:sdt>
            <w:r w:rsidDel="00000000" w:rsidR="00000000" w:rsidRPr="00000000">
              <w:rPr>
                <w:sz w:val="16"/>
                <w:szCs w:val="16"/>
                <w:rtl w:val="0"/>
              </w:rPr>
              <w:t xml:space="preserve"> V·s</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1">
            <w:pPr>
              <w:rPr>
                <w:i w:val="1"/>
                <w:sz w:val="16"/>
                <w:szCs w:val="16"/>
              </w:rPr>
            </w:pPr>
            <w:r w:rsidDel="00000000" w:rsidR="00000000" w:rsidRPr="00000000">
              <w:rPr>
                <w:i w:val="1"/>
                <w:sz w:val="16"/>
                <w:szCs w:val="16"/>
                <w:rtl w:val="0"/>
              </w:rPr>
              <w:t xml:space="preserve">B</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2">
            <w:pPr>
              <w:rPr>
                <w:sz w:val="16"/>
                <w:szCs w:val="16"/>
              </w:rPr>
            </w:pPr>
            <w:r w:rsidDel="00000000" w:rsidR="00000000" w:rsidRPr="00000000">
              <w:rPr>
                <w:sz w:val="16"/>
                <w:szCs w:val="16"/>
                <w:rtl w:val="0"/>
              </w:rPr>
              <w:t xml:space="preserve">magnetic flux density, </w:t>
            </w:r>
          </w:p>
          <w:p w:rsidR="00000000" w:rsidDel="00000000" w:rsidP="00000000" w:rsidRDefault="00000000" w:rsidRPr="00000000" w14:paraId="00000043">
            <w:pPr>
              <w:rPr>
                <w:sz w:val="16"/>
                <w:szCs w:val="16"/>
              </w:rPr>
            </w:pPr>
            <w:r w:rsidDel="00000000" w:rsidR="00000000" w:rsidRPr="00000000">
              <w:rPr>
                <w:sz w:val="16"/>
                <w:szCs w:val="16"/>
                <w:rtl w:val="0"/>
              </w:rPr>
              <w:t xml:space="preserve">  magnetic induction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4">
            <w:pPr>
              <w:rPr>
                <w:sz w:val="16"/>
                <w:szCs w:val="16"/>
                <w:vertAlign w:val="superscript"/>
              </w:rPr>
            </w:pPr>
            <w:sdt>
              <w:sdtPr>
                <w:tag w:val="goog_rdk_3"/>
              </w:sdtPr>
              <w:sdtContent>
                <w:r w:rsidDel="00000000" w:rsidR="00000000" w:rsidRPr="00000000">
                  <w:rPr>
                    <w:rFonts w:ascii="Cardo" w:cs="Cardo" w:eastAsia="Cardo" w:hAnsi="Cardo"/>
                    <w:sz w:val="16"/>
                    <w:szCs w:val="16"/>
                    <w:rtl w:val="0"/>
                  </w:rPr>
                  <w:t xml:space="preserve">1 G → 10</w:t>
                </w:r>
              </w:sdtContent>
            </w:sdt>
            <w:sdt>
              <w:sdtPr>
                <w:tag w:val="goog_rdk_4"/>
              </w:sdtPr>
              <w:sdtContent>
                <w:r w:rsidDel="00000000" w:rsidR="00000000" w:rsidRPr="00000000">
                  <w:rPr>
                    <w:rFonts w:ascii="Gungsuh" w:cs="Gungsuh" w:eastAsia="Gungsuh" w:hAnsi="Gungsuh"/>
                    <w:sz w:val="16"/>
                    <w:szCs w:val="16"/>
                    <w:vertAlign w:val="superscript"/>
                    <w:rtl w:val="0"/>
                  </w:rPr>
                  <w:t xml:space="preserve">−4</w:t>
                </w:r>
              </w:sdtContent>
            </w:sdt>
            <w:r w:rsidDel="00000000" w:rsidR="00000000" w:rsidRPr="00000000">
              <w:rPr>
                <w:sz w:val="16"/>
                <w:szCs w:val="16"/>
                <w:rtl w:val="0"/>
              </w:rPr>
              <w:t xml:space="preserve"> T = 10</w:t>
            </w:r>
            <w:sdt>
              <w:sdtPr>
                <w:tag w:val="goog_rdk_5"/>
              </w:sdtPr>
              <w:sdtContent>
                <w:r w:rsidDel="00000000" w:rsidR="00000000" w:rsidRPr="00000000">
                  <w:rPr>
                    <w:rFonts w:ascii="Gungsuh" w:cs="Gungsuh" w:eastAsia="Gungsuh" w:hAnsi="Gungsuh"/>
                    <w:sz w:val="16"/>
                    <w:szCs w:val="16"/>
                    <w:vertAlign w:val="superscript"/>
                    <w:rtl w:val="0"/>
                  </w:rPr>
                  <w:t xml:space="preserve">−4</w:t>
                </w:r>
              </w:sdtContent>
            </w:sdt>
            <w:r w:rsidDel="00000000" w:rsidR="00000000" w:rsidRPr="00000000">
              <w:rPr>
                <w:sz w:val="16"/>
                <w:szCs w:val="16"/>
                <w:rtl w:val="0"/>
              </w:rPr>
              <w:t xml:space="preserve"> Wb/m</w:t>
            </w:r>
            <w:r w:rsidDel="00000000" w:rsidR="00000000" w:rsidRPr="00000000">
              <w:rPr>
                <w:sz w:val="16"/>
                <w:szCs w:val="16"/>
                <w:vertAlign w:val="superscript"/>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5">
            <w:pPr>
              <w:rPr>
                <w:i w:val="1"/>
                <w:sz w:val="16"/>
                <w:szCs w:val="16"/>
              </w:rPr>
            </w:pPr>
            <w:r w:rsidDel="00000000" w:rsidR="00000000" w:rsidRPr="00000000">
              <w:rPr>
                <w:i w:val="1"/>
                <w:sz w:val="16"/>
                <w:szCs w:val="16"/>
                <w:rtl w:val="0"/>
              </w:rPr>
              <w:t xml:space="preserve">H</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6">
            <w:pPr>
              <w:rPr>
                <w:sz w:val="16"/>
                <w:szCs w:val="16"/>
              </w:rPr>
            </w:pPr>
            <w:r w:rsidDel="00000000" w:rsidR="00000000" w:rsidRPr="00000000">
              <w:rPr>
                <w:sz w:val="16"/>
                <w:szCs w:val="16"/>
                <w:rtl w:val="0"/>
              </w:rPr>
              <w:t xml:space="preserve">magnetic field strength</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7">
            <w:pPr>
              <w:rPr>
                <w:sz w:val="16"/>
                <w:szCs w:val="16"/>
              </w:rPr>
            </w:pPr>
            <w:sdt>
              <w:sdtPr>
                <w:tag w:val="goog_rdk_6"/>
              </w:sdtPr>
              <w:sdtContent>
                <w:r w:rsidDel="00000000" w:rsidR="00000000" w:rsidRPr="00000000">
                  <w:rPr>
                    <w:rFonts w:ascii="Cardo" w:cs="Cardo" w:eastAsia="Cardo" w:hAnsi="Cardo"/>
                    <w:sz w:val="16"/>
                    <w:szCs w:val="16"/>
                    <w:rtl w:val="0"/>
                  </w:rPr>
                  <w:t xml:space="preserve">1 Oe → 10</w:t>
                </w:r>
              </w:sdtContent>
            </w:sdt>
            <w:r w:rsidDel="00000000" w:rsidR="00000000" w:rsidRPr="00000000">
              <w:rPr>
                <w:sz w:val="16"/>
                <w:szCs w:val="16"/>
                <w:vertAlign w:val="superscript"/>
                <w:rtl w:val="0"/>
              </w:rPr>
              <w:t xml:space="preserve">3</w:t>
            </w:r>
            <w:r w:rsidDel="00000000" w:rsidR="00000000" w:rsidRPr="00000000">
              <w:rPr>
                <w:sz w:val="16"/>
                <w:szCs w:val="16"/>
                <w:rtl w:val="0"/>
              </w:rPr>
              <w:t xml:space="preserve">/(4π) A/m</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8">
            <w:pPr>
              <w:rPr>
                <w:i w:val="1"/>
                <w:sz w:val="16"/>
                <w:szCs w:val="16"/>
              </w:rPr>
            </w:pPr>
            <w:r w:rsidDel="00000000" w:rsidR="00000000" w:rsidRPr="00000000">
              <w:rPr>
                <w:i w:val="1"/>
                <w:sz w:val="16"/>
                <w:szCs w:val="16"/>
                <w:rtl w:val="0"/>
              </w:rPr>
              <w:t xml:space="preserve">m</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9">
            <w:pPr>
              <w:rPr>
                <w:sz w:val="16"/>
                <w:szCs w:val="16"/>
                <w:vertAlign w:val="superscript"/>
              </w:rPr>
            </w:pPr>
            <w:r w:rsidDel="00000000" w:rsidR="00000000" w:rsidRPr="00000000">
              <w:rPr>
                <w:sz w:val="16"/>
                <w:szCs w:val="16"/>
                <w:rtl w:val="0"/>
              </w:rPr>
              <w:t xml:space="preserve">magnetic moment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A">
            <w:pPr>
              <w:rPr>
                <w:sz w:val="16"/>
                <w:szCs w:val="16"/>
              </w:rPr>
            </w:pPr>
            <w:r w:rsidDel="00000000" w:rsidR="00000000" w:rsidRPr="00000000">
              <w:rPr>
                <w:sz w:val="16"/>
                <w:szCs w:val="16"/>
                <w:rtl w:val="0"/>
              </w:rPr>
              <w:t xml:space="preserve">1 erg/G = 1 emu </w:t>
            </w:r>
          </w:p>
          <w:p w:rsidR="00000000" w:rsidDel="00000000" w:rsidP="00000000" w:rsidRDefault="00000000" w:rsidRPr="00000000" w14:paraId="0000004B">
            <w:pPr>
              <w:rPr>
                <w:sz w:val="16"/>
                <w:szCs w:val="16"/>
              </w:rPr>
            </w:pPr>
            <w:sdt>
              <w:sdtPr>
                <w:tag w:val="goog_rdk_7"/>
              </w:sdtPr>
              <w:sdtContent>
                <w:r w:rsidDel="00000000" w:rsidR="00000000" w:rsidRPr="00000000">
                  <w:rPr>
                    <w:rFonts w:ascii="Cardo" w:cs="Cardo" w:eastAsia="Cardo" w:hAnsi="Cardo"/>
                    <w:sz w:val="16"/>
                    <w:szCs w:val="16"/>
                    <w:rtl w:val="0"/>
                  </w:rPr>
                  <w:t xml:space="preserve">  → 10</w:t>
                </w:r>
              </w:sdtContent>
            </w:sdt>
            <w:sdt>
              <w:sdtPr>
                <w:tag w:val="goog_rdk_8"/>
              </w:sdtPr>
              <w:sdtContent>
                <w:r w:rsidDel="00000000" w:rsidR="00000000" w:rsidRPr="00000000">
                  <w:rPr>
                    <w:rFonts w:ascii="Gungsuh" w:cs="Gungsuh" w:eastAsia="Gungsuh" w:hAnsi="Gungsuh"/>
                    <w:sz w:val="16"/>
                    <w:szCs w:val="16"/>
                    <w:vertAlign w:val="superscript"/>
                    <w:rtl w:val="0"/>
                  </w:rPr>
                  <w:t xml:space="preserve">−3</w:t>
                </w:r>
              </w:sdtContent>
            </w:sdt>
            <w:r w:rsidDel="00000000" w:rsidR="00000000" w:rsidRPr="00000000">
              <w:rPr>
                <w:sz w:val="16"/>
                <w:szCs w:val="16"/>
                <w:rtl w:val="0"/>
              </w:rPr>
              <w:t xml:space="preserve"> A·m</w:t>
            </w:r>
            <w:r w:rsidDel="00000000" w:rsidR="00000000" w:rsidRPr="00000000">
              <w:rPr>
                <w:sz w:val="16"/>
                <w:szCs w:val="16"/>
                <w:vertAlign w:val="superscript"/>
                <w:rtl w:val="0"/>
              </w:rPr>
              <w:t xml:space="preserve">2</w:t>
            </w:r>
            <w:r w:rsidDel="00000000" w:rsidR="00000000" w:rsidRPr="00000000">
              <w:rPr>
                <w:sz w:val="16"/>
                <w:szCs w:val="16"/>
                <w:rtl w:val="0"/>
              </w:rPr>
              <w:t xml:space="preserve"> = 10</w:t>
            </w:r>
            <w:sdt>
              <w:sdtPr>
                <w:tag w:val="goog_rdk_9"/>
              </w:sdtPr>
              <w:sdtContent>
                <w:r w:rsidDel="00000000" w:rsidR="00000000" w:rsidRPr="00000000">
                  <w:rPr>
                    <w:rFonts w:ascii="Gungsuh" w:cs="Gungsuh" w:eastAsia="Gungsuh" w:hAnsi="Gungsuh"/>
                    <w:sz w:val="16"/>
                    <w:szCs w:val="16"/>
                    <w:vertAlign w:val="superscript"/>
                    <w:rtl w:val="0"/>
                  </w:rPr>
                  <w:t xml:space="preserve">−3</w:t>
                </w:r>
              </w:sdtContent>
            </w:sdt>
            <w:r w:rsidDel="00000000" w:rsidR="00000000" w:rsidRPr="00000000">
              <w:rPr>
                <w:sz w:val="16"/>
                <w:szCs w:val="16"/>
                <w:rtl w:val="0"/>
              </w:rPr>
              <w:t xml:space="preserve"> J/T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C">
            <w:pPr>
              <w:rPr>
                <w:i w:val="1"/>
                <w:sz w:val="16"/>
                <w:szCs w:val="16"/>
              </w:rPr>
            </w:pPr>
            <w:r w:rsidDel="00000000" w:rsidR="00000000" w:rsidRPr="00000000">
              <w:rPr>
                <w:i w:val="1"/>
                <w:sz w:val="16"/>
                <w:szCs w:val="16"/>
                <w:rtl w:val="0"/>
              </w:rPr>
              <w:t xml:space="preserve">M</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D">
            <w:pPr>
              <w:rPr>
                <w:sz w:val="16"/>
                <w:szCs w:val="16"/>
              </w:rPr>
            </w:pPr>
            <w:r w:rsidDel="00000000" w:rsidR="00000000" w:rsidRPr="00000000">
              <w:rPr>
                <w:sz w:val="16"/>
                <w:szCs w:val="16"/>
                <w:rtl w:val="0"/>
              </w:rPr>
              <w:t xml:space="preserve">magnetization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4E">
            <w:pPr>
              <w:rPr>
                <w:sz w:val="16"/>
                <w:szCs w:val="16"/>
              </w:rPr>
            </w:pPr>
            <w:r w:rsidDel="00000000" w:rsidR="00000000" w:rsidRPr="00000000">
              <w:rPr>
                <w:sz w:val="16"/>
                <w:szCs w:val="16"/>
                <w:rtl w:val="0"/>
              </w:rPr>
              <w:t xml:space="preserve">1 erg/(G·cm</w:t>
            </w:r>
            <w:r w:rsidDel="00000000" w:rsidR="00000000" w:rsidRPr="00000000">
              <w:rPr>
                <w:sz w:val="16"/>
                <w:szCs w:val="16"/>
                <w:vertAlign w:val="superscript"/>
                <w:rtl w:val="0"/>
              </w:rPr>
              <w:t xml:space="preserve">3</w:t>
            </w:r>
            <w:r w:rsidDel="00000000" w:rsidR="00000000" w:rsidRPr="00000000">
              <w:rPr>
                <w:sz w:val="16"/>
                <w:szCs w:val="16"/>
                <w:rtl w:val="0"/>
              </w:rPr>
              <w:t xml:space="preserve">) = 1 emu/cm</w:t>
            </w:r>
            <w:r w:rsidDel="00000000" w:rsidR="00000000" w:rsidRPr="00000000">
              <w:rPr>
                <w:sz w:val="16"/>
                <w:szCs w:val="16"/>
                <w:vertAlign w:val="superscript"/>
                <w:rtl w:val="0"/>
              </w:rPr>
              <w:t xml:space="preserve">3</w:t>
            </w:r>
            <w:r w:rsidDel="00000000" w:rsidR="00000000" w:rsidRPr="00000000">
              <w:rPr>
                <w:rtl w:val="0"/>
              </w:rPr>
            </w:r>
          </w:p>
          <w:p w:rsidR="00000000" w:rsidDel="00000000" w:rsidP="00000000" w:rsidRDefault="00000000" w:rsidRPr="00000000" w14:paraId="0000004F">
            <w:pPr>
              <w:rPr>
                <w:sz w:val="16"/>
                <w:szCs w:val="16"/>
              </w:rPr>
            </w:pPr>
            <w:sdt>
              <w:sdtPr>
                <w:tag w:val="goog_rdk_10"/>
              </w:sdtPr>
              <w:sdtContent>
                <w:r w:rsidDel="00000000" w:rsidR="00000000" w:rsidRPr="00000000">
                  <w:rPr>
                    <w:rFonts w:ascii="Cardo" w:cs="Cardo" w:eastAsia="Cardo" w:hAnsi="Cardo"/>
                    <w:sz w:val="16"/>
                    <w:szCs w:val="16"/>
                    <w:rtl w:val="0"/>
                  </w:rPr>
                  <w:t xml:space="preserve">  → 10</w:t>
                </w:r>
              </w:sdtContent>
            </w:sdt>
            <w:r w:rsidDel="00000000" w:rsidR="00000000" w:rsidRPr="00000000">
              <w:rPr>
                <w:sz w:val="16"/>
                <w:szCs w:val="16"/>
                <w:vertAlign w:val="superscript"/>
                <w:rtl w:val="0"/>
              </w:rPr>
              <w:t xml:space="preserve">3</w:t>
            </w:r>
            <w:r w:rsidDel="00000000" w:rsidR="00000000" w:rsidRPr="00000000">
              <w:rPr>
                <w:sz w:val="16"/>
                <w:szCs w:val="16"/>
                <w:rtl w:val="0"/>
              </w:rPr>
              <w:t xml:space="preserve"> A/m</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0">
            <w:pPr>
              <w:rPr>
                <w:i w:val="1"/>
                <w:sz w:val="16"/>
                <w:szCs w:val="16"/>
              </w:rPr>
            </w:pPr>
            <w:r w:rsidDel="00000000" w:rsidR="00000000" w:rsidRPr="00000000">
              <w:rPr>
                <w:sz w:val="16"/>
                <w:szCs w:val="16"/>
                <w:rtl w:val="0"/>
              </w:rPr>
              <w:t xml:space="preserve">4π</w:t>
            </w:r>
            <w:r w:rsidDel="00000000" w:rsidR="00000000" w:rsidRPr="00000000">
              <w:rPr>
                <w:i w:val="1"/>
                <w:sz w:val="16"/>
                <w:szCs w:val="16"/>
                <w:rtl w:val="0"/>
              </w:rPr>
              <w:t xml:space="preserve">M</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1">
            <w:pPr>
              <w:rPr>
                <w:sz w:val="16"/>
                <w:szCs w:val="16"/>
              </w:rPr>
            </w:pPr>
            <w:r w:rsidDel="00000000" w:rsidR="00000000" w:rsidRPr="00000000">
              <w:rPr>
                <w:sz w:val="16"/>
                <w:szCs w:val="16"/>
                <w:rtl w:val="0"/>
              </w:rPr>
              <w:t xml:space="preserve">magnetization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2">
            <w:pPr>
              <w:rPr>
                <w:sz w:val="16"/>
                <w:szCs w:val="16"/>
              </w:rPr>
            </w:pPr>
            <w:sdt>
              <w:sdtPr>
                <w:tag w:val="goog_rdk_11"/>
              </w:sdtPr>
              <w:sdtContent>
                <w:r w:rsidDel="00000000" w:rsidR="00000000" w:rsidRPr="00000000">
                  <w:rPr>
                    <w:rFonts w:ascii="Cardo" w:cs="Cardo" w:eastAsia="Cardo" w:hAnsi="Cardo"/>
                    <w:sz w:val="16"/>
                    <w:szCs w:val="16"/>
                    <w:rtl w:val="0"/>
                  </w:rPr>
                  <w:t xml:space="preserve">1 G → 10</w:t>
                </w:r>
              </w:sdtContent>
            </w:sdt>
            <w:r w:rsidDel="00000000" w:rsidR="00000000" w:rsidRPr="00000000">
              <w:rPr>
                <w:sz w:val="16"/>
                <w:szCs w:val="16"/>
                <w:vertAlign w:val="superscript"/>
                <w:rtl w:val="0"/>
              </w:rPr>
              <w:t xml:space="preserve">3</w:t>
            </w:r>
            <w:r w:rsidDel="00000000" w:rsidR="00000000" w:rsidRPr="00000000">
              <w:rPr>
                <w:sz w:val="16"/>
                <w:szCs w:val="16"/>
                <w:rtl w:val="0"/>
              </w:rPr>
              <w:t xml:space="preserve">/(4π) A/m</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3">
            <w:pPr>
              <w:rPr>
                <w:sz w:val="16"/>
                <w:szCs w:val="16"/>
              </w:rPr>
            </w:pPr>
            <w:r w:rsidDel="00000000" w:rsidR="00000000" w:rsidRPr="00000000">
              <w:rPr>
                <w:sz w:val="16"/>
                <w:szCs w:val="16"/>
                <w:rtl w:val="0"/>
              </w:rPr>
              <w:t xml:space="preserve">σ</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4">
            <w:pPr>
              <w:rPr>
                <w:sz w:val="16"/>
                <w:szCs w:val="16"/>
              </w:rPr>
            </w:pPr>
            <w:r w:rsidDel="00000000" w:rsidR="00000000" w:rsidRPr="00000000">
              <w:rPr>
                <w:sz w:val="16"/>
                <w:szCs w:val="16"/>
                <w:rtl w:val="0"/>
              </w:rPr>
              <w:t xml:space="preserve">specific magnetization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5">
            <w:pPr>
              <w:rPr>
                <w:sz w:val="16"/>
                <w:szCs w:val="16"/>
              </w:rPr>
            </w:pPr>
            <w:sdt>
              <w:sdtPr>
                <w:tag w:val="goog_rdk_12"/>
              </w:sdtPr>
              <w:sdtContent>
                <w:r w:rsidDel="00000000" w:rsidR="00000000" w:rsidRPr="00000000">
                  <w:rPr>
                    <w:rFonts w:ascii="Cardo" w:cs="Cardo" w:eastAsia="Cardo" w:hAnsi="Cardo"/>
                    <w:sz w:val="16"/>
                    <w:szCs w:val="16"/>
                    <w:rtl w:val="0"/>
                  </w:rPr>
                  <w:t xml:space="preserve">1 erg/(G·g) = 1 emu/g → 1 A·m</w:t>
                </w:r>
              </w:sdtContent>
            </w:sdt>
            <w:r w:rsidDel="00000000" w:rsidR="00000000" w:rsidRPr="00000000">
              <w:rPr>
                <w:sz w:val="16"/>
                <w:szCs w:val="16"/>
                <w:vertAlign w:val="superscript"/>
                <w:rtl w:val="0"/>
              </w:rPr>
              <w:t xml:space="preserve">2</w:t>
            </w:r>
            <w:r w:rsidDel="00000000" w:rsidR="00000000" w:rsidRPr="00000000">
              <w:rPr>
                <w:sz w:val="16"/>
                <w:szCs w:val="16"/>
                <w:rtl w:val="0"/>
              </w:rPr>
              <w:t xml:space="preserve">/kg</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6">
            <w:pPr>
              <w:rPr>
                <w:i w:val="1"/>
                <w:sz w:val="16"/>
                <w:szCs w:val="16"/>
              </w:rPr>
            </w:pPr>
            <w:r w:rsidDel="00000000" w:rsidR="00000000" w:rsidRPr="00000000">
              <w:rPr>
                <w:i w:val="1"/>
                <w:sz w:val="16"/>
                <w:szCs w:val="16"/>
                <w:rtl w:val="0"/>
              </w:rPr>
              <w:t xml:space="preserve">j</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7">
            <w:pPr>
              <w:rPr>
                <w:sz w:val="16"/>
                <w:szCs w:val="16"/>
              </w:rPr>
            </w:pPr>
            <w:r w:rsidDel="00000000" w:rsidR="00000000" w:rsidRPr="00000000">
              <w:rPr>
                <w:sz w:val="16"/>
                <w:szCs w:val="16"/>
                <w:rtl w:val="0"/>
              </w:rPr>
              <w:t xml:space="preserve">magnetic dipole </w:t>
            </w:r>
          </w:p>
          <w:p w:rsidR="00000000" w:rsidDel="00000000" w:rsidP="00000000" w:rsidRDefault="00000000" w:rsidRPr="00000000" w14:paraId="00000058">
            <w:pPr>
              <w:rPr>
                <w:sz w:val="16"/>
                <w:szCs w:val="16"/>
              </w:rPr>
            </w:pPr>
            <w:r w:rsidDel="00000000" w:rsidR="00000000" w:rsidRPr="00000000">
              <w:rPr>
                <w:sz w:val="16"/>
                <w:szCs w:val="16"/>
                <w:rtl w:val="0"/>
              </w:rPr>
              <w:t xml:space="preserve">  moment</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9">
            <w:pPr>
              <w:rPr>
                <w:sz w:val="16"/>
                <w:szCs w:val="16"/>
              </w:rPr>
            </w:pPr>
            <w:r w:rsidDel="00000000" w:rsidR="00000000" w:rsidRPr="00000000">
              <w:rPr>
                <w:sz w:val="16"/>
                <w:szCs w:val="16"/>
                <w:rtl w:val="0"/>
              </w:rPr>
              <w:t xml:space="preserve">1 erg/G = 1 emu </w:t>
            </w:r>
          </w:p>
          <w:p w:rsidR="00000000" w:rsidDel="00000000" w:rsidP="00000000" w:rsidRDefault="00000000" w:rsidRPr="00000000" w14:paraId="0000005A">
            <w:pPr>
              <w:rPr>
                <w:sz w:val="16"/>
                <w:szCs w:val="16"/>
              </w:rPr>
            </w:pPr>
            <w:sdt>
              <w:sdtPr>
                <w:tag w:val="goog_rdk_13"/>
              </w:sdtPr>
              <w:sdtContent>
                <w:r w:rsidDel="00000000" w:rsidR="00000000" w:rsidRPr="00000000">
                  <w:rPr>
                    <w:rFonts w:ascii="Cardo" w:cs="Cardo" w:eastAsia="Cardo" w:hAnsi="Cardo"/>
                    <w:sz w:val="16"/>
                    <w:szCs w:val="16"/>
                    <w:rtl w:val="0"/>
                  </w:rPr>
                  <w:t xml:space="preserve">  → 4π × 10</w:t>
                </w:r>
              </w:sdtContent>
            </w:sdt>
            <w:sdt>
              <w:sdtPr>
                <w:tag w:val="goog_rdk_14"/>
              </w:sdtPr>
              <w:sdtContent>
                <w:r w:rsidDel="00000000" w:rsidR="00000000" w:rsidRPr="00000000">
                  <w:rPr>
                    <w:rFonts w:ascii="Gungsuh" w:cs="Gungsuh" w:eastAsia="Gungsuh" w:hAnsi="Gungsuh"/>
                    <w:sz w:val="16"/>
                    <w:szCs w:val="16"/>
                    <w:vertAlign w:val="superscript"/>
                    <w:rtl w:val="0"/>
                  </w:rPr>
                  <w:t xml:space="preserve">−10</w:t>
                </w:r>
              </w:sdtContent>
            </w:sdt>
            <w:r w:rsidDel="00000000" w:rsidR="00000000" w:rsidRPr="00000000">
              <w:rPr>
                <w:sz w:val="16"/>
                <w:szCs w:val="16"/>
                <w:rtl w:val="0"/>
              </w:rPr>
              <w:t xml:space="preserve"> Wb·m</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B">
            <w:pPr>
              <w:rPr>
                <w:i w:val="1"/>
                <w:sz w:val="16"/>
                <w:szCs w:val="16"/>
              </w:rPr>
            </w:pPr>
            <w:r w:rsidDel="00000000" w:rsidR="00000000" w:rsidRPr="00000000">
              <w:rPr>
                <w:i w:val="1"/>
                <w:sz w:val="16"/>
                <w:szCs w:val="16"/>
                <w:rtl w:val="0"/>
              </w:rPr>
              <w:t xml:space="preserve">J</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C">
            <w:pPr>
              <w:rPr>
                <w:sz w:val="16"/>
                <w:szCs w:val="16"/>
              </w:rPr>
            </w:pPr>
            <w:r w:rsidDel="00000000" w:rsidR="00000000" w:rsidRPr="00000000">
              <w:rPr>
                <w:sz w:val="16"/>
                <w:szCs w:val="16"/>
                <w:rtl w:val="0"/>
              </w:rPr>
              <w:t xml:space="preserve">magnetic polarization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D">
            <w:pPr>
              <w:rPr>
                <w:sz w:val="16"/>
                <w:szCs w:val="16"/>
              </w:rPr>
            </w:pPr>
            <w:r w:rsidDel="00000000" w:rsidR="00000000" w:rsidRPr="00000000">
              <w:rPr>
                <w:sz w:val="16"/>
                <w:szCs w:val="16"/>
                <w:rtl w:val="0"/>
              </w:rPr>
              <w:t xml:space="preserve">1 erg/(G·cm</w:t>
            </w:r>
            <w:r w:rsidDel="00000000" w:rsidR="00000000" w:rsidRPr="00000000">
              <w:rPr>
                <w:sz w:val="16"/>
                <w:szCs w:val="16"/>
                <w:vertAlign w:val="superscript"/>
                <w:rtl w:val="0"/>
              </w:rPr>
              <w:t xml:space="preserve">3</w:t>
            </w:r>
            <w:r w:rsidDel="00000000" w:rsidR="00000000" w:rsidRPr="00000000">
              <w:rPr>
                <w:sz w:val="16"/>
                <w:szCs w:val="16"/>
                <w:rtl w:val="0"/>
              </w:rPr>
              <w:t xml:space="preserve">) = 1 emu/cm</w:t>
            </w:r>
            <w:r w:rsidDel="00000000" w:rsidR="00000000" w:rsidRPr="00000000">
              <w:rPr>
                <w:sz w:val="16"/>
                <w:szCs w:val="16"/>
                <w:vertAlign w:val="superscript"/>
                <w:rtl w:val="0"/>
              </w:rPr>
              <w:t xml:space="preserve">3</w:t>
            </w:r>
            <w:r w:rsidDel="00000000" w:rsidR="00000000" w:rsidRPr="00000000">
              <w:rPr>
                <w:rtl w:val="0"/>
              </w:rPr>
            </w:r>
          </w:p>
          <w:p w:rsidR="00000000" w:rsidDel="00000000" w:rsidP="00000000" w:rsidRDefault="00000000" w:rsidRPr="00000000" w14:paraId="0000005E">
            <w:pPr>
              <w:rPr>
                <w:sz w:val="16"/>
                <w:szCs w:val="16"/>
              </w:rPr>
            </w:pPr>
            <w:sdt>
              <w:sdtPr>
                <w:tag w:val="goog_rdk_15"/>
              </w:sdtPr>
              <w:sdtContent>
                <w:r w:rsidDel="00000000" w:rsidR="00000000" w:rsidRPr="00000000">
                  <w:rPr>
                    <w:rFonts w:ascii="Cardo" w:cs="Cardo" w:eastAsia="Cardo" w:hAnsi="Cardo"/>
                    <w:sz w:val="16"/>
                    <w:szCs w:val="16"/>
                    <w:rtl w:val="0"/>
                  </w:rPr>
                  <w:t xml:space="preserve">  → 4π × 10</w:t>
                </w:r>
              </w:sdtContent>
            </w:sdt>
            <w:sdt>
              <w:sdtPr>
                <w:tag w:val="goog_rdk_16"/>
              </w:sdtPr>
              <w:sdtContent>
                <w:r w:rsidDel="00000000" w:rsidR="00000000" w:rsidRPr="00000000">
                  <w:rPr>
                    <w:rFonts w:ascii="Gungsuh" w:cs="Gungsuh" w:eastAsia="Gungsuh" w:hAnsi="Gungsuh"/>
                    <w:sz w:val="16"/>
                    <w:szCs w:val="16"/>
                    <w:vertAlign w:val="superscript"/>
                    <w:rtl w:val="0"/>
                  </w:rPr>
                  <w:t xml:space="preserve">−4</w:t>
                </w:r>
              </w:sdtContent>
            </w:sdt>
            <w:r w:rsidDel="00000000" w:rsidR="00000000" w:rsidRPr="00000000">
              <w:rPr>
                <w:sz w:val="16"/>
                <w:szCs w:val="16"/>
                <w:rtl w:val="0"/>
              </w:rPr>
              <w:t xml:space="preserve"> 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5F">
            <w:pPr>
              <w:rPr>
                <w:sz w:val="16"/>
                <w:szCs w:val="16"/>
              </w:rPr>
            </w:pPr>
            <w:r w:rsidDel="00000000" w:rsidR="00000000" w:rsidRPr="00000000">
              <w:rPr>
                <w:sz w:val="16"/>
                <w:szCs w:val="16"/>
                <w:rtl w:val="0"/>
              </w:rPr>
              <w:t xml:space="preserve">χ</w:t>
            </w:r>
            <w:r w:rsidDel="00000000" w:rsidR="00000000" w:rsidRPr="00000000">
              <w:rPr>
                <w:i w:val="1"/>
                <w:sz w:val="16"/>
                <w:szCs w:val="16"/>
                <w:rtl w:val="0"/>
              </w:rPr>
              <w:t xml:space="preserve">,</w:t>
            </w:r>
            <w:r w:rsidDel="00000000" w:rsidR="00000000" w:rsidRPr="00000000">
              <w:rPr>
                <w:sz w:val="16"/>
                <w:szCs w:val="16"/>
                <w:rtl w:val="0"/>
              </w:rPr>
              <w:t xml:space="preserve"> κ</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0">
            <w:pPr>
              <w:rPr>
                <w:sz w:val="16"/>
                <w:szCs w:val="16"/>
              </w:rPr>
            </w:pPr>
            <w:r w:rsidDel="00000000" w:rsidR="00000000" w:rsidRPr="00000000">
              <w:rPr>
                <w:sz w:val="16"/>
                <w:szCs w:val="16"/>
                <w:rtl w:val="0"/>
              </w:rPr>
              <w:t xml:space="preserve">susceptibility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1">
            <w:pPr>
              <w:rPr>
                <w:sz w:val="16"/>
                <w:szCs w:val="16"/>
              </w:rPr>
            </w:pPr>
            <w:sdt>
              <w:sdtPr>
                <w:tag w:val="goog_rdk_17"/>
              </w:sdtPr>
              <w:sdtContent>
                <w:r w:rsidDel="00000000" w:rsidR="00000000" w:rsidRPr="00000000">
                  <w:rPr>
                    <w:rFonts w:ascii="Cardo" w:cs="Cardo" w:eastAsia="Cardo" w:hAnsi="Cardo"/>
                    <w:sz w:val="16"/>
                    <w:szCs w:val="16"/>
                    <w:rtl w:val="0"/>
                  </w:rPr>
                  <w:t xml:space="preserve">1 → 4π</w:t>
                </w:r>
              </w:sdtContent>
            </w:sdt>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2">
            <w:pPr>
              <w:rPr>
                <w:sz w:val="16"/>
                <w:szCs w:val="16"/>
                <w:vertAlign w:val="subscript"/>
              </w:rPr>
            </w:pPr>
            <w:r w:rsidDel="00000000" w:rsidR="00000000" w:rsidRPr="00000000">
              <w:rPr>
                <w:sz w:val="16"/>
                <w:szCs w:val="16"/>
                <w:rtl w:val="0"/>
              </w:rPr>
              <w:t xml:space="preserve">χ</w:t>
            </w:r>
            <w:r w:rsidDel="00000000" w:rsidR="00000000" w:rsidRPr="00000000">
              <w:rPr>
                <w:sz w:val="16"/>
                <w:szCs w:val="16"/>
                <w:vertAlign w:val="subscript"/>
                <w:rtl w:val="0"/>
              </w:rPr>
              <w:t xml:space="preserve">ρ</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3">
            <w:pPr>
              <w:rPr>
                <w:sz w:val="16"/>
                <w:szCs w:val="16"/>
              </w:rPr>
            </w:pPr>
            <w:r w:rsidDel="00000000" w:rsidR="00000000" w:rsidRPr="00000000">
              <w:rPr>
                <w:sz w:val="16"/>
                <w:szCs w:val="16"/>
                <w:rtl w:val="0"/>
              </w:rPr>
              <w:t xml:space="preserve">mass susceptibility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4">
            <w:pPr>
              <w:rPr>
                <w:sz w:val="16"/>
                <w:szCs w:val="16"/>
              </w:rPr>
            </w:pPr>
            <w:r w:rsidDel="00000000" w:rsidR="00000000" w:rsidRPr="00000000">
              <w:rPr>
                <w:sz w:val="16"/>
                <w:szCs w:val="16"/>
                <w:rtl w:val="0"/>
              </w:rPr>
              <w:t xml:space="preserve">1 cm</w:t>
            </w:r>
            <w:r w:rsidDel="00000000" w:rsidR="00000000" w:rsidRPr="00000000">
              <w:rPr>
                <w:sz w:val="16"/>
                <w:szCs w:val="16"/>
                <w:vertAlign w:val="superscript"/>
                <w:rtl w:val="0"/>
              </w:rPr>
              <w:t xml:space="preserve">3</w:t>
            </w:r>
            <w:sdt>
              <w:sdtPr>
                <w:tag w:val="goog_rdk_18"/>
              </w:sdtPr>
              <w:sdtContent>
                <w:r w:rsidDel="00000000" w:rsidR="00000000" w:rsidRPr="00000000">
                  <w:rPr>
                    <w:rFonts w:ascii="Cardo" w:cs="Cardo" w:eastAsia="Cardo" w:hAnsi="Cardo"/>
                    <w:sz w:val="16"/>
                    <w:szCs w:val="16"/>
                    <w:rtl w:val="0"/>
                  </w:rPr>
                  <w:t xml:space="preserve">/g → 4π × 10</w:t>
                </w:r>
              </w:sdtContent>
            </w:sdt>
            <w:sdt>
              <w:sdtPr>
                <w:tag w:val="goog_rdk_19"/>
              </w:sdtPr>
              <w:sdtContent>
                <w:r w:rsidDel="00000000" w:rsidR="00000000" w:rsidRPr="00000000">
                  <w:rPr>
                    <w:rFonts w:ascii="Gungsuh" w:cs="Gungsuh" w:eastAsia="Gungsuh" w:hAnsi="Gungsuh"/>
                    <w:sz w:val="16"/>
                    <w:szCs w:val="16"/>
                    <w:vertAlign w:val="superscript"/>
                    <w:rtl w:val="0"/>
                  </w:rPr>
                  <w:t xml:space="preserve">−3</w:t>
                </w:r>
              </w:sdtContent>
            </w:sdt>
            <w:r w:rsidDel="00000000" w:rsidR="00000000" w:rsidRPr="00000000">
              <w:rPr>
                <w:sz w:val="16"/>
                <w:szCs w:val="16"/>
                <w:rtl w:val="0"/>
              </w:rPr>
              <w:t xml:space="preserve"> m</w:t>
            </w:r>
            <w:r w:rsidDel="00000000" w:rsidR="00000000" w:rsidRPr="00000000">
              <w:rPr>
                <w:sz w:val="16"/>
                <w:szCs w:val="16"/>
                <w:vertAlign w:val="superscript"/>
                <w:rtl w:val="0"/>
              </w:rPr>
              <w:t xml:space="preserve">3</w:t>
            </w:r>
            <w:r w:rsidDel="00000000" w:rsidR="00000000" w:rsidRPr="00000000">
              <w:rPr>
                <w:sz w:val="16"/>
                <w:szCs w:val="16"/>
                <w:rtl w:val="0"/>
              </w:rPr>
              <w:t xml:space="preserve">/kg</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5">
            <w:pPr>
              <w:rPr>
                <w:sz w:val="16"/>
                <w:szCs w:val="16"/>
              </w:rPr>
            </w:pPr>
            <w:r w:rsidDel="00000000" w:rsidR="00000000" w:rsidRPr="00000000">
              <w:rPr>
                <w:sz w:val="16"/>
                <w:szCs w:val="16"/>
                <w:rtl w:val="0"/>
              </w:rPr>
              <w:t xml:space="preserve">μ</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6">
            <w:pPr>
              <w:rPr>
                <w:sz w:val="16"/>
                <w:szCs w:val="16"/>
              </w:rPr>
            </w:pPr>
            <w:r w:rsidDel="00000000" w:rsidR="00000000" w:rsidRPr="00000000">
              <w:rPr>
                <w:sz w:val="16"/>
                <w:szCs w:val="16"/>
                <w:rtl w:val="0"/>
              </w:rPr>
              <w:t xml:space="preserve">permeability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7">
            <w:pPr>
              <w:rPr>
                <w:sz w:val="16"/>
                <w:szCs w:val="16"/>
              </w:rPr>
            </w:pPr>
            <w:sdt>
              <w:sdtPr>
                <w:tag w:val="goog_rdk_20"/>
              </w:sdtPr>
              <w:sdtContent>
                <w:r w:rsidDel="00000000" w:rsidR="00000000" w:rsidRPr="00000000">
                  <w:rPr>
                    <w:rFonts w:ascii="Cardo" w:cs="Cardo" w:eastAsia="Cardo" w:hAnsi="Cardo"/>
                    <w:sz w:val="16"/>
                    <w:szCs w:val="16"/>
                    <w:rtl w:val="0"/>
                  </w:rPr>
                  <w:t xml:space="preserve">1 → 4π × 10</w:t>
                </w:r>
              </w:sdtContent>
            </w:sdt>
            <w:sdt>
              <w:sdtPr>
                <w:tag w:val="goog_rdk_21"/>
              </w:sdtPr>
              <w:sdtContent>
                <w:r w:rsidDel="00000000" w:rsidR="00000000" w:rsidRPr="00000000">
                  <w:rPr>
                    <w:rFonts w:ascii="Gungsuh" w:cs="Gungsuh" w:eastAsia="Gungsuh" w:hAnsi="Gungsuh"/>
                    <w:sz w:val="16"/>
                    <w:szCs w:val="16"/>
                    <w:vertAlign w:val="superscript"/>
                    <w:rtl w:val="0"/>
                  </w:rPr>
                  <w:t xml:space="preserve">−7</w:t>
                </w:r>
              </w:sdtContent>
            </w:sdt>
            <w:r w:rsidDel="00000000" w:rsidR="00000000" w:rsidRPr="00000000">
              <w:rPr>
                <w:sz w:val="16"/>
                <w:szCs w:val="16"/>
                <w:rtl w:val="0"/>
              </w:rPr>
              <w:t xml:space="preserve"> H/m </w:t>
            </w:r>
          </w:p>
          <w:p w:rsidR="00000000" w:rsidDel="00000000" w:rsidP="00000000" w:rsidRDefault="00000000" w:rsidRPr="00000000" w14:paraId="00000068">
            <w:pPr>
              <w:rPr>
                <w:sz w:val="16"/>
                <w:szCs w:val="16"/>
              </w:rPr>
            </w:pPr>
            <w:r w:rsidDel="00000000" w:rsidR="00000000" w:rsidRPr="00000000">
              <w:rPr>
                <w:sz w:val="16"/>
                <w:szCs w:val="16"/>
                <w:rtl w:val="0"/>
              </w:rPr>
              <w:t xml:space="preserve">  = 4π × 10</w:t>
            </w:r>
            <w:sdt>
              <w:sdtPr>
                <w:tag w:val="goog_rdk_22"/>
              </w:sdtPr>
              <w:sdtContent>
                <w:r w:rsidDel="00000000" w:rsidR="00000000" w:rsidRPr="00000000">
                  <w:rPr>
                    <w:rFonts w:ascii="Gungsuh" w:cs="Gungsuh" w:eastAsia="Gungsuh" w:hAnsi="Gungsuh"/>
                    <w:sz w:val="16"/>
                    <w:szCs w:val="16"/>
                    <w:vertAlign w:val="superscript"/>
                    <w:rtl w:val="0"/>
                  </w:rPr>
                  <w:t xml:space="preserve">−7</w:t>
                </w:r>
              </w:sdtContent>
            </w:sdt>
            <w:r w:rsidDel="00000000" w:rsidR="00000000" w:rsidRPr="00000000">
              <w:rPr>
                <w:sz w:val="16"/>
                <w:szCs w:val="16"/>
                <w:rtl w:val="0"/>
              </w:rPr>
              <w:t xml:space="preserve"> Wb/(A·m)</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9">
            <w:pPr>
              <w:rPr>
                <w:sz w:val="16"/>
                <w:szCs w:val="16"/>
              </w:rPr>
            </w:pPr>
            <w:r w:rsidDel="00000000" w:rsidR="00000000" w:rsidRPr="00000000">
              <w:rPr>
                <w:sz w:val="16"/>
                <w:szCs w:val="16"/>
                <w:rtl w:val="0"/>
              </w:rPr>
              <w:t xml:space="preserve">μ</w:t>
            </w:r>
            <w:r w:rsidDel="00000000" w:rsidR="00000000" w:rsidRPr="00000000">
              <w:rPr>
                <w:sz w:val="16"/>
                <w:szCs w:val="16"/>
                <w:vertAlign w:val="subscript"/>
                <w:rtl w:val="0"/>
              </w:rPr>
              <w:t xml:space="pre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A">
            <w:pPr>
              <w:rPr>
                <w:sz w:val="16"/>
                <w:szCs w:val="16"/>
              </w:rPr>
            </w:pPr>
            <w:r w:rsidDel="00000000" w:rsidR="00000000" w:rsidRPr="00000000">
              <w:rPr>
                <w:sz w:val="16"/>
                <w:szCs w:val="16"/>
                <w:rtl w:val="0"/>
              </w:rPr>
              <w:t xml:space="preserve">relative permeability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B">
            <w:pPr>
              <w:rPr>
                <w:sz w:val="16"/>
                <w:szCs w:val="16"/>
              </w:rPr>
            </w:pPr>
            <w:sdt>
              <w:sdtPr>
                <w:tag w:val="goog_rdk_23"/>
              </w:sdtPr>
              <w:sdtContent>
                <w:r w:rsidDel="00000000" w:rsidR="00000000" w:rsidRPr="00000000">
                  <w:rPr>
                    <w:rFonts w:ascii="Cardo" w:cs="Cardo" w:eastAsia="Cardo" w:hAnsi="Cardo"/>
                    <w:sz w:val="16"/>
                    <w:szCs w:val="16"/>
                    <w:rtl w:val="0"/>
                  </w:rPr>
                  <w:t xml:space="preserve">μ → μ</w:t>
                </w:r>
              </w:sdtContent>
            </w:sdt>
            <w:r w:rsidDel="00000000" w:rsidR="00000000" w:rsidRPr="00000000">
              <w:rPr>
                <w:sz w:val="16"/>
                <w:szCs w:val="16"/>
                <w:vertAlign w:val="subscript"/>
                <w:rtl w:val="0"/>
              </w:rPr>
              <w:t xml:space="preserv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C">
            <w:pPr>
              <w:rPr>
                <w:i w:val="1"/>
                <w:sz w:val="16"/>
                <w:szCs w:val="16"/>
              </w:rPr>
            </w:pPr>
            <w:r w:rsidDel="00000000" w:rsidR="00000000" w:rsidRPr="00000000">
              <w:rPr>
                <w:i w:val="1"/>
                <w:sz w:val="16"/>
                <w:szCs w:val="16"/>
                <w:rtl w:val="0"/>
              </w:rPr>
              <w:t xml:space="preserve">w, W</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D">
            <w:pPr>
              <w:rPr>
                <w:sz w:val="16"/>
                <w:szCs w:val="16"/>
              </w:rPr>
            </w:pPr>
            <w:r w:rsidDel="00000000" w:rsidR="00000000" w:rsidRPr="00000000">
              <w:rPr>
                <w:sz w:val="16"/>
                <w:szCs w:val="16"/>
                <w:rtl w:val="0"/>
              </w:rPr>
              <w:t xml:space="preserve">energy density</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6E">
            <w:pPr>
              <w:rPr>
                <w:sz w:val="16"/>
                <w:szCs w:val="16"/>
                <w:vertAlign w:val="superscript"/>
              </w:rPr>
            </w:pPr>
            <w:r w:rsidDel="00000000" w:rsidR="00000000" w:rsidRPr="00000000">
              <w:rPr>
                <w:sz w:val="16"/>
                <w:szCs w:val="16"/>
                <w:rtl w:val="0"/>
              </w:rPr>
              <w:t xml:space="preserve">1 erg/cm</w:t>
            </w:r>
            <w:r w:rsidDel="00000000" w:rsidR="00000000" w:rsidRPr="00000000">
              <w:rPr>
                <w:sz w:val="16"/>
                <w:szCs w:val="16"/>
                <w:vertAlign w:val="superscript"/>
                <w:rtl w:val="0"/>
              </w:rPr>
              <w:t xml:space="preserve">3</w:t>
            </w:r>
            <w:sdt>
              <w:sdtPr>
                <w:tag w:val="goog_rdk_24"/>
              </w:sdtPr>
              <w:sdtContent>
                <w:r w:rsidDel="00000000" w:rsidR="00000000" w:rsidRPr="00000000">
                  <w:rPr>
                    <w:rFonts w:ascii="Cardo" w:cs="Cardo" w:eastAsia="Cardo" w:hAnsi="Cardo"/>
                    <w:sz w:val="16"/>
                    <w:szCs w:val="16"/>
                    <w:rtl w:val="0"/>
                  </w:rPr>
                  <w:t xml:space="preserve"> → 10</w:t>
                </w:r>
              </w:sdtContent>
            </w:sdt>
            <w:sdt>
              <w:sdtPr>
                <w:tag w:val="goog_rdk_25"/>
              </w:sdtPr>
              <w:sdtContent>
                <w:r w:rsidDel="00000000" w:rsidR="00000000" w:rsidRPr="00000000">
                  <w:rPr>
                    <w:rFonts w:ascii="Gungsuh" w:cs="Gungsuh" w:eastAsia="Gungsuh" w:hAnsi="Gungsuh"/>
                    <w:sz w:val="16"/>
                    <w:szCs w:val="16"/>
                    <w:vertAlign w:val="superscript"/>
                    <w:rtl w:val="0"/>
                  </w:rPr>
                  <w:t xml:space="preserve">−1</w:t>
                </w:r>
              </w:sdtContent>
            </w:sdt>
            <w:r w:rsidDel="00000000" w:rsidR="00000000" w:rsidRPr="00000000">
              <w:rPr>
                <w:sz w:val="16"/>
                <w:szCs w:val="16"/>
                <w:rtl w:val="0"/>
              </w:rPr>
              <w:t xml:space="preserve"> J/m</w:t>
            </w:r>
            <w:r w:rsidDel="00000000" w:rsidR="00000000" w:rsidRPr="00000000">
              <w:rPr>
                <w:sz w:val="16"/>
                <w:szCs w:val="16"/>
                <w:vertAlign w:val="superscript"/>
                <w:rtl w:val="0"/>
              </w:rPr>
              <w:t xml:space="preserve">3</w:t>
            </w:r>
          </w:p>
        </w:tc>
      </w:tr>
      <w:tr>
        <w:trPr>
          <w:cantSplit w:val="0"/>
          <w:trHeight w:val="279" w:hRule="atLeast"/>
          <w:tblHeader w:val="0"/>
        </w:trPr>
        <w:tc>
          <w:tcPr>
            <w:tcBorders>
              <w:top w:color="000000" w:space="0" w:sz="0" w:val="nil"/>
              <w:left w:color="000000" w:space="0" w:sz="0" w:val="nil"/>
              <w:bottom w:color="000000" w:space="0" w:sz="6" w:val="single"/>
              <w:right w:color="000000" w:space="0" w:sz="0" w:val="nil"/>
            </w:tcBorders>
            <w:tcMar>
              <w:top w:w="0.0" w:type="dxa"/>
              <w:left w:w="108.0" w:type="dxa"/>
              <w:bottom w:w="0.0" w:type="dxa"/>
              <w:right w:w="108.0" w:type="dxa"/>
            </w:tcMar>
          </w:tcPr>
          <w:p w:rsidR="00000000" w:rsidDel="00000000" w:rsidP="00000000" w:rsidRDefault="00000000" w:rsidRPr="00000000" w14:paraId="0000006F">
            <w:pPr>
              <w:rPr>
                <w:i w:val="1"/>
                <w:sz w:val="16"/>
                <w:szCs w:val="16"/>
              </w:rPr>
            </w:pPr>
            <w:r w:rsidDel="00000000" w:rsidR="00000000" w:rsidRPr="00000000">
              <w:rPr>
                <w:i w:val="1"/>
                <w:sz w:val="16"/>
                <w:szCs w:val="16"/>
                <w:rtl w:val="0"/>
              </w:rPr>
              <w:t xml:space="preserve">N, D</w:t>
            </w:r>
          </w:p>
        </w:tc>
        <w:tc>
          <w:tcPr>
            <w:tcBorders>
              <w:top w:color="000000" w:space="0" w:sz="0" w:val="nil"/>
              <w:left w:color="000000" w:space="0" w:sz="0" w:val="nil"/>
              <w:bottom w:color="000000" w:space="0" w:sz="6" w:val="single"/>
              <w:right w:color="000000" w:space="0" w:sz="0" w:val="nil"/>
            </w:tcBorders>
            <w:tcMar>
              <w:top w:w="0.0" w:type="dxa"/>
              <w:left w:w="108.0" w:type="dxa"/>
              <w:bottom w:w="0.0" w:type="dxa"/>
              <w:right w:w="108.0" w:type="dxa"/>
            </w:tcMar>
          </w:tcPr>
          <w:p w:rsidR="00000000" w:rsidDel="00000000" w:rsidP="00000000" w:rsidRDefault="00000000" w:rsidRPr="00000000" w14:paraId="00000070">
            <w:pPr>
              <w:rPr>
                <w:sz w:val="16"/>
                <w:szCs w:val="16"/>
              </w:rPr>
            </w:pPr>
            <w:r w:rsidDel="00000000" w:rsidR="00000000" w:rsidRPr="00000000">
              <w:rPr>
                <w:sz w:val="16"/>
                <w:szCs w:val="16"/>
                <w:rtl w:val="0"/>
              </w:rPr>
              <w:t xml:space="preserve">demagnetizing factor</w:t>
            </w:r>
          </w:p>
        </w:tc>
        <w:tc>
          <w:tcPr>
            <w:tcBorders>
              <w:top w:color="000000" w:space="0" w:sz="0" w:val="nil"/>
              <w:left w:color="000000" w:space="0" w:sz="0" w:val="nil"/>
              <w:bottom w:color="000000" w:space="0" w:sz="6" w:val="single"/>
              <w:right w:color="000000" w:space="0" w:sz="0" w:val="nil"/>
            </w:tcBorders>
            <w:tcMar>
              <w:top w:w="0.0" w:type="dxa"/>
              <w:left w:w="108.0" w:type="dxa"/>
              <w:bottom w:w="0.0" w:type="dxa"/>
              <w:right w:w="108.0" w:type="dxa"/>
            </w:tcMar>
          </w:tcPr>
          <w:p w:rsidR="00000000" w:rsidDel="00000000" w:rsidP="00000000" w:rsidRDefault="00000000" w:rsidRPr="00000000" w14:paraId="00000071">
            <w:pPr>
              <w:rPr>
                <w:sz w:val="16"/>
                <w:szCs w:val="16"/>
              </w:rPr>
            </w:pPr>
            <w:sdt>
              <w:sdtPr>
                <w:tag w:val="goog_rdk_26"/>
              </w:sdtPr>
              <w:sdtContent>
                <w:r w:rsidDel="00000000" w:rsidR="00000000" w:rsidRPr="00000000">
                  <w:rPr>
                    <w:rFonts w:ascii="Cardo" w:cs="Cardo" w:eastAsia="Cardo" w:hAnsi="Cardo"/>
                    <w:sz w:val="16"/>
                    <w:szCs w:val="16"/>
                    <w:rtl w:val="0"/>
                  </w:rPr>
                  <w:t xml:space="preserve">1 → 1/(4π)</w:t>
                </w:r>
              </w:sdtContent>
            </w:sdt>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Vertical lines are optional in tables. Statements that serve as captions for the entire table do not need footnote letters.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Gaussian units are the same as cg emu for magnetostatics; Mx = maxwell, G = gauss, Oe = oersted; Wb = weber, V = volt, s = second, T = tesla, m = meter, A = ampere, J = joule, kg = kilogram, H = henry.</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MULTIPART FIGURES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compiled of more than one sub-figure presented side-by-side, or stacked. If a multipart figure is made up of multiple figure types (one part is lineart, and another is grayscale or color) the figure should meet the stricter guidelines.</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FILE FORMATS FOR GRAPHICS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15" w:type="default"/>
          <w:type w:val="continuous"/>
          <w:pgSz w:h="15660" w:w="11520" w:orient="portrait"/>
          <w:pgMar w:bottom="1040" w:top="1300" w:left="740" w:right="740" w:header="360" w:footer="640"/>
          <w:cols w:equalWidth="0" w:num="2">
            <w:col w:space="400" w:w="4820"/>
            <w:col w:space="0" w:w="482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1"/>
          <w:smallCaps w:val="1"/>
          <w:strike w:val="0"/>
          <w:color w:val="000000"/>
          <w:sz w:val="18"/>
          <w:szCs w:val="18"/>
          <w:u w:val="none"/>
          <w:shd w:fill="auto" w:val="clear"/>
          <w:vertAlign w:val="baseline"/>
        </w:rPr>
      </w:pPr>
      <w:r w:rsidDel="00000000" w:rsidR="00000000" w:rsidRPr="00000000">
        <w:br w:type="page"/>
      </w:r>
      <w:r w:rsidDel="00000000" w:rsidR="00000000" w:rsidRPr="00000000">
        <w:rPr>
          <w:rFonts w:ascii="Helvetica Neue" w:cs="Helvetica Neue" w:eastAsia="Helvetica Neue" w:hAnsi="Helvetica Neue"/>
          <w:b w:val="1"/>
          <w:i w:val="1"/>
          <w:smallCaps w:val="1"/>
          <w:strike w:val="0"/>
          <w:color w:val="000000"/>
          <w:sz w:val="18"/>
          <w:szCs w:val="18"/>
          <w:u w:val="none"/>
          <w:shd w:fill="auto" w:val="clear"/>
          <w:vertAlign w:val="baseline"/>
          <w:rtl w:val="0"/>
        </w:rPr>
        <w:t xml:space="preserve">SIZING OF GRAPHICS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currently one publication with column measurements that do not coincide with those listed above. Proceedings of the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has a column measurement of 3.25 inches (82.5 millimeters / 19.5 picas).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final printed size of author photographs is exactly </w:t>
        <w:br w:type="textWrapping"/>
        <w:t xml:space="preserve">1 inch wide by 1.25 inches tall (25.4 millimeters x 31.75 millimeters / 6 picas x 7.5 picas). Author photos printed in editorials measure 1.59 inches wide by 2 inches tall (40 millimeters x 50 millimeters / 9.5 picas x 12 picas).</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RESOLUTION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proper resolution of your figures will depend on the type of figure it is as defined in the “Types of Figures” section. Author photographs, color, and grayscale figures should be at least 300dpi. Line art, including tables should be a minimum of 600dpi.</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VECTOR ART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preserve the figures’ integrity across multiple computer platforms, we accept files in the following formats: .EPS/.PDF/.PS. All fonts must be embedded or text converted to outlines in order to achieve the best-quality results.</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COLOR SPACE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.TIF/.TIFF/.PNG are the recommended file formats.</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ACCEPTED FONTS WITHIN FIGURES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preparing your graphics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safe option when finalizing your figures is to strip out the fonts before you save the files, creating “outline” type. This converts fonts to artwork what will appear uniformly on any screen.</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USING LABELS WITHIN FIGURES</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40"/>
          <w:tab w:val="left" w:leader="none" w:pos="320"/>
        </w:tabs>
        <w:spacing w:after="0" w:before="80" w:line="240" w:lineRule="auto"/>
        <w:ind w:left="0" w:right="0" w:firstLine="0"/>
        <w:jc w:val="left"/>
        <w:rPr>
          <w:rFonts w:ascii="Helvetica Neue" w:cs="Helvetica Neue" w:eastAsia="Helvetica Neue" w:hAnsi="Helvetica Neue"/>
          <w:b w:val="0"/>
          <w:i w:val="0"/>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8"/>
          <w:szCs w:val="18"/>
          <w:u w:val="none"/>
          <w:shd w:fill="auto" w:val="clear"/>
          <w:vertAlign w:val="baseline"/>
          <w:rtl w:val="0"/>
        </w:rPr>
        <w:t xml:space="preserve">Figure Axis labels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axis labels are often a source of confusion. Use words rather than symbols. As an example, write the quantity “Magnetization,” or “Magnetization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just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Put units in parentheses. Do not label axes only with units. As in Fig. 1, for example, write “Magnetization (A/m)” or “Magnetization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025" style="height:6pt;width:4.8pt;" coordsize="21600,21600" filled="f" stroked="f" o:spt="75.0" o:ole="t" o:preferrelative="t" type="#_x0000_t75">
            <v:fill focussize="0,0" on="f"/>
            <v:stroke joinstyle="miter" on="f"/>
            <v:imagedata r:id="rId1" o:title=""/>
            <v:path/>
            <o:lock v:ext="edit" aspectratio="t"/>
            <w10:wrap type="none"/>
            <w10:anchorlock/>
          </v:shape>
          <o:OLEObject DrawAspect="Content" r:id="rId2" ObjectID="_1468075725" ProgID="Equation.3" ShapeID="_x0000_i102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rFonts w:ascii="Symbol" w:cs="Symbol" w:eastAsia="Symbol" w:hAnsi="Symbol"/>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just “A/m.” Do not label axes with a ratio of quantities and units. For example, write “Temperature (K),” not “Temperature/K.”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Multipliers can be especially confusing. Write “Magnetization (kA/m)” or “Magnetization (10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 Do not write “Magnetization (A/m)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1000” because the reader would not know whether the top axis label in Fig. 1 meant 16000 A/m or 0.016 A/m. Figure labels should be legible, approximately 8 to 10 point type.</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40"/>
        </w:tabs>
        <w:spacing w:after="0" w:before="80" w:line="240" w:lineRule="auto"/>
        <w:ind w:left="0" w:right="0" w:firstLine="0"/>
        <w:jc w:val="left"/>
        <w:rPr>
          <w:rFonts w:ascii="Helvetica Neue" w:cs="Helvetica Neue" w:eastAsia="Helvetica Neue" w:hAnsi="Helvetica Neue"/>
          <w:b w:val="0"/>
          <w:i w:val="0"/>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8"/>
          <w:szCs w:val="18"/>
          <w:u w:val="none"/>
          <w:shd w:fill="auto" w:val="clear"/>
          <w:vertAlign w:val="baseline"/>
          <w:rtl w:val="0"/>
        </w:rPr>
        <w:t xml:space="preserve">Subfigure Labels in Multipart Figures and Tables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Multipart figures should be combined and labeled before final submission. Labels should appear centered below each subfigure in 8 point Times New Roman font in the format of (a) (b) (c). </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FILE NAMING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photographs should be named using the first five characters of the pictured author’s last name. For example, four author photographs for a paper may be named: oppen.ps, moshc.tif, chen.eps, and duran.pdf.</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16" w:type="default"/>
          <w:type w:val="continuous"/>
          <w:pgSz w:h="15660" w:w="11520" w:orient="portrait"/>
          <w:pgMar w:bottom="1040" w:top="1300" w:left="740" w:right="740" w:header="360" w:footer="640"/>
          <w:cols w:equalWidth="0" w:num="2">
            <w:col w:space="400" w:w="4820"/>
            <w:col w:space="0" w:w="482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1"/>
          <w:smallCaps w:val="1"/>
          <w:strike w:val="0"/>
          <w:color w:val="000000"/>
          <w:sz w:val="18"/>
          <w:szCs w:val="18"/>
          <w:u w:val="none"/>
          <w:shd w:fill="auto" w:val="clear"/>
          <w:vertAlign w:val="baseline"/>
        </w:rPr>
      </w:pPr>
      <w:r w:rsidDel="00000000" w:rsidR="00000000" w:rsidRPr="00000000">
        <w:br w:type="page"/>
      </w:r>
      <w:r w:rsidDel="00000000" w:rsidR="00000000" w:rsidRPr="00000000">
        <w:rPr>
          <w:rFonts w:ascii="Helvetica Neue" w:cs="Helvetica Neue" w:eastAsia="Helvetica Neue" w:hAnsi="Helvetica Neue"/>
          <w:b w:val="1"/>
          <w:i w:val="1"/>
          <w:smallCaps w:val="1"/>
          <w:strike w:val="0"/>
          <w:color w:val="000000"/>
          <w:sz w:val="18"/>
          <w:szCs w:val="18"/>
          <w:u w:val="none"/>
          <w:shd w:fill="auto" w:val="clear"/>
          <w:vertAlign w:val="baseline"/>
          <w:rtl w:val="0"/>
        </w:rPr>
        <w:t xml:space="preserve">REFERENCING A FIGURE OR TABLE WITHIN YOUR PAPER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referencing your figures and tables within your paper, use the abbreviation “Fig.” even at the beginning of a sentence. Do not abbreviate “Table.” Tables should be numbered with Roman Numerals.</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CHECKING YOUR FIGURES: THE </w:t>
      </w:r>
      <w:r w:rsidDel="00000000" w:rsidR="00000000" w:rsidRPr="00000000">
        <w:rPr>
          <w:rFonts w:ascii="Helvetica Neue" w:cs="Helvetica Neue" w:eastAsia="Helvetica Neue" w:hAnsi="Helvetica Neue"/>
          <w:b w:val="1"/>
          <w:i w:val="1"/>
          <w:sz w:val="18"/>
          <w:szCs w:val="18"/>
          <w:rtl w:val="0"/>
        </w:rPr>
        <w:t xml:space="preserve">IJCIT</w:t>
      </w: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 GRAPHICS ANALYZER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 Analyzer enables authors to pre-screen their graphics for compliance with </w:t>
      </w:r>
      <w:r w:rsidDel="00000000" w:rsidR="00000000" w:rsidRPr="00000000">
        <w:rPr>
          <w:sz w:val="20"/>
          <w:szCs w:val="20"/>
          <w:rtl w:val="0"/>
        </w:rPr>
        <w:t xml:space="preserve">IJCI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standards before submission. The online tool, located at </w:t>
      </w:r>
      <w:hyperlink r:id="rId17">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http://graphicsqc.ieee.org/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allows authors to upload their graphics in order to check that each file is the correct file format, resolution, size and colorspace; that no fonts are missing or corrupt; that figures are not compiled in layers or have transparency, and that they are named according to the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naming convention. At the end of this automated process, authors are provided with a detailed report on each graphic within the web applet, as well as by email.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more information on using the Graphics Analyzer </w:t>
        <w:br w:type="textWrapping"/>
        <w:t xml:space="preserve">or any other graphics related topic, contact the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 Help Desk by e-mail at </w:t>
      </w:r>
      <w:hyperlink r:id="rId18">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graphics@ieee.org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SUBMITTING YOUR GRAPHICS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do the final formatting of your paper,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COLOR PROCESSING / PRINTING IN </w:t>
      </w:r>
      <w:r w:rsidDel="00000000" w:rsidR="00000000" w:rsidRPr="00000000">
        <w:rPr>
          <w:rFonts w:ascii="Helvetica Neue" w:cs="Helvetica Neue" w:eastAsia="Helvetica Neue" w:hAnsi="Helvetica Neue"/>
          <w:b w:val="1"/>
          <w:i w:val="1"/>
          <w:sz w:val="18"/>
          <w:szCs w:val="18"/>
          <w:rtl w:val="0"/>
        </w:rPr>
        <w:t xml:space="preserve">IJCIT</w:t>
      </w: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 JOURNALS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Transactions, Journals, and Letters allow an author to publish color figures on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Xplore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CONCLUSION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conclusion section is not required. Although a conclusion may review the main points of the paper, do not replicate the abstract as the conclusion. A conclusion might elaborate on the importance of the work or suggest applications and extensions.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APPENDIX</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Appendixes, if needed, appear before the acknowledgment.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1"/>
          <w:i w:val="0"/>
          <w:smallCaps w:val="0"/>
          <w:strike w:val="0"/>
          <w:color w:val="00629b"/>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REFERENCES AND FOOTNOTES</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Helvetica Neue" w:cs="Helvetica Neue" w:eastAsia="Helvetica Neue" w:hAnsi="Helvetica Neue"/>
          <w:b w:val="1"/>
          <w:i w:val="1"/>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1"/>
          <w:strike w:val="0"/>
          <w:color w:val="000000"/>
          <w:sz w:val="18"/>
          <w:szCs w:val="18"/>
          <w:u w:val="none"/>
          <w:shd w:fill="auto" w:val="clear"/>
          <w:vertAlign w:val="baseline"/>
          <w:rtl w:val="0"/>
        </w:rPr>
        <w:t xml:space="preserve">REFERENCES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rather, type the reference list at the end of the paper using the “References” style.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only if names are not given. Use commas around Jr., Sr., and III in names. Abbreviate conference titles. When citing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transactions, provide the issue number, page range, volume number, year, and/or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style manual at </w:t>
      </w:r>
      <w:r w:rsidDel="00000000" w:rsidR="00000000" w:rsidRPr="00000000">
        <w:rPr>
          <w:rFonts w:ascii="Times New Roman" w:cs="Times New Roman" w:eastAsia="Times New Roman" w:hAnsi="Times New Roman"/>
          <w:b w:val="0"/>
          <w:i w:val="0"/>
          <w:smallCaps w:val="0"/>
          <w:strike w:val="0"/>
          <w:color w:val="000000"/>
          <w:sz w:val="19"/>
          <w:szCs w:val="19"/>
          <w:highlight w:val="white"/>
          <w:u w:val="none"/>
          <w:vertAlign w:val="baseline"/>
          <w:rtl w:val="0"/>
        </w:rPr>
        <w:t xml:space="preserve">www.</w:t>
      </w:r>
      <w:r w:rsidDel="00000000" w:rsidR="00000000" w:rsidRPr="00000000">
        <w:rPr>
          <w:sz w:val="19"/>
          <w:szCs w:val="19"/>
          <w:highlight w:val="white"/>
          <w:rtl w:val="0"/>
        </w:rPr>
        <w:t xml:space="preserve">IJCIT</w:t>
      </w:r>
      <w:r w:rsidDel="00000000" w:rsidR="00000000" w:rsidRPr="00000000">
        <w:rPr>
          <w:rFonts w:ascii="Times New Roman" w:cs="Times New Roman" w:eastAsia="Times New Roman" w:hAnsi="Times New Roman"/>
          <w:b w:val="0"/>
          <w:i w:val="0"/>
          <w:smallCaps w:val="0"/>
          <w:strike w:val="0"/>
          <w:color w:val="000000"/>
          <w:sz w:val="19"/>
          <w:szCs w:val="19"/>
          <w:highlight w:val="white"/>
          <w:u w:val="none"/>
          <w:vertAlign w:val="baseline"/>
          <w:rtl w:val="0"/>
        </w:rPr>
        <w:t xml:space="preserve">.org/authortools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FOOTNOTES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(Insert| Footnote).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Place the actual footnote at the bottom of the column in which it is cited; do not put footnotes in the reference list (endnotes). Use letters for table footnotes (see Table I).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SUBMITTING YOUR PAPER FOR REVIEW</w:t>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Helvetica Neue" w:cs="Helvetica Neue" w:eastAsia="Helvetica Neue" w:hAnsi="Helvetica Neue"/>
          <w:b w:val="1"/>
          <w:i w:val="1"/>
          <w:smallCaps w:val="1"/>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1"/>
          <w:strike w:val="0"/>
          <w:color w:val="000000"/>
          <w:sz w:val="18"/>
          <w:szCs w:val="18"/>
          <w:u w:val="none"/>
          <w:shd w:fill="auto" w:val="clear"/>
          <w:vertAlign w:val="baseline"/>
          <w:rtl w:val="0"/>
        </w:rPr>
        <w:t xml:space="preserve">REVIEW STAGE USING WORD 6.0 OR HIGHER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want to submit your file with one column electronically, please do the following: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click on the View menu and choose Print Layout.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place your cursor in the first paragraph. Go to the Format menu, choose Columns, choose one column Layout, and choose “apply to whole document” from the dropdown menu.</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--Third, click and drag the right margin bar to just over 4 inches in width.</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graphics will stay in the “second” column, but you can drag them to the first column. Make the graphic wider to push out any text that may try to fill in next to the graphic.</w:t>
      </w:r>
    </w:p>
    <w:p w:rsidR="00000000" w:rsidDel="00000000" w:rsidP="00000000" w:rsidRDefault="00000000" w:rsidRPr="00000000" w14:paraId="000000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FINAL STAGE USING WORD 6.0</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large files, or compress files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Compress, Pkzip, Stuffit,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Gzip.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REVIEW STAGE USING SCHOLARONE</w:t>
      </w: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superscript"/>
          <w:rtl w:val="0"/>
        </w:rPr>
        <w:t xml:space="preserve">®</w:t>
      </w: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 MANUSCRIPTS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Contributions to the Transactions, Journals, and Letters may be submitted electronically on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on-line manuscript submission and peer-review system, ScholarOne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Manuscripts. You can get a listing of the publications that participate in ScholarOne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http://www.ieee.org/</w:t>
        <w:br w:type="textWrapping"/>
        <w:t xml:space="preserve">publications_standards/publications/authors/authors_submission.html First check if you have an existing account. If there is none, please create a new account. After logging in, go to your Author Center and click “Submit First Draft of a New Manuscript.”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ScholarOne Manuscripts will accept files for review in various formats. Please check the guidelines of the specific journal for which you plan to submit.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open access fee. </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FINAL STAGE USING SCHOLARONE MANUSCRIPTS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Helvetica Neue" w:cs="Helvetica Neue" w:eastAsia="Helvetica Neue" w:hAnsi="Helvetica Neue"/>
          <w:b w:val="1"/>
          <w:i w:val="1"/>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18"/>
          <w:szCs w:val="18"/>
          <w:u w:val="none"/>
          <w:shd w:fill="auto" w:val="clear"/>
          <w:vertAlign w:val="baseline"/>
          <w:rtl w:val="0"/>
        </w:rPr>
        <w:t xml:space="preserve">COPYRIGHT FORM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Authors must submit an electronic </w:t>
      </w:r>
      <w:r w:rsidDel="00000000" w:rsidR="00000000" w:rsidRPr="00000000">
        <w:rPr>
          <w:sz w:val="20"/>
          <w:szCs w:val="20"/>
          <w:highlight w:val="white"/>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w:t>
      </w:r>
      <w:r w:rsidDel="00000000" w:rsidR="00000000" w:rsidRPr="00000000">
        <w:rPr>
          <w:sz w:val="20"/>
          <w:szCs w:val="20"/>
          <w:highlight w:val="white"/>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Intellectual Property Rights department web page at http://www.ieee.org/publications_</w:t>
        <w:br w:type="textWrapping"/>
        <w:t xml:space="preserve">standards/publications/rights/index.html.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sz w:val="18"/>
          <w:szCs w:val="18"/>
          <w:rtl w:val="0"/>
        </w:rPr>
        <w:t xml:space="preserve">IJCIT</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 PUBLISHING POLICY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19" w:type="default"/>
          <w:type w:val="continuous"/>
          <w:pgSz w:h="15660" w:w="11520" w:orient="portrait"/>
          <w:pgMar w:bottom="1040" w:top="1300" w:left="740" w:right="740" w:header="360" w:footer="640"/>
          <w:cols w:equalWidth="0" w:num="2">
            <w:col w:space="400" w:w="4820"/>
            <w:col w:space="0" w:w="482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general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Access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strongly discourages courtesy authorship; it is the obligation of the authors to cite only relevant prior work.</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sz w:val="20"/>
          <w:szCs w:val="20"/>
          <w:rtl w:val="0"/>
        </w:rPr>
        <w:t xml:space="preserve">IJCIT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Department does not publish conference records or proceedings, but can publish articles related to conferences that have undergone rigorous peer review. Minimally, two reviews are required for every article submitted for peer review.</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PUBLICATION PRINCIPLES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should consider the following points:</w:t>
      </w:r>
    </w:p>
    <w:p w:rsidR="00000000" w:rsidDel="00000000" w:rsidP="00000000" w:rsidRDefault="00000000" w:rsidRPr="00000000" w14:paraId="000000C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papers submitted for publication must advance the state of knowledge and must cite relevant prior work. </w:t>
      </w:r>
    </w:p>
    <w:p w:rsidR="00000000" w:rsidDel="00000000" w:rsidP="00000000" w:rsidRDefault="00000000" w:rsidRPr="00000000" w14:paraId="000000C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00000" w:rsidDel="00000000" w:rsidP="00000000" w:rsidRDefault="00000000" w:rsidRPr="00000000" w14:paraId="000000C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must convince both peer reviewers and the editors of the scientific and technical merit of a paper; the standards of proof are higher when extraordinary or unexpected results are reported. </w:t>
      </w:r>
    </w:p>
    <w:p w:rsidR="00000000" w:rsidDel="00000000" w:rsidP="00000000" w:rsidRDefault="00000000" w:rsidRPr="00000000" w14:paraId="000000C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00000" w:rsidDel="00000000" w:rsidP="00000000" w:rsidRDefault="00000000" w:rsidRPr="00000000" w14:paraId="000000C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Papers that describe ongoing work or announce the latest technical achievement, which are suitable for presentation at a professional conference, may not be appropriate for publication.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REFERENCES</w:t>
      </w:r>
    </w:p>
    <w:p w:rsidR="00000000" w:rsidDel="00000000" w:rsidP="00000000" w:rsidRDefault="00000000" w:rsidRPr="00000000" w14:paraId="000000D0">
      <w:pPr>
        <w:rPr>
          <w:i w:val="1"/>
        </w:rPr>
      </w:pPr>
      <w:r w:rsidDel="00000000" w:rsidR="00000000" w:rsidRPr="00000000">
        <w:rPr>
          <w:i w:val="1"/>
          <w:rtl w:val="0"/>
        </w:rPr>
        <w:t xml:space="preserve">Basic format for books:</w:t>
      </w:r>
    </w:p>
    <w:p w:rsidR="00000000" w:rsidDel="00000000" w:rsidP="00000000" w:rsidRDefault="00000000" w:rsidRPr="00000000" w14:paraId="000000D1">
      <w:pPr>
        <w:rPr>
          <w:i w:val="1"/>
          <w:sz w:val="16"/>
          <w:szCs w:val="16"/>
        </w:rPr>
      </w:pPr>
      <w:r w:rsidDel="00000000" w:rsidR="00000000" w:rsidRPr="00000000">
        <w:rPr>
          <w:sz w:val="16"/>
          <w:szCs w:val="16"/>
          <w:rtl w:val="0"/>
        </w:rPr>
        <w:t xml:space="preserve">J. K. Author, “Title of chapter in the book,” in </w:t>
      </w:r>
      <w:r w:rsidDel="00000000" w:rsidR="00000000" w:rsidRPr="00000000">
        <w:rPr>
          <w:i w:val="1"/>
          <w:sz w:val="16"/>
          <w:szCs w:val="16"/>
          <w:rtl w:val="0"/>
        </w:rPr>
        <w:t xml:space="preserve">Title of His Published Book, x</w:t>
      </w:r>
      <w:r w:rsidDel="00000000" w:rsidR="00000000" w:rsidRPr="00000000">
        <w:rPr>
          <w:sz w:val="16"/>
          <w:szCs w:val="16"/>
          <w:rtl w:val="0"/>
        </w:rPr>
        <w:t xml:space="preserve">th ed. City of Publisher, (only U.S. State), Country: Abbrev. of Publisher, year, ch. </w:t>
      </w:r>
      <w:r w:rsidDel="00000000" w:rsidR="00000000" w:rsidRPr="00000000">
        <w:rPr>
          <w:i w:val="1"/>
          <w:sz w:val="16"/>
          <w:szCs w:val="16"/>
          <w:rtl w:val="0"/>
        </w:rPr>
        <w:t xml:space="preserve">x</w:t>
      </w:r>
      <w:r w:rsidDel="00000000" w:rsidR="00000000" w:rsidRPr="00000000">
        <w:rPr>
          <w:sz w:val="16"/>
          <w:szCs w:val="16"/>
          <w:rtl w:val="0"/>
        </w:rPr>
        <w:t xml:space="preserve">, sec. </w:t>
      </w:r>
      <w:r w:rsidDel="00000000" w:rsidR="00000000" w:rsidRPr="00000000">
        <w:rPr>
          <w:i w:val="1"/>
          <w:sz w:val="16"/>
          <w:szCs w:val="16"/>
          <w:rtl w:val="0"/>
        </w:rPr>
        <w:t xml:space="preserve">x</w:t>
      </w:r>
      <w:r w:rsidDel="00000000" w:rsidR="00000000" w:rsidRPr="00000000">
        <w:rPr>
          <w:sz w:val="16"/>
          <w:szCs w:val="16"/>
          <w:rtl w:val="0"/>
        </w:rPr>
        <w:t xml:space="preserve">, pp. </w:t>
      </w:r>
      <w:r w:rsidDel="00000000" w:rsidR="00000000" w:rsidRPr="00000000">
        <w:rPr>
          <w:i w:val="1"/>
          <w:sz w:val="16"/>
          <w:szCs w:val="16"/>
          <w:rtl w:val="0"/>
        </w:rPr>
        <w:t xml:space="preserve">xxx–xxx.</w:t>
      </w:r>
    </w:p>
    <w:p w:rsidR="00000000" w:rsidDel="00000000" w:rsidP="00000000" w:rsidRDefault="00000000" w:rsidRPr="00000000" w14:paraId="000000D2">
      <w:pPr>
        <w:widowControl w:val="0"/>
        <w:ind w:right="-20"/>
        <w:rPr/>
      </w:pPr>
      <w:r w:rsidDel="00000000" w:rsidR="00000000" w:rsidRPr="00000000">
        <w:rPr>
          <w:i w:val="1"/>
          <w:rtl w:val="0"/>
        </w:rPr>
        <w:t xml:space="preserve">Examples: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O. Young, “Synthetic structure of industrial plastics,”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Plastics,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ed., vol. 3, J. Peters, Ed. New York, NY, USA: McGraw-Hill, 1964, pp. 15–64.</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W.-K. Chen,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Linear Networks and Systems.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Belmont, CA, USA: Wadsworth, 1993, pp. 123–135.</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 xml:space="preserve">Basic format for periodicals:</w:t>
      </w:r>
    </w:p>
    <w:p w:rsidR="00000000" w:rsidDel="00000000" w:rsidP="00000000" w:rsidRDefault="00000000" w:rsidRPr="00000000" w14:paraId="000000D7">
      <w:pPr>
        <w:rPr>
          <w:sz w:val="16"/>
          <w:szCs w:val="16"/>
        </w:rPr>
      </w:pPr>
      <w:r w:rsidDel="00000000" w:rsidR="00000000" w:rsidRPr="00000000">
        <w:rPr>
          <w:sz w:val="16"/>
          <w:szCs w:val="16"/>
          <w:rtl w:val="0"/>
        </w:rPr>
        <w:t xml:space="preserve">J. K. Author, “Name of paper,” </w:t>
      </w:r>
      <w:r w:rsidDel="00000000" w:rsidR="00000000" w:rsidRPr="00000000">
        <w:rPr>
          <w:i w:val="1"/>
          <w:sz w:val="16"/>
          <w:szCs w:val="16"/>
          <w:rtl w:val="0"/>
        </w:rPr>
        <w:t xml:space="preserve">Abbrev. Title of Periodical</w:t>
      </w:r>
      <w:r w:rsidDel="00000000" w:rsidR="00000000" w:rsidRPr="00000000">
        <w:rPr>
          <w:sz w:val="16"/>
          <w:szCs w:val="16"/>
          <w:rtl w:val="0"/>
        </w:rPr>
        <w:t xml:space="preserve">, vol. </w:t>
      </w:r>
      <w:r w:rsidDel="00000000" w:rsidR="00000000" w:rsidRPr="00000000">
        <w:rPr>
          <w:i w:val="1"/>
          <w:sz w:val="16"/>
          <w:szCs w:val="16"/>
          <w:rtl w:val="0"/>
        </w:rPr>
        <w:t xml:space="preserve">x, no</w:t>
      </w:r>
      <w:r w:rsidDel="00000000" w:rsidR="00000000" w:rsidRPr="00000000">
        <w:rPr>
          <w:sz w:val="16"/>
          <w:szCs w:val="16"/>
          <w:rtl w:val="0"/>
        </w:rPr>
        <w:t xml:space="preserve">. </w:t>
      </w:r>
      <w:r w:rsidDel="00000000" w:rsidR="00000000" w:rsidRPr="00000000">
        <w:rPr>
          <w:i w:val="1"/>
          <w:sz w:val="16"/>
          <w:szCs w:val="16"/>
          <w:rtl w:val="0"/>
        </w:rPr>
        <w:t xml:space="preserve">x, </w:t>
      </w:r>
      <w:r w:rsidDel="00000000" w:rsidR="00000000" w:rsidRPr="00000000">
        <w:rPr>
          <w:sz w:val="16"/>
          <w:szCs w:val="16"/>
          <w:rtl w:val="0"/>
        </w:rPr>
        <w:t xml:space="preserve">pp</w:t>
      </w:r>
      <w:r w:rsidDel="00000000" w:rsidR="00000000" w:rsidRPr="00000000">
        <w:rPr>
          <w:i w:val="1"/>
          <w:sz w:val="16"/>
          <w:szCs w:val="16"/>
          <w:rtl w:val="0"/>
        </w:rPr>
        <w:t xml:space="preserve">. xxx-xxx, </w:t>
      </w:r>
      <w:r w:rsidDel="00000000" w:rsidR="00000000" w:rsidRPr="00000000">
        <w:rPr>
          <w:sz w:val="16"/>
          <w:szCs w:val="16"/>
          <w:rtl w:val="0"/>
        </w:rPr>
        <w:t xml:space="preserve">Abbrev. Month, year, DOI. 10.1109.</w:t>
      </w:r>
      <w:r w:rsidDel="00000000" w:rsidR="00000000" w:rsidRPr="00000000">
        <w:rPr>
          <w:i w:val="1"/>
          <w:sz w:val="16"/>
          <w:szCs w:val="16"/>
          <w:rtl w:val="0"/>
        </w:rPr>
        <w:t xml:space="preserve">XXX</w:t>
      </w:r>
      <w:r w:rsidDel="00000000" w:rsidR="00000000" w:rsidRPr="00000000">
        <w:rPr>
          <w:sz w:val="16"/>
          <w:szCs w:val="16"/>
          <w:rtl w:val="0"/>
        </w:rPr>
        <w:t xml:space="preserve">.123456.</w:t>
      </w:r>
    </w:p>
    <w:p w:rsidR="00000000" w:rsidDel="00000000" w:rsidP="00000000" w:rsidRDefault="00000000" w:rsidRPr="00000000" w14:paraId="000000D8">
      <w:pPr>
        <w:rPr>
          <w:i w:val="1"/>
        </w:rPr>
      </w:pPr>
      <w:r w:rsidDel="00000000" w:rsidR="00000000" w:rsidRPr="00000000">
        <w:rPr>
          <w:i w:val="1"/>
          <w:rtl w:val="0"/>
        </w:rPr>
        <w:t xml:space="preserve">Examples:</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U. Duncombe, “Infrared navigation—Part I: An assessment of feasibility,”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 Electron Devices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ED-11, no. 1, pp. 34–39, Jan. 1959, 10.1109/TED.2016.2628402.</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P. Wigner, “Theory of traveling-wave optical laser,” </w:t>
        <w:br w:type="textWrapping"/>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Phys. Rev</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t xml:space="preserve">vol. 134, pp. A635–A646, Dec. 1965.</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H. Miller, “A note on reflector arrays,”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Trans. Antennas Propagat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to be published.</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i w:val="1"/>
          <w:rtl w:val="0"/>
        </w:rPr>
        <w:t xml:space="preserve">Basic format for reports:</w:t>
      </w:r>
    </w:p>
    <w:p w:rsidR="00000000" w:rsidDel="00000000" w:rsidP="00000000" w:rsidRDefault="00000000" w:rsidRPr="00000000" w14:paraId="000000DE">
      <w:pPr>
        <w:rPr>
          <w:sz w:val="16"/>
          <w:szCs w:val="16"/>
        </w:rPr>
      </w:pPr>
      <w:r w:rsidDel="00000000" w:rsidR="00000000" w:rsidRPr="00000000">
        <w:rPr>
          <w:sz w:val="16"/>
          <w:szCs w:val="16"/>
          <w:rtl w:val="0"/>
        </w:rPr>
        <w:t xml:space="preserve">J. K. Author, “Title of report,” Abbrev. Name of Co., City of Co., Abbrev. State, Country, Rep. </w:t>
      </w:r>
      <w:r w:rsidDel="00000000" w:rsidR="00000000" w:rsidRPr="00000000">
        <w:rPr>
          <w:i w:val="1"/>
          <w:sz w:val="16"/>
          <w:szCs w:val="16"/>
          <w:rtl w:val="0"/>
        </w:rPr>
        <w:t xml:space="preserve">xxx</w:t>
      </w:r>
      <w:r w:rsidDel="00000000" w:rsidR="00000000" w:rsidRPr="00000000">
        <w:rPr>
          <w:sz w:val="16"/>
          <w:szCs w:val="16"/>
          <w:rtl w:val="0"/>
        </w:rPr>
        <w:t xml:space="preserve">, year.</w:t>
      </w:r>
    </w:p>
    <w:p w:rsidR="00000000" w:rsidDel="00000000" w:rsidP="00000000" w:rsidRDefault="00000000" w:rsidRPr="00000000" w14:paraId="000000DF">
      <w:pPr>
        <w:rPr>
          <w:i w:val="1"/>
        </w:rPr>
      </w:pPr>
      <w:r w:rsidDel="00000000" w:rsidR="00000000" w:rsidRPr="00000000">
        <w:rPr>
          <w:i w:val="1"/>
          <w:rtl w:val="0"/>
        </w:rPr>
        <w:t xml:space="preserve">Examples:</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 E. Reber, R. L. Michell, and C. J. Carter, “Oxygen absorption in the earth’s atmosphere,” Aerospace Corp., Los Angeles, CA, USA, Tech. Rep. TR-0200 (4230-46)-3, Nov. 1988.</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H. Davis and J. R. Cogdell, “Calibration program for the 16-foot antenna,” Elect. Eng. Res. Lab., Univ. Texas, Austin, TX, USA, Tech. Memo. NGL-006-69-3, Nov. 15, 1987.</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3">
      <w:pPr>
        <w:rPr>
          <w:i w:val="1"/>
        </w:rPr>
      </w:pPr>
      <w:r w:rsidDel="00000000" w:rsidR="00000000" w:rsidRPr="00000000">
        <w:rPr>
          <w:i w:val="1"/>
          <w:rtl w:val="0"/>
        </w:rPr>
        <w:t xml:space="preserve">Basic format for handbooks:</w:t>
      </w:r>
    </w:p>
    <w:p w:rsidR="00000000" w:rsidDel="00000000" w:rsidP="00000000" w:rsidRDefault="00000000" w:rsidRPr="00000000" w14:paraId="000000E4">
      <w:pPr>
        <w:rPr>
          <w:i w:val="1"/>
          <w:sz w:val="16"/>
          <w:szCs w:val="16"/>
        </w:rPr>
      </w:pPr>
      <w:r w:rsidDel="00000000" w:rsidR="00000000" w:rsidRPr="00000000">
        <w:rPr>
          <w:i w:val="1"/>
          <w:sz w:val="16"/>
          <w:szCs w:val="16"/>
          <w:rtl w:val="0"/>
        </w:rPr>
        <w:t xml:space="preserve">Name of Manual/Handbook, x</w:t>
      </w:r>
      <w:r w:rsidDel="00000000" w:rsidR="00000000" w:rsidRPr="00000000">
        <w:rPr>
          <w:sz w:val="16"/>
          <w:szCs w:val="16"/>
          <w:rtl w:val="0"/>
        </w:rPr>
        <w:t xml:space="preserve"> ed., Abbrev. Name of Co., City of Co., Abbrev. State, Country, year, pp. </w:t>
      </w:r>
      <w:r w:rsidDel="00000000" w:rsidR="00000000" w:rsidRPr="00000000">
        <w:rPr>
          <w:i w:val="1"/>
          <w:sz w:val="16"/>
          <w:szCs w:val="16"/>
          <w:rtl w:val="0"/>
        </w:rPr>
        <w:t xml:space="preserve">xxx-xxx.</w:t>
      </w:r>
    </w:p>
    <w:p w:rsidR="00000000" w:rsidDel="00000000" w:rsidP="00000000" w:rsidRDefault="00000000" w:rsidRPr="00000000" w14:paraId="000000E5">
      <w:pPr>
        <w:rPr>
          <w:i w:val="1"/>
        </w:rPr>
      </w:pPr>
      <w:r w:rsidDel="00000000" w:rsidR="00000000" w:rsidRPr="00000000">
        <w:rPr>
          <w:i w:val="1"/>
          <w:rtl w:val="0"/>
        </w:rPr>
        <w:t xml:space="preserve">Examples:</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Transmission Systems for Communications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3rd ed., Western Electric Co., Winston-Salem, NC, USA, 1985, pp. 44–60.</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Motorola Semiconductor Data Manual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Motorola Semiconductor Products Inc., Phoenix, AZ, USA, 1989.</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9">
      <w:pPr>
        <w:widowControl w:val="0"/>
        <w:spacing w:line="227" w:lineRule="auto"/>
        <w:ind w:right="-68"/>
        <w:rPr>
          <w:i w:val="1"/>
        </w:rPr>
      </w:pPr>
      <w:r w:rsidDel="00000000" w:rsidR="00000000" w:rsidRPr="00000000">
        <w:rPr>
          <w:i w:val="1"/>
          <w:rtl w:val="0"/>
        </w:rPr>
        <w:t xml:space="preserve">Basic format for books (when available online): </w:t>
      </w:r>
    </w:p>
    <w:p w:rsidR="00000000" w:rsidDel="00000000" w:rsidP="00000000" w:rsidRDefault="00000000" w:rsidRPr="00000000" w14:paraId="000000EA">
      <w:pPr>
        <w:jc w:val="both"/>
        <w:rPr>
          <w:sz w:val="16"/>
          <w:szCs w:val="16"/>
        </w:rPr>
      </w:pPr>
      <w:r w:rsidDel="00000000" w:rsidR="00000000" w:rsidRPr="00000000">
        <w:rPr>
          <w:sz w:val="16"/>
          <w:szCs w:val="16"/>
          <w:rtl w:val="0"/>
        </w:rPr>
        <w:t xml:space="preserve">J. K. Author, “Title of chapter in the book,” in </w:t>
      </w:r>
      <w:r w:rsidDel="00000000" w:rsidR="00000000" w:rsidRPr="00000000">
        <w:rPr>
          <w:i w:val="1"/>
          <w:sz w:val="16"/>
          <w:szCs w:val="16"/>
          <w:rtl w:val="0"/>
        </w:rPr>
        <w:t xml:space="preserve">Title of Published Book</w:t>
      </w:r>
      <w:r w:rsidDel="00000000" w:rsidR="00000000" w:rsidRPr="00000000">
        <w:rPr>
          <w:sz w:val="16"/>
          <w:szCs w:val="16"/>
          <w:rtl w:val="0"/>
        </w:rPr>
        <w:t xml:space="preserve">, </w:t>
      </w:r>
      <w:r w:rsidDel="00000000" w:rsidR="00000000" w:rsidRPr="00000000">
        <w:rPr>
          <w:i w:val="1"/>
          <w:sz w:val="16"/>
          <w:szCs w:val="16"/>
          <w:rtl w:val="0"/>
        </w:rPr>
        <w:t xml:space="preserve">x</w:t>
      </w:r>
      <w:r w:rsidDel="00000000" w:rsidR="00000000" w:rsidRPr="00000000">
        <w:rPr>
          <w:sz w:val="16"/>
          <w:szCs w:val="16"/>
          <w:rtl w:val="0"/>
        </w:rPr>
        <w:t xml:space="preserve">th ed. City of Publisher, State, Country: Abbrev. of Publisher, year, ch.</w:t>
      </w:r>
      <w:r w:rsidDel="00000000" w:rsidR="00000000" w:rsidRPr="00000000">
        <w:rPr>
          <w:i w:val="1"/>
          <w:sz w:val="16"/>
          <w:szCs w:val="16"/>
          <w:rtl w:val="0"/>
        </w:rPr>
        <w:t xml:space="preserve">x</w:t>
      </w:r>
      <w:r w:rsidDel="00000000" w:rsidR="00000000" w:rsidRPr="00000000">
        <w:rPr>
          <w:sz w:val="16"/>
          <w:szCs w:val="16"/>
          <w:rtl w:val="0"/>
        </w:rPr>
        <w:t xml:space="preserve">, sec. </w:t>
      </w:r>
      <w:r w:rsidDel="00000000" w:rsidR="00000000" w:rsidRPr="00000000">
        <w:rPr>
          <w:i w:val="1"/>
          <w:sz w:val="16"/>
          <w:szCs w:val="16"/>
          <w:rtl w:val="0"/>
        </w:rPr>
        <w:t xml:space="preserve">x</w:t>
      </w:r>
      <w:r w:rsidDel="00000000" w:rsidR="00000000" w:rsidRPr="00000000">
        <w:rPr>
          <w:sz w:val="16"/>
          <w:szCs w:val="16"/>
          <w:rtl w:val="0"/>
        </w:rPr>
        <w:t xml:space="preserve">, pp. </w:t>
      </w:r>
      <w:r w:rsidDel="00000000" w:rsidR="00000000" w:rsidRPr="00000000">
        <w:rPr>
          <w:i w:val="1"/>
          <w:sz w:val="16"/>
          <w:szCs w:val="16"/>
          <w:rtl w:val="0"/>
        </w:rPr>
        <w:t xml:space="preserve">xxx–xxx</w:t>
      </w:r>
      <w:r w:rsidDel="00000000" w:rsidR="00000000" w:rsidRPr="00000000">
        <w:rPr>
          <w:sz w:val="16"/>
          <w:szCs w:val="16"/>
          <w:rtl w:val="0"/>
        </w:rPr>
        <w:t xml:space="preserve">. [Online]. Available: http://www.web.com </w:t>
      </w:r>
    </w:p>
    <w:p w:rsidR="00000000" w:rsidDel="00000000" w:rsidP="00000000" w:rsidRDefault="00000000" w:rsidRPr="00000000" w14:paraId="000000EB">
      <w:pPr>
        <w:widowControl w:val="0"/>
        <w:spacing w:before="37" w:lineRule="auto"/>
        <w:ind w:right="-20"/>
        <w:rPr/>
      </w:pPr>
      <w:r w:rsidDel="00000000" w:rsidR="00000000" w:rsidRPr="00000000">
        <w:rPr>
          <w:i w:val="1"/>
          <w:rtl w:val="0"/>
        </w:rPr>
        <w:t xml:space="preserve">Examples: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O. Young, “Synthetic structure of industrial plastics,” in Plastics, vol. 3, Polymers of Hexadromicon, J. Peters, Ed., 2nd ed. New York, NY, USA: McGraw-Hill, 1964, pp. 15-64. [Online]. Available: http://www.bookref.com. </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The Founders’ Constitution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Philip B. Kurland and Ralph Lerner, eds., Chicago, IL, USA: Univ. Chicago Press, 1987. [Online]. Available: http://press-pubs.uchicago.edu/founders/</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Terahertz Wave eBook. ZOmega Terahertz Corp., 2014. [Online]. Available: http://dl.z-thz.com/eBook/zomega_ebook_pdf_1206_sr.pdf. Accessed on: May 19, 2014. </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Philip B. Kurland and Ralph Lerner, eds.,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The Founders’ Constitution.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Chicago, IL, USA: Univ. of Chicago Press, 1987, Accessed on: Feb. 28, 2010, [Online] Available: http://press-pubs.uchicago.edu/founders/ </w:t>
      </w:r>
    </w:p>
    <w:p w:rsidR="00000000" w:rsidDel="00000000" w:rsidP="00000000" w:rsidRDefault="00000000" w:rsidRPr="00000000" w14:paraId="000000F0">
      <w:pPr>
        <w:widowControl w:val="0"/>
        <w:spacing w:before="5" w:line="140" w:lineRule="auto"/>
        <w:rPr>
          <w:sz w:val="14"/>
          <w:szCs w:val="14"/>
        </w:rPr>
      </w:pPr>
      <w:r w:rsidDel="00000000" w:rsidR="00000000" w:rsidRPr="00000000">
        <w:rPr>
          <w:rtl w:val="0"/>
        </w:rPr>
      </w:r>
    </w:p>
    <w:p w:rsidR="00000000" w:rsidDel="00000000" w:rsidP="00000000" w:rsidRDefault="00000000" w:rsidRPr="00000000" w14:paraId="000000F1">
      <w:pPr>
        <w:widowControl w:val="0"/>
        <w:spacing w:line="239" w:lineRule="auto"/>
        <w:ind w:right="358"/>
        <w:rPr>
          <w:i w:val="1"/>
        </w:rPr>
      </w:pPr>
      <w:r w:rsidDel="00000000" w:rsidR="00000000" w:rsidRPr="00000000">
        <w:rPr>
          <w:i w:val="1"/>
          <w:rtl w:val="0"/>
        </w:rPr>
        <w:t xml:space="preserve">Basic format for journals (when available online): </w:t>
      </w:r>
    </w:p>
    <w:p w:rsidR="00000000" w:rsidDel="00000000" w:rsidP="00000000" w:rsidRDefault="00000000" w:rsidRPr="00000000" w14:paraId="000000F2">
      <w:pPr>
        <w:widowControl w:val="0"/>
        <w:spacing w:line="239" w:lineRule="auto"/>
        <w:ind w:right="358"/>
        <w:rPr>
          <w:sz w:val="16"/>
          <w:szCs w:val="16"/>
        </w:rPr>
      </w:pPr>
      <w:r w:rsidDel="00000000" w:rsidR="00000000" w:rsidRPr="00000000">
        <w:rPr>
          <w:sz w:val="16"/>
          <w:szCs w:val="16"/>
          <w:rtl w:val="0"/>
        </w:rPr>
        <w:t xml:space="preserve">J. K. Author, “Name of paper,” </w:t>
      </w:r>
      <w:r w:rsidDel="00000000" w:rsidR="00000000" w:rsidRPr="00000000">
        <w:rPr>
          <w:i w:val="1"/>
          <w:sz w:val="16"/>
          <w:szCs w:val="16"/>
          <w:rtl w:val="0"/>
        </w:rPr>
        <w:t xml:space="preserve">Abbrev. Title of Periodical</w:t>
      </w:r>
      <w:r w:rsidDel="00000000" w:rsidR="00000000" w:rsidRPr="00000000">
        <w:rPr>
          <w:sz w:val="16"/>
          <w:szCs w:val="16"/>
          <w:rtl w:val="0"/>
        </w:rPr>
        <w:t xml:space="preserve">, vol. </w:t>
      </w:r>
      <w:r w:rsidDel="00000000" w:rsidR="00000000" w:rsidRPr="00000000">
        <w:rPr>
          <w:i w:val="1"/>
          <w:sz w:val="16"/>
          <w:szCs w:val="16"/>
          <w:rtl w:val="0"/>
        </w:rPr>
        <w:t xml:space="preserve">x</w:t>
      </w:r>
      <w:r w:rsidDel="00000000" w:rsidR="00000000" w:rsidRPr="00000000">
        <w:rPr>
          <w:sz w:val="16"/>
          <w:szCs w:val="16"/>
          <w:rtl w:val="0"/>
        </w:rPr>
        <w:t xml:space="preserve">, no. </w:t>
      </w:r>
      <w:r w:rsidDel="00000000" w:rsidR="00000000" w:rsidRPr="00000000">
        <w:rPr>
          <w:i w:val="1"/>
          <w:sz w:val="16"/>
          <w:szCs w:val="16"/>
          <w:rtl w:val="0"/>
        </w:rPr>
        <w:t xml:space="preserve">x</w:t>
      </w:r>
      <w:r w:rsidDel="00000000" w:rsidR="00000000" w:rsidRPr="00000000">
        <w:rPr>
          <w:sz w:val="16"/>
          <w:szCs w:val="16"/>
          <w:rtl w:val="0"/>
        </w:rPr>
        <w:t xml:space="preserve">, pp. </w:t>
      </w:r>
      <w:r w:rsidDel="00000000" w:rsidR="00000000" w:rsidRPr="00000000">
        <w:rPr>
          <w:i w:val="1"/>
          <w:sz w:val="16"/>
          <w:szCs w:val="16"/>
          <w:rtl w:val="0"/>
        </w:rPr>
        <w:t xml:space="preserve">xxx-xxx</w:t>
      </w:r>
      <w:r w:rsidDel="00000000" w:rsidR="00000000" w:rsidRPr="00000000">
        <w:rPr>
          <w:sz w:val="16"/>
          <w:szCs w:val="16"/>
          <w:rtl w:val="0"/>
        </w:rPr>
        <w:t xml:space="preserve">, Abbrev. Month, year. Accessed on: Month, Day, year, DOI: 10.1109.</w:t>
      </w:r>
      <w:r w:rsidDel="00000000" w:rsidR="00000000" w:rsidRPr="00000000">
        <w:rPr>
          <w:i w:val="1"/>
          <w:sz w:val="16"/>
          <w:szCs w:val="16"/>
          <w:rtl w:val="0"/>
        </w:rPr>
        <w:t xml:space="preserve">XXX</w:t>
      </w:r>
      <w:r w:rsidDel="00000000" w:rsidR="00000000" w:rsidRPr="00000000">
        <w:rPr>
          <w:sz w:val="16"/>
          <w:szCs w:val="16"/>
          <w:rtl w:val="0"/>
        </w:rPr>
        <w:t xml:space="preserve">.123456, [Online]. </w:t>
      </w:r>
    </w:p>
    <w:p w:rsidR="00000000" w:rsidDel="00000000" w:rsidP="00000000" w:rsidRDefault="00000000" w:rsidRPr="00000000" w14:paraId="000000F3">
      <w:pPr>
        <w:widowControl w:val="0"/>
        <w:spacing w:line="239" w:lineRule="auto"/>
        <w:ind w:right="358"/>
        <w:rPr>
          <w:i w:val="1"/>
        </w:rPr>
      </w:pPr>
      <w:r w:rsidDel="00000000" w:rsidR="00000000" w:rsidRPr="00000000">
        <w:rPr>
          <w:i w:val="1"/>
          <w:rtl w:val="0"/>
        </w:rPr>
        <w:t xml:space="preserve">Examples:</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 Turner, “New directions in communications,”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J. Sel. Areas Commun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13, no. 1, pp. 11-23, Jan. 1995. </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 P. Risk, G. S. Kino, and H. J. Shaw, “Fiber-optic frequency shifter using a surface acoustic wave incident at an oblique angle,”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Opt. Lett.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11, no. 2, pp. 115–117, Feb. 1986.</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 Kopyt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Electric properties of graphene-based conductive layers from DC up to terahertz range,”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THz Sci. Technol.,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 be published. DOI: 10.1109/TTHZ.2016.2544142.</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8">
      <w:pPr>
        <w:widowControl w:val="0"/>
        <w:spacing w:line="239" w:lineRule="auto"/>
        <w:ind w:right="-54"/>
        <w:rPr>
          <w:i w:val="1"/>
        </w:rPr>
      </w:pPr>
      <w:r w:rsidDel="00000000" w:rsidR="00000000" w:rsidRPr="00000000">
        <w:rPr>
          <w:i w:val="1"/>
          <w:rtl w:val="0"/>
        </w:rPr>
        <w:t xml:space="preserve">Basic format for papers presented at conferences (when available online): </w:t>
      </w:r>
    </w:p>
    <w:p w:rsidR="00000000" w:rsidDel="00000000" w:rsidP="00000000" w:rsidRDefault="00000000" w:rsidRPr="00000000" w14:paraId="000000F9">
      <w:pPr>
        <w:rPr>
          <w:sz w:val="16"/>
          <w:szCs w:val="16"/>
        </w:rPr>
      </w:pPr>
      <w:r w:rsidDel="00000000" w:rsidR="00000000" w:rsidRPr="00000000">
        <w:rPr>
          <w:sz w:val="16"/>
          <w:szCs w:val="16"/>
          <w:rtl w:val="0"/>
        </w:rPr>
        <w:t xml:space="preserve">J.K. Author. (year, month). Title. presented at abbrev. conference title. [Type of Medium]. Available: site/path/file</w:t>
      </w:r>
    </w:p>
    <w:p w:rsidR="00000000" w:rsidDel="00000000" w:rsidP="00000000" w:rsidRDefault="00000000" w:rsidRPr="00000000" w14:paraId="000000FA">
      <w:pPr>
        <w:widowControl w:val="0"/>
        <w:ind w:right="-20"/>
        <w:rPr/>
      </w:pPr>
      <w:r w:rsidDel="00000000" w:rsidR="00000000" w:rsidRPr="00000000">
        <w:rPr>
          <w:i w:val="1"/>
          <w:rtl w:val="0"/>
        </w:rPr>
        <w:t xml:space="preserve">Example:</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PROCESS Corporation, Boston, MA, USA. Intranets: Internet technologies deployed behind the firewall for corporate productivity. Presented at INET96 Annual Meeting. [Online]. Available: http://home.process.com/Intranets/wp2.htp</w:t>
      </w:r>
    </w:p>
    <w:p w:rsidR="00000000" w:rsidDel="00000000" w:rsidP="00000000" w:rsidRDefault="00000000" w:rsidRPr="00000000" w14:paraId="000000FC">
      <w:pPr>
        <w:widowControl w:val="0"/>
        <w:spacing w:before="1" w:line="180" w:lineRule="auto"/>
        <w:rPr>
          <w:sz w:val="18"/>
          <w:szCs w:val="18"/>
        </w:rPr>
      </w:pPr>
      <w:r w:rsidDel="00000000" w:rsidR="00000000" w:rsidRPr="00000000">
        <w:rPr>
          <w:rtl w:val="0"/>
        </w:rPr>
      </w:r>
    </w:p>
    <w:p w:rsidR="00000000" w:rsidDel="00000000" w:rsidP="00000000" w:rsidRDefault="00000000" w:rsidRPr="00000000" w14:paraId="000000FD">
      <w:pPr>
        <w:widowControl w:val="0"/>
        <w:spacing w:line="239" w:lineRule="auto"/>
        <w:ind w:right="-54"/>
        <w:rPr>
          <w:i w:val="1"/>
        </w:rPr>
      </w:pPr>
      <w:r w:rsidDel="00000000" w:rsidR="00000000" w:rsidRPr="00000000">
        <w:rPr>
          <w:i w:val="1"/>
          <w:rtl w:val="0"/>
        </w:rPr>
        <w:t xml:space="preserve">Basic format for reports  and handbooks (when available online):</w:t>
      </w:r>
    </w:p>
    <w:p w:rsidR="00000000" w:rsidDel="00000000" w:rsidP="00000000" w:rsidRDefault="00000000" w:rsidRPr="00000000" w14:paraId="000000FE">
      <w:pPr>
        <w:rPr>
          <w:sz w:val="16"/>
          <w:szCs w:val="16"/>
        </w:rPr>
      </w:pPr>
      <w:r w:rsidDel="00000000" w:rsidR="00000000" w:rsidRPr="00000000">
        <w:rPr>
          <w:sz w:val="16"/>
          <w:szCs w:val="16"/>
          <w:rtl w:val="0"/>
        </w:rPr>
        <w:t xml:space="preserve">J. K. Author. “Title of report,” Company. City, State, Country. Rep. no., (optional: vol./issue), Date. [Online] Available: site/path/file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0" w:right="-2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J. Hijmans and J. van Etten, “Raster: Geographic analysis and modeling with raster data,” R Package Version 2.0-12, Jan. 12, 2012. [Online]. Available: </w:t>
      </w:r>
      <w:r w:rsidDel="00000000" w:rsidR="00000000" w:rsidRPr="00000000">
        <w:rPr>
          <w:rFonts w:ascii="Times New Roman" w:cs="Times New Roman" w:eastAsia="Times New Roman" w:hAnsi="Times New Roman"/>
          <w:b w:val="0"/>
          <w:i w:val="0"/>
          <w:smallCaps w:val="0"/>
          <w:strike w:val="0"/>
          <w:color w:val="000000"/>
          <w:sz w:val="16"/>
          <w:szCs w:val="16"/>
          <w:u w:val="single"/>
          <w:shd w:fill="auto" w:val="clear"/>
          <w:vertAlign w:val="baseline"/>
          <w:rtl w:val="0"/>
        </w:rPr>
        <w:t xml:space="preserve">http://CRAN.R-project.org/package=raster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Teralyzer. Lytera UG, Kirchhain, Germany [Online]. Available: http://www.lytera.de/Terahertz_THz_Spectroscopy.php?id=home, Accessed on: Jun. 5, 2014</w:t>
      </w:r>
    </w:p>
    <w:p w:rsidR="00000000" w:rsidDel="00000000" w:rsidP="00000000" w:rsidRDefault="00000000" w:rsidRPr="00000000" w14:paraId="00000102">
      <w:pPr>
        <w:widowControl w:val="0"/>
        <w:spacing w:before="5" w:line="140" w:lineRule="auto"/>
        <w:rPr>
          <w:sz w:val="14"/>
          <w:szCs w:val="14"/>
        </w:rPr>
      </w:pPr>
      <w:r w:rsidDel="00000000" w:rsidR="00000000" w:rsidRPr="00000000">
        <w:rPr>
          <w:rtl w:val="0"/>
        </w:rPr>
      </w:r>
    </w:p>
    <w:p w:rsidR="00000000" w:rsidDel="00000000" w:rsidP="00000000" w:rsidRDefault="00000000" w:rsidRPr="00000000" w14:paraId="00000103">
      <w:pPr>
        <w:widowControl w:val="0"/>
        <w:spacing w:line="239" w:lineRule="auto"/>
        <w:ind w:left="90" w:right="-54" w:hanging="90"/>
        <w:rPr>
          <w:i w:val="1"/>
        </w:rPr>
      </w:pPr>
      <w:r w:rsidDel="00000000" w:rsidR="00000000" w:rsidRPr="00000000">
        <w:rPr>
          <w:i w:val="1"/>
          <w:rtl w:val="0"/>
        </w:rPr>
        <w:t xml:space="preserve">Basic format for computer programs and electronic documents (when available online): </w:t>
      </w:r>
    </w:p>
    <w:p w:rsidR="00000000" w:rsidDel="00000000" w:rsidP="00000000" w:rsidRDefault="00000000" w:rsidRPr="00000000" w14:paraId="00000104">
      <w:pPr>
        <w:rPr>
          <w:sz w:val="16"/>
          <w:szCs w:val="16"/>
        </w:rPr>
      </w:pPr>
      <w:r w:rsidDel="00000000" w:rsidR="00000000" w:rsidRPr="00000000">
        <w:rPr>
          <w:sz w:val="16"/>
          <w:szCs w:val="16"/>
          <w:rtl w:val="0"/>
        </w:rPr>
        <w:t xml:space="preserve">Legislative body. Number of Congress, Session. (year, month day). </w:t>
      </w:r>
      <w:r w:rsidDel="00000000" w:rsidR="00000000" w:rsidRPr="00000000">
        <w:rPr>
          <w:i w:val="1"/>
          <w:sz w:val="16"/>
          <w:szCs w:val="16"/>
          <w:rtl w:val="0"/>
        </w:rPr>
        <w:t xml:space="preserve">Number of bill or resolution</w:t>
      </w:r>
      <w:r w:rsidDel="00000000" w:rsidR="00000000" w:rsidRPr="00000000">
        <w:rPr>
          <w:sz w:val="16"/>
          <w:szCs w:val="16"/>
          <w:rtl w:val="0"/>
        </w:rPr>
        <w:t xml:space="preserve">, </w:t>
      </w:r>
      <w:r w:rsidDel="00000000" w:rsidR="00000000" w:rsidRPr="00000000">
        <w:rPr>
          <w:i w:val="1"/>
          <w:sz w:val="16"/>
          <w:szCs w:val="16"/>
          <w:rtl w:val="0"/>
        </w:rPr>
        <w:t xml:space="preserve">Title</w:t>
      </w:r>
      <w:r w:rsidDel="00000000" w:rsidR="00000000" w:rsidRPr="00000000">
        <w:rPr>
          <w:sz w:val="16"/>
          <w:szCs w:val="16"/>
          <w:rtl w:val="0"/>
        </w:rPr>
        <w:t xml:space="preserve">. [Type of medium]. Available: site/path/file</w:t>
      </w:r>
    </w:p>
    <w:p w:rsidR="00000000" w:rsidDel="00000000" w:rsidP="00000000" w:rsidRDefault="00000000" w:rsidRPr="00000000" w14:paraId="00000105">
      <w:pPr>
        <w:rPr>
          <w:sz w:val="16"/>
          <w:szCs w:val="16"/>
        </w:rPr>
      </w:pPr>
      <w:r w:rsidDel="00000000" w:rsidR="00000000" w:rsidRPr="00000000">
        <w:rPr>
          <w:b w:val="1"/>
          <w:i w:val="1"/>
          <w:sz w:val="16"/>
          <w:szCs w:val="16"/>
          <w:rtl w:val="0"/>
        </w:rPr>
        <w:t xml:space="preserve">NOTE: </w:t>
      </w:r>
      <w:r w:rsidDel="00000000" w:rsidR="00000000" w:rsidRPr="00000000">
        <w:rPr>
          <w:sz w:val="16"/>
          <w:szCs w:val="16"/>
          <w:rtl w:val="0"/>
        </w:rPr>
        <w:t xml:space="preserve">ISO recommends that capitalization follow the accepted practice for the language or script in which the information is given.</w:t>
      </w:r>
    </w:p>
    <w:p w:rsidR="00000000" w:rsidDel="00000000" w:rsidP="00000000" w:rsidRDefault="00000000" w:rsidRPr="00000000" w14:paraId="00000106">
      <w:pPr>
        <w:widowControl w:val="0"/>
        <w:spacing w:before="37" w:lineRule="auto"/>
        <w:ind w:right="-20"/>
        <w:rPr/>
      </w:pPr>
      <w:r w:rsidDel="00000000" w:rsidR="00000000" w:rsidRPr="00000000">
        <w:rPr>
          <w:i w:val="1"/>
          <w:rtl w:val="0"/>
        </w:rPr>
        <w:t xml:space="preserve">Example:</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U.S. House. 102nd Congress, 1st Session. (1991, Jan. 11).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H. Con. Res. 1, Sense of the Congress on Approval of Military Action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[Online]. Available: LEXIS Library: GENFED File: BILLS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Basic format for patents (when available online):</w:t>
      </w:r>
    </w:p>
    <w:p w:rsidR="00000000" w:rsidDel="00000000" w:rsidP="00000000" w:rsidRDefault="00000000" w:rsidRPr="00000000" w14:paraId="0000010A">
      <w:pPr>
        <w:rPr>
          <w:sz w:val="16"/>
          <w:szCs w:val="16"/>
        </w:rPr>
      </w:pPr>
      <w:r w:rsidDel="00000000" w:rsidR="00000000" w:rsidRPr="00000000">
        <w:rPr>
          <w:sz w:val="16"/>
          <w:szCs w:val="16"/>
          <w:rtl w:val="0"/>
        </w:rPr>
        <w:t xml:space="preserve">Name of the invention, by inventor’s name. (year, month day). Patent Number</w:t>
      </w:r>
      <w:r w:rsidDel="00000000" w:rsidR="00000000" w:rsidRPr="00000000">
        <w:rPr>
          <w:i w:val="1"/>
          <w:sz w:val="16"/>
          <w:szCs w:val="16"/>
          <w:rtl w:val="0"/>
        </w:rPr>
        <w:t xml:space="preserve"> </w:t>
      </w:r>
      <w:r w:rsidDel="00000000" w:rsidR="00000000" w:rsidRPr="00000000">
        <w:rPr>
          <w:sz w:val="16"/>
          <w:szCs w:val="16"/>
          <w:rtl w:val="0"/>
        </w:rPr>
        <w:t xml:space="preserve">[Type of medium]. Available: site/path/file</w:t>
      </w:r>
    </w:p>
    <w:p w:rsidR="00000000" w:rsidDel="00000000" w:rsidP="00000000" w:rsidRDefault="00000000" w:rsidRPr="00000000" w14:paraId="0000010B">
      <w:pPr>
        <w:rPr>
          <w:i w:val="1"/>
        </w:rPr>
      </w:pPr>
      <w:r w:rsidDel="00000000" w:rsidR="00000000" w:rsidRPr="00000000">
        <w:rPr>
          <w:i w:val="1"/>
          <w:rtl w:val="0"/>
        </w:rPr>
        <w:t xml:space="preserve">Example: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Musical toothbrush with mirror, by L.M.R. Brooks. (1992, May 19). Patent D 326 189 </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[Online]. Available: NEXIS Library: LEXPAT File:   DES</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F">
      <w:pPr>
        <w:widowControl w:val="0"/>
        <w:ind w:right="-20"/>
        <w:rPr/>
      </w:pPr>
      <w:r w:rsidDel="00000000" w:rsidR="00000000" w:rsidRPr="00000000">
        <w:rPr>
          <w:i w:val="1"/>
          <w:rtl w:val="0"/>
        </w:rPr>
        <w:t xml:space="preserve">Basic format for conference proceedings (published):</w:t>
      </w:r>
      <w:r w:rsidDel="00000000" w:rsidR="00000000" w:rsidRPr="00000000">
        <w:rPr>
          <w:rtl w:val="0"/>
        </w:rPr>
      </w:r>
    </w:p>
    <w:p w:rsidR="00000000" w:rsidDel="00000000" w:rsidP="00000000" w:rsidRDefault="00000000" w:rsidRPr="00000000" w14:paraId="00000110">
      <w:pPr>
        <w:rPr>
          <w:i w:val="1"/>
          <w:sz w:val="16"/>
          <w:szCs w:val="16"/>
        </w:rPr>
      </w:pPr>
      <w:r w:rsidDel="00000000" w:rsidR="00000000" w:rsidRPr="00000000">
        <w:rPr>
          <w:sz w:val="16"/>
          <w:szCs w:val="16"/>
          <w:rtl w:val="0"/>
        </w:rPr>
        <w:t xml:space="preserve">J. K. Author, “Title of paper,” in </w:t>
      </w:r>
      <w:r w:rsidDel="00000000" w:rsidR="00000000" w:rsidRPr="00000000">
        <w:rPr>
          <w:i w:val="1"/>
          <w:sz w:val="16"/>
          <w:szCs w:val="16"/>
          <w:rtl w:val="0"/>
        </w:rPr>
        <w:t xml:space="preserve">Abbreviated Name of Conf.</w:t>
      </w:r>
      <w:r w:rsidDel="00000000" w:rsidR="00000000" w:rsidRPr="00000000">
        <w:rPr>
          <w:sz w:val="16"/>
          <w:szCs w:val="16"/>
          <w:rtl w:val="0"/>
        </w:rPr>
        <w:t xml:space="preserve">, City of Conf., Abbrev. State (if given), Country, year, pp. </w:t>
      </w:r>
      <w:r w:rsidDel="00000000" w:rsidR="00000000" w:rsidRPr="00000000">
        <w:rPr>
          <w:i w:val="1"/>
          <w:sz w:val="16"/>
          <w:szCs w:val="16"/>
          <w:rtl w:val="0"/>
        </w:rPr>
        <w:t xml:space="preserve">xxxxxx.</w:t>
      </w:r>
    </w:p>
    <w:p w:rsidR="00000000" w:rsidDel="00000000" w:rsidP="00000000" w:rsidRDefault="00000000" w:rsidRPr="00000000" w14:paraId="00000111">
      <w:pPr>
        <w:rPr>
          <w:i w:val="1"/>
        </w:rPr>
      </w:pPr>
      <w:r w:rsidDel="00000000" w:rsidR="00000000" w:rsidRPr="00000000">
        <w:rPr>
          <w:i w:val="1"/>
          <w:rtl w:val="0"/>
        </w:rPr>
        <w:t xml:space="preserve">Example:</w:t>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 B. Payne and J. R. Stern, “Wavelength-switched pas- sively coupled single-mode optical network,”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 IOOC-ECOC,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Boston, MA, USA,</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1985, </w:t>
        <w:br w:type="textWrapping"/>
        <w:t xml:space="preserve">pp. 585–590.</w:t>
      </w:r>
    </w:p>
    <w:p w:rsidR="00000000" w:rsidDel="00000000" w:rsidP="00000000" w:rsidRDefault="00000000" w:rsidRPr="00000000" w14:paraId="00000113">
      <w:pPr>
        <w:widowControl w:val="0"/>
        <w:ind w:right="-20"/>
        <w:rPr/>
      </w:pPr>
      <w:r w:rsidDel="00000000" w:rsidR="00000000" w:rsidRPr="00000000">
        <w:rPr>
          <w:i w:val="1"/>
          <w:rtl w:val="0"/>
        </w:rPr>
        <w:t xml:space="preserve">Example for papers presented at conferences (unpublished):</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 Ebehard and E. Voges, “Digital single sideband detection for interferometric sensors,” presented at the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2nd Int. Conf. Optical Fiber Sensors,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Stuttgart, Germany, Jan. 2-5, 1984.</w:t>
      </w:r>
    </w:p>
    <w:p w:rsidR="00000000" w:rsidDel="00000000" w:rsidP="00000000" w:rsidRDefault="00000000" w:rsidRPr="00000000" w14:paraId="00000115">
      <w:pPr>
        <w:widowControl w:val="0"/>
        <w:spacing w:before="6" w:line="140" w:lineRule="auto"/>
        <w:rPr>
          <w:sz w:val="14"/>
          <w:szCs w:val="14"/>
        </w:rPr>
      </w:pPr>
      <w:r w:rsidDel="00000000" w:rsidR="00000000" w:rsidRPr="00000000">
        <w:rPr>
          <w:rtl w:val="0"/>
        </w:rPr>
      </w:r>
    </w:p>
    <w:p w:rsidR="00000000" w:rsidDel="00000000" w:rsidP="00000000" w:rsidRDefault="00000000" w:rsidRPr="00000000" w14:paraId="00000116">
      <w:pPr>
        <w:rPr>
          <w:i w:val="1"/>
        </w:rPr>
      </w:pPr>
      <w:r w:rsidDel="00000000" w:rsidR="00000000" w:rsidRPr="00000000">
        <w:rPr>
          <w:i w:val="1"/>
          <w:rtl w:val="0"/>
        </w:rPr>
        <w:t xml:space="preserve">Basic format for patents:</w:t>
      </w:r>
    </w:p>
    <w:p w:rsidR="00000000" w:rsidDel="00000000" w:rsidP="00000000" w:rsidRDefault="00000000" w:rsidRPr="00000000" w14:paraId="00000117">
      <w:pPr>
        <w:rPr>
          <w:sz w:val="16"/>
          <w:szCs w:val="16"/>
        </w:rPr>
      </w:pPr>
      <w:r w:rsidDel="00000000" w:rsidR="00000000" w:rsidRPr="00000000">
        <w:rPr>
          <w:sz w:val="16"/>
          <w:szCs w:val="16"/>
          <w:rtl w:val="0"/>
        </w:rPr>
        <w:t xml:space="preserve">J. K. Author, “Title of patent,” U.S. Patent </w:t>
      </w:r>
      <w:r w:rsidDel="00000000" w:rsidR="00000000" w:rsidRPr="00000000">
        <w:rPr>
          <w:i w:val="1"/>
          <w:sz w:val="16"/>
          <w:szCs w:val="16"/>
          <w:rtl w:val="0"/>
        </w:rPr>
        <w:t xml:space="preserve">x xxx xxx</w:t>
      </w:r>
      <w:r w:rsidDel="00000000" w:rsidR="00000000" w:rsidRPr="00000000">
        <w:rPr>
          <w:sz w:val="16"/>
          <w:szCs w:val="16"/>
          <w:rtl w:val="0"/>
        </w:rPr>
        <w:t xml:space="preserve">, Abbrev. Month, day, year.</w:t>
      </w:r>
    </w:p>
    <w:p w:rsidR="00000000" w:rsidDel="00000000" w:rsidP="00000000" w:rsidRDefault="00000000" w:rsidRPr="00000000" w14:paraId="00000118">
      <w:pPr>
        <w:widowControl w:val="0"/>
        <w:ind w:right="-20"/>
        <w:rPr>
          <w:i w:val="1"/>
        </w:rPr>
      </w:pPr>
      <w:r w:rsidDel="00000000" w:rsidR="00000000" w:rsidRPr="00000000">
        <w:rPr>
          <w:i w:val="1"/>
          <w:rtl w:val="0"/>
        </w:rPr>
        <w:t xml:space="preserve">Example:</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Brandli and M. Dick, “Alternating current fed power supply,” U.S. Patent 4 084 217, Nov. 4, 1978.</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B">
      <w:pPr>
        <w:rPr>
          <w:i w:val="1"/>
        </w:rPr>
      </w:pPr>
      <w:r w:rsidDel="00000000" w:rsidR="00000000" w:rsidRPr="00000000">
        <w:rPr>
          <w:i w:val="1"/>
          <w:rtl w:val="0"/>
        </w:rPr>
        <w:t xml:space="preserve">Basic format</w:t>
      </w:r>
      <w:r w:rsidDel="00000000" w:rsidR="00000000" w:rsidRPr="00000000">
        <w:rPr>
          <w:b w:val="1"/>
          <w:i w:val="1"/>
          <w:rtl w:val="0"/>
        </w:rPr>
        <w:t xml:space="preserve"> </w:t>
      </w:r>
      <w:r w:rsidDel="00000000" w:rsidR="00000000" w:rsidRPr="00000000">
        <w:rPr>
          <w:i w:val="1"/>
          <w:rtl w:val="0"/>
        </w:rPr>
        <w:t xml:space="preserve">for theses (M.S.) and dissertations (Ph.D.):</w:t>
      </w:r>
    </w:p>
    <w:p w:rsidR="00000000" w:rsidDel="00000000" w:rsidP="00000000" w:rsidRDefault="00000000" w:rsidRPr="00000000" w14:paraId="0000011C">
      <w:pPr>
        <w:rPr>
          <w:sz w:val="16"/>
          <w:szCs w:val="16"/>
        </w:rPr>
      </w:pPr>
      <w:r w:rsidDel="00000000" w:rsidR="00000000" w:rsidRPr="00000000">
        <w:rPr>
          <w:sz w:val="16"/>
          <w:szCs w:val="16"/>
          <w:rtl w:val="0"/>
        </w:rPr>
        <w:t xml:space="preserve">a) J. K. Author, “Title of thesis,” M.S. thesis, Abbrev. Dept., Abbrev. Univ., City of Univ., Abbrev. State, year.</w:t>
      </w:r>
    </w:p>
    <w:p w:rsidR="00000000" w:rsidDel="00000000" w:rsidP="00000000" w:rsidRDefault="00000000" w:rsidRPr="00000000" w14:paraId="0000011D">
      <w:pPr>
        <w:rPr>
          <w:sz w:val="16"/>
          <w:szCs w:val="16"/>
        </w:rPr>
      </w:pPr>
      <w:r w:rsidDel="00000000" w:rsidR="00000000" w:rsidRPr="00000000">
        <w:rPr>
          <w:sz w:val="16"/>
          <w:szCs w:val="16"/>
          <w:rtl w:val="0"/>
        </w:rPr>
        <w:t xml:space="preserve">b) J. K. Author, “Title of dissertation,” Ph.D. dissertation, Abbrev. Dept., Abbrev. Univ., City of Univ., Abbrev. State, year.</w:t>
      </w:r>
    </w:p>
    <w:p w:rsidR="00000000" w:rsidDel="00000000" w:rsidP="00000000" w:rsidRDefault="00000000" w:rsidRPr="00000000" w14:paraId="0000011E">
      <w:pPr>
        <w:rPr>
          <w:i w:val="1"/>
        </w:rPr>
      </w:pPr>
      <w:r w:rsidDel="00000000" w:rsidR="00000000" w:rsidRPr="00000000">
        <w:rPr>
          <w:i w:val="1"/>
          <w:rtl w:val="0"/>
        </w:rPr>
        <w:t xml:space="preserve">Examples:</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O. Williams, “Narrow-band analyzer,” Ph.D. dissertation, Dept. Elect. Eng., Harvard Univ., Cambridge, MA, USA, 1993.</w:t>
      </w:r>
    </w:p>
    <w:p w:rsidR="00000000" w:rsidDel="00000000" w:rsidP="00000000" w:rsidRDefault="00000000" w:rsidRPr="00000000" w14:paraId="000001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 Kawasaki, “Parametric study of thermal and chemical nonequilibrium nozzle flow,” M.S. thesis, Dept. Electron. Eng., Osaka Univ., Osaka, Japan, 1993.</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2">
      <w:pPr>
        <w:rPr>
          <w:i w:val="1"/>
        </w:rPr>
      </w:pPr>
      <w:r w:rsidDel="00000000" w:rsidR="00000000" w:rsidRPr="00000000">
        <w:rPr>
          <w:i w:val="1"/>
          <w:rtl w:val="0"/>
        </w:rPr>
        <w:t xml:space="preserve">Basic format for the most common types of unpublished references:</w:t>
      </w:r>
    </w:p>
    <w:p w:rsidR="00000000" w:rsidDel="00000000" w:rsidP="00000000" w:rsidRDefault="00000000" w:rsidRPr="00000000" w14:paraId="00000123">
      <w:pPr>
        <w:rPr>
          <w:sz w:val="16"/>
          <w:szCs w:val="16"/>
        </w:rPr>
      </w:pPr>
      <w:r w:rsidDel="00000000" w:rsidR="00000000" w:rsidRPr="00000000">
        <w:rPr>
          <w:sz w:val="16"/>
          <w:szCs w:val="16"/>
          <w:rtl w:val="0"/>
        </w:rPr>
        <w:t xml:space="preserve">a) J. K. Author, private communication, Abbrev. Month, year.</w:t>
      </w:r>
    </w:p>
    <w:p w:rsidR="00000000" w:rsidDel="00000000" w:rsidP="00000000" w:rsidRDefault="00000000" w:rsidRPr="00000000" w14:paraId="00000124">
      <w:pPr>
        <w:rPr>
          <w:sz w:val="16"/>
          <w:szCs w:val="16"/>
        </w:rPr>
      </w:pPr>
      <w:r w:rsidDel="00000000" w:rsidR="00000000" w:rsidRPr="00000000">
        <w:rPr>
          <w:sz w:val="16"/>
          <w:szCs w:val="16"/>
          <w:rtl w:val="0"/>
        </w:rPr>
        <w:t xml:space="preserve">b) J. K. Author, “Title of paper,” unpublished.</w:t>
      </w:r>
    </w:p>
    <w:p w:rsidR="00000000" w:rsidDel="00000000" w:rsidP="00000000" w:rsidRDefault="00000000" w:rsidRPr="00000000" w14:paraId="00000125">
      <w:pPr>
        <w:rPr>
          <w:sz w:val="16"/>
          <w:szCs w:val="16"/>
        </w:rPr>
      </w:pPr>
      <w:r w:rsidDel="00000000" w:rsidR="00000000" w:rsidRPr="00000000">
        <w:rPr>
          <w:sz w:val="16"/>
          <w:szCs w:val="16"/>
          <w:rtl w:val="0"/>
        </w:rPr>
        <w:t xml:space="preserve">c) J. K. Author, “Title of paper,” to be published.</w:t>
      </w:r>
    </w:p>
    <w:p w:rsidR="00000000" w:rsidDel="00000000" w:rsidP="00000000" w:rsidRDefault="00000000" w:rsidRPr="00000000" w14:paraId="00000126">
      <w:pPr>
        <w:rPr>
          <w:i w:val="1"/>
        </w:rPr>
      </w:pPr>
      <w:r w:rsidDel="00000000" w:rsidR="00000000" w:rsidRPr="00000000">
        <w:rPr>
          <w:i w:val="1"/>
          <w:rtl w:val="0"/>
        </w:rPr>
        <w:t xml:space="preserve">Examples:</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Harrison, private communication, May 1995.</w:t>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 Smith, “An approach to graphs of linear forms,” unpublished.</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Brahms, “Representation error for real numbers in binary computer arithmetic,” IEEE Computer Group Repository, Paper R-67-85.</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B">
      <w:pPr>
        <w:rPr>
          <w:i w:val="1"/>
        </w:rPr>
      </w:pPr>
      <w:r w:rsidDel="00000000" w:rsidR="00000000" w:rsidRPr="00000000">
        <w:rPr>
          <w:i w:val="1"/>
          <w:rtl w:val="0"/>
        </w:rPr>
        <w:t xml:space="preserve">Basic formats for standards:</w:t>
      </w:r>
    </w:p>
    <w:p w:rsidR="00000000" w:rsidDel="00000000" w:rsidP="00000000" w:rsidRDefault="00000000" w:rsidRPr="00000000" w14:paraId="0000012C">
      <w:pPr>
        <w:rPr>
          <w:sz w:val="16"/>
          <w:szCs w:val="16"/>
        </w:rPr>
      </w:pPr>
      <w:r w:rsidDel="00000000" w:rsidR="00000000" w:rsidRPr="00000000">
        <w:rPr>
          <w:sz w:val="16"/>
          <w:szCs w:val="16"/>
          <w:rtl w:val="0"/>
        </w:rPr>
        <w:t xml:space="preserve">a)</w:t>
      </w:r>
      <w:r w:rsidDel="00000000" w:rsidR="00000000" w:rsidRPr="00000000">
        <w:rPr>
          <w:i w:val="1"/>
          <w:sz w:val="16"/>
          <w:szCs w:val="16"/>
          <w:rtl w:val="0"/>
        </w:rPr>
        <w:t xml:space="preserve"> Title of Standard</w:t>
      </w:r>
      <w:r w:rsidDel="00000000" w:rsidR="00000000" w:rsidRPr="00000000">
        <w:rPr>
          <w:sz w:val="16"/>
          <w:szCs w:val="16"/>
          <w:rtl w:val="0"/>
        </w:rPr>
        <w:t xml:space="preserve">, Standard number, date.</w:t>
      </w:r>
    </w:p>
    <w:p w:rsidR="00000000" w:rsidDel="00000000" w:rsidP="00000000" w:rsidRDefault="00000000" w:rsidRPr="00000000" w14:paraId="0000012D">
      <w:pPr>
        <w:rPr>
          <w:sz w:val="16"/>
          <w:szCs w:val="16"/>
        </w:rPr>
      </w:pPr>
      <w:r w:rsidDel="00000000" w:rsidR="00000000" w:rsidRPr="00000000">
        <w:rPr>
          <w:sz w:val="16"/>
          <w:szCs w:val="16"/>
          <w:rtl w:val="0"/>
        </w:rPr>
        <w:t xml:space="preserve">b) </w:t>
      </w:r>
      <w:r w:rsidDel="00000000" w:rsidR="00000000" w:rsidRPr="00000000">
        <w:rPr>
          <w:i w:val="1"/>
          <w:sz w:val="16"/>
          <w:szCs w:val="16"/>
          <w:rtl w:val="0"/>
        </w:rPr>
        <w:t xml:space="preserve">Title of Standard</w:t>
      </w:r>
      <w:r w:rsidDel="00000000" w:rsidR="00000000" w:rsidRPr="00000000">
        <w:rPr>
          <w:sz w:val="16"/>
          <w:szCs w:val="16"/>
          <w:rtl w:val="0"/>
        </w:rPr>
        <w:t xml:space="preserve">, Standard number, Corporate author, location, date.</w:t>
      </w:r>
    </w:p>
    <w:p w:rsidR="00000000" w:rsidDel="00000000" w:rsidP="00000000" w:rsidRDefault="00000000" w:rsidRPr="00000000" w14:paraId="0000012E">
      <w:pPr>
        <w:rPr>
          <w:i w:val="1"/>
        </w:rPr>
      </w:pPr>
      <w:r w:rsidDel="00000000" w:rsidR="00000000" w:rsidRPr="00000000">
        <w:rPr>
          <w:i w:val="1"/>
          <w:rtl w:val="0"/>
        </w:rPr>
        <w:t xml:space="preserve">Examples:</w:t>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IEEE Criteria for Class IE Electric Systems, IEEE Standard 308, 1969.</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Letter Symbols for Quantities, ANSI Standard Y10.5-1968.</w:t>
      </w:r>
      <w:r w:rsidDel="00000000" w:rsidR="00000000" w:rsidRPr="00000000">
        <w:rPr>
          <w:rtl w:val="0"/>
        </w:rPr>
      </w:r>
    </w:p>
    <w:p w:rsidR="00000000" w:rsidDel="00000000" w:rsidP="00000000" w:rsidRDefault="00000000" w:rsidRPr="00000000" w14:paraId="00000131">
      <w:pPr>
        <w:rPr>
          <w:i w:val="1"/>
          <w:sz w:val="19"/>
          <w:szCs w:val="19"/>
        </w:rPr>
      </w:pPr>
      <w:r w:rsidDel="00000000" w:rsidR="00000000" w:rsidRPr="00000000">
        <w:rPr>
          <w:i w:val="1"/>
          <w:rtl w:val="0"/>
        </w:rPr>
        <w:t xml:space="preserve">Article number in reference examples:</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Fardel, M. Nagel, F. Nuesch, T. Lippert, and A. Wokaun, “Fabrication of organic light emitting diode pixels by laser-assisted forward transfer,”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Appl. Phys. Lett.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91, no. 6, Aug. 2007, Art. no. 061103. </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Zhang and N. Tansu, “Optical gain and laser characteristics of InGaN quantum wells on ternary InGaN substrates,”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Photon.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5, no. 2, Apr. 2013, Art. no. 2600111.</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Example when using et al.:</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 Azodolmolky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Experimental demonstration of an impairment aware network planning and operation tool for transparent/translucent optical networks,”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J. Lightw. Technol.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29, no. 4, pp. 439–448, Sep. 2011.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8"/>
          <w:szCs w:val="18"/>
          <w:rtl w:val="0"/>
        </w:rPr>
        <w:t xml:space="preserve">FIRST A. AUTHOR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and</w:t>
      </w:r>
      <w:r w:rsidDel="00000000" w:rsidR="00000000" w:rsidRPr="00000000">
        <w:rPr>
          <w:sz w:val="16"/>
          <w:szCs w:val="16"/>
          <w:rtl w:val="0"/>
        </w:rPr>
        <w:t xml:space="preserve"> all authors may include biographies. Biographies are often not included in conference-related papers.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lower-cased. 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 The third paragraph begins with the author’s title and last name. List any memberships in professional societies. Finally, list any awards and work.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859789</wp:posOffset>
            </wp:positionV>
            <wp:extent cx="914400" cy="1174750"/>
            <wp:effectExtent b="0" l="0" r="0" t="0"/>
            <wp:wrapSquare wrapText="bothSides" distB="0" distT="0" distL="114300" distR="114300"/>
            <wp:docPr descr="C:\Users\Dell\Downloads\Head Sir.PNGHead Sir" id="43" name="image5.png"/>
            <a:graphic>
              <a:graphicData uri="http://schemas.openxmlformats.org/drawingml/2006/picture">
                <pic:pic>
                  <pic:nvPicPr>
                    <pic:cNvPr descr="C:\Users\Dell\Downloads\Head Sir.PNGHead Sir" id="0" name="image5.png"/>
                    <pic:cNvPicPr preferRelativeResize="0"/>
                  </pic:nvPicPr>
                  <pic:blipFill>
                    <a:blip r:embed="rId20"/>
                    <a:srcRect b="0" l="2135" r="2135" t="0"/>
                    <a:stretch>
                      <a:fillRect/>
                    </a:stretch>
                  </pic:blipFill>
                  <pic:spPr>
                    <a:xfrm>
                      <a:off x="0" y="0"/>
                      <a:ext cx="914400" cy="1174750"/>
                    </a:xfrm>
                    <a:prstGeom prst="rect"/>
                    <a:ln/>
                  </pic:spPr>
                </pic:pic>
              </a:graphicData>
            </a:graphic>
          </wp:anchor>
        </w:drawing>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8"/>
          <w:szCs w:val="18"/>
          <w:rtl w:val="0"/>
        </w:rPr>
        <w:t xml:space="preserve">SECOND B. AUTHOR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sz w:val="16"/>
          <w:szCs w:val="16"/>
          <w:rtl w:val="0"/>
        </w:rPr>
        <w:t xml:space="preserve">and all authors may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include biographies. Biographies are often not included in conference-related papers.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lower-cased. 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 The third paragraph begins with the author’s title and last name. List any memberships in professional societies. Finally, list any awards and work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33655</wp:posOffset>
            </wp:positionV>
            <wp:extent cx="914400" cy="1174750"/>
            <wp:effectExtent b="0" l="0" r="0" t="0"/>
            <wp:wrapSquare wrapText="bothSides" distB="0" distT="0" distL="114300" distR="114300"/>
            <wp:docPr descr="C:\Users\Dell\Downloads\Aloke Sir.pngAloke Sir" id="38" name="image6.png"/>
            <a:graphic>
              <a:graphicData uri="http://schemas.openxmlformats.org/drawingml/2006/picture">
                <pic:pic>
                  <pic:nvPicPr>
                    <pic:cNvPr descr="C:\Users\Dell\Downloads\Aloke Sir.pngAloke Sir" id="0" name="image6.png"/>
                    <pic:cNvPicPr preferRelativeResize="0"/>
                  </pic:nvPicPr>
                  <pic:blipFill>
                    <a:blip r:embed="rId21"/>
                    <a:srcRect b="0" l="11081" r="11080" t="0"/>
                    <a:stretch>
                      <a:fillRect/>
                    </a:stretch>
                  </pic:blipFill>
                  <pic:spPr>
                    <a:xfrm>
                      <a:off x="0" y="0"/>
                      <a:ext cx="914400" cy="1174750"/>
                    </a:xfrm>
                    <a:prstGeom prst="rect"/>
                    <a:ln/>
                  </pic:spPr>
                </pic:pic>
              </a:graphicData>
            </a:graphic>
          </wp:anchor>
        </w:drawing>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4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THIRD C. AUTHOR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all authors may include biographies. Biographies are often not included in conference-related papers. The first paragraph may contain a place and/or date of birth (list place, then date). Next, the author’s educational background is listed. The degrees should be listed </w:t>
      </w:r>
      <w:r w:rsidDel="00000000" w:rsidR="00000000" w:rsidRPr="00000000">
        <w:rPr>
          <w:sz w:val="16"/>
          <w:szCs w:val="16"/>
          <w:rtl w:val="0"/>
        </w:rPr>
        <w:t xml:space="preserve">with the type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of degree in what field, which institution, city, state, and country, and year the degree was earned. The author’s major field of study should be lower-cased. 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 The third paragraph begins with the author’s title and last name. List any memberships in professional societies. Finally, list any awards and work.</w:t>
      </w:r>
      <w:r w:rsidDel="00000000" w:rsidR="00000000" w:rsidRPr="00000000">
        <w:drawing>
          <wp:anchor allowOverlap="1" behindDoc="0" distB="0" distT="0" distL="114300" distR="114300" hidden="0" layoutInCell="1" locked="0" relativeHeight="0" simplePos="0">
            <wp:simplePos x="0" y="0"/>
            <wp:positionH relativeFrom="column">
              <wp:posOffset>-2539</wp:posOffset>
            </wp:positionH>
            <wp:positionV relativeFrom="paragraph">
              <wp:posOffset>900430</wp:posOffset>
            </wp:positionV>
            <wp:extent cx="866775" cy="1113790"/>
            <wp:effectExtent b="0" l="0" r="0" t="0"/>
            <wp:wrapSquare wrapText="bothSides" distB="0" distT="0" distL="114300" distR="114300"/>
            <wp:docPr descr="C:\Users\Dell\Downloads\a3.pnga3" id="42" name="image3.png"/>
            <a:graphic>
              <a:graphicData uri="http://schemas.openxmlformats.org/drawingml/2006/picture">
                <pic:pic>
                  <pic:nvPicPr>
                    <pic:cNvPr descr="C:\Users\Dell\Downloads\a3.pnga3" id="0" name="image3.png"/>
                    <pic:cNvPicPr preferRelativeResize="0"/>
                  </pic:nvPicPr>
                  <pic:blipFill>
                    <a:blip r:embed="rId22"/>
                    <a:srcRect b="0" l="11081" r="11080" t="0"/>
                    <a:stretch>
                      <a:fillRect/>
                    </a:stretch>
                  </pic:blipFill>
                  <pic:spPr>
                    <a:xfrm>
                      <a:off x="0" y="0"/>
                      <a:ext cx="866775" cy="1113790"/>
                    </a:xfrm>
                    <a:prstGeom prst="rect"/>
                    <a:ln/>
                  </pic:spPr>
                </pic:pic>
              </a:graphicData>
            </a:graphic>
          </wp:anchor>
        </w:drawing>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footerReference r:id="rId23" w:type="default"/>
      <w:type w:val="continuous"/>
      <w:pgSz w:h="15660" w:w="11520" w:orient="portrait"/>
      <w:pgMar w:bottom="1040" w:top="1300" w:left="740" w:right="740" w:header="360" w:footer="640"/>
      <w:cols w:equalWidth="0" w:num="2">
        <w:col w:space="400" w:w="4820"/>
        <w:col w:space="0" w:w="48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ardo">
    <w:embedRegular w:fontKey="{00000000-0000-0000-0000-000000000000}" r:id="rId3" w:subsetted="0"/>
    <w:embedBold w:fontKey="{00000000-0000-0000-0000-000000000000}" r:id="rId4" w:subsetted="0"/>
    <w:embedItalic w:fontKey="{00000000-0000-0000-0000-000000000000}" r:id="rId5" w:subsetted="0"/>
  </w:font>
  <w:font w:name="Formata OTF"/>
  <w:font w:name="Symbol"/>
  <w:font w:name="Times"/>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44"/>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VOLUME 6, 2024</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6299200</wp:posOffset>
              </wp:positionH>
              <wp:positionV relativeFrom="paragraph">
                <wp:posOffset>-114299</wp:posOffset>
              </wp:positionV>
              <wp:extent cx="1838325" cy="1838325"/>
              <wp:effectExtent b="0" l="0" r="0" t="0"/>
              <wp:wrapNone/>
              <wp:docPr id="32"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6299200</wp:posOffset>
              </wp:positionH>
              <wp:positionV relativeFrom="paragraph">
                <wp:posOffset>-114299</wp:posOffset>
              </wp:positionV>
              <wp:extent cx="1838325" cy="1838325"/>
              <wp:effectExtent b="0" l="0" r="0" t="0"/>
              <wp:wrapNone/>
              <wp:docPr id="32"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954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VOLUME 6, 2024 </w:t>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6299200</wp:posOffset>
              </wp:positionH>
              <wp:positionV relativeFrom="paragraph">
                <wp:posOffset>50800</wp:posOffset>
              </wp:positionV>
              <wp:extent cx="1838325" cy="1838325"/>
              <wp:effectExtent b="0" l="0" r="0" t="0"/>
              <wp:wrapNone/>
              <wp:docPr id="37" name=""/>
              <a:graphic>
                <a:graphicData uri="http://schemas.microsoft.com/office/word/2010/wordprocessingShape">
                  <wps:wsp>
                    <wps:cNvSpPr/>
                    <wps:cNvPr id="7" name="Shape 7"/>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PAGE  \* MERGEFORMAT 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6299200</wp:posOffset>
              </wp:positionH>
              <wp:positionV relativeFrom="paragraph">
                <wp:posOffset>50800</wp:posOffset>
              </wp:positionV>
              <wp:extent cx="1838325" cy="1838325"/>
              <wp:effectExtent b="0" l="0" r="0" t="0"/>
              <wp:wrapNone/>
              <wp:docPr id="37"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1838325" cy="1838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954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VOLUME 6, 2024 </w:t>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-25399</wp:posOffset>
              </wp:positionV>
              <wp:extent cx="1838325" cy="1838325"/>
              <wp:effectExtent b="0" l="0" r="0" t="0"/>
              <wp:wrapNone/>
              <wp:docPr id="34"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PAGE  \* MERGEFORMAT 4</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-25399</wp:posOffset>
              </wp:positionV>
              <wp:extent cx="1838325" cy="1838325"/>
              <wp:effectExtent b="0" l="0" r="0" t="0"/>
              <wp:wrapNone/>
              <wp:docPr id="34"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1838325" cy="1838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9996"/>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VOLUME 6, 2024</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-25399</wp:posOffset>
              </wp:positionV>
              <wp:extent cx="1838325" cy="1838325"/>
              <wp:effectExtent b="0" l="0" r="0" t="0"/>
              <wp:wrapNone/>
              <wp:docPr id="36" name=""/>
              <a:graphic>
                <a:graphicData uri="http://schemas.microsoft.com/office/word/2010/wordprocessingShape">
                  <wps:wsp>
                    <wps:cNvSpPr/>
                    <wps:cNvPr id="6" name="Shape 6"/>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PAGE  \* MERGEFORMAT 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-25399</wp:posOffset>
              </wp:positionV>
              <wp:extent cx="1838325" cy="1838325"/>
              <wp:effectExtent b="0" l="0" r="0" t="0"/>
              <wp:wrapNone/>
              <wp:docPr id="36"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838325" cy="18383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9996"/>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VOLUME 6, 2024</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-12699</wp:posOffset>
              </wp:positionV>
              <wp:extent cx="1838325" cy="1838325"/>
              <wp:effectExtent b="0" l="0" r="0" t="0"/>
              <wp:wrapNone/>
              <wp:docPr id="33"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PAGE  \* MERGEFORMAT 9</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-12699</wp:posOffset>
              </wp:positionV>
              <wp:extent cx="1838325" cy="1838325"/>
              <wp:effectExtent b="0" l="0" r="0" t="0"/>
              <wp:wrapNone/>
              <wp:docPr id="33"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838325" cy="183832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9540"/>
      </w:tabs>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VOLUME 6, 2024                                              </w:t>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-25399</wp:posOffset>
              </wp:positionV>
              <wp:extent cx="1838325" cy="1838325"/>
              <wp:effectExtent b="0" l="0" r="0" t="0"/>
              <wp:wrapNone/>
              <wp:docPr id="35" name=""/>
              <a:graphic>
                <a:graphicData uri="http://schemas.microsoft.com/office/word/2010/wordprocessingShape">
                  <wps:wsp>
                    <wps:cNvSpPr/>
                    <wps:cNvPr id="5" name="Shape 5"/>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PAGE  \* MERGEFORMAT 7</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-25399</wp:posOffset>
              </wp:positionV>
              <wp:extent cx="1838325" cy="1838325"/>
              <wp:effectExtent b="0" l="0" r="0" t="0"/>
              <wp:wrapNone/>
              <wp:docPr id="35"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1838325" cy="183832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It is recommended that footnotes be avoided (except for the unnumbered footnote with the receipt date on the first page). Instead, try to integrate the footnote information into the text.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color="000000" w:space="3" w:sz="4" w:val="single"/>
        <w:right w:space="0" w:sz="0" w:val="nil"/>
        <w:between w:space="0" w:sz="0" w:val="nil"/>
      </w:pBdr>
      <w:shd w:fill="auto" w:val="clear"/>
      <w:tabs>
        <w:tab w:val="center" w:leader="none" w:pos="4320"/>
        <w:tab w:val="right" w:leader="none" w:pos="8640"/>
        <w:tab w:val="left" w:leader="none" w:pos="5532"/>
      </w:tabs>
      <w:spacing w:after="0" w:before="0" w:line="240" w:lineRule="auto"/>
      <w:ind w:left="0" w:right="0" w:firstLine="0"/>
      <w:jc w:val="right"/>
      <w:rPr>
        <w:rFonts w:ascii="Formata OTF" w:cs="Formata OTF" w:eastAsia="Formata OTF" w:hAnsi="Formata OTF"/>
        <w:b w:val="0"/>
        <w:i w:val="0"/>
        <w:smallCaps w:val="0"/>
        <w:strike w:val="0"/>
        <w:color w:val="000000"/>
        <w:sz w:val="14"/>
        <w:szCs w:val="14"/>
        <w:u w:val="none"/>
        <w:shd w:fill="auto" w:val="clear"/>
        <w:vertAlign w:val="baseline"/>
      </w:rPr>
    </w:pPr>
    <w:r w:rsidDel="00000000" w:rsidR="00000000" w:rsidRPr="00000000">
      <w:rPr>
        <w:rFonts w:ascii="Formata OTF" w:cs="Formata OTF" w:eastAsia="Formata OTF" w:hAnsi="Formata OTF"/>
        <w:b w:val="0"/>
        <w:i w:val="0"/>
        <w:smallCaps w:val="0"/>
        <w:strike w:val="0"/>
        <w:color w:val="000000"/>
        <w:sz w:val="14"/>
        <w:szCs w:val="14"/>
        <w:u w:val="none"/>
        <w:shd w:fill="auto" w:val="clear"/>
        <w:vertAlign w:val="baseline"/>
      </w:rPr>
      <w:drawing>
        <wp:inline distB="0" distT="0" distL="114300" distR="114300">
          <wp:extent cx="1943100" cy="563245"/>
          <wp:effectExtent b="0" l="0" r="0" t="0"/>
          <wp:docPr descr="C:\Users\Dell\Downloads\logo (4).pnglogo (4)" id="41" name="image2.png"/>
          <a:graphic>
            <a:graphicData uri="http://schemas.openxmlformats.org/drawingml/2006/picture">
              <pic:pic>
                <pic:nvPicPr>
                  <pic:cNvPr descr="C:\Users\Dell\Downloads\logo (4).pnglogo (4)" id="0" name="image2.png"/>
                  <pic:cNvPicPr preferRelativeResize="0"/>
                </pic:nvPicPr>
                <pic:blipFill>
                  <a:blip r:embed="rId3"/>
                  <a:srcRect b="0" l="-853" r="-853" t="0"/>
                  <a:stretch>
                    <a:fillRect/>
                  </a:stretch>
                </pic:blipFill>
                <pic:spPr>
                  <a:xfrm>
                    <a:off x="0" y="0"/>
                    <a:ext cx="1943100" cy="56324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color="000000" w:space="3" w:sz="4" w:val="single"/>
        <w:right w:space="0" w:sz="0" w:val="nil"/>
        <w:between w:space="0" w:sz="0" w:val="nil"/>
      </w:pBdr>
      <w:shd w:fill="auto" w:val="clear"/>
      <w:tabs>
        <w:tab w:val="center" w:leader="none" w:pos="4320"/>
        <w:tab w:val="right" w:leader="none" w:pos="8640"/>
        <w:tab w:val="left" w:leader="none" w:pos="5472"/>
      </w:tabs>
      <w:spacing w:after="0" w:before="0" w:line="240" w:lineRule="auto"/>
      <w:ind w:left="0"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bookmarkStart w:colFirst="0" w:colLast="0" w:name="_heading=h.gjdgxs" w:id="0"/>
    <w:bookmarkEnd w:id="0"/>
    <w:r w:rsidDel="00000000" w:rsidR="00000000" w:rsidRPr="00000000">
      <w:rPr>
        <w:rFonts w:ascii="Formata OTF" w:cs="Formata OTF" w:eastAsia="Formata OTF" w:hAnsi="Formata OTF"/>
        <w:b w:val="0"/>
        <w:i w:val="0"/>
        <w:smallCaps w:val="0"/>
        <w:strike w:val="0"/>
        <w:color w:val="000000"/>
        <w:sz w:val="14"/>
        <w:szCs w:val="14"/>
        <w:u w:val="none"/>
        <w:shd w:fill="auto" w:val="clear"/>
        <w:vertAlign w:val="baseline"/>
      </w:rPr>
      <w:drawing>
        <wp:inline distB="0" distT="0" distL="0" distR="0">
          <wp:extent cx="1006475" cy="342265"/>
          <wp:effectExtent b="0" l="0" r="0" t="0"/>
          <wp:docPr descr="C:\Users\Dell\Downloads\no_tagline_logo.pngno_tagline_logo" id="40" name="image7.png"/>
          <a:graphic>
            <a:graphicData uri="http://schemas.openxmlformats.org/drawingml/2006/picture">
              <pic:pic>
                <pic:nvPicPr>
                  <pic:cNvPr descr="C:\Users\Dell\Downloads\no_tagline_logo.pngno_tagline_logo" id="0" name="image7.png"/>
                  <pic:cNvPicPr preferRelativeResize="0"/>
                </pic:nvPicPr>
                <pic:blipFill>
                  <a:blip r:embed="rId3"/>
                  <a:srcRect b="2745" l="-2013" r="-908" t="-1085"/>
                  <a:stretch>
                    <a:fillRect/>
                  </a:stretch>
                </pic:blipFill>
                <pic:spPr>
                  <a:xfrm>
                    <a:off x="0" y="0"/>
                    <a:ext cx="1006475" cy="342265"/>
                  </a:xfrm>
                  <a:prstGeom prst="rect"/>
                  <a:ln/>
                </pic:spPr>
              </pic:pic>
            </a:graphicData>
          </a:graphic>
        </wp:inline>
      </w:drawing>
    </w:r>
    <w:r w:rsidDel="00000000" w:rsidR="00000000" w:rsidRPr="00000000">
      <w:rPr>
        <w:rFonts w:ascii="Formata OTF" w:cs="Formata OTF" w:eastAsia="Formata OTF" w:hAnsi="Formata OTF"/>
        <w:b w:val="0"/>
        <w:i w:val="0"/>
        <w:smallCaps w:val="0"/>
        <w:strike w:val="0"/>
        <w:color w:val="000000"/>
        <w:sz w:val="14"/>
        <w:szCs w:val="14"/>
        <w:u w:val="none"/>
        <w:shd w:fill="auto" w:val="clear"/>
        <w:vertAlign w:val="baseline"/>
        <w:rtl w:val="0"/>
      </w:rPr>
      <w:tab/>
      <w:t xml:space="preserve">                                                     </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Author </w:t>
    </w:r>
    <w:r w:rsidDel="00000000" w:rsidR="00000000" w:rsidRPr="00000000">
      <w:rPr>
        <w:rFonts w:ascii="Helvetica Neue" w:cs="Helvetica Neue" w:eastAsia="Helvetica Neue" w:hAnsi="Helvetica Neue"/>
        <w:b w:val="0"/>
        <w:i w:val="1"/>
        <w:smallCaps w:val="0"/>
        <w:strike w:val="0"/>
        <w:color w:val="000000"/>
        <w:sz w:val="14"/>
        <w:szCs w:val="14"/>
        <w:u w:val="none"/>
        <w:shd w:fill="auto" w:val="clear"/>
        <w:vertAlign w:val="baseline"/>
        <w:rtl w:val="0"/>
      </w:rPr>
      <w:t xml:space="preserve">et al.</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 : Preparation of Papers for IJCIT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170" w:hanging="360"/>
      </w:pPr>
      <w:rPr>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0" w:firstLine="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upperLetter"/>
      <w:lvlText w:val="%1."/>
      <w:lvlJc w:val="left"/>
      <w:pPr>
        <w:ind w:left="0" w:firstLine="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upperLetter"/>
      <w:lvlText w:val="%1."/>
      <w:lvlJc w:val="left"/>
      <w:pPr>
        <w:ind w:left="0" w:firstLine="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4"/>
      <w:numFmt w:val="upperLetter"/>
      <w:lvlText w:val="%1."/>
      <w:lvlJc w:val="left"/>
      <w:pPr>
        <w:ind w:left="0" w:firstLine="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0" w:firstLine="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0" w:firstLine="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FIGURE %1."/>
      <w:lvlJc w:val="left"/>
      <w:pPr>
        <w:ind w:left="0" w:firstLine="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sz w:val="20"/>
      <w:szCs w:val="20"/>
    </w:rPr>
  </w:style>
  <w:style w:type="paragraph" w:styleId="Heading2">
    <w:name w:val="heading 2"/>
    <w:basedOn w:val="Normal"/>
    <w:next w:val="Normal"/>
    <w:pPr>
      <w:keepNext w:val="1"/>
      <w:spacing w:after="60" w:before="120" w:lineRule="auto"/>
      <w:ind w:left="0" w:firstLine="0"/>
    </w:pPr>
    <w:rPr>
      <w:i w:val="1"/>
      <w:sz w:val="20"/>
      <w:szCs w:val="20"/>
    </w:rPr>
  </w:style>
  <w:style w:type="paragraph" w:styleId="Heading3">
    <w:name w:val="heading 3"/>
    <w:basedOn w:val="Normal"/>
    <w:next w:val="Normal"/>
    <w:pPr>
      <w:keepNext w:val="1"/>
      <w:ind w:left="0" w:firstLine="0"/>
    </w:pPr>
    <w:rPr>
      <w:i w:val="1"/>
      <w:sz w:val="20"/>
      <w:szCs w:val="20"/>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en-US" w:val="en-US"/>
    </w:rPr>
  </w:style>
  <w:style w:type="paragraph" w:styleId="2">
    <w:name w:val="heading 1"/>
    <w:basedOn w:val="1"/>
    <w:next w:val="1"/>
    <w:uiPriority w:val="0"/>
    <w:qFormat w:val="1"/>
    <w:pPr>
      <w:keepNext w:val="1"/>
      <w:numPr>
        <w:ilvl w:val="0"/>
        <w:numId w:val="1"/>
      </w:numPr>
      <w:spacing w:after="80" w:before="240"/>
      <w:jc w:val="center"/>
      <w:outlineLvl w:val="0"/>
    </w:pPr>
    <w:rPr>
      <w:smallCaps w:val="1"/>
      <w:kern w:val="28"/>
      <w:sz w:val="20"/>
      <w:szCs w:val="20"/>
      <w:lang w:eastAsia="zh-CN" w:val="zh-CN"/>
    </w:rPr>
  </w:style>
  <w:style w:type="paragraph" w:styleId="3">
    <w:name w:val="heading 2"/>
    <w:basedOn w:val="1"/>
    <w:next w:val="1"/>
    <w:uiPriority w:val="0"/>
    <w:qFormat w:val="1"/>
    <w:pPr>
      <w:keepNext w:val="1"/>
      <w:numPr>
        <w:ilvl w:val="1"/>
        <w:numId w:val="1"/>
      </w:numPr>
      <w:spacing w:after="60" w:before="120"/>
      <w:outlineLvl w:val="1"/>
    </w:pPr>
    <w:rPr>
      <w:i w:val="1"/>
      <w:iCs w:val="1"/>
      <w:sz w:val="20"/>
      <w:szCs w:val="20"/>
      <w:lang w:eastAsia="zh-CN" w:val="zh-CN"/>
    </w:rPr>
  </w:style>
  <w:style w:type="paragraph" w:styleId="4">
    <w:name w:val="heading 3"/>
    <w:basedOn w:val="1"/>
    <w:next w:val="1"/>
    <w:uiPriority w:val="0"/>
    <w:qFormat w:val="1"/>
    <w:pPr>
      <w:keepNext w:val="1"/>
      <w:numPr>
        <w:ilvl w:val="2"/>
        <w:numId w:val="1"/>
      </w:numPr>
      <w:outlineLvl w:val="2"/>
    </w:pPr>
    <w:rPr>
      <w:i w:val="1"/>
      <w:iCs w:val="1"/>
      <w:sz w:val="20"/>
      <w:szCs w:val="20"/>
    </w:rPr>
  </w:style>
  <w:style w:type="paragraph" w:styleId="5">
    <w:name w:val="heading 4"/>
    <w:basedOn w:val="1"/>
    <w:next w:val="1"/>
    <w:uiPriority w:val="0"/>
    <w:qFormat w:val="1"/>
    <w:pPr>
      <w:keepNext w:val="1"/>
      <w:numPr>
        <w:ilvl w:val="3"/>
        <w:numId w:val="1"/>
      </w:numPr>
      <w:spacing w:after="60" w:before="240"/>
      <w:outlineLvl w:val="3"/>
    </w:pPr>
    <w:rPr>
      <w:i w:val="1"/>
      <w:iCs w:val="1"/>
      <w:sz w:val="18"/>
      <w:szCs w:val="18"/>
    </w:rPr>
  </w:style>
  <w:style w:type="paragraph" w:styleId="6">
    <w:name w:val="heading 5"/>
    <w:basedOn w:val="1"/>
    <w:next w:val="1"/>
    <w:uiPriority w:val="0"/>
    <w:qFormat w:val="1"/>
    <w:pPr>
      <w:numPr>
        <w:ilvl w:val="4"/>
        <w:numId w:val="1"/>
      </w:numPr>
      <w:spacing w:after="60" w:before="240"/>
      <w:outlineLvl w:val="4"/>
    </w:pPr>
    <w:rPr>
      <w:sz w:val="18"/>
      <w:szCs w:val="18"/>
    </w:rPr>
  </w:style>
  <w:style w:type="paragraph" w:styleId="7">
    <w:name w:val="heading 6"/>
    <w:basedOn w:val="1"/>
    <w:next w:val="1"/>
    <w:uiPriority w:val="0"/>
    <w:qFormat w:val="1"/>
    <w:pPr>
      <w:numPr>
        <w:ilvl w:val="5"/>
        <w:numId w:val="1"/>
      </w:numPr>
      <w:spacing w:after="60" w:before="240"/>
      <w:outlineLvl w:val="5"/>
    </w:pPr>
    <w:rPr>
      <w:i w:val="1"/>
      <w:iCs w:val="1"/>
      <w:sz w:val="16"/>
      <w:szCs w:val="16"/>
    </w:rPr>
  </w:style>
  <w:style w:type="paragraph" w:styleId="8">
    <w:name w:val="heading 7"/>
    <w:basedOn w:val="1"/>
    <w:next w:val="1"/>
    <w:uiPriority w:val="0"/>
    <w:qFormat w:val="1"/>
    <w:pPr>
      <w:numPr>
        <w:ilvl w:val="6"/>
        <w:numId w:val="1"/>
      </w:numPr>
      <w:spacing w:after="60" w:before="240"/>
      <w:outlineLvl w:val="6"/>
    </w:pPr>
    <w:rPr>
      <w:sz w:val="16"/>
      <w:szCs w:val="16"/>
    </w:rPr>
  </w:style>
  <w:style w:type="paragraph" w:styleId="9">
    <w:name w:val="heading 8"/>
    <w:basedOn w:val="1"/>
    <w:next w:val="1"/>
    <w:uiPriority w:val="0"/>
    <w:qFormat w:val="1"/>
    <w:pPr>
      <w:numPr>
        <w:ilvl w:val="7"/>
        <w:numId w:val="1"/>
      </w:numPr>
      <w:spacing w:after="60" w:before="240"/>
      <w:outlineLvl w:val="7"/>
    </w:pPr>
    <w:rPr>
      <w:i w:val="1"/>
      <w:iCs w:val="1"/>
      <w:sz w:val="16"/>
      <w:szCs w:val="16"/>
    </w:rPr>
  </w:style>
  <w:style w:type="paragraph" w:styleId="10">
    <w:name w:val="heading 9"/>
    <w:basedOn w:val="1"/>
    <w:next w:val="1"/>
    <w:uiPriority w:val="0"/>
    <w:qFormat w:val="1"/>
    <w:pPr>
      <w:numPr>
        <w:ilvl w:val="8"/>
        <w:numId w:val="1"/>
      </w:numPr>
      <w:spacing w:after="60" w:before="240"/>
      <w:outlineLvl w:val="8"/>
    </w:pPr>
    <w:rPr>
      <w:sz w:val="16"/>
      <w:szCs w:val="16"/>
    </w:rPr>
  </w:style>
  <w:style w:type="character" w:styleId="11" w:default="1">
    <w:name w:val="Default Paragraph Font"/>
    <w:uiPriority w:val="1"/>
    <w:semiHidden w:val="1"/>
    <w:unhideWhenUsed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Balloon Text"/>
    <w:basedOn w:val="1"/>
    <w:link w:val="67"/>
    <w:uiPriority w:val="0"/>
    <w:qFormat w:val="1"/>
    <w:rPr>
      <w:rFonts w:ascii="Tahoma" w:cs="Tahoma" w:hAnsi="Tahoma"/>
      <w:sz w:val="16"/>
      <w:szCs w:val="16"/>
    </w:rPr>
  </w:style>
  <w:style w:type="paragraph" w:styleId="14">
    <w:name w:val="footer"/>
    <w:basedOn w:val="1"/>
    <w:uiPriority w:val="0"/>
    <w:qFormat w:val="1"/>
    <w:pPr>
      <w:tabs>
        <w:tab w:val="center" w:pos="4320"/>
        <w:tab w:val="right" w:pos="8640"/>
      </w:tabs>
    </w:pPr>
  </w:style>
  <w:style w:type="character" w:styleId="15">
    <w:name w:val="footnote reference"/>
    <w:uiPriority w:val="0"/>
    <w:semiHidden w:val="1"/>
    <w:qFormat w:val="1"/>
    <w:rPr>
      <w:vertAlign w:val="superscript"/>
    </w:rPr>
  </w:style>
  <w:style w:type="paragraph" w:styleId="16">
    <w:name w:val="footnote text"/>
    <w:basedOn w:val="1"/>
    <w:link w:val="52"/>
    <w:uiPriority w:val="0"/>
    <w:semiHidden w:val="1"/>
    <w:qFormat w:val="1"/>
    <w:pPr>
      <w:ind w:firstLine="202"/>
      <w:jc w:val="both"/>
    </w:pPr>
    <w:rPr>
      <w:sz w:val="16"/>
      <w:szCs w:val="16"/>
      <w:lang w:eastAsia="zh-CN" w:val="zh-CN"/>
    </w:rPr>
  </w:style>
  <w:style w:type="paragraph" w:styleId="17">
    <w:name w:val="header"/>
    <w:basedOn w:val="1"/>
    <w:uiPriority w:val="0"/>
    <w:qFormat w:val="1"/>
    <w:pPr>
      <w:tabs>
        <w:tab w:val="center" w:pos="4320"/>
        <w:tab w:val="right" w:pos="8640"/>
      </w:tabs>
    </w:pPr>
  </w:style>
  <w:style w:type="character" w:styleId="18">
    <w:name w:val="Hyperlink"/>
    <w:uiPriority w:val="0"/>
    <w:qFormat w:val="1"/>
    <w:rPr>
      <w:color w:val="0000ff"/>
      <w:u w:val="single"/>
    </w:rPr>
  </w:style>
  <w:style w:type="paragraph" w:styleId="19" w:customStyle="1">
    <w:name w:val="DOP"/>
    <w:basedOn w:val="1"/>
    <w:uiPriority w:val="0"/>
    <w:qFormat w:val="1"/>
    <w:pPr>
      <w:spacing w:after="120"/>
    </w:pPr>
    <w:rPr>
      <w:rFonts w:ascii="Helvetica" w:hAnsi="Helvetica"/>
      <w:sz w:val="14"/>
      <w:szCs w:val="14"/>
    </w:rPr>
  </w:style>
  <w:style w:type="paragraph" w:styleId="20" w:customStyle="1">
    <w:name w:val="DOI"/>
    <w:basedOn w:val="1"/>
    <w:uiPriority w:val="0"/>
    <w:qFormat w:val="1"/>
    <w:rPr>
      <w:i w:val="1"/>
      <w:sz w:val="12"/>
      <w:szCs w:val="12"/>
    </w:rPr>
  </w:style>
  <w:style w:type="paragraph" w:styleId="21" w:customStyle="1">
    <w:name w:val="Abstract"/>
    <w:basedOn w:val="1"/>
    <w:link w:val="23"/>
    <w:uiPriority w:val="0"/>
    <w:qFormat w:val="1"/>
    <w:pPr>
      <w:spacing w:after="340" w:line="240" w:lineRule="exact"/>
      <w:ind w:right="1380"/>
      <w:jc w:val="both"/>
    </w:pPr>
    <w:rPr>
      <w:sz w:val="20"/>
      <w:szCs w:val="20"/>
    </w:rPr>
  </w:style>
  <w:style w:type="paragraph" w:styleId="22" w:customStyle="1">
    <w:name w:val="H5"/>
    <w:basedOn w:val="21"/>
    <w:link w:val="24"/>
    <w:uiPriority w:val="0"/>
    <w:qFormat w:val="1"/>
    <w:rPr>
      <w:rFonts w:ascii="Helvetica" w:hAnsi="Helvetica"/>
      <w:b w:val="1"/>
      <w:color w:val="00629b"/>
    </w:rPr>
  </w:style>
  <w:style w:type="character" w:styleId="23" w:customStyle="1">
    <w:name w:val="Abstract Char"/>
    <w:link w:val="21"/>
    <w:uiPriority w:val="0"/>
    <w:qFormat w:val="1"/>
    <w:rPr>
      <w:lang w:bidi="ar-SA" w:eastAsia="en-US" w:val="en-US"/>
    </w:rPr>
  </w:style>
  <w:style w:type="character" w:styleId="24" w:customStyle="1">
    <w:name w:val="H5 Char Char"/>
    <w:link w:val="22"/>
    <w:uiPriority w:val="0"/>
    <w:qFormat w:val="1"/>
    <w:rPr>
      <w:rFonts w:ascii="Helvetica" w:hAnsi="Helvetica"/>
      <w:b w:val="1"/>
      <w:color w:val="00629b"/>
      <w:lang w:bidi="ar-SA" w:eastAsia="en-US" w:val="en-US"/>
    </w:rPr>
  </w:style>
  <w:style w:type="paragraph" w:styleId="25" w:customStyle="1">
    <w:name w:val="IT"/>
    <w:basedOn w:val="1"/>
    <w:uiPriority w:val="0"/>
    <w:qFormat w:val="1"/>
    <w:pPr>
      <w:autoSpaceDE w:val="0"/>
      <w:autoSpaceDN w:val="0"/>
      <w:adjustRightInd w:val="0"/>
      <w:spacing w:after="520"/>
      <w:ind w:right="1380"/>
    </w:pPr>
    <w:rPr>
      <w:rFonts w:cs="TimesLTStd-Roman"/>
      <w:sz w:val="20"/>
      <w:szCs w:val="20"/>
    </w:rPr>
  </w:style>
  <w:style w:type="paragraph" w:styleId="26" w:customStyle="1">
    <w:name w:val="PARA"/>
    <w:basedOn w:val="1"/>
    <w:uiPriority w:val="0"/>
    <w:qFormat w:val="1"/>
    <w:pPr>
      <w:suppressAutoHyphens w:val="1"/>
      <w:autoSpaceDE w:val="0"/>
      <w:autoSpaceDN w:val="0"/>
      <w:adjustRightInd w:val="0"/>
      <w:spacing w:line="240" w:lineRule="exact"/>
      <w:jc w:val="both"/>
    </w:pPr>
    <w:rPr>
      <w:rFonts w:cs="TimesLTStd-Roman"/>
      <w:spacing w:val="-2"/>
      <w:sz w:val="20"/>
      <w:szCs w:val="20"/>
    </w:rPr>
  </w:style>
  <w:style w:type="paragraph" w:styleId="27" w:customStyle="1">
    <w:name w:val="PARA_Indent"/>
    <w:basedOn w:val="26"/>
    <w:uiPriority w:val="0"/>
    <w:qFormat w:val="1"/>
    <w:pPr>
      <w:ind w:firstLine="200"/>
    </w:pPr>
  </w:style>
  <w:style w:type="character" w:styleId="28" w:customStyle="1">
    <w:name w:val="ITAL"/>
    <w:uiPriority w:val="0"/>
    <w:qFormat w:val="1"/>
    <w:rPr>
      <w:i w:val="1"/>
    </w:rPr>
  </w:style>
  <w:style w:type="paragraph" w:styleId="29" w:customStyle="1">
    <w:name w:val="AU"/>
    <w:basedOn w:val="1"/>
    <w:uiPriority w:val="0"/>
    <w:qFormat w:val="1"/>
    <w:pPr>
      <w:spacing w:after="100"/>
      <w:ind w:right="1380"/>
    </w:pPr>
    <w:rPr>
      <w:rFonts w:ascii="Helvetica" w:hAnsi="Helvetica"/>
      <w:b w:val="1"/>
      <w:sz w:val="20"/>
      <w:szCs w:val="20"/>
    </w:rPr>
  </w:style>
  <w:style w:type="paragraph" w:styleId="30" w:customStyle="1">
    <w:name w:val="Aff"/>
    <w:basedOn w:val="1"/>
    <w:uiPriority w:val="0"/>
    <w:qFormat w:val="1"/>
    <w:pPr>
      <w:spacing w:after="40" w:line="140" w:lineRule="exact"/>
      <w:ind w:right="1380"/>
    </w:pPr>
    <w:rPr>
      <w:sz w:val="14"/>
    </w:rPr>
  </w:style>
  <w:style w:type="paragraph" w:styleId="31" w:customStyle="1">
    <w:name w:val="CA"/>
    <w:basedOn w:val="1"/>
    <w:uiPriority w:val="0"/>
    <w:qFormat w:val="1"/>
    <w:pPr>
      <w:spacing w:after="100" w:before="100"/>
      <w:ind w:right="1380"/>
    </w:pPr>
    <w:rPr>
      <w:sz w:val="15"/>
    </w:rPr>
  </w:style>
  <w:style w:type="paragraph" w:styleId="32" w:customStyle="1">
    <w:name w:val="PI"/>
    <w:basedOn w:val="1"/>
    <w:uiPriority w:val="0"/>
    <w:qFormat w:val="1"/>
    <w:pPr>
      <w:spacing w:after="540" w:line="180" w:lineRule="exact"/>
      <w:ind w:right="1600" w:firstLine="180"/>
    </w:pPr>
    <w:rPr>
      <w:sz w:val="15"/>
    </w:rPr>
  </w:style>
  <w:style w:type="paragraph" w:styleId="33" w:customStyle="1">
    <w:name w:val="Paper Title"/>
    <w:basedOn w:val="1"/>
    <w:uiPriority w:val="0"/>
    <w:qFormat w:val="1"/>
    <w:pPr>
      <w:spacing w:after="300" w:before="480"/>
    </w:pPr>
    <w:rPr>
      <w:rFonts w:ascii="Helvetica" w:hAnsi="Helvetica"/>
      <w:b w:val="1"/>
      <w:color w:val="00629b"/>
      <w:sz w:val="44"/>
      <w:szCs w:val="44"/>
    </w:rPr>
  </w:style>
  <w:style w:type="paragraph" w:styleId="34" w:customStyle="1">
    <w:name w:val="H1"/>
    <w:basedOn w:val="1"/>
    <w:uiPriority w:val="0"/>
    <w:qFormat w:val="1"/>
    <w:pPr>
      <w:autoSpaceDE w:val="0"/>
      <w:autoSpaceDN w:val="0"/>
      <w:adjustRightInd w:val="0"/>
      <w:spacing w:before="240"/>
    </w:pPr>
    <w:rPr>
      <w:rFonts w:ascii="Helvetica" w:cs="FormataOTF-Bold" w:hAnsi="Helvetica"/>
      <w:b w:val="1"/>
      <w:bCs w:val="1"/>
      <w:color w:val="00629b"/>
      <w:sz w:val="18"/>
      <w:szCs w:val="18"/>
    </w:rPr>
  </w:style>
  <w:style w:type="paragraph" w:styleId="35" w:customStyle="1">
    <w:name w:val="Equation"/>
    <w:basedOn w:val="1"/>
    <w:uiPriority w:val="0"/>
    <w:qFormat w:val="1"/>
    <w:pPr>
      <w:tabs>
        <w:tab w:val="left" w:pos="4584"/>
      </w:tabs>
      <w:autoSpaceDE w:val="0"/>
      <w:autoSpaceDN w:val="0"/>
      <w:adjustRightInd w:val="0"/>
      <w:spacing w:after="120" w:before="120"/>
      <w:ind w:left="1600"/>
    </w:pPr>
    <w:rPr>
      <w:rFonts w:cs="MTSYN"/>
      <w:i w:val="1"/>
      <w:sz w:val="20"/>
      <w:szCs w:val="20"/>
    </w:rPr>
  </w:style>
  <w:style w:type="paragraph" w:styleId="36" w:customStyle="1">
    <w:name w:val="Fig Caption"/>
    <w:basedOn w:val="1"/>
    <w:uiPriority w:val="0"/>
    <w:qFormat w:val="1"/>
    <w:pPr>
      <w:numPr>
        <w:ilvl w:val="0"/>
        <w:numId w:val="2"/>
      </w:numPr>
      <w:autoSpaceDE w:val="0"/>
      <w:autoSpaceDN w:val="0"/>
      <w:adjustRightInd w:val="0"/>
      <w:spacing w:before="140"/>
    </w:pPr>
    <w:rPr>
      <w:rFonts w:ascii="Helvetica" w:cs="FormataOTF-Bold" w:hAnsi="Helvetica"/>
      <w:b w:val="1"/>
      <w:bCs w:val="1"/>
      <w:sz w:val="14"/>
      <w:szCs w:val="14"/>
    </w:rPr>
  </w:style>
  <w:style w:type="character" w:styleId="37" w:customStyle="1">
    <w:name w:val="Caption Color"/>
    <w:uiPriority w:val="0"/>
    <w:qFormat w:val="1"/>
    <w:rPr>
      <w:rFonts w:ascii="Helvetica" w:cs="FormataOTF-Bold" w:hAnsi="Helvetica"/>
      <w:bCs w:val="1"/>
      <w:color w:val="00629b"/>
      <w:sz w:val="14"/>
      <w:szCs w:val="14"/>
    </w:rPr>
  </w:style>
  <w:style w:type="paragraph" w:styleId="38" w:customStyle="1">
    <w:name w:val="H3"/>
    <w:basedOn w:val="1"/>
    <w:uiPriority w:val="0"/>
    <w:qFormat w:val="1"/>
    <w:pPr>
      <w:numPr>
        <w:ilvl w:val="0"/>
        <w:numId w:val="3"/>
      </w:numPr>
      <w:tabs>
        <w:tab w:val="left" w:pos="240"/>
        <w:tab w:val="clear" w:pos="320"/>
      </w:tabs>
      <w:autoSpaceDE w:val="0"/>
      <w:autoSpaceDN w:val="0"/>
      <w:adjustRightInd w:val="0"/>
      <w:spacing w:before="80"/>
    </w:pPr>
    <w:rPr>
      <w:rFonts w:ascii="Helvetica" w:cs="FormataOTF-Reg" w:hAnsi="Helvetica"/>
      <w:caps w:val="1"/>
      <w:color w:val="58595b"/>
      <w:sz w:val="18"/>
      <w:szCs w:val="18"/>
    </w:rPr>
  </w:style>
  <w:style w:type="paragraph" w:styleId="39" w:customStyle="1">
    <w:name w:val="Table Caption"/>
    <w:basedOn w:val="1"/>
    <w:uiPriority w:val="0"/>
    <w:qFormat w:val="1"/>
    <w:pPr>
      <w:autoSpaceDE w:val="0"/>
      <w:autoSpaceDN w:val="0"/>
      <w:adjustRightInd w:val="0"/>
      <w:spacing w:after="220" w:before="320"/>
    </w:pPr>
    <w:rPr>
      <w:rFonts w:ascii="Helvetica" w:cs="FormataOTFMd" w:hAnsi="Helvetica"/>
      <w:b w:val="1"/>
      <w:sz w:val="14"/>
      <w:szCs w:val="14"/>
    </w:rPr>
  </w:style>
  <w:style w:type="paragraph" w:styleId="40" w:customStyle="1">
    <w:name w:val="H4"/>
    <w:basedOn w:val="1"/>
    <w:uiPriority w:val="0"/>
    <w:qFormat w:val="1"/>
    <w:pPr>
      <w:autoSpaceDE w:val="0"/>
      <w:autoSpaceDN w:val="0"/>
      <w:adjustRightInd w:val="0"/>
      <w:spacing w:before="480"/>
    </w:pPr>
    <w:rPr>
      <w:rFonts w:ascii="Helvetica" w:cs="FormataOTF-Italic" w:hAnsi="Helvetica"/>
      <w:i w:val="1"/>
      <w:iCs w:val="1"/>
      <w:color w:val="58595b"/>
      <w:sz w:val="18"/>
      <w:szCs w:val="18"/>
    </w:rPr>
  </w:style>
  <w:style w:type="paragraph" w:styleId="41" w:customStyle="1">
    <w:name w:val="H1_List (No Space)"/>
    <w:basedOn w:val="34"/>
    <w:uiPriority w:val="0"/>
    <w:qFormat w:val="1"/>
    <w:pPr>
      <w:numPr>
        <w:ilvl w:val="0"/>
        <w:numId w:val="4"/>
      </w:numPr>
      <w:spacing w:before="0"/>
    </w:pPr>
  </w:style>
  <w:style w:type="paragraph" w:styleId="42" w:customStyle="1">
    <w:name w:val="Ref_1"/>
    <w:basedOn w:val="1"/>
    <w:uiPriority w:val="0"/>
    <w:qFormat w:val="1"/>
    <w:pPr>
      <w:autoSpaceDE w:val="0"/>
      <w:autoSpaceDN w:val="0"/>
      <w:adjustRightInd w:val="0"/>
      <w:spacing w:before="40"/>
      <w:ind w:left="300" w:hanging="260"/>
      <w:jc w:val="both"/>
    </w:pPr>
    <w:rPr>
      <w:rFonts w:cs="TimesLTStd-Roman"/>
      <w:sz w:val="15"/>
      <w:szCs w:val="15"/>
    </w:rPr>
  </w:style>
  <w:style w:type="paragraph" w:styleId="43" w:customStyle="1">
    <w:name w:val="Ref"/>
    <w:basedOn w:val="42"/>
    <w:uiPriority w:val="0"/>
    <w:qFormat w:val="1"/>
    <w:pPr>
      <w:spacing w:before="0"/>
    </w:pPr>
  </w:style>
  <w:style w:type="paragraph" w:styleId="44" w:customStyle="1">
    <w:name w:val="AU_Bios"/>
    <w:basedOn w:val="1"/>
    <w:uiPriority w:val="0"/>
    <w:qFormat w:val="1"/>
    <w:pPr>
      <w:autoSpaceDE w:val="0"/>
      <w:autoSpaceDN w:val="0"/>
      <w:adjustRightInd w:val="0"/>
      <w:spacing w:before="1340"/>
      <w:jc w:val="both"/>
    </w:pPr>
    <w:rPr>
      <w:rFonts w:cs="TimesLTStd-Roman"/>
      <w:sz w:val="16"/>
      <w:szCs w:val="16"/>
    </w:rPr>
  </w:style>
  <w:style w:type="character" w:styleId="45" w:customStyle="1">
    <w:name w:val="AU_Bios bd"/>
    <w:uiPriority w:val="0"/>
    <w:qFormat w:val="1"/>
    <w:rPr>
      <w:rFonts w:ascii="Helvetica" w:cs="FormataOTFMd" w:hAnsi="Helvetica"/>
      <w:b w:val="1"/>
    </w:rPr>
  </w:style>
  <w:style w:type="character" w:styleId="46" w:customStyle="1">
    <w:name w:val="Super Script"/>
    <w:uiPriority w:val="0"/>
    <w:qFormat w:val="1"/>
    <w:rPr>
      <w:vertAlign w:val="superscript"/>
    </w:rPr>
  </w:style>
  <w:style w:type="paragraph" w:styleId="47" w:customStyle="1">
    <w:name w:val="PI_No Space"/>
    <w:basedOn w:val="32"/>
    <w:uiPriority w:val="0"/>
    <w:qFormat w:val="1"/>
    <w:pPr>
      <w:spacing w:after="0"/>
    </w:pPr>
  </w:style>
  <w:style w:type="paragraph" w:styleId="48" w:customStyle="1">
    <w:name w:val="Text"/>
    <w:basedOn w:val="1"/>
    <w:uiPriority w:val="0"/>
    <w:qFormat w:val="1"/>
    <w:pPr>
      <w:widowControl w:val="0"/>
      <w:spacing w:line="252" w:lineRule="auto"/>
      <w:ind w:firstLine="202"/>
      <w:jc w:val="both"/>
    </w:pPr>
    <w:rPr>
      <w:sz w:val="20"/>
      <w:szCs w:val="20"/>
    </w:rPr>
  </w:style>
  <w:style w:type="paragraph" w:styleId="49" w:customStyle="1">
    <w:name w:val="H3_Space"/>
    <w:basedOn w:val="38"/>
    <w:uiPriority w:val="0"/>
    <w:qFormat w:val="1"/>
    <w:pPr>
      <w:spacing w:before="260"/>
    </w:pPr>
  </w:style>
  <w:style w:type="character" w:styleId="50" w:customStyle="1">
    <w:name w:val="Body Text2"/>
    <w:uiPriority w:val="0"/>
    <w:qFormat w:val="1"/>
    <w:rPr>
      <w:rFonts w:ascii="Verdana" w:cs="Verdana" w:hAnsi="Verdana"/>
      <w:color w:val="000000"/>
      <w:sz w:val="22"/>
      <w:szCs w:val="22"/>
    </w:rPr>
  </w:style>
  <w:style w:type="paragraph" w:styleId="51" w:customStyle="1">
    <w:name w:val="Table Title"/>
    <w:basedOn w:val="1"/>
    <w:uiPriority w:val="0"/>
    <w:qFormat w:val="1"/>
    <w:pPr>
      <w:jc w:val="center"/>
    </w:pPr>
    <w:rPr>
      <w:smallCaps w:val="1"/>
      <w:sz w:val="16"/>
      <w:szCs w:val="16"/>
    </w:rPr>
  </w:style>
  <w:style w:type="character" w:styleId="52" w:customStyle="1">
    <w:name w:val="Footnote Text Char"/>
    <w:link w:val="16"/>
    <w:uiPriority w:val="0"/>
    <w:semiHidden w:val="1"/>
    <w:qFormat w:val="1"/>
    <w:rPr>
      <w:sz w:val="16"/>
      <w:szCs w:val="16"/>
      <w:lang w:bidi="ar-SA" w:eastAsia="zh-CN" w:val="zh-CN"/>
    </w:rPr>
  </w:style>
  <w:style w:type="paragraph" w:styleId="53" w:customStyle="1">
    <w:name w:val="H2_After H1"/>
    <w:uiPriority w:val="0"/>
    <w:qFormat w:val="1"/>
    <w:pPr>
      <w:spacing w:before="120"/>
    </w:pPr>
    <w:rPr>
      <w:rFonts w:ascii="Helvetica" w:cs="FormataOTFMdIt" w:eastAsia="Times New Roman" w:hAnsi="Helvetica"/>
      <w:b w:val="1"/>
      <w:i w:val="1"/>
      <w:caps w:val="1"/>
      <w:color w:val="58595b"/>
      <w:sz w:val="18"/>
      <w:szCs w:val="18"/>
      <w:lang w:bidi="ar-SA" w:eastAsia="en-US" w:val="en-US"/>
    </w:rPr>
  </w:style>
  <w:style w:type="character" w:styleId="54" w:customStyle="1">
    <w:name w:val="body type"/>
    <w:uiPriority w:val="0"/>
    <w:qFormat w:val="1"/>
    <w:rPr>
      <w:rFonts w:ascii="Formata-Regular" w:cs="Formata-Regular" w:hAnsi="Formata-Regular"/>
      <w:color w:val="000000"/>
      <w:sz w:val="22"/>
      <w:szCs w:val="22"/>
    </w:rPr>
  </w:style>
  <w:style w:type="paragraph" w:styleId="55" w:customStyle="1">
    <w:name w:val="Style1"/>
    <w:basedOn w:val="1"/>
    <w:link w:val="56"/>
    <w:uiPriority w:val="0"/>
    <w:qFormat w:val="1"/>
    <w:pPr>
      <w:keepNext w:val="1"/>
      <w:spacing w:after="80" w:before="240"/>
      <w:jc w:val="center"/>
      <w:outlineLvl w:val="0"/>
    </w:pPr>
    <w:rPr>
      <w:smallCaps w:val="1"/>
      <w:kern w:val="28"/>
      <w:sz w:val="20"/>
      <w:szCs w:val="20"/>
      <w:lang w:eastAsia="zh-CN" w:val="zh-CN"/>
    </w:rPr>
  </w:style>
  <w:style w:type="character" w:styleId="56" w:customStyle="1">
    <w:name w:val="Style1 Char"/>
    <w:link w:val="55"/>
    <w:uiPriority w:val="0"/>
    <w:qFormat w:val="1"/>
    <w:rPr>
      <w:smallCaps w:val="1"/>
      <w:kern w:val="28"/>
      <w:lang w:bidi="ar-SA" w:eastAsia="zh-CN" w:val="zh-CN"/>
    </w:rPr>
  </w:style>
  <w:style w:type="paragraph" w:styleId="57" w:customStyle="1">
    <w:name w:val="References"/>
    <w:basedOn w:val="1"/>
    <w:uiPriority w:val="0"/>
    <w:qFormat w:val="1"/>
    <w:pPr>
      <w:numPr>
        <w:ilvl w:val="0"/>
        <w:numId w:val="5"/>
      </w:numPr>
      <w:jc w:val="both"/>
    </w:pPr>
    <w:rPr>
      <w:sz w:val="16"/>
      <w:szCs w:val="16"/>
    </w:rPr>
  </w:style>
  <w:style w:type="paragraph" w:styleId="58" w:customStyle="1">
    <w:name w:val="AU_Bios_No Space"/>
    <w:basedOn w:val="44"/>
    <w:uiPriority w:val="0"/>
    <w:qFormat w:val="1"/>
    <w:pPr>
      <w:spacing w:before="0"/>
      <w:ind w:firstLine="180"/>
    </w:pPr>
  </w:style>
  <w:style w:type="paragraph" w:styleId="59" w:customStyle="1">
    <w:name w:val="Figure Caption"/>
    <w:basedOn w:val="1"/>
    <w:uiPriority w:val="0"/>
    <w:qFormat w:val="1"/>
    <w:pPr>
      <w:jc w:val="both"/>
    </w:pPr>
    <w:rPr>
      <w:sz w:val="16"/>
      <w:szCs w:val="16"/>
    </w:rPr>
  </w:style>
  <w:style w:type="paragraph" w:styleId="60" w:customStyle="1">
    <w:name w:val="H1_List (Space)"/>
    <w:basedOn w:val="41"/>
    <w:uiPriority w:val="0"/>
    <w:qFormat w:val="1"/>
    <w:pPr>
      <w:spacing w:before="240"/>
      <w:ind w:left="280" w:hanging="280"/>
    </w:pPr>
    <w:rPr>
      <w:rFonts w:cs="Times New Roman"/>
      <w:szCs w:val="20"/>
    </w:rPr>
  </w:style>
  <w:style w:type="paragraph" w:styleId="61" w:customStyle="1">
    <w:name w:val="H2_First"/>
    <w:basedOn w:val="1"/>
    <w:uiPriority w:val="0"/>
    <w:qFormat w:val="1"/>
    <w:pPr>
      <w:numPr>
        <w:ilvl w:val="0"/>
        <w:numId w:val="6"/>
      </w:numPr>
      <w:autoSpaceDE w:val="0"/>
      <w:autoSpaceDN w:val="0"/>
      <w:adjustRightInd w:val="0"/>
      <w:spacing w:before="260"/>
      <w:ind w:left="0" w:firstLine="0"/>
    </w:pPr>
    <w:rPr>
      <w:rFonts w:ascii="Helvetica" w:cs="FormataOTFMdIt" w:hAnsi="Helvetica"/>
      <w:b w:val="1"/>
      <w:i w:val="1"/>
      <w:color w:val="58595b"/>
      <w:sz w:val="18"/>
      <w:szCs w:val="18"/>
    </w:rPr>
  </w:style>
  <w:style w:type="paragraph" w:styleId="62" w:customStyle="1">
    <w:name w:val="H2_Con Space(Before: 12 pt)"/>
    <w:basedOn w:val="53"/>
    <w:uiPriority w:val="0"/>
    <w:qFormat w:val="1"/>
    <w:pPr>
      <w:numPr>
        <w:ilvl w:val="0"/>
        <w:numId w:val="7"/>
      </w:numPr>
      <w:spacing w:before="260"/>
    </w:pPr>
    <w:rPr>
      <w:rFonts w:cs="Times New Roman"/>
      <w:bCs w:val="1"/>
      <w:iCs w:val="1"/>
      <w:szCs w:val="20"/>
    </w:rPr>
  </w:style>
  <w:style w:type="paragraph" w:styleId="63" w:customStyle="1">
    <w:name w:val="H2_Con NoSpace"/>
    <w:uiPriority w:val="0"/>
    <w:qFormat w:val="1"/>
    <w:pPr>
      <w:numPr>
        <w:ilvl w:val="0"/>
        <w:numId w:val="8"/>
      </w:numPr>
    </w:pPr>
    <w:rPr>
      <w:rFonts w:ascii="Helvetica" w:cs="Times New Roman" w:eastAsia="Times New Roman" w:hAnsi="Helvetica"/>
      <w:b w:val="1"/>
      <w:bCs w:val="1"/>
      <w:i w:val="1"/>
      <w:iCs w:val="1"/>
      <w:color w:val="58595b"/>
      <w:sz w:val="18"/>
      <w:lang w:bidi="ar-SA" w:eastAsia="en-US" w:val="en-US"/>
    </w:rPr>
  </w:style>
  <w:style w:type="paragraph" w:styleId="64" w:customStyle="1">
    <w:name w:val="Style H2_Con NoSpace"/>
    <w:basedOn w:val="62"/>
    <w:uiPriority w:val="0"/>
    <w:qFormat w:val="1"/>
    <w:pPr>
      <w:spacing w:before="0"/>
    </w:pPr>
  </w:style>
  <w:style w:type="paragraph" w:styleId="65" w:customStyle="1">
    <w:name w:val="H2_Cont"/>
    <w:uiPriority w:val="0"/>
    <w:qFormat w:val="1"/>
    <w:pPr>
      <w:numPr>
        <w:ilvl w:val="0"/>
        <w:numId w:val="9"/>
      </w:numPr>
      <w:spacing w:before="260"/>
    </w:pPr>
    <w:rPr>
      <w:rFonts w:ascii="Helvetica" w:cs="Times New Roman" w:eastAsia="Times New Roman" w:hAnsi="Helvetica"/>
      <w:b w:val="1"/>
      <w:bCs w:val="1"/>
      <w:i w:val="1"/>
      <w:iCs w:val="1"/>
      <w:color w:val="58595b"/>
      <w:sz w:val="18"/>
      <w:lang w:bidi="ar-SA" w:eastAsia="en-US" w:val="en-US"/>
    </w:rPr>
  </w:style>
  <w:style w:type="paragraph" w:styleId="66" w:customStyle="1">
    <w:name w:val="H2_Cont (No Space)"/>
    <w:basedOn w:val="53"/>
    <w:uiPriority w:val="0"/>
    <w:qFormat w:val="1"/>
    <w:pPr>
      <w:spacing w:before="0"/>
    </w:pPr>
    <w:rPr>
      <w:rFonts w:cs="Times New Roman"/>
      <w:bCs w:val="1"/>
      <w:iCs w:val="1"/>
      <w:szCs w:val="20"/>
    </w:rPr>
  </w:style>
  <w:style w:type="character" w:styleId="67" w:customStyle="1">
    <w:name w:val="Balloon Text Char"/>
    <w:basedOn w:val="11"/>
    <w:link w:val="13"/>
    <w:uiPriority w:val="0"/>
    <w:qFormat w:val="1"/>
    <w:rPr>
      <w:rFonts w:ascii="Tahoma" w:cs="Tahoma" w:hAnsi="Tahoma"/>
      <w:sz w:val="16"/>
      <w:szCs w:val="16"/>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1.xml"/><Relationship Id="rId22" Type="http://schemas.openxmlformats.org/officeDocument/2006/relationships/image" Target="media/image3.png"/><Relationship Id="rId10" Type="http://schemas.openxmlformats.org/officeDocument/2006/relationships/header" Target="header1.xml"/><Relationship Id="rId21"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2.xml"/><Relationship Id="rId23" Type="http://schemas.openxmlformats.org/officeDocument/2006/relationships/footer" Target="footer5.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1.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graphicsqc.ieee.org/" TargetMode="External"/><Relationship Id="rId16" Type="http://schemas.openxmlformats.org/officeDocument/2006/relationships/footer" Target="footer3.xml"/><Relationship Id="rId5" Type="http://schemas.openxmlformats.org/officeDocument/2006/relationships/fontTable" Target="fontTable.xml"/><Relationship Id="rId19" Type="http://schemas.openxmlformats.org/officeDocument/2006/relationships/footer" Target="footer6.xml"/><Relationship Id="rId6" Type="http://schemas.openxmlformats.org/officeDocument/2006/relationships/footnotes" Target="footnotes.xml"/><Relationship Id="rId18" Type="http://schemas.openxmlformats.org/officeDocument/2006/relationships/hyperlink" Target="mailto:graphics@ieee.org" TargetMode="Externa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Cardo-regular.ttf"/><Relationship Id="rId4" Type="http://schemas.openxmlformats.org/officeDocument/2006/relationships/font" Target="fonts/Cardo-bold.ttf"/><Relationship Id="rId9" Type="http://schemas.openxmlformats.org/officeDocument/2006/relationships/font" Target="fonts/HelveticaNeue-boldItalic.ttf"/><Relationship Id="rId5" Type="http://schemas.openxmlformats.org/officeDocument/2006/relationships/font" Target="fonts/Cardo-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s>
</file>

<file path=word/_rels/footer3.xml.rels><?xml version="1.0" encoding="UTF-8" standalone="yes"?><Relationships xmlns="http://schemas.openxmlformats.org/package/2006/relationships"><Relationship Id="rId3" Type="http://schemas.openxmlformats.org/officeDocument/2006/relationships/image" Target="media/image10.png"/></Relationships>
</file>

<file path=word/_rels/footer4.xml.rels><?xml version="1.0" encoding="UTF-8" standalone="yes"?><Relationships xmlns="http://schemas.openxmlformats.org/package/2006/relationships"><Relationship Id="rId3" Type="http://schemas.openxmlformats.org/officeDocument/2006/relationships/image" Target="media/image12.png"/></Relationships>
</file>

<file path=word/_rels/footer5.xml.rels><?xml version="1.0" encoding="UTF-8" standalone="yes"?><Relationships xmlns="http://schemas.openxmlformats.org/package/2006/relationships"><Relationship Id="rId3" Type="http://schemas.openxmlformats.org/officeDocument/2006/relationships/image" Target="media/image9.png"/></Relationships>
</file>

<file path=word/_rels/footer6.xml.rels><?xml version="1.0" encoding="UTF-8" standalone="yes"?><Relationships xmlns="http://schemas.openxmlformats.org/package/2006/relationships"><Relationship Id="rId3"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4jpaYwmEArNfCMJN8I1wOwSdZQ==">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2022-01-11T05:33:00Z</dcterms:created>
  <dc:creator>lds2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8AEB7DFC9EFE453D95F6509BFADC72A8_12</vt:lpwstr>
  </property>
</Properties>
</file>