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FDE" w:rsidRPr="00831A15" w:rsidRDefault="00831A15">
      <w:pPr>
        <w:rPr>
          <w:lang w:val="en-US"/>
        </w:rPr>
      </w:pPr>
      <w:r>
        <w:rPr>
          <w:lang w:val="en-US"/>
        </w:rPr>
        <w:t>dcdcd</w:t>
      </w:r>
    </w:p>
    <w:sectPr w:rsidR="00895FDE" w:rsidRPr="00831A15" w:rsidSect="0089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31A15"/>
    <w:rsid w:val="00831A15"/>
    <w:rsid w:val="00895FDE"/>
    <w:rsid w:val="00D24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>HP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Singla</dc:creator>
  <cp:keywords/>
  <dc:description/>
  <cp:lastModifiedBy>Deepak Singla</cp:lastModifiedBy>
  <cp:revision>2</cp:revision>
  <dcterms:created xsi:type="dcterms:W3CDTF">2025-05-03T05:31:00Z</dcterms:created>
  <dcterms:modified xsi:type="dcterms:W3CDTF">2025-05-03T05:31:00Z</dcterms:modified>
</cp:coreProperties>
</file>