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0EE01" w14:textId="5798FCC1" w:rsidR="00000E44" w:rsidRPr="00000E44" w:rsidRDefault="00000E44" w:rsidP="00000E44">
      <w:pPr>
        <w:jc w:val="center"/>
        <w:rPr>
          <w:rFonts w:ascii="Algerian" w:hAnsi="Algerian"/>
          <w:b/>
          <w:bCs/>
          <w:sz w:val="36"/>
          <w:szCs w:val="36"/>
        </w:rPr>
      </w:pPr>
      <w:r w:rsidRPr="00000E44">
        <w:rPr>
          <w:rFonts w:ascii="Algerian" w:hAnsi="Algerian"/>
          <w:b/>
          <w:bCs/>
          <w:sz w:val="36"/>
          <w:szCs w:val="36"/>
        </w:rPr>
        <w:t>Basic Flow of the System</w:t>
      </w:r>
    </w:p>
    <w:p w14:paraId="772A470F" w14:textId="059B802D" w:rsidR="00112A4B" w:rsidRPr="00000E44" w:rsidRDefault="00000E44">
      <w:pPr>
        <w:rPr>
          <w:b/>
          <w:bCs/>
        </w:rPr>
      </w:pPr>
      <w:r w:rsidRPr="00410105">
        <w:rPr>
          <w:b/>
          <w:bCs/>
          <w:color w:val="C00000"/>
        </w:rPr>
        <w:t>ADMINISTRATOR</w:t>
      </w:r>
      <w:r w:rsidRPr="00000E44">
        <w:rPr>
          <w:b/>
          <w:bCs/>
        </w:rPr>
        <w:t xml:space="preserve"> </w:t>
      </w:r>
    </w:p>
    <w:p w14:paraId="099D1B2C" w14:textId="7FB4F11D" w:rsidR="00000E44" w:rsidRPr="00410105" w:rsidRDefault="00000E44" w:rsidP="00000E44">
      <w:pPr>
        <w:pStyle w:val="ListParagraph"/>
        <w:numPr>
          <w:ilvl w:val="0"/>
          <w:numId w:val="1"/>
        </w:numPr>
        <w:rPr>
          <w:color w:val="00B050"/>
        </w:rPr>
      </w:pPr>
      <w:r w:rsidRPr="00410105">
        <w:rPr>
          <w:color w:val="00B050"/>
        </w:rPr>
        <w:t>User Management</w:t>
      </w:r>
    </w:p>
    <w:p w14:paraId="5B92DFAB" w14:textId="05DF5790" w:rsidR="00000E44" w:rsidRDefault="00000E44" w:rsidP="00000E44">
      <w:pPr>
        <w:pStyle w:val="ListParagraph"/>
        <w:numPr>
          <w:ilvl w:val="0"/>
          <w:numId w:val="3"/>
        </w:numPr>
        <w:rPr>
          <w:color w:val="2F5496" w:themeColor="accent1" w:themeShade="BF"/>
        </w:rPr>
      </w:pPr>
      <w:r w:rsidRPr="00000E44">
        <w:rPr>
          <w:color w:val="2F5496" w:themeColor="accent1" w:themeShade="BF"/>
        </w:rPr>
        <w:t>Responsible for adding the main users (Focal Officer, OIC, Inspector, Complaint Handling Officer)</w:t>
      </w:r>
    </w:p>
    <w:p w14:paraId="642EDC6B" w14:textId="1BE0A78B" w:rsidR="00000E44" w:rsidRPr="00000E44" w:rsidRDefault="00000E44" w:rsidP="00000E44">
      <w:pPr>
        <w:pStyle w:val="ListParagraph"/>
        <w:numPr>
          <w:ilvl w:val="0"/>
          <w:numId w:val="3"/>
        </w:numPr>
        <w:rPr>
          <w:color w:val="C00000"/>
        </w:rPr>
      </w:pPr>
      <w:r w:rsidRPr="00000E44">
        <w:rPr>
          <w:color w:val="C00000"/>
        </w:rPr>
        <w:t>Cannot assign multiple roles for one user.</w:t>
      </w:r>
    </w:p>
    <w:p w14:paraId="29C1921F" w14:textId="0E09B659" w:rsidR="00000E44" w:rsidRPr="00410105" w:rsidRDefault="00000E44" w:rsidP="00000E44">
      <w:pPr>
        <w:pStyle w:val="ListParagraph"/>
        <w:numPr>
          <w:ilvl w:val="0"/>
          <w:numId w:val="1"/>
        </w:numPr>
        <w:rPr>
          <w:color w:val="00B050"/>
        </w:rPr>
      </w:pPr>
      <w:r w:rsidRPr="00410105">
        <w:rPr>
          <w:color w:val="00B050"/>
        </w:rPr>
        <w:t>Client Manage</w:t>
      </w:r>
    </w:p>
    <w:p w14:paraId="25A52B2E" w14:textId="25C13979" w:rsidR="00000E44" w:rsidRDefault="00000E44" w:rsidP="00000E44">
      <w:pPr>
        <w:pStyle w:val="ListParagraph"/>
        <w:numPr>
          <w:ilvl w:val="0"/>
          <w:numId w:val="3"/>
        </w:numPr>
        <w:rPr>
          <w:color w:val="2F5496" w:themeColor="accent1" w:themeShade="BF"/>
        </w:rPr>
      </w:pPr>
      <w:r w:rsidRPr="00000E44">
        <w:rPr>
          <w:color w:val="2F5496" w:themeColor="accent1" w:themeShade="BF"/>
        </w:rPr>
        <w:t>New Client</w:t>
      </w:r>
    </w:p>
    <w:p w14:paraId="4D230CF6" w14:textId="05D341C5" w:rsidR="00B875B9" w:rsidRPr="00B875B9" w:rsidRDefault="00B875B9" w:rsidP="00B875B9">
      <w:pPr>
        <w:pStyle w:val="ListParagraph"/>
        <w:numPr>
          <w:ilvl w:val="0"/>
          <w:numId w:val="28"/>
        </w:numPr>
        <w:rPr>
          <w:color w:val="7030A0"/>
        </w:rPr>
      </w:pPr>
      <w:r w:rsidRPr="00B875B9">
        <w:rPr>
          <w:color w:val="7030A0"/>
        </w:rPr>
        <w:t>New registration of client is listed here where admin accepts or rejects the client</w:t>
      </w:r>
    </w:p>
    <w:p w14:paraId="00C68B30" w14:textId="0C7F2E08" w:rsidR="00000E44" w:rsidRDefault="00000E44" w:rsidP="00000E44">
      <w:pPr>
        <w:pStyle w:val="ListParagraph"/>
        <w:numPr>
          <w:ilvl w:val="0"/>
          <w:numId w:val="3"/>
        </w:numPr>
        <w:rPr>
          <w:color w:val="2F5496" w:themeColor="accent1" w:themeShade="BF"/>
        </w:rPr>
      </w:pPr>
      <w:r w:rsidRPr="00000E44">
        <w:rPr>
          <w:color w:val="2F5496" w:themeColor="accent1" w:themeShade="BF"/>
        </w:rPr>
        <w:t>Registered Clients</w:t>
      </w:r>
    </w:p>
    <w:p w14:paraId="024046A7" w14:textId="76E32E6F" w:rsidR="00B875B9" w:rsidRPr="00B875B9" w:rsidRDefault="00B875B9" w:rsidP="00B875B9">
      <w:pPr>
        <w:pStyle w:val="ListParagraph"/>
        <w:numPr>
          <w:ilvl w:val="0"/>
          <w:numId w:val="29"/>
        </w:numPr>
        <w:rPr>
          <w:color w:val="7030A0"/>
        </w:rPr>
      </w:pPr>
      <w:r w:rsidRPr="00B875B9">
        <w:rPr>
          <w:color w:val="7030A0"/>
        </w:rPr>
        <w:t>All the clients registered already are listed here</w:t>
      </w:r>
      <w:bookmarkStart w:id="0" w:name="_GoBack"/>
      <w:bookmarkEnd w:id="0"/>
    </w:p>
    <w:p w14:paraId="43E30793" w14:textId="3062BE97" w:rsidR="00000E44" w:rsidRDefault="00000E44" w:rsidP="00000E44">
      <w:pPr>
        <w:pStyle w:val="ListParagraph"/>
        <w:numPr>
          <w:ilvl w:val="0"/>
          <w:numId w:val="1"/>
        </w:numPr>
        <w:rPr>
          <w:color w:val="00B050"/>
        </w:rPr>
      </w:pPr>
      <w:r w:rsidRPr="00410105">
        <w:rPr>
          <w:color w:val="00B050"/>
        </w:rPr>
        <w:t>Master Management</w:t>
      </w:r>
    </w:p>
    <w:p w14:paraId="5F567C7B" w14:textId="6C72365A" w:rsidR="00B875B9" w:rsidRPr="00B875B9" w:rsidRDefault="00B875B9" w:rsidP="00B875B9">
      <w:pPr>
        <w:pStyle w:val="ListParagraph"/>
        <w:numPr>
          <w:ilvl w:val="0"/>
          <w:numId w:val="30"/>
        </w:numPr>
        <w:rPr>
          <w:color w:val="7030A0"/>
        </w:rPr>
      </w:pPr>
      <w:r w:rsidRPr="00B875B9">
        <w:rPr>
          <w:color w:val="7030A0"/>
        </w:rPr>
        <w:t>All the master data management is done through this menu</w:t>
      </w:r>
    </w:p>
    <w:p w14:paraId="00CE2EF7" w14:textId="1312C2F4" w:rsidR="00000E44" w:rsidRPr="00410105" w:rsidRDefault="00000E44">
      <w:pPr>
        <w:rPr>
          <w:color w:val="C00000"/>
        </w:rPr>
      </w:pPr>
      <w:r w:rsidRPr="00410105">
        <w:rPr>
          <w:color w:val="C00000"/>
        </w:rPr>
        <w:t>CLIENT</w:t>
      </w:r>
    </w:p>
    <w:p w14:paraId="51CDBC2B" w14:textId="7D1D4C0B" w:rsidR="00000E44" w:rsidRPr="008E474E" w:rsidRDefault="00000E44" w:rsidP="00000E44">
      <w:pPr>
        <w:pStyle w:val="ListParagraph"/>
        <w:numPr>
          <w:ilvl w:val="0"/>
          <w:numId w:val="2"/>
        </w:numPr>
        <w:rPr>
          <w:color w:val="00B050"/>
        </w:rPr>
      </w:pPr>
      <w:r w:rsidRPr="008E474E">
        <w:rPr>
          <w:color w:val="00B050"/>
        </w:rPr>
        <w:t>Regist</w:t>
      </w:r>
      <w:r w:rsidR="00410105" w:rsidRPr="008E474E">
        <w:rPr>
          <w:color w:val="00B050"/>
        </w:rPr>
        <w:t>ration</w:t>
      </w:r>
    </w:p>
    <w:p w14:paraId="61C2F506" w14:textId="72E297B3" w:rsidR="00000E44" w:rsidRPr="00000E44" w:rsidRDefault="00000E44" w:rsidP="00000E44">
      <w:pPr>
        <w:pStyle w:val="ListParagraph"/>
        <w:numPr>
          <w:ilvl w:val="0"/>
          <w:numId w:val="5"/>
        </w:numPr>
        <w:rPr>
          <w:color w:val="2F5496" w:themeColor="accent1" w:themeShade="BF"/>
        </w:rPr>
      </w:pPr>
      <w:r w:rsidRPr="00000E44">
        <w:rPr>
          <w:color w:val="2F5496" w:themeColor="accent1" w:themeShade="BF"/>
        </w:rPr>
        <w:t>Client Can register Using their CID and Email Address (Please Remember Only One EMAIL For user registration cannot repeat email addresses)</w:t>
      </w:r>
    </w:p>
    <w:p w14:paraId="79E295F3" w14:textId="1B553AC5" w:rsidR="00000E44" w:rsidRPr="00000E44" w:rsidRDefault="00000E44" w:rsidP="00000E44">
      <w:pPr>
        <w:pStyle w:val="ListParagraph"/>
        <w:numPr>
          <w:ilvl w:val="0"/>
          <w:numId w:val="5"/>
        </w:numPr>
        <w:rPr>
          <w:color w:val="2F5496" w:themeColor="accent1" w:themeShade="BF"/>
        </w:rPr>
      </w:pPr>
      <w:r w:rsidRPr="00000E44">
        <w:rPr>
          <w:color w:val="2F5496" w:themeColor="accent1" w:themeShade="BF"/>
        </w:rPr>
        <w:t>Once the client registers it will go to administrator for acceptance then only the user gets the password for login in.</w:t>
      </w:r>
    </w:p>
    <w:p w14:paraId="2FBC46EC" w14:textId="1AB62073" w:rsidR="00000E44" w:rsidRPr="00000E44" w:rsidRDefault="00000E44" w:rsidP="00000E44">
      <w:pPr>
        <w:pStyle w:val="ListParagraph"/>
        <w:numPr>
          <w:ilvl w:val="0"/>
          <w:numId w:val="5"/>
        </w:numPr>
        <w:rPr>
          <w:color w:val="2F5496" w:themeColor="accent1" w:themeShade="BF"/>
        </w:rPr>
      </w:pPr>
      <w:r w:rsidRPr="00000E44">
        <w:rPr>
          <w:color w:val="2F5496" w:themeColor="accent1" w:themeShade="BF"/>
        </w:rPr>
        <w:t>Using email and password the client logins.</w:t>
      </w:r>
    </w:p>
    <w:p w14:paraId="5807A50E" w14:textId="58FFB606" w:rsidR="00000E44" w:rsidRPr="00410105" w:rsidRDefault="00000E44" w:rsidP="00000E44">
      <w:pPr>
        <w:rPr>
          <w:color w:val="C00000"/>
        </w:rPr>
      </w:pPr>
      <w:r w:rsidRPr="00410105">
        <w:rPr>
          <w:color w:val="C00000"/>
        </w:rPr>
        <w:t>LOGIN</w:t>
      </w:r>
    </w:p>
    <w:p w14:paraId="64F6E79C" w14:textId="663A3BC1" w:rsidR="00000E44" w:rsidRPr="00000E44" w:rsidRDefault="00000E44" w:rsidP="00000E44">
      <w:pPr>
        <w:pStyle w:val="ListParagraph"/>
        <w:numPr>
          <w:ilvl w:val="0"/>
          <w:numId w:val="4"/>
        </w:numPr>
        <w:rPr>
          <w:color w:val="2F5496" w:themeColor="accent1" w:themeShade="BF"/>
        </w:rPr>
      </w:pPr>
      <w:r w:rsidRPr="00000E44">
        <w:rPr>
          <w:color w:val="2F5496" w:themeColor="accent1" w:themeShade="BF"/>
        </w:rPr>
        <w:t>Any user who logins for the first time must compulsorily change his password</w:t>
      </w:r>
    </w:p>
    <w:p w14:paraId="05EF40CA" w14:textId="562DA8C1" w:rsidR="00000E44" w:rsidRPr="00000E44" w:rsidRDefault="00000E44" w:rsidP="00000E44">
      <w:pPr>
        <w:pStyle w:val="ListParagraph"/>
        <w:numPr>
          <w:ilvl w:val="0"/>
          <w:numId w:val="4"/>
        </w:numPr>
        <w:rPr>
          <w:color w:val="2F5496" w:themeColor="accent1" w:themeShade="BF"/>
        </w:rPr>
      </w:pPr>
      <w:r w:rsidRPr="00000E44">
        <w:rPr>
          <w:color w:val="2F5496" w:themeColor="accent1" w:themeShade="BF"/>
        </w:rPr>
        <w:t>Once logged in the have their individual dashboards</w:t>
      </w:r>
    </w:p>
    <w:p w14:paraId="0BB545E4" w14:textId="631352C6" w:rsidR="00000E44" w:rsidRDefault="00000E44">
      <w:r w:rsidRPr="00410105">
        <w:rPr>
          <w:color w:val="C00000"/>
        </w:rPr>
        <w:t>FOCAL OFFICER</w:t>
      </w:r>
    </w:p>
    <w:p w14:paraId="775B52D6" w14:textId="7C46C308" w:rsidR="00000E44" w:rsidRPr="00000E44" w:rsidRDefault="00000E44" w:rsidP="00000E44">
      <w:pPr>
        <w:pStyle w:val="ListParagraph"/>
        <w:numPr>
          <w:ilvl w:val="0"/>
          <w:numId w:val="6"/>
        </w:numPr>
        <w:rPr>
          <w:color w:val="2F5496" w:themeColor="accent1" w:themeShade="BF"/>
        </w:rPr>
      </w:pPr>
      <w:r w:rsidRPr="00000E44">
        <w:rPr>
          <w:color w:val="2F5496" w:themeColor="accent1" w:themeShade="BF"/>
        </w:rPr>
        <w:t>Food Business Registration</w:t>
      </w:r>
    </w:p>
    <w:p w14:paraId="41B4FD85" w14:textId="6503E6A8" w:rsidR="00000E44" w:rsidRPr="00000E44" w:rsidRDefault="00000E44" w:rsidP="00000E44">
      <w:pPr>
        <w:pStyle w:val="ListParagraph"/>
        <w:numPr>
          <w:ilvl w:val="0"/>
          <w:numId w:val="6"/>
        </w:numPr>
        <w:rPr>
          <w:color w:val="2F5496" w:themeColor="accent1" w:themeShade="BF"/>
        </w:rPr>
      </w:pPr>
      <w:r w:rsidRPr="00000E44">
        <w:rPr>
          <w:color w:val="2F5496" w:themeColor="accent1" w:themeShade="BF"/>
        </w:rPr>
        <w:t>Meat Shop Registration</w:t>
      </w:r>
    </w:p>
    <w:p w14:paraId="61B4A85A" w14:textId="2F5CDD16" w:rsidR="00000E44" w:rsidRPr="00000E44" w:rsidRDefault="00000E44" w:rsidP="00000E44">
      <w:pPr>
        <w:pStyle w:val="ListParagraph"/>
        <w:numPr>
          <w:ilvl w:val="0"/>
          <w:numId w:val="6"/>
        </w:numPr>
        <w:rPr>
          <w:color w:val="2F5496" w:themeColor="accent1" w:themeShade="BF"/>
        </w:rPr>
      </w:pPr>
      <w:r w:rsidRPr="00000E44">
        <w:rPr>
          <w:color w:val="2F5496" w:themeColor="accent1" w:themeShade="BF"/>
        </w:rPr>
        <w:t>Import Permits</w:t>
      </w:r>
    </w:p>
    <w:p w14:paraId="0E1CAF37" w14:textId="2476D25C" w:rsidR="00000E44" w:rsidRDefault="00000E44">
      <w:r w:rsidRPr="00410105">
        <w:rPr>
          <w:color w:val="C00000"/>
        </w:rPr>
        <w:t>OIC</w:t>
      </w:r>
    </w:p>
    <w:p w14:paraId="1FB222F1" w14:textId="1BCE9682" w:rsidR="00000E44" w:rsidRPr="008E474E" w:rsidRDefault="00000E44" w:rsidP="00000E44">
      <w:pPr>
        <w:pStyle w:val="ListParagraph"/>
        <w:numPr>
          <w:ilvl w:val="0"/>
          <w:numId w:val="8"/>
        </w:numPr>
        <w:rPr>
          <w:color w:val="00B050"/>
        </w:rPr>
      </w:pPr>
      <w:r w:rsidRPr="008E474E">
        <w:rPr>
          <w:color w:val="00B050"/>
        </w:rPr>
        <w:t xml:space="preserve">All the application must reach respective OIC </w:t>
      </w:r>
      <w:r w:rsidRPr="008E474E">
        <w:rPr>
          <w:color w:val="C00000"/>
        </w:rPr>
        <w:t>(Field Office Mapping)</w:t>
      </w:r>
    </w:p>
    <w:p w14:paraId="7D70E58A" w14:textId="1E9E0E74" w:rsidR="00000E44" w:rsidRDefault="00000E44" w:rsidP="00000E44">
      <w:pPr>
        <w:pStyle w:val="ListParagraph"/>
        <w:numPr>
          <w:ilvl w:val="0"/>
          <w:numId w:val="7"/>
        </w:numPr>
      </w:pPr>
      <w:r w:rsidRPr="00000E44">
        <w:rPr>
          <w:color w:val="2F5496" w:themeColor="accent1" w:themeShade="BF"/>
        </w:rPr>
        <w:t>Remember that the application of field offices will only be visible</w:t>
      </w:r>
      <w:r>
        <w:t xml:space="preserve"> </w:t>
      </w:r>
    </w:p>
    <w:p w14:paraId="309D4505" w14:textId="0A8EBDAC" w:rsidR="00000E44" w:rsidRPr="00000E44" w:rsidRDefault="00000E44" w:rsidP="00000E44">
      <w:pPr>
        <w:pStyle w:val="ListParagraph"/>
        <w:numPr>
          <w:ilvl w:val="0"/>
          <w:numId w:val="7"/>
        </w:numPr>
        <w:rPr>
          <w:color w:val="2F5496" w:themeColor="accent1" w:themeShade="BF"/>
        </w:rPr>
      </w:pPr>
      <w:r w:rsidRPr="00000E44">
        <w:rPr>
          <w:color w:val="2F5496" w:themeColor="accent1" w:themeShade="BF"/>
        </w:rPr>
        <w:t>The application will be then forwarded to inspector of his own field office, or he can self-assign to himself</w:t>
      </w:r>
    </w:p>
    <w:p w14:paraId="1E36509F" w14:textId="210F2CEE" w:rsidR="00000E44" w:rsidRDefault="00000E44">
      <w:r w:rsidRPr="00410105">
        <w:rPr>
          <w:color w:val="C00000"/>
        </w:rPr>
        <w:t>INSPECTOR</w:t>
      </w:r>
    </w:p>
    <w:p w14:paraId="5E3B57D6" w14:textId="6B2F980D" w:rsidR="00000E44" w:rsidRPr="008E474E" w:rsidRDefault="00000E44" w:rsidP="008E474E">
      <w:pPr>
        <w:pStyle w:val="ListParagraph"/>
        <w:numPr>
          <w:ilvl w:val="0"/>
          <w:numId w:val="26"/>
        </w:numPr>
        <w:rPr>
          <w:color w:val="00B050"/>
        </w:rPr>
      </w:pPr>
      <w:r w:rsidRPr="008E474E">
        <w:rPr>
          <w:color w:val="00B050"/>
        </w:rPr>
        <w:t>The application forwarded by the OIC will reach here and the inspector does the inspection</w:t>
      </w:r>
    </w:p>
    <w:p w14:paraId="176BCF73" w14:textId="04E37F38" w:rsidR="00000E44" w:rsidRDefault="00000E44">
      <w:r w:rsidRPr="00410105">
        <w:rPr>
          <w:color w:val="C00000"/>
        </w:rPr>
        <w:t>COMPLAIN HANDLING OFFICER</w:t>
      </w:r>
    </w:p>
    <w:p w14:paraId="26942BE9" w14:textId="5A6239B1" w:rsidR="00000E44" w:rsidRPr="008E474E" w:rsidRDefault="00000E44" w:rsidP="00000E44">
      <w:pPr>
        <w:pStyle w:val="ListParagraph"/>
        <w:numPr>
          <w:ilvl w:val="0"/>
          <w:numId w:val="10"/>
        </w:numPr>
        <w:rPr>
          <w:color w:val="00B050"/>
        </w:rPr>
      </w:pPr>
      <w:r w:rsidRPr="008E474E">
        <w:rPr>
          <w:color w:val="00B050"/>
        </w:rPr>
        <w:t>All the Complaint will be handled by him</w:t>
      </w:r>
    </w:p>
    <w:p w14:paraId="0EC47C99" w14:textId="35ACC526" w:rsidR="00000E44" w:rsidRDefault="00000E44"/>
    <w:p w14:paraId="40141407" w14:textId="5D51267C" w:rsidR="00000E44" w:rsidRDefault="00000E44"/>
    <w:p w14:paraId="0D3E4A00" w14:textId="5512865F" w:rsidR="00000E44" w:rsidRDefault="00000E44" w:rsidP="00000E44">
      <w:pPr>
        <w:jc w:val="center"/>
        <w:rPr>
          <w:rFonts w:ascii="Algerian" w:hAnsi="Algerian"/>
          <w:sz w:val="36"/>
          <w:szCs w:val="36"/>
        </w:rPr>
      </w:pPr>
      <w:r w:rsidRPr="00000E44">
        <w:rPr>
          <w:rFonts w:ascii="Algerian" w:hAnsi="Algerian"/>
          <w:sz w:val="36"/>
          <w:szCs w:val="36"/>
        </w:rPr>
        <w:t>SERIVCE WISE FLOW</w:t>
      </w:r>
    </w:p>
    <w:p w14:paraId="42B9DB47" w14:textId="23F9BDB9" w:rsidR="00000E44" w:rsidRPr="00410105" w:rsidRDefault="00000E44" w:rsidP="00000E44">
      <w:pPr>
        <w:rPr>
          <w:rFonts w:cstheme="minorHAnsi"/>
          <w:b/>
          <w:bCs/>
          <w:color w:val="C00000"/>
          <w:szCs w:val="22"/>
        </w:rPr>
      </w:pPr>
      <w:r w:rsidRPr="00410105">
        <w:rPr>
          <w:rFonts w:cstheme="minorHAnsi"/>
          <w:b/>
          <w:bCs/>
          <w:color w:val="C00000"/>
          <w:szCs w:val="22"/>
        </w:rPr>
        <w:t>Plant Section</w:t>
      </w:r>
    </w:p>
    <w:p w14:paraId="75CF3B95" w14:textId="38160F4A" w:rsidR="006356D6" w:rsidRPr="00410105" w:rsidRDefault="00000E44" w:rsidP="006356D6">
      <w:pPr>
        <w:pStyle w:val="ListParagraph"/>
        <w:numPr>
          <w:ilvl w:val="0"/>
          <w:numId w:val="12"/>
        </w:numPr>
        <w:rPr>
          <w:rFonts w:cstheme="minorHAnsi"/>
          <w:b/>
          <w:bCs/>
          <w:color w:val="00B050"/>
          <w:szCs w:val="22"/>
        </w:rPr>
      </w:pPr>
      <w:r w:rsidRPr="00410105">
        <w:rPr>
          <w:rFonts w:cstheme="minorHAnsi"/>
          <w:b/>
          <w:bCs/>
          <w:color w:val="00B050"/>
          <w:szCs w:val="22"/>
        </w:rPr>
        <w:t>Nursery Registration</w:t>
      </w:r>
      <w:r w:rsidR="006356D6" w:rsidRPr="00410105">
        <w:rPr>
          <w:rFonts w:cstheme="minorHAnsi"/>
          <w:b/>
          <w:bCs/>
          <w:color w:val="00B050"/>
          <w:szCs w:val="22"/>
        </w:rPr>
        <w:t xml:space="preserve">   </w:t>
      </w:r>
    </w:p>
    <w:p w14:paraId="4751B57F" w14:textId="12BB70E2" w:rsidR="00000E44" w:rsidRPr="00410105" w:rsidRDefault="00000E44" w:rsidP="0022095A">
      <w:pPr>
        <w:pStyle w:val="ListParagraph"/>
        <w:numPr>
          <w:ilvl w:val="0"/>
          <w:numId w:val="12"/>
        </w:numPr>
        <w:rPr>
          <w:rFonts w:cstheme="minorHAnsi"/>
          <w:b/>
          <w:bCs/>
          <w:color w:val="00B050"/>
          <w:szCs w:val="22"/>
        </w:rPr>
      </w:pPr>
      <w:r w:rsidRPr="00410105">
        <w:rPr>
          <w:rFonts w:cstheme="minorHAnsi"/>
          <w:b/>
          <w:bCs/>
          <w:color w:val="00B050"/>
          <w:szCs w:val="22"/>
        </w:rPr>
        <w:t>Seed Certification</w:t>
      </w:r>
    </w:p>
    <w:p w14:paraId="64626ADB" w14:textId="6B8B2DFE" w:rsidR="00000E44" w:rsidRPr="00410105" w:rsidRDefault="00000E44" w:rsidP="0022095A">
      <w:pPr>
        <w:pStyle w:val="ListParagraph"/>
        <w:numPr>
          <w:ilvl w:val="0"/>
          <w:numId w:val="12"/>
        </w:numPr>
        <w:rPr>
          <w:rFonts w:cstheme="minorHAnsi"/>
          <w:b/>
          <w:bCs/>
          <w:color w:val="00B050"/>
          <w:szCs w:val="22"/>
        </w:rPr>
      </w:pPr>
      <w:r w:rsidRPr="00410105">
        <w:rPr>
          <w:rFonts w:cstheme="minorHAnsi"/>
          <w:b/>
          <w:bCs/>
          <w:color w:val="00B050"/>
          <w:szCs w:val="22"/>
        </w:rPr>
        <w:t>Movement Permit</w:t>
      </w:r>
    </w:p>
    <w:p w14:paraId="55705099" w14:textId="41555483" w:rsidR="00000E44" w:rsidRPr="00410105" w:rsidRDefault="0022095A" w:rsidP="0022095A">
      <w:pPr>
        <w:pStyle w:val="ListParagraph"/>
        <w:numPr>
          <w:ilvl w:val="0"/>
          <w:numId w:val="12"/>
        </w:numPr>
        <w:rPr>
          <w:rFonts w:cstheme="minorHAnsi"/>
          <w:b/>
          <w:bCs/>
          <w:color w:val="00B050"/>
          <w:szCs w:val="22"/>
        </w:rPr>
      </w:pPr>
      <w:r w:rsidRPr="00410105">
        <w:rPr>
          <w:rFonts w:cstheme="minorHAnsi"/>
          <w:b/>
          <w:bCs/>
          <w:color w:val="00B050"/>
          <w:szCs w:val="22"/>
        </w:rPr>
        <w:t>Export Certificate</w:t>
      </w:r>
    </w:p>
    <w:p w14:paraId="3EB07653" w14:textId="46A88C02" w:rsidR="006356D6" w:rsidRPr="006356D6" w:rsidRDefault="006356D6" w:rsidP="006356D6">
      <w:pPr>
        <w:pStyle w:val="ListParagraph"/>
        <w:numPr>
          <w:ilvl w:val="0"/>
          <w:numId w:val="16"/>
        </w:numPr>
        <w:rPr>
          <w:rFonts w:cstheme="minorHAnsi"/>
          <w:b/>
          <w:bCs/>
          <w:color w:val="4472C4" w:themeColor="accent1"/>
          <w:szCs w:val="22"/>
        </w:rPr>
      </w:pPr>
      <w:r w:rsidRPr="006356D6">
        <w:rPr>
          <w:rFonts w:cstheme="minorHAnsi"/>
          <w:b/>
          <w:bCs/>
          <w:color w:val="4472C4" w:themeColor="accent1"/>
          <w:szCs w:val="22"/>
        </w:rPr>
        <w:t>All the above services will go to respective OIC whe</w:t>
      </w:r>
      <w:r w:rsidR="005A35FC">
        <w:rPr>
          <w:rFonts w:cstheme="minorHAnsi"/>
          <w:b/>
          <w:bCs/>
          <w:color w:val="4472C4" w:themeColor="accent1"/>
          <w:szCs w:val="22"/>
        </w:rPr>
        <w:t>n</w:t>
      </w:r>
      <w:r w:rsidRPr="006356D6">
        <w:rPr>
          <w:rFonts w:cstheme="minorHAnsi"/>
          <w:b/>
          <w:bCs/>
          <w:color w:val="4472C4" w:themeColor="accent1"/>
          <w:szCs w:val="22"/>
        </w:rPr>
        <w:t xml:space="preserve"> the applicant applies </w:t>
      </w:r>
    </w:p>
    <w:p w14:paraId="0197FC23" w14:textId="4B100C28" w:rsidR="006356D6" w:rsidRDefault="006356D6" w:rsidP="006356D6">
      <w:pPr>
        <w:pStyle w:val="ListParagraph"/>
        <w:numPr>
          <w:ilvl w:val="0"/>
          <w:numId w:val="16"/>
        </w:numPr>
        <w:rPr>
          <w:rFonts w:cstheme="minorHAnsi"/>
          <w:b/>
          <w:bCs/>
          <w:color w:val="4472C4" w:themeColor="accent1"/>
          <w:szCs w:val="22"/>
        </w:rPr>
      </w:pPr>
      <w:r w:rsidRPr="006356D6">
        <w:rPr>
          <w:rFonts w:cstheme="minorHAnsi"/>
          <w:b/>
          <w:bCs/>
          <w:color w:val="4472C4" w:themeColor="accent1"/>
          <w:szCs w:val="22"/>
        </w:rPr>
        <w:t>Then the application is forwarded to respective inspector for inspection purposes</w:t>
      </w:r>
    </w:p>
    <w:p w14:paraId="41AF35CB" w14:textId="39622401" w:rsidR="005A35FC" w:rsidRPr="006356D6" w:rsidRDefault="005A35FC" w:rsidP="006356D6">
      <w:pPr>
        <w:pStyle w:val="ListParagraph"/>
        <w:numPr>
          <w:ilvl w:val="0"/>
          <w:numId w:val="16"/>
        </w:numPr>
        <w:rPr>
          <w:rFonts w:cstheme="minorHAnsi"/>
          <w:b/>
          <w:bCs/>
          <w:color w:val="4472C4" w:themeColor="accent1"/>
          <w:szCs w:val="22"/>
        </w:rPr>
      </w:pPr>
      <w:r>
        <w:rPr>
          <w:rFonts w:cstheme="minorHAnsi"/>
          <w:b/>
          <w:bCs/>
          <w:color w:val="4472C4" w:themeColor="accent1"/>
          <w:szCs w:val="22"/>
        </w:rPr>
        <w:t>Once the application approves the client will be informed</w:t>
      </w:r>
    </w:p>
    <w:p w14:paraId="51B593F9" w14:textId="3E76EF32" w:rsidR="006356D6" w:rsidRPr="00410105" w:rsidRDefault="006356D6" w:rsidP="006356D6">
      <w:pPr>
        <w:pStyle w:val="ListParagraph"/>
        <w:numPr>
          <w:ilvl w:val="0"/>
          <w:numId w:val="12"/>
        </w:numPr>
        <w:rPr>
          <w:rFonts w:cstheme="minorHAnsi"/>
          <w:b/>
          <w:bCs/>
          <w:color w:val="00B050"/>
          <w:szCs w:val="22"/>
        </w:rPr>
      </w:pPr>
      <w:r w:rsidRPr="00410105">
        <w:rPr>
          <w:rFonts w:cstheme="minorHAnsi"/>
          <w:b/>
          <w:bCs/>
          <w:color w:val="00B050"/>
          <w:szCs w:val="22"/>
        </w:rPr>
        <w:t>Import Permit</w:t>
      </w:r>
    </w:p>
    <w:p w14:paraId="73C31904" w14:textId="40508069" w:rsidR="006356D6" w:rsidRPr="00D937AA" w:rsidRDefault="006356D6" w:rsidP="00D937AA">
      <w:pPr>
        <w:pStyle w:val="ListParagraph"/>
        <w:numPr>
          <w:ilvl w:val="0"/>
          <w:numId w:val="17"/>
        </w:numPr>
        <w:rPr>
          <w:rFonts w:cstheme="minorHAnsi"/>
          <w:b/>
          <w:bCs/>
          <w:color w:val="4472C4" w:themeColor="accent1"/>
          <w:szCs w:val="22"/>
        </w:rPr>
      </w:pPr>
      <w:r w:rsidRPr="00D937AA">
        <w:rPr>
          <w:rFonts w:cstheme="minorHAnsi"/>
          <w:b/>
          <w:bCs/>
          <w:color w:val="4472C4" w:themeColor="accent1"/>
          <w:szCs w:val="22"/>
        </w:rPr>
        <w:t>When the client applies this application reaches the focal office who will approve once application is approved then import permit is generated. The import permit can only be printed once the payment is done either online or personally visiting the BAFRA offices.</w:t>
      </w:r>
    </w:p>
    <w:p w14:paraId="6B5B0353" w14:textId="2D7364C2" w:rsidR="006356D6" w:rsidRPr="00D937AA" w:rsidRDefault="006356D6" w:rsidP="00D937AA">
      <w:pPr>
        <w:pStyle w:val="ListParagraph"/>
        <w:numPr>
          <w:ilvl w:val="0"/>
          <w:numId w:val="17"/>
        </w:numPr>
        <w:rPr>
          <w:rFonts w:cstheme="minorHAnsi"/>
          <w:b/>
          <w:bCs/>
          <w:color w:val="4472C4" w:themeColor="accent1"/>
          <w:szCs w:val="22"/>
        </w:rPr>
      </w:pPr>
      <w:r w:rsidRPr="00D937AA">
        <w:rPr>
          <w:rFonts w:cstheme="minorHAnsi"/>
          <w:b/>
          <w:bCs/>
          <w:color w:val="4472C4" w:themeColor="accent1"/>
          <w:szCs w:val="22"/>
        </w:rPr>
        <w:t>Then client logins and does the consignment call – the client dashboard there is a link called consignment arrival notice through which he will do it then the application reaches the respective OIC of the entry point that client chooses during consignment arrival</w:t>
      </w:r>
      <w:r w:rsidR="00D937AA" w:rsidRPr="00D937AA">
        <w:rPr>
          <w:rFonts w:cstheme="minorHAnsi"/>
          <w:b/>
          <w:bCs/>
          <w:color w:val="4472C4" w:themeColor="accent1"/>
          <w:szCs w:val="22"/>
        </w:rPr>
        <w:t xml:space="preserve">. Then the </w:t>
      </w:r>
      <w:r w:rsidR="00D937AA">
        <w:rPr>
          <w:rFonts w:cstheme="minorHAnsi"/>
          <w:b/>
          <w:bCs/>
          <w:color w:val="4472C4" w:themeColor="accent1"/>
          <w:szCs w:val="22"/>
        </w:rPr>
        <w:t>OIC</w:t>
      </w:r>
      <w:r w:rsidR="00D937AA" w:rsidRPr="00D937AA">
        <w:rPr>
          <w:rFonts w:cstheme="minorHAnsi"/>
          <w:b/>
          <w:bCs/>
          <w:color w:val="4472C4" w:themeColor="accent1"/>
          <w:szCs w:val="22"/>
        </w:rPr>
        <w:t xml:space="preserve"> forwards the application to the inspector.</w:t>
      </w:r>
    </w:p>
    <w:p w14:paraId="20D93F9C" w14:textId="496A0755" w:rsidR="0022095A" w:rsidRDefault="0022095A" w:rsidP="00000E44">
      <w:pPr>
        <w:rPr>
          <w:rFonts w:cstheme="minorHAnsi"/>
          <w:b/>
          <w:bCs/>
          <w:szCs w:val="22"/>
        </w:rPr>
      </w:pPr>
    </w:p>
    <w:p w14:paraId="03A8228C" w14:textId="75657C9F" w:rsidR="0022095A" w:rsidRPr="00410105" w:rsidRDefault="0022095A" w:rsidP="00000E44">
      <w:pPr>
        <w:rPr>
          <w:rFonts w:cstheme="minorHAnsi"/>
          <w:b/>
          <w:bCs/>
          <w:color w:val="C00000"/>
          <w:szCs w:val="22"/>
        </w:rPr>
      </w:pPr>
      <w:r w:rsidRPr="00410105">
        <w:rPr>
          <w:rFonts w:cstheme="minorHAnsi"/>
          <w:b/>
          <w:bCs/>
          <w:color w:val="C00000"/>
          <w:szCs w:val="22"/>
        </w:rPr>
        <w:t>Livestock Section</w:t>
      </w:r>
    </w:p>
    <w:p w14:paraId="516AE1D6" w14:textId="6D9809E3" w:rsidR="0022095A" w:rsidRPr="00410105" w:rsidRDefault="0022095A" w:rsidP="0022095A">
      <w:pPr>
        <w:pStyle w:val="ListParagraph"/>
        <w:numPr>
          <w:ilvl w:val="0"/>
          <w:numId w:val="13"/>
        </w:numPr>
        <w:rPr>
          <w:rFonts w:cstheme="minorHAnsi"/>
          <w:b/>
          <w:bCs/>
          <w:color w:val="00B050"/>
          <w:szCs w:val="22"/>
        </w:rPr>
      </w:pPr>
      <w:r w:rsidRPr="00410105">
        <w:rPr>
          <w:rFonts w:cstheme="minorHAnsi"/>
          <w:b/>
          <w:bCs/>
          <w:color w:val="00B050"/>
          <w:szCs w:val="22"/>
        </w:rPr>
        <w:t>Meat Shop Licensing</w:t>
      </w:r>
    </w:p>
    <w:p w14:paraId="7CC02865" w14:textId="1B809F25" w:rsidR="00AA163A" w:rsidRPr="005A35FC" w:rsidRDefault="00AA163A" w:rsidP="005A35FC">
      <w:pPr>
        <w:pStyle w:val="ListParagraph"/>
        <w:numPr>
          <w:ilvl w:val="0"/>
          <w:numId w:val="20"/>
        </w:numPr>
        <w:rPr>
          <w:rFonts w:cstheme="minorHAnsi"/>
          <w:b/>
          <w:bCs/>
          <w:color w:val="4472C4" w:themeColor="accent1"/>
          <w:szCs w:val="22"/>
        </w:rPr>
      </w:pPr>
      <w:r w:rsidRPr="005A35FC">
        <w:rPr>
          <w:rFonts w:cstheme="minorHAnsi"/>
          <w:b/>
          <w:bCs/>
          <w:color w:val="4472C4" w:themeColor="accent1"/>
          <w:szCs w:val="22"/>
        </w:rPr>
        <w:t>The application reaches the focal officer where the focal officer acknowledges the application after that he checks and forwards the application to the OIC then to inspector for feasibility inspection. Once the feasibility is approved by the inspector then you will get the meat shop clearance.</w:t>
      </w:r>
      <w:r w:rsidR="005A35FC" w:rsidRPr="005A35FC">
        <w:rPr>
          <w:rFonts w:cstheme="minorHAnsi"/>
          <w:b/>
          <w:bCs/>
          <w:color w:val="4472C4" w:themeColor="accent1"/>
          <w:szCs w:val="22"/>
        </w:rPr>
        <w:t xml:space="preserve"> The client will be informed once the feasibility inspection is approved. Then client login</w:t>
      </w:r>
      <w:r w:rsidR="005A35FC">
        <w:rPr>
          <w:rFonts w:cstheme="minorHAnsi"/>
          <w:b/>
          <w:bCs/>
          <w:color w:val="4472C4" w:themeColor="accent1"/>
          <w:szCs w:val="22"/>
        </w:rPr>
        <w:t>s</w:t>
      </w:r>
      <w:r w:rsidR="005A35FC" w:rsidRPr="005A35FC">
        <w:rPr>
          <w:rFonts w:cstheme="minorHAnsi"/>
          <w:b/>
          <w:bCs/>
          <w:color w:val="4472C4" w:themeColor="accent1"/>
          <w:szCs w:val="22"/>
        </w:rPr>
        <w:t xml:space="preserve"> to the system and then he will call for factory inspection using the menu named Inspection Call in the client menu. The application will again go the OIC and then forwarded to inspector. Once the inspector approves the application reaches the focal officer for final approval of the application. Once the focal officer approves then the final certificate is awarded.</w:t>
      </w:r>
    </w:p>
    <w:p w14:paraId="7E954A1E" w14:textId="729F739A" w:rsidR="0022095A" w:rsidRPr="00410105" w:rsidRDefault="0022095A" w:rsidP="00D937AA">
      <w:pPr>
        <w:pStyle w:val="ListParagraph"/>
        <w:numPr>
          <w:ilvl w:val="0"/>
          <w:numId w:val="13"/>
        </w:numPr>
        <w:rPr>
          <w:rFonts w:cstheme="minorHAnsi"/>
          <w:b/>
          <w:bCs/>
          <w:color w:val="00B050"/>
          <w:szCs w:val="22"/>
        </w:rPr>
      </w:pPr>
      <w:r w:rsidRPr="00410105">
        <w:rPr>
          <w:rFonts w:cstheme="minorHAnsi"/>
          <w:b/>
          <w:bCs/>
          <w:color w:val="00B050"/>
          <w:szCs w:val="22"/>
        </w:rPr>
        <w:t>Import Permit Product</w:t>
      </w:r>
      <w:r w:rsidR="00D937AA" w:rsidRPr="00410105">
        <w:rPr>
          <w:rFonts w:cstheme="minorHAnsi"/>
          <w:b/>
          <w:bCs/>
          <w:color w:val="00B050"/>
          <w:szCs w:val="22"/>
        </w:rPr>
        <w:t xml:space="preserve"> </w:t>
      </w:r>
      <w:r w:rsidR="005606C4" w:rsidRPr="00410105">
        <w:rPr>
          <w:rFonts w:cstheme="minorHAnsi"/>
          <w:b/>
          <w:bCs/>
          <w:color w:val="00B050"/>
          <w:szCs w:val="22"/>
        </w:rPr>
        <w:t>and</w:t>
      </w:r>
      <w:r w:rsidR="00D937AA" w:rsidRPr="00410105">
        <w:rPr>
          <w:rFonts w:cstheme="minorHAnsi"/>
          <w:b/>
          <w:bCs/>
          <w:color w:val="00B050"/>
          <w:szCs w:val="22"/>
        </w:rPr>
        <w:t xml:space="preserve"> </w:t>
      </w:r>
      <w:r w:rsidRPr="00410105">
        <w:rPr>
          <w:rFonts w:cstheme="minorHAnsi"/>
          <w:b/>
          <w:bCs/>
          <w:color w:val="00B050"/>
          <w:szCs w:val="22"/>
        </w:rPr>
        <w:t>Import</w:t>
      </w:r>
      <w:r w:rsidR="00D937AA" w:rsidRPr="00410105">
        <w:rPr>
          <w:rFonts w:cstheme="minorHAnsi"/>
          <w:b/>
          <w:bCs/>
          <w:color w:val="00B050"/>
          <w:szCs w:val="22"/>
        </w:rPr>
        <w:t xml:space="preserve"> </w:t>
      </w:r>
      <w:r w:rsidRPr="00410105">
        <w:rPr>
          <w:rFonts w:cstheme="minorHAnsi"/>
          <w:b/>
          <w:bCs/>
          <w:color w:val="00B050"/>
          <w:szCs w:val="22"/>
        </w:rPr>
        <w:t>Permit Animal</w:t>
      </w:r>
    </w:p>
    <w:p w14:paraId="28DA8870" w14:textId="38A79ABF" w:rsidR="00D937AA" w:rsidRPr="00D937AA" w:rsidRDefault="00D937AA" w:rsidP="00D937AA">
      <w:pPr>
        <w:pStyle w:val="ListParagraph"/>
        <w:numPr>
          <w:ilvl w:val="0"/>
          <w:numId w:val="18"/>
        </w:numPr>
        <w:rPr>
          <w:rFonts w:cstheme="minorHAnsi"/>
          <w:b/>
          <w:bCs/>
          <w:color w:val="4472C4" w:themeColor="accent1"/>
          <w:szCs w:val="22"/>
        </w:rPr>
      </w:pPr>
      <w:r w:rsidRPr="00D937AA">
        <w:rPr>
          <w:rFonts w:cstheme="minorHAnsi"/>
          <w:b/>
          <w:bCs/>
          <w:color w:val="4472C4" w:themeColor="accent1"/>
          <w:szCs w:val="22"/>
        </w:rPr>
        <w:t>When the client applies this application reaches the focal office</w:t>
      </w:r>
      <w:r w:rsidR="005A35FC">
        <w:rPr>
          <w:rFonts w:cstheme="minorHAnsi"/>
          <w:b/>
          <w:bCs/>
          <w:color w:val="4472C4" w:themeColor="accent1"/>
          <w:szCs w:val="22"/>
        </w:rPr>
        <w:t>r</w:t>
      </w:r>
      <w:r w:rsidRPr="00D937AA">
        <w:rPr>
          <w:rFonts w:cstheme="minorHAnsi"/>
          <w:b/>
          <w:bCs/>
          <w:color w:val="4472C4" w:themeColor="accent1"/>
          <w:szCs w:val="22"/>
        </w:rPr>
        <w:t xml:space="preserve"> who will approve once application is approved then import permit is generated. The import permit can only be printed once the payment is done either online or personally visiting the BAFRA offices.</w:t>
      </w:r>
    </w:p>
    <w:p w14:paraId="6086A7A6" w14:textId="4E1FA3B1" w:rsidR="00D937AA" w:rsidRPr="00D937AA" w:rsidRDefault="00D937AA" w:rsidP="00D937AA">
      <w:pPr>
        <w:pStyle w:val="ListParagraph"/>
        <w:numPr>
          <w:ilvl w:val="0"/>
          <w:numId w:val="18"/>
        </w:numPr>
        <w:rPr>
          <w:rFonts w:cstheme="minorHAnsi"/>
          <w:b/>
          <w:bCs/>
          <w:color w:val="4472C4" w:themeColor="accent1"/>
          <w:szCs w:val="22"/>
        </w:rPr>
      </w:pPr>
      <w:r w:rsidRPr="00D937AA">
        <w:rPr>
          <w:rFonts w:cstheme="minorHAnsi"/>
          <w:b/>
          <w:bCs/>
          <w:color w:val="4472C4" w:themeColor="accent1"/>
          <w:szCs w:val="22"/>
        </w:rPr>
        <w:t xml:space="preserve">Then client logins and does the consignment call – the client dashboard there is a link called consignment arrival notice through which he will do it then the application reaches the respective OIC of the entry point that client chooses during consignment arrival. Then the </w:t>
      </w:r>
      <w:r>
        <w:rPr>
          <w:rFonts w:cstheme="minorHAnsi"/>
          <w:b/>
          <w:bCs/>
          <w:color w:val="4472C4" w:themeColor="accent1"/>
          <w:szCs w:val="22"/>
        </w:rPr>
        <w:t>OIC</w:t>
      </w:r>
      <w:r w:rsidRPr="00D937AA">
        <w:rPr>
          <w:rFonts w:cstheme="minorHAnsi"/>
          <w:b/>
          <w:bCs/>
          <w:color w:val="4472C4" w:themeColor="accent1"/>
          <w:szCs w:val="22"/>
        </w:rPr>
        <w:t xml:space="preserve"> forwards the application to the inspector.</w:t>
      </w:r>
    </w:p>
    <w:p w14:paraId="63930512" w14:textId="54556889" w:rsidR="0022095A" w:rsidRPr="00410105" w:rsidRDefault="0022095A" w:rsidP="00D937AA">
      <w:pPr>
        <w:pStyle w:val="ListParagraph"/>
        <w:numPr>
          <w:ilvl w:val="0"/>
          <w:numId w:val="13"/>
        </w:numPr>
        <w:rPr>
          <w:rFonts w:cstheme="minorHAnsi"/>
          <w:b/>
          <w:bCs/>
          <w:color w:val="00B050"/>
          <w:szCs w:val="22"/>
        </w:rPr>
      </w:pPr>
      <w:r w:rsidRPr="00410105">
        <w:rPr>
          <w:rFonts w:cstheme="minorHAnsi"/>
          <w:b/>
          <w:bCs/>
          <w:color w:val="00B050"/>
          <w:szCs w:val="22"/>
        </w:rPr>
        <w:lastRenderedPageBreak/>
        <w:t xml:space="preserve">Ante – </w:t>
      </w:r>
      <w:r w:rsidR="006356D6" w:rsidRPr="00410105">
        <w:rPr>
          <w:rFonts w:cstheme="minorHAnsi"/>
          <w:b/>
          <w:bCs/>
          <w:color w:val="00B050"/>
          <w:szCs w:val="22"/>
        </w:rPr>
        <w:t>Postmortem</w:t>
      </w:r>
      <w:r w:rsidR="00D937AA" w:rsidRPr="00410105">
        <w:rPr>
          <w:rFonts w:cstheme="minorHAnsi"/>
          <w:b/>
          <w:bCs/>
          <w:color w:val="00B050"/>
          <w:szCs w:val="22"/>
        </w:rPr>
        <w:t xml:space="preserve"> </w:t>
      </w:r>
      <w:r w:rsidR="005606C4" w:rsidRPr="00410105">
        <w:rPr>
          <w:rFonts w:cstheme="minorHAnsi"/>
          <w:b/>
          <w:bCs/>
          <w:color w:val="00B050"/>
          <w:szCs w:val="22"/>
        </w:rPr>
        <w:t>and</w:t>
      </w:r>
      <w:r w:rsidR="00D937AA" w:rsidRPr="00410105">
        <w:rPr>
          <w:rFonts w:cstheme="minorHAnsi"/>
          <w:b/>
          <w:bCs/>
          <w:color w:val="00B050"/>
          <w:szCs w:val="22"/>
        </w:rPr>
        <w:t xml:space="preserve"> </w:t>
      </w:r>
      <w:r w:rsidRPr="00410105">
        <w:rPr>
          <w:rFonts w:cstheme="minorHAnsi"/>
          <w:b/>
          <w:bCs/>
          <w:color w:val="00B050"/>
          <w:szCs w:val="22"/>
        </w:rPr>
        <w:t>Movement Permit</w:t>
      </w:r>
    </w:p>
    <w:p w14:paraId="17B56F6C" w14:textId="471CE220" w:rsidR="00D937AA" w:rsidRPr="00D937AA" w:rsidRDefault="00D937AA" w:rsidP="00D937AA">
      <w:pPr>
        <w:pStyle w:val="ListParagraph"/>
        <w:numPr>
          <w:ilvl w:val="0"/>
          <w:numId w:val="19"/>
        </w:numPr>
        <w:rPr>
          <w:rFonts w:cstheme="minorHAnsi"/>
          <w:b/>
          <w:bCs/>
          <w:color w:val="4472C4" w:themeColor="accent1"/>
          <w:szCs w:val="22"/>
        </w:rPr>
      </w:pPr>
      <w:r>
        <w:rPr>
          <w:rFonts w:cstheme="minorHAnsi"/>
          <w:b/>
          <w:bCs/>
          <w:color w:val="4472C4" w:themeColor="accent1"/>
          <w:szCs w:val="22"/>
        </w:rPr>
        <w:t>T</w:t>
      </w:r>
      <w:r w:rsidRPr="00D937AA">
        <w:rPr>
          <w:rFonts w:cstheme="minorHAnsi"/>
          <w:b/>
          <w:bCs/>
          <w:color w:val="4472C4" w:themeColor="accent1"/>
          <w:szCs w:val="22"/>
        </w:rPr>
        <w:t xml:space="preserve">he above services will go to respective OIC where the applicant applies </w:t>
      </w:r>
    </w:p>
    <w:p w14:paraId="26803783" w14:textId="77777777" w:rsidR="00D937AA" w:rsidRPr="00D937AA" w:rsidRDefault="00D937AA" w:rsidP="00D937AA">
      <w:pPr>
        <w:pStyle w:val="ListParagraph"/>
        <w:numPr>
          <w:ilvl w:val="0"/>
          <w:numId w:val="19"/>
        </w:numPr>
        <w:rPr>
          <w:rFonts w:cstheme="minorHAnsi"/>
          <w:b/>
          <w:bCs/>
          <w:color w:val="4472C4" w:themeColor="accent1"/>
          <w:szCs w:val="22"/>
        </w:rPr>
      </w:pPr>
      <w:r w:rsidRPr="00D937AA">
        <w:rPr>
          <w:rFonts w:cstheme="minorHAnsi"/>
          <w:b/>
          <w:bCs/>
          <w:color w:val="4472C4" w:themeColor="accent1"/>
          <w:szCs w:val="22"/>
        </w:rPr>
        <w:t>Then the application is forwarded to respective inspector for inspection purposes</w:t>
      </w:r>
    </w:p>
    <w:p w14:paraId="0E5616CD" w14:textId="77777777" w:rsidR="00D937AA" w:rsidRPr="00D937AA" w:rsidRDefault="00D937AA" w:rsidP="00D937AA">
      <w:pPr>
        <w:pStyle w:val="ListParagraph"/>
        <w:rPr>
          <w:rFonts w:cstheme="minorHAnsi"/>
          <w:b/>
          <w:bCs/>
          <w:szCs w:val="22"/>
        </w:rPr>
      </w:pPr>
    </w:p>
    <w:p w14:paraId="07C1E6E3" w14:textId="7F71D834" w:rsidR="0022095A" w:rsidRPr="00410105" w:rsidRDefault="0022095A" w:rsidP="00000E44">
      <w:pPr>
        <w:rPr>
          <w:rFonts w:cstheme="minorHAnsi"/>
          <w:b/>
          <w:bCs/>
          <w:color w:val="C00000"/>
          <w:szCs w:val="22"/>
        </w:rPr>
      </w:pPr>
      <w:r w:rsidRPr="00410105">
        <w:rPr>
          <w:rFonts w:cstheme="minorHAnsi"/>
          <w:b/>
          <w:bCs/>
          <w:color w:val="C00000"/>
          <w:szCs w:val="22"/>
        </w:rPr>
        <w:t>Food Section</w:t>
      </w:r>
    </w:p>
    <w:p w14:paraId="4D804723" w14:textId="56A62C0C" w:rsidR="0022095A" w:rsidRPr="00410105" w:rsidRDefault="0022095A" w:rsidP="006356D6">
      <w:pPr>
        <w:pStyle w:val="ListParagraph"/>
        <w:numPr>
          <w:ilvl w:val="0"/>
          <w:numId w:val="14"/>
        </w:numPr>
        <w:rPr>
          <w:rFonts w:cstheme="minorHAnsi"/>
          <w:b/>
          <w:bCs/>
          <w:color w:val="00B050"/>
          <w:szCs w:val="22"/>
        </w:rPr>
      </w:pPr>
      <w:r w:rsidRPr="00410105">
        <w:rPr>
          <w:rFonts w:cstheme="minorHAnsi"/>
          <w:b/>
          <w:bCs/>
          <w:color w:val="00B050"/>
          <w:szCs w:val="22"/>
        </w:rPr>
        <w:t xml:space="preserve">Food Business Registration </w:t>
      </w:r>
      <w:r w:rsidR="006356D6" w:rsidRPr="00410105">
        <w:rPr>
          <w:rFonts w:cstheme="minorHAnsi"/>
          <w:b/>
          <w:bCs/>
          <w:color w:val="00B050"/>
          <w:szCs w:val="22"/>
        </w:rPr>
        <w:t>and</w:t>
      </w:r>
      <w:r w:rsidRPr="00410105">
        <w:rPr>
          <w:rFonts w:cstheme="minorHAnsi"/>
          <w:b/>
          <w:bCs/>
          <w:color w:val="00B050"/>
          <w:szCs w:val="22"/>
        </w:rPr>
        <w:t xml:space="preserve"> Licensing</w:t>
      </w:r>
    </w:p>
    <w:p w14:paraId="3FF4B169" w14:textId="59A3C015" w:rsidR="005A35FC" w:rsidRPr="005A35FC" w:rsidRDefault="005A35FC" w:rsidP="005A35FC">
      <w:pPr>
        <w:pStyle w:val="ListParagraph"/>
        <w:numPr>
          <w:ilvl w:val="0"/>
          <w:numId w:val="21"/>
        </w:numPr>
        <w:rPr>
          <w:rFonts w:cstheme="minorHAnsi"/>
          <w:b/>
          <w:bCs/>
          <w:color w:val="4472C4" w:themeColor="accent1"/>
          <w:szCs w:val="22"/>
        </w:rPr>
      </w:pPr>
      <w:r w:rsidRPr="005A35FC">
        <w:rPr>
          <w:rFonts w:cstheme="minorHAnsi"/>
          <w:b/>
          <w:bCs/>
          <w:color w:val="4472C4" w:themeColor="accent1"/>
          <w:szCs w:val="22"/>
        </w:rPr>
        <w:t>The application reaches the focal officer where the focal officer acknowledges the application after that he checks and forwards the application to the OIC then to inspector for feasibility inspection. Once the feasibility is approved by the inspector then you will get the meat shop clearance. The client will be informed once the feasibility inspection is approved. Then client login</w:t>
      </w:r>
      <w:r>
        <w:rPr>
          <w:rFonts w:cstheme="minorHAnsi"/>
          <w:b/>
          <w:bCs/>
          <w:color w:val="4472C4" w:themeColor="accent1"/>
          <w:szCs w:val="22"/>
        </w:rPr>
        <w:t>s</w:t>
      </w:r>
      <w:r w:rsidRPr="005A35FC">
        <w:rPr>
          <w:rFonts w:cstheme="minorHAnsi"/>
          <w:b/>
          <w:bCs/>
          <w:color w:val="4472C4" w:themeColor="accent1"/>
          <w:szCs w:val="22"/>
        </w:rPr>
        <w:t xml:space="preserve"> to the system and then he will call for factory inspection using the menu named Inspection Call in the client menu. The application will again go the OIC and then forwarded to inspector. Once the inspector approves the application reaches the focal officer for final approval of the application. Once the focal officer approves then the final certificate is awarded.</w:t>
      </w:r>
    </w:p>
    <w:p w14:paraId="318296CB" w14:textId="796C2325" w:rsidR="0022095A" w:rsidRPr="00410105" w:rsidRDefault="0022095A" w:rsidP="006356D6">
      <w:pPr>
        <w:pStyle w:val="ListParagraph"/>
        <w:numPr>
          <w:ilvl w:val="0"/>
          <w:numId w:val="14"/>
        </w:numPr>
        <w:rPr>
          <w:rFonts w:cstheme="minorHAnsi"/>
          <w:b/>
          <w:bCs/>
          <w:color w:val="00B050"/>
          <w:szCs w:val="22"/>
        </w:rPr>
      </w:pPr>
      <w:r w:rsidRPr="00410105">
        <w:rPr>
          <w:rFonts w:cstheme="minorHAnsi"/>
          <w:b/>
          <w:bCs/>
          <w:color w:val="00B050"/>
          <w:szCs w:val="22"/>
        </w:rPr>
        <w:t>Food Import</w:t>
      </w:r>
    </w:p>
    <w:p w14:paraId="768550D3" w14:textId="2D914242" w:rsidR="005A35FC" w:rsidRPr="00D937AA" w:rsidRDefault="005A35FC" w:rsidP="005A35FC">
      <w:pPr>
        <w:pStyle w:val="ListParagraph"/>
        <w:numPr>
          <w:ilvl w:val="0"/>
          <w:numId w:val="22"/>
        </w:numPr>
        <w:rPr>
          <w:rFonts w:cstheme="minorHAnsi"/>
          <w:b/>
          <w:bCs/>
          <w:color w:val="4472C4" w:themeColor="accent1"/>
          <w:szCs w:val="22"/>
        </w:rPr>
      </w:pPr>
      <w:r w:rsidRPr="00D937AA">
        <w:rPr>
          <w:rFonts w:cstheme="minorHAnsi"/>
          <w:b/>
          <w:bCs/>
          <w:color w:val="4472C4" w:themeColor="accent1"/>
          <w:szCs w:val="22"/>
        </w:rPr>
        <w:t>When the client applies this application reaches the focal office</w:t>
      </w:r>
      <w:r>
        <w:rPr>
          <w:rFonts w:cstheme="minorHAnsi"/>
          <w:b/>
          <w:bCs/>
          <w:color w:val="4472C4" w:themeColor="accent1"/>
          <w:szCs w:val="22"/>
        </w:rPr>
        <w:t>r</w:t>
      </w:r>
      <w:r w:rsidRPr="00D937AA">
        <w:rPr>
          <w:rFonts w:cstheme="minorHAnsi"/>
          <w:b/>
          <w:bCs/>
          <w:color w:val="4472C4" w:themeColor="accent1"/>
          <w:szCs w:val="22"/>
        </w:rPr>
        <w:t xml:space="preserve"> who will approve once application is approved then import permit is generated. The import permit can only be printed once the payment is done either online or personally visiting the BAFRA offices.</w:t>
      </w:r>
    </w:p>
    <w:p w14:paraId="448D29B1" w14:textId="3ED171C7" w:rsidR="005A35FC" w:rsidRPr="005A35FC" w:rsidRDefault="005A35FC" w:rsidP="005A35FC">
      <w:pPr>
        <w:pStyle w:val="ListParagraph"/>
        <w:numPr>
          <w:ilvl w:val="0"/>
          <w:numId w:val="22"/>
        </w:numPr>
        <w:rPr>
          <w:rFonts w:cstheme="minorHAnsi"/>
          <w:b/>
          <w:bCs/>
          <w:color w:val="4472C4" w:themeColor="accent1"/>
          <w:szCs w:val="22"/>
        </w:rPr>
      </w:pPr>
      <w:r w:rsidRPr="00D937AA">
        <w:rPr>
          <w:rFonts w:cstheme="minorHAnsi"/>
          <w:b/>
          <w:bCs/>
          <w:color w:val="4472C4" w:themeColor="accent1"/>
          <w:szCs w:val="22"/>
        </w:rPr>
        <w:t xml:space="preserve">Then client logins and does the consignment call – the client dashboard there is a link called consignment arrival notice through which he will do it then the application reaches the respective OIC of the entry point that client chooses during consignment arrival. Then the </w:t>
      </w:r>
      <w:r>
        <w:rPr>
          <w:rFonts w:cstheme="minorHAnsi"/>
          <w:b/>
          <w:bCs/>
          <w:color w:val="4472C4" w:themeColor="accent1"/>
          <w:szCs w:val="22"/>
        </w:rPr>
        <w:t>OIC</w:t>
      </w:r>
      <w:r w:rsidRPr="00D937AA">
        <w:rPr>
          <w:rFonts w:cstheme="minorHAnsi"/>
          <w:b/>
          <w:bCs/>
          <w:color w:val="4472C4" w:themeColor="accent1"/>
          <w:szCs w:val="22"/>
        </w:rPr>
        <w:t xml:space="preserve"> forwards the application to the inspector.</w:t>
      </w:r>
    </w:p>
    <w:p w14:paraId="65DF7196" w14:textId="336587A6" w:rsidR="0022095A" w:rsidRPr="00410105" w:rsidRDefault="0022095A" w:rsidP="006356D6">
      <w:pPr>
        <w:pStyle w:val="ListParagraph"/>
        <w:numPr>
          <w:ilvl w:val="0"/>
          <w:numId w:val="14"/>
        </w:numPr>
        <w:rPr>
          <w:rFonts w:cstheme="minorHAnsi"/>
          <w:b/>
          <w:bCs/>
          <w:color w:val="00B050"/>
          <w:szCs w:val="22"/>
        </w:rPr>
      </w:pPr>
      <w:r w:rsidRPr="00410105">
        <w:rPr>
          <w:rFonts w:cstheme="minorHAnsi"/>
          <w:b/>
          <w:bCs/>
          <w:color w:val="00B050"/>
          <w:szCs w:val="22"/>
        </w:rPr>
        <w:t xml:space="preserve">Training And Licensing </w:t>
      </w:r>
      <w:r w:rsidR="006356D6" w:rsidRPr="00410105">
        <w:rPr>
          <w:rFonts w:cstheme="minorHAnsi"/>
          <w:b/>
          <w:bCs/>
          <w:color w:val="00B050"/>
          <w:szCs w:val="22"/>
        </w:rPr>
        <w:t>of</w:t>
      </w:r>
      <w:r w:rsidRPr="00410105">
        <w:rPr>
          <w:rFonts w:cstheme="minorHAnsi"/>
          <w:b/>
          <w:bCs/>
          <w:color w:val="00B050"/>
          <w:szCs w:val="22"/>
        </w:rPr>
        <w:t xml:space="preserve"> Food Handlers</w:t>
      </w:r>
    </w:p>
    <w:p w14:paraId="5911CB83" w14:textId="3941191F" w:rsidR="00FA60A0" w:rsidRPr="0024422D" w:rsidRDefault="00FA60A0" w:rsidP="0024422D">
      <w:pPr>
        <w:pStyle w:val="ListParagraph"/>
        <w:numPr>
          <w:ilvl w:val="0"/>
          <w:numId w:val="23"/>
        </w:numPr>
        <w:rPr>
          <w:rFonts w:cstheme="minorHAnsi"/>
          <w:b/>
          <w:bCs/>
          <w:color w:val="4472C4" w:themeColor="accent1"/>
          <w:szCs w:val="22"/>
        </w:rPr>
      </w:pPr>
      <w:r w:rsidRPr="0024422D">
        <w:rPr>
          <w:rFonts w:cstheme="minorHAnsi"/>
          <w:b/>
          <w:bCs/>
          <w:color w:val="4472C4" w:themeColor="accent1"/>
          <w:szCs w:val="22"/>
        </w:rPr>
        <w:t xml:space="preserve">Client applies for food hander training and licensing </w:t>
      </w:r>
    </w:p>
    <w:p w14:paraId="116D7FB9" w14:textId="47D9E8A2" w:rsidR="00FA60A0" w:rsidRPr="0024422D" w:rsidRDefault="00FA60A0" w:rsidP="0024422D">
      <w:pPr>
        <w:pStyle w:val="ListParagraph"/>
        <w:numPr>
          <w:ilvl w:val="0"/>
          <w:numId w:val="23"/>
        </w:numPr>
        <w:rPr>
          <w:rFonts w:cstheme="minorHAnsi"/>
          <w:b/>
          <w:bCs/>
          <w:color w:val="4472C4" w:themeColor="accent1"/>
          <w:szCs w:val="22"/>
        </w:rPr>
      </w:pPr>
      <w:r w:rsidRPr="0024422D">
        <w:rPr>
          <w:rFonts w:cstheme="minorHAnsi"/>
          <w:b/>
          <w:bCs/>
          <w:color w:val="4472C4" w:themeColor="accent1"/>
          <w:szCs w:val="22"/>
        </w:rPr>
        <w:t>The application reaches the respective OIC and then the application is forwarded to inspector.</w:t>
      </w:r>
    </w:p>
    <w:p w14:paraId="0DBE792E" w14:textId="74D70157" w:rsidR="00FA60A0" w:rsidRPr="0024422D" w:rsidRDefault="00FA60A0" w:rsidP="0024422D">
      <w:pPr>
        <w:pStyle w:val="ListParagraph"/>
        <w:numPr>
          <w:ilvl w:val="0"/>
          <w:numId w:val="23"/>
        </w:numPr>
        <w:rPr>
          <w:rFonts w:cstheme="minorHAnsi"/>
          <w:b/>
          <w:bCs/>
          <w:color w:val="4472C4" w:themeColor="accent1"/>
          <w:szCs w:val="22"/>
        </w:rPr>
      </w:pPr>
      <w:r w:rsidRPr="0024422D">
        <w:rPr>
          <w:rFonts w:cstheme="minorHAnsi"/>
          <w:b/>
          <w:bCs/>
          <w:color w:val="4472C4" w:themeColor="accent1"/>
          <w:szCs w:val="22"/>
        </w:rPr>
        <w:t>F</w:t>
      </w:r>
      <w:r w:rsidR="0024422D" w:rsidRPr="0024422D">
        <w:rPr>
          <w:rFonts w:cstheme="minorHAnsi"/>
          <w:b/>
          <w:bCs/>
          <w:color w:val="4472C4" w:themeColor="accent1"/>
          <w:szCs w:val="22"/>
        </w:rPr>
        <w:t>or food handler inspector has a menu called food handler under which there is application list where you will input the details of training and save</w:t>
      </w:r>
    </w:p>
    <w:p w14:paraId="775B66A8" w14:textId="5458EB93" w:rsidR="0024422D" w:rsidRPr="0024422D" w:rsidRDefault="0024422D" w:rsidP="0024422D">
      <w:pPr>
        <w:pStyle w:val="ListParagraph"/>
        <w:numPr>
          <w:ilvl w:val="0"/>
          <w:numId w:val="23"/>
        </w:numPr>
        <w:rPr>
          <w:rFonts w:cstheme="minorHAnsi"/>
          <w:b/>
          <w:bCs/>
          <w:color w:val="4472C4" w:themeColor="accent1"/>
          <w:szCs w:val="22"/>
        </w:rPr>
      </w:pPr>
      <w:r w:rsidRPr="0024422D">
        <w:rPr>
          <w:rFonts w:cstheme="minorHAnsi"/>
          <w:b/>
          <w:bCs/>
          <w:color w:val="4472C4" w:themeColor="accent1"/>
          <w:szCs w:val="22"/>
        </w:rPr>
        <w:t>Then the application will come under the result update where you select the batch no and view.</w:t>
      </w:r>
    </w:p>
    <w:p w14:paraId="7252360C" w14:textId="33903205" w:rsidR="0024422D" w:rsidRPr="0024422D" w:rsidRDefault="0024422D" w:rsidP="0024422D">
      <w:pPr>
        <w:pStyle w:val="ListParagraph"/>
        <w:numPr>
          <w:ilvl w:val="0"/>
          <w:numId w:val="23"/>
        </w:numPr>
        <w:rPr>
          <w:rFonts w:cstheme="minorHAnsi"/>
          <w:b/>
          <w:bCs/>
          <w:color w:val="4472C4" w:themeColor="accent1"/>
          <w:szCs w:val="22"/>
        </w:rPr>
      </w:pPr>
      <w:r w:rsidRPr="0024422D">
        <w:rPr>
          <w:rFonts w:cstheme="minorHAnsi"/>
          <w:b/>
          <w:bCs/>
          <w:color w:val="4472C4" w:themeColor="accent1"/>
          <w:szCs w:val="22"/>
        </w:rPr>
        <w:t>Then you will update his result details and the photo</w:t>
      </w:r>
    </w:p>
    <w:p w14:paraId="3EC0E81F" w14:textId="0EC5C228" w:rsidR="00410105" w:rsidRDefault="00410105" w:rsidP="00410105">
      <w:pPr>
        <w:pStyle w:val="ListParagraph"/>
        <w:numPr>
          <w:ilvl w:val="0"/>
          <w:numId w:val="23"/>
        </w:numPr>
        <w:rPr>
          <w:rFonts w:cstheme="minorHAnsi"/>
          <w:b/>
          <w:bCs/>
          <w:color w:val="4472C4" w:themeColor="accent1"/>
          <w:szCs w:val="22"/>
        </w:rPr>
      </w:pPr>
      <w:r w:rsidRPr="0024422D">
        <w:rPr>
          <w:rFonts w:cstheme="minorHAnsi"/>
          <w:b/>
          <w:bCs/>
          <w:color w:val="4472C4" w:themeColor="accent1"/>
          <w:szCs w:val="22"/>
        </w:rPr>
        <w:t>So,</w:t>
      </w:r>
      <w:r w:rsidR="0024422D" w:rsidRPr="0024422D">
        <w:rPr>
          <w:rFonts w:cstheme="minorHAnsi"/>
          <w:b/>
          <w:bCs/>
          <w:color w:val="4472C4" w:themeColor="accent1"/>
          <w:szCs w:val="22"/>
        </w:rPr>
        <w:t xml:space="preserve"> once you do that you will update it then you are allocated the food </w:t>
      </w:r>
      <w:r w:rsidRPr="0024422D">
        <w:rPr>
          <w:rFonts w:cstheme="minorHAnsi"/>
          <w:b/>
          <w:bCs/>
          <w:color w:val="4472C4" w:themeColor="accent1"/>
          <w:szCs w:val="22"/>
        </w:rPr>
        <w:t>handler’s</w:t>
      </w:r>
      <w:r w:rsidR="0024422D" w:rsidRPr="0024422D">
        <w:rPr>
          <w:rFonts w:cstheme="minorHAnsi"/>
          <w:b/>
          <w:bCs/>
          <w:color w:val="4472C4" w:themeColor="accent1"/>
          <w:szCs w:val="22"/>
        </w:rPr>
        <w:t xml:space="preserve"> license</w:t>
      </w:r>
    </w:p>
    <w:p w14:paraId="565091F9" w14:textId="26F81B40" w:rsidR="00410105" w:rsidRPr="00410105" w:rsidRDefault="00410105" w:rsidP="00410105">
      <w:pPr>
        <w:pStyle w:val="ListParagraph"/>
        <w:numPr>
          <w:ilvl w:val="0"/>
          <w:numId w:val="23"/>
        </w:numPr>
        <w:rPr>
          <w:rFonts w:cstheme="minorHAnsi"/>
          <w:b/>
          <w:bCs/>
          <w:color w:val="4472C4" w:themeColor="accent1"/>
          <w:szCs w:val="22"/>
        </w:rPr>
      </w:pPr>
      <w:r>
        <w:rPr>
          <w:rFonts w:cstheme="minorHAnsi"/>
          <w:b/>
          <w:bCs/>
          <w:color w:val="4472C4" w:themeColor="accent1"/>
          <w:szCs w:val="22"/>
        </w:rPr>
        <w:t>Only the pass candidates will be intimated regarding the payment and issued the food handler’s license</w:t>
      </w:r>
    </w:p>
    <w:p w14:paraId="4BB07D95" w14:textId="1F8BA7D8" w:rsidR="006356D6" w:rsidRPr="00410105" w:rsidRDefault="006356D6" w:rsidP="006356D6">
      <w:pPr>
        <w:pStyle w:val="ListParagraph"/>
        <w:numPr>
          <w:ilvl w:val="0"/>
          <w:numId w:val="14"/>
        </w:numPr>
        <w:rPr>
          <w:rFonts w:cstheme="minorHAnsi"/>
          <w:b/>
          <w:bCs/>
          <w:color w:val="00B050"/>
          <w:szCs w:val="22"/>
        </w:rPr>
      </w:pPr>
      <w:r w:rsidRPr="00410105">
        <w:rPr>
          <w:rFonts w:cstheme="minorHAnsi"/>
          <w:b/>
          <w:bCs/>
          <w:color w:val="00B050"/>
          <w:szCs w:val="22"/>
        </w:rPr>
        <w:t>Export Certificate</w:t>
      </w:r>
    </w:p>
    <w:p w14:paraId="74F64381" w14:textId="77777777" w:rsidR="0024422D" w:rsidRPr="00D937AA" w:rsidRDefault="0024422D" w:rsidP="0024422D">
      <w:pPr>
        <w:pStyle w:val="ListParagraph"/>
        <w:numPr>
          <w:ilvl w:val="0"/>
          <w:numId w:val="24"/>
        </w:numPr>
        <w:rPr>
          <w:rFonts w:cstheme="minorHAnsi"/>
          <w:b/>
          <w:bCs/>
          <w:color w:val="4472C4" w:themeColor="accent1"/>
          <w:szCs w:val="22"/>
        </w:rPr>
      </w:pPr>
      <w:r>
        <w:rPr>
          <w:rFonts w:cstheme="minorHAnsi"/>
          <w:b/>
          <w:bCs/>
          <w:color w:val="4472C4" w:themeColor="accent1"/>
          <w:szCs w:val="22"/>
        </w:rPr>
        <w:t>T</w:t>
      </w:r>
      <w:r w:rsidRPr="00D937AA">
        <w:rPr>
          <w:rFonts w:cstheme="minorHAnsi"/>
          <w:b/>
          <w:bCs/>
          <w:color w:val="4472C4" w:themeColor="accent1"/>
          <w:szCs w:val="22"/>
        </w:rPr>
        <w:t xml:space="preserve">he above services will go to respective OIC where the applicant applies </w:t>
      </w:r>
    </w:p>
    <w:p w14:paraId="4BB2DAEA" w14:textId="0AB06855" w:rsidR="0024422D" w:rsidRPr="0024422D" w:rsidRDefault="0024422D" w:rsidP="0024422D">
      <w:pPr>
        <w:pStyle w:val="ListParagraph"/>
        <w:numPr>
          <w:ilvl w:val="0"/>
          <w:numId w:val="24"/>
        </w:numPr>
        <w:rPr>
          <w:rFonts w:cstheme="minorHAnsi"/>
          <w:b/>
          <w:bCs/>
          <w:color w:val="4472C4" w:themeColor="accent1"/>
          <w:szCs w:val="22"/>
        </w:rPr>
      </w:pPr>
      <w:r w:rsidRPr="00D937AA">
        <w:rPr>
          <w:rFonts w:cstheme="minorHAnsi"/>
          <w:b/>
          <w:bCs/>
          <w:color w:val="4472C4" w:themeColor="accent1"/>
          <w:szCs w:val="22"/>
        </w:rPr>
        <w:t>Then the application is forwarded to respective inspector for inspection purposes</w:t>
      </w:r>
    </w:p>
    <w:p w14:paraId="33973074" w14:textId="7A7CDB1E" w:rsidR="0022095A" w:rsidRPr="00410105" w:rsidRDefault="0022095A" w:rsidP="00000E44">
      <w:pPr>
        <w:rPr>
          <w:rFonts w:cstheme="minorHAnsi"/>
          <w:b/>
          <w:bCs/>
          <w:color w:val="C00000"/>
          <w:szCs w:val="22"/>
        </w:rPr>
      </w:pPr>
      <w:r w:rsidRPr="00410105">
        <w:rPr>
          <w:rFonts w:cstheme="minorHAnsi"/>
          <w:b/>
          <w:bCs/>
          <w:color w:val="C00000"/>
          <w:szCs w:val="22"/>
        </w:rPr>
        <w:t>Certification Section</w:t>
      </w:r>
    </w:p>
    <w:p w14:paraId="22EF09D5" w14:textId="2133F44D" w:rsidR="0022095A" w:rsidRPr="00410105" w:rsidRDefault="0022095A" w:rsidP="006356D6">
      <w:pPr>
        <w:pStyle w:val="ListParagraph"/>
        <w:numPr>
          <w:ilvl w:val="0"/>
          <w:numId w:val="15"/>
        </w:numPr>
        <w:rPr>
          <w:rFonts w:cstheme="minorHAnsi"/>
          <w:b/>
          <w:bCs/>
          <w:color w:val="00B050"/>
          <w:szCs w:val="22"/>
        </w:rPr>
      </w:pPr>
      <w:r w:rsidRPr="00410105">
        <w:rPr>
          <w:rFonts w:cstheme="minorHAnsi"/>
          <w:b/>
          <w:bCs/>
          <w:color w:val="00B050"/>
          <w:szCs w:val="22"/>
        </w:rPr>
        <w:t>GAP</w:t>
      </w:r>
    </w:p>
    <w:p w14:paraId="612FE425" w14:textId="16D589AF" w:rsidR="0022095A" w:rsidRPr="00410105" w:rsidRDefault="0022095A" w:rsidP="006356D6">
      <w:pPr>
        <w:pStyle w:val="ListParagraph"/>
        <w:numPr>
          <w:ilvl w:val="0"/>
          <w:numId w:val="15"/>
        </w:numPr>
        <w:rPr>
          <w:rFonts w:cstheme="minorHAnsi"/>
          <w:b/>
          <w:bCs/>
          <w:color w:val="00B050"/>
          <w:szCs w:val="22"/>
        </w:rPr>
      </w:pPr>
      <w:r w:rsidRPr="00410105">
        <w:rPr>
          <w:rFonts w:cstheme="minorHAnsi"/>
          <w:b/>
          <w:bCs/>
          <w:color w:val="00B050"/>
          <w:szCs w:val="22"/>
        </w:rPr>
        <w:t>Organic Certification</w:t>
      </w:r>
    </w:p>
    <w:p w14:paraId="190FCF0D" w14:textId="54766326" w:rsidR="0022095A" w:rsidRPr="00410105" w:rsidRDefault="0022095A" w:rsidP="006356D6">
      <w:pPr>
        <w:pStyle w:val="ListParagraph"/>
        <w:numPr>
          <w:ilvl w:val="0"/>
          <w:numId w:val="15"/>
        </w:numPr>
        <w:rPr>
          <w:rFonts w:cstheme="minorHAnsi"/>
          <w:b/>
          <w:bCs/>
          <w:color w:val="00B050"/>
          <w:szCs w:val="22"/>
        </w:rPr>
      </w:pPr>
      <w:r w:rsidRPr="00410105">
        <w:rPr>
          <w:rFonts w:cstheme="minorHAnsi"/>
          <w:b/>
          <w:bCs/>
          <w:color w:val="00B050"/>
          <w:szCs w:val="22"/>
        </w:rPr>
        <w:t>Food Product Certification</w:t>
      </w:r>
    </w:p>
    <w:p w14:paraId="56EF5252" w14:textId="4FE3B979" w:rsidR="0024422D" w:rsidRDefault="0024422D" w:rsidP="00410105">
      <w:pPr>
        <w:pStyle w:val="ListParagraph"/>
        <w:numPr>
          <w:ilvl w:val="0"/>
          <w:numId w:val="25"/>
        </w:numPr>
        <w:rPr>
          <w:rFonts w:cstheme="minorHAnsi"/>
          <w:b/>
          <w:bCs/>
          <w:color w:val="4472C4" w:themeColor="accent1"/>
          <w:szCs w:val="22"/>
        </w:rPr>
      </w:pPr>
      <w:r>
        <w:rPr>
          <w:rFonts w:cstheme="minorHAnsi"/>
          <w:b/>
          <w:bCs/>
          <w:color w:val="4472C4" w:themeColor="accent1"/>
          <w:szCs w:val="22"/>
        </w:rPr>
        <w:lastRenderedPageBreak/>
        <w:t>T</w:t>
      </w:r>
      <w:r w:rsidRPr="00D937AA">
        <w:rPr>
          <w:rFonts w:cstheme="minorHAnsi"/>
          <w:b/>
          <w:bCs/>
          <w:color w:val="4472C4" w:themeColor="accent1"/>
          <w:szCs w:val="22"/>
        </w:rPr>
        <w:t xml:space="preserve">he above services will go to respective </w:t>
      </w:r>
      <w:r>
        <w:rPr>
          <w:rFonts w:cstheme="minorHAnsi"/>
          <w:b/>
          <w:bCs/>
          <w:color w:val="4472C4" w:themeColor="accent1"/>
          <w:szCs w:val="22"/>
        </w:rPr>
        <w:t xml:space="preserve">focal that is certification sections focal where by the application is acknowledged </w:t>
      </w:r>
    </w:p>
    <w:p w14:paraId="6E4F36CA" w14:textId="09068634" w:rsidR="0024422D" w:rsidRDefault="0024422D" w:rsidP="00410105">
      <w:pPr>
        <w:pStyle w:val="ListParagraph"/>
        <w:numPr>
          <w:ilvl w:val="0"/>
          <w:numId w:val="25"/>
        </w:numPr>
        <w:rPr>
          <w:rFonts w:cstheme="minorHAnsi"/>
          <w:b/>
          <w:bCs/>
          <w:color w:val="4472C4" w:themeColor="accent1"/>
          <w:szCs w:val="22"/>
        </w:rPr>
      </w:pPr>
      <w:r>
        <w:rPr>
          <w:rFonts w:cstheme="minorHAnsi"/>
          <w:b/>
          <w:bCs/>
          <w:color w:val="4472C4" w:themeColor="accent1"/>
          <w:szCs w:val="22"/>
        </w:rPr>
        <w:t>Then focal officer will put the team details and audit date and send to client for verification</w:t>
      </w:r>
    </w:p>
    <w:p w14:paraId="5A5729AB" w14:textId="4DB1C7FC" w:rsidR="0024422D" w:rsidRDefault="0024422D" w:rsidP="00410105">
      <w:pPr>
        <w:pStyle w:val="ListParagraph"/>
        <w:numPr>
          <w:ilvl w:val="0"/>
          <w:numId w:val="25"/>
        </w:numPr>
        <w:rPr>
          <w:rFonts w:cstheme="minorHAnsi"/>
          <w:b/>
          <w:bCs/>
          <w:color w:val="4472C4" w:themeColor="accent1"/>
          <w:szCs w:val="22"/>
        </w:rPr>
      </w:pPr>
      <w:r>
        <w:rPr>
          <w:rFonts w:cstheme="minorHAnsi"/>
          <w:b/>
          <w:bCs/>
          <w:color w:val="4472C4" w:themeColor="accent1"/>
          <w:szCs w:val="22"/>
        </w:rPr>
        <w:t>If the client has issue with either the team or the audit date the application keeps moving between focal officer and the applicant</w:t>
      </w:r>
    </w:p>
    <w:p w14:paraId="3851DA73" w14:textId="65BC5169" w:rsidR="0024422D" w:rsidRDefault="0024422D" w:rsidP="00410105">
      <w:pPr>
        <w:pStyle w:val="ListParagraph"/>
        <w:numPr>
          <w:ilvl w:val="0"/>
          <w:numId w:val="25"/>
        </w:numPr>
        <w:rPr>
          <w:rFonts w:cstheme="minorHAnsi"/>
          <w:b/>
          <w:bCs/>
          <w:color w:val="4472C4" w:themeColor="accent1"/>
          <w:szCs w:val="22"/>
        </w:rPr>
      </w:pPr>
      <w:r>
        <w:rPr>
          <w:rFonts w:cstheme="minorHAnsi"/>
          <w:b/>
          <w:bCs/>
          <w:color w:val="4472C4" w:themeColor="accent1"/>
          <w:szCs w:val="22"/>
        </w:rPr>
        <w:t>Once the client has no issue regarding both the audit date and audit team then the application will be forwarded to the team leader.</w:t>
      </w:r>
    </w:p>
    <w:p w14:paraId="048C186B" w14:textId="1D7ECF38" w:rsidR="0024422D" w:rsidRDefault="0024422D" w:rsidP="00410105">
      <w:pPr>
        <w:pStyle w:val="ListParagraph"/>
        <w:numPr>
          <w:ilvl w:val="0"/>
          <w:numId w:val="25"/>
        </w:numPr>
        <w:rPr>
          <w:rFonts w:cstheme="minorHAnsi"/>
          <w:b/>
          <w:bCs/>
          <w:color w:val="4472C4" w:themeColor="accent1"/>
          <w:szCs w:val="22"/>
        </w:rPr>
      </w:pPr>
      <w:r>
        <w:rPr>
          <w:rFonts w:cstheme="minorHAnsi"/>
          <w:b/>
          <w:bCs/>
          <w:color w:val="4472C4" w:themeColor="accent1"/>
          <w:szCs w:val="22"/>
        </w:rPr>
        <w:t xml:space="preserve">The team leader will then make the audit plan and share with client </w:t>
      </w:r>
    </w:p>
    <w:p w14:paraId="24E05CA8" w14:textId="222380F5" w:rsidR="0024422D" w:rsidRDefault="0024422D" w:rsidP="00410105">
      <w:pPr>
        <w:pStyle w:val="ListParagraph"/>
        <w:numPr>
          <w:ilvl w:val="0"/>
          <w:numId w:val="25"/>
        </w:numPr>
        <w:rPr>
          <w:rFonts w:cstheme="minorHAnsi"/>
          <w:b/>
          <w:bCs/>
          <w:color w:val="4472C4" w:themeColor="accent1"/>
          <w:szCs w:val="22"/>
        </w:rPr>
      </w:pPr>
      <w:r>
        <w:rPr>
          <w:rFonts w:cstheme="minorHAnsi"/>
          <w:b/>
          <w:bCs/>
          <w:color w:val="4472C4" w:themeColor="accent1"/>
          <w:szCs w:val="22"/>
        </w:rPr>
        <w:t>Then once the audit plan is shared then the team leader will input the NCs</w:t>
      </w:r>
    </w:p>
    <w:p w14:paraId="4716FF29" w14:textId="677328B1" w:rsidR="0024422D" w:rsidRDefault="0024422D" w:rsidP="00410105">
      <w:pPr>
        <w:pStyle w:val="ListParagraph"/>
        <w:numPr>
          <w:ilvl w:val="0"/>
          <w:numId w:val="25"/>
        </w:numPr>
        <w:rPr>
          <w:rFonts w:cstheme="minorHAnsi"/>
          <w:b/>
          <w:bCs/>
          <w:color w:val="4472C4" w:themeColor="accent1"/>
          <w:szCs w:val="22"/>
        </w:rPr>
      </w:pPr>
      <w:r>
        <w:rPr>
          <w:rFonts w:cstheme="minorHAnsi"/>
          <w:b/>
          <w:bCs/>
          <w:color w:val="4472C4" w:themeColor="accent1"/>
          <w:szCs w:val="22"/>
        </w:rPr>
        <w:t xml:space="preserve">The NCs will go to client if there is issue for correction once the client corrects the NCs then application is again </w:t>
      </w:r>
      <w:r w:rsidR="00410105">
        <w:rPr>
          <w:rFonts w:cstheme="minorHAnsi"/>
          <w:b/>
          <w:bCs/>
          <w:color w:val="4472C4" w:themeColor="accent1"/>
          <w:szCs w:val="22"/>
        </w:rPr>
        <w:t>sent</w:t>
      </w:r>
      <w:r>
        <w:rPr>
          <w:rFonts w:cstheme="minorHAnsi"/>
          <w:b/>
          <w:bCs/>
          <w:color w:val="4472C4" w:themeColor="accent1"/>
          <w:szCs w:val="22"/>
        </w:rPr>
        <w:t xml:space="preserve"> to OIC and then to the team leader</w:t>
      </w:r>
      <w:r w:rsidR="00410105">
        <w:rPr>
          <w:rFonts w:cstheme="minorHAnsi"/>
          <w:b/>
          <w:bCs/>
          <w:color w:val="4472C4" w:themeColor="accent1"/>
          <w:szCs w:val="22"/>
        </w:rPr>
        <w:t>.</w:t>
      </w:r>
    </w:p>
    <w:p w14:paraId="09014506" w14:textId="0851ABC7" w:rsidR="00410105" w:rsidRDefault="00410105" w:rsidP="00410105">
      <w:pPr>
        <w:pStyle w:val="ListParagraph"/>
        <w:numPr>
          <w:ilvl w:val="0"/>
          <w:numId w:val="25"/>
        </w:numPr>
        <w:rPr>
          <w:rFonts w:cstheme="minorHAnsi"/>
          <w:b/>
          <w:bCs/>
          <w:color w:val="4472C4" w:themeColor="accent1"/>
          <w:szCs w:val="22"/>
        </w:rPr>
      </w:pPr>
      <w:r>
        <w:rPr>
          <w:rFonts w:cstheme="minorHAnsi"/>
          <w:b/>
          <w:bCs/>
          <w:color w:val="4472C4" w:themeColor="accent1"/>
          <w:szCs w:val="22"/>
        </w:rPr>
        <w:t>If all NCs are fixed and there is no issue the application will be forwarded to the focal officer for final approval</w:t>
      </w:r>
    </w:p>
    <w:p w14:paraId="66E2FB20" w14:textId="21DFAB14" w:rsidR="00410105" w:rsidRDefault="00410105" w:rsidP="00410105">
      <w:pPr>
        <w:pStyle w:val="ListParagraph"/>
        <w:numPr>
          <w:ilvl w:val="0"/>
          <w:numId w:val="25"/>
        </w:numPr>
        <w:rPr>
          <w:rFonts w:cstheme="minorHAnsi"/>
          <w:b/>
          <w:bCs/>
          <w:color w:val="4472C4" w:themeColor="accent1"/>
          <w:szCs w:val="22"/>
        </w:rPr>
      </w:pPr>
      <w:r>
        <w:rPr>
          <w:rFonts w:cstheme="minorHAnsi"/>
          <w:b/>
          <w:bCs/>
          <w:color w:val="4472C4" w:themeColor="accent1"/>
          <w:szCs w:val="22"/>
        </w:rPr>
        <w:t>Then the focal officer will approve and provide the certificate</w:t>
      </w:r>
    </w:p>
    <w:p w14:paraId="2904A436" w14:textId="77777777" w:rsidR="00B875B9" w:rsidRDefault="00B875B9" w:rsidP="00B875B9">
      <w:pPr>
        <w:rPr>
          <w:rFonts w:cstheme="minorHAnsi"/>
          <w:b/>
          <w:bCs/>
          <w:color w:val="4472C4" w:themeColor="accent1"/>
          <w:szCs w:val="22"/>
        </w:rPr>
      </w:pPr>
    </w:p>
    <w:p w14:paraId="4F8F725C" w14:textId="77777777" w:rsidR="00B875B9" w:rsidRDefault="00B875B9" w:rsidP="00B875B9">
      <w:pPr>
        <w:rPr>
          <w:rFonts w:cstheme="minorHAnsi"/>
          <w:b/>
          <w:bCs/>
          <w:color w:val="4472C4" w:themeColor="accent1"/>
          <w:szCs w:val="22"/>
        </w:rPr>
      </w:pPr>
    </w:p>
    <w:p w14:paraId="577BF456" w14:textId="6B0738DC" w:rsidR="00B875B9" w:rsidRPr="00B875B9" w:rsidRDefault="00B875B9" w:rsidP="00B875B9">
      <w:pPr>
        <w:pStyle w:val="ListParagraph"/>
        <w:numPr>
          <w:ilvl w:val="0"/>
          <w:numId w:val="27"/>
        </w:numPr>
        <w:rPr>
          <w:rFonts w:cstheme="minorHAnsi"/>
          <w:b/>
          <w:bCs/>
          <w:color w:val="C45911" w:themeColor="accent2" w:themeShade="BF"/>
          <w:szCs w:val="22"/>
        </w:rPr>
      </w:pPr>
      <w:r w:rsidRPr="00B875B9">
        <w:rPr>
          <w:rFonts w:cstheme="minorHAnsi"/>
          <w:b/>
          <w:bCs/>
          <w:color w:val="C45911" w:themeColor="accent2" w:themeShade="BF"/>
          <w:szCs w:val="22"/>
        </w:rPr>
        <w:t xml:space="preserve">Client / BAFRA officers </w:t>
      </w:r>
      <w:r w:rsidRPr="00B875B9">
        <w:rPr>
          <w:rFonts w:cstheme="minorHAnsi"/>
          <w:b/>
          <w:bCs/>
          <w:color w:val="C45911" w:themeColor="accent2" w:themeShade="BF"/>
          <w:szCs w:val="22"/>
        </w:rPr>
        <w:t>(focal officer, OIC, Inspector)</w:t>
      </w:r>
      <w:r w:rsidRPr="00B875B9">
        <w:rPr>
          <w:rFonts w:cstheme="minorHAnsi"/>
          <w:b/>
          <w:bCs/>
          <w:color w:val="C45911" w:themeColor="accent2" w:themeShade="BF"/>
          <w:szCs w:val="22"/>
        </w:rPr>
        <w:t xml:space="preserve"> can print the certificates or the permits using the menu print</w:t>
      </w:r>
    </w:p>
    <w:p w14:paraId="50F9A3CB" w14:textId="24440C6C" w:rsidR="00B875B9" w:rsidRPr="00B875B9" w:rsidRDefault="00B875B9" w:rsidP="00B875B9">
      <w:pPr>
        <w:pStyle w:val="ListParagraph"/>
        <w:numPr>
          <w:ilvl w:val="0"/>
          <w:numId w:val="27"/>
        </w:numPr>
        <w:rPr>
          <w:rFonts w:cstheme="minorHAnsi"/>
          <w:b/>
          <w:bCs/>
          <w:color w:val="C45911" w:themeColor="accent2" w:themeShade="BF"/>
          <w:szCs w:val="22"/>
        </w:rPr>
      </w:pPr>
      <w:r w:rsidRPr="00B875B9">
        <w:rPr>
          <w:rFonts w:cstheme="minorHAnsi"/>
          <w:b/>
          <w:bCs/>
          <w:color w:val="C45911" w:themeColor="accent2" w:themeShade="BF"/>
          <w:szCs w:val="22"/>
        </w:rPr>
        <w:t>Client cannot print food handler’s license only the BAFRA officers (focal officer, OIC, Inspector) will be able to print</w:t>
      </w:r>
    </w:p>
    <w:p w14:paraId="16646359" w14:textId="52881B02" w:rsidR="00B875B9" w:rsidRPr="00B875B9" w:rsidRDefault="00B875B9" w:rsidP="00B875B9">
      <w:pPr>
        <w:pStyle w:val="ListParagraph"/>
        <w:numPr>
          <w:ilvl w:val="0"/>
          <w:numId w:val="27"/>
        </w:numPr>
        <w:rPr>
          <w:rFonts w:cstheme="minorHAnsi"/>
          <w:b/>
          <w:bCs/>
          <w:color w:val="C45911" w:themeColor="accent2" w:themeShade="BF"/>
          <w:szCs w:val="22"/>
        </w:rPr>
      </w:pPr>
      <w:r w:rsidRPr="00B875B9">
        <w:rPr>
          <w:rFonts w:cstheme="minorHAnsi"/>
          <w:b/>
          <w:bCs/>
          <w:color w:val="C45911" w:themeColor="accent2" w:themeShade="BF"/>
          <w:szCs w:val="22"/>
        </w:rPr>
        <w:t>OIC can assign the officiating OIC using the assign/ revoke menu, only one officiating can be assigned at a time</w:t>
      </w:r>
    </w:p>
    <w:p w14:paraId="04EEA6F8" w14:textId="77777777" w:rsidR="00B875B9" w:rsidRDefault="00B875B9" w:rsidP="00B875B9">
      <w:pPr>
        <w:rPr>
          <w:rFonts w:cstheme="minorHAnsi"/>
          <w:b/>
          <w:bCs/>
          <w:color w:val="4472C4" w:themeColor="accent1"/>
          <w:szCs w:val="22"/>
        </w:rPr>
      </w:pPr>
    </w:p>
    <w:p w14:paraId="074CB904" w14:textId="77777777" w:rsidR="00B875B9" w:rsidRPr="00B875B9" w:rsidRDefault="00B875B9" w:rsidP="00B875B9">
      <w:pPr>
        <w:rPr>
          <w:rFonts w:cstheme="minorHAnsi"/>
          <w:b/>
          <w:bCs/>
          <w:color w:val="4472C4" w:themeColor="accent1"/>
          <w:szCs w:val="22"/>
        </w:rPr>
      </w:pPr>
    </w:p>
    <w:p w14:paraId="0F8AF128" w14:textId="77777777" w:rsidR="00B875B9" w:rsidRPr="00B875B9" w:rsidRDefault="00B875B9" w:rsidP="00B875B9">
      <w:pPr>
        <w:ind w:left="720"/>
        <w:rPr>
          <w:rFonts w:cstheme="minorHAnsi"/>
          <w:b/>
          <w:bCs/>
          <w:color w:val="4472C4" w:themeColor="accent1"/>
          <w:szCs w:val="22"/>
        </w:rPr>
      </w:pPr>
    </w:p>
    <w:sectPr w:rsidR="00B875B9" w:rsidRPr="00B87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2FC5"/>
    <w:multiLevelType w:val="hybridMultilevel"/>
    <w:tmpl w:val="C65C2A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C38E8"/>
    <w:multiLevelType w:val="hybridMultilevel"/>
    <w:tmpl w:val="4372F056"/>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nsid w:val="02C61155"/>
    <w:multiLevelType w:val="hybridMultilevel"/>
    <w:tmpl w:val="13D431CC"/>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nsid w:val="12434A12"/>
    <w:multiLevelType w:val="hybridMultilevel"/>
    <w:tmpl w:val="9A88D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E4FCF"/>
    <w:multiLevelType w:val="hybridMultilevel"/>
    <w:tmpl w:val="0B10DC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773383"/>
    <w:multiLevelType w:val="hybridMultilevel"/>
    <w:tmpl w:val="AC18A4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E0D37"/>
    <w:multiLevelType w:val="hybridMultilevel"/>
    <w:tmpl w:val="8042CAEE"/>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nsid w:val="1C911239"/>
    <w:multiLevelType w:val="hybridMultilevel"/>
    <w:tmpl w:val="D250F5AC"/>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nsid w:val="27DE37A5"/>
    <w:multiLevelType w:val="hybridMultilevel"/>
    <w:tmpl w:val="F8EE49D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796E2A"/>
    <w:multiLevelType w:val="hybridMultilevel"/>
    <w:tmpl w:val="2E34079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AC148A"/>
    <w:multiLevelType w:val="hybridMultilevel"/>
    <w:tmpl w:val="703ACE16"/>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nsid w:val="34752115"/>
    <w:multiLevelType w:val="hybridMultilevel"/>
    <w:tmpl w:val="DB6C81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E90D44"/>
    <w:multiLevelType w:val="hybridMultilevel"/>
    <w:tmpl w:val="22AEAE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A62F0F"/>
    <w:multiLevelType w:val="hybridMultilevel"/>
    <w:tmpl w:val="20A480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BE0AFC"/>
    <w:multiLevelType w:val="hybridMultilevel"/>
    <w:tmpl w:val="15408AFE"/>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nsid w:val="4D84121B"/>
    <w:multiLevelType w:val="hybridMultilevel"/>
    <w:tmpl w:val="78248F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855F96"/>
    <w:multiLevelType w:val="hybridMultilevel"/>
    <w:tmpl w:val="B37E85B0"/>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9D4592F"/>
    <w:multiLevelType w:val="hybridMultilevel"/>
    <w:tmpl w:val="2FF427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A792CEC"/>
    <w:multiLevelType w:val="hybridMultilevel"/>
    <w:tmpl w:val="397E09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E4086A"/>
    <w:multiLevelType w:val="hybridMultilevel"/>
    <w:tmpl w:val="EE1EBCDA"/>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nsid w:val="636E47AA"/>
    <w:multiLevelType w:val="hybridMultilevel"/>
    <w:tmpl w:val="0B96EE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D7210"/>
    <w:multiLevelType w:val="hybridMultilevel"/>
    <w:tmpl w:val="EEEA5058"/>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nsid w:val="6B822F33"/>
    <w:multiLevelType w:val="hybridMultilevel"/>
    <w:tmpl w:val="0CB83F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2867ED"/>
    <w:multiLevelType w:val="hybridMultilevel"/>
    <w:tmpl w:val="981632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3717AD1"/>
    <w:multiLevelType w:val="hybridMultilevel"/>
    <w:tmpl w:val="51A2355E"/>
    <w:lvl w:ilvl="0" w:tplc="04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nsid w:val="74763392"/>
    <w:multiLevelType w:val="hybridMultilevel"/>
    <w:tmpl w:val="A7BED4A0"/>
    <w:lvl w:ilvl="0" w:tplc="04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nsid w:val="77D31BBE"/>
    <w:multiLevelType w:val="hybridMultilevel"/>
    <w:tmpl w:val="02EA2986"/>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nsid w:val="7A654A9A"/>
    <w:multiLevelType w:val="hybridMultilevel"/>
    <w:tmpl w:val="695201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DEC1CE0"/>
    <w:multiLevelType w:val="hybridMultilevel"/>
    <w:tmpl w:val="9C1C78BC"/>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nsid w:val="7F5E1C6E"/>
    <w:multiLevelType w:val="hybridMultilevel"/>
    <w:tmpl w:val="DC542E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20"/>
  </w:num>
  <w:num w:numId="5">
    <w:abstractNumId w:val="27"/>
  </w:num>
  <w:num w:numId="6">
    <w:abstractNumId w:val="3"/>
  </w:num>
  <w:num w:numId="7">
    <w:abstractNumId w:val="15"/>
  </w:num>
  <w:num w:numId="8">
    <w:abstractNumId w:val="0"/>
  </w:num>
  <w:num w:numId="9">
    <w:abstractNumId w:val="16"/>
  </w:num>
  <w:num w:numId="10">
    <w:abstractNumId w:val="18"/>
  </w:num>
  <w:num w:numId="11">
    <w:abstractNumId w:val="28"/>
  </w:num>
  <w:num w:numId="12">
    <w:abstractNumId w:val="4"/>
  </w:num>
  <w:num w:numId="13">
    <w:abstractNumId w:val="22"/>
  </w:num>
  <w:num w:numId="14">
    <w:abstractNumId w:val="13"/>
  </w:num>
  <w:num w:numId="15">
    <w:abstractNumId w:val="29"/>
  </w:num>
  <w:num w:numId="16">
    <w:abstractNumId w:val="24"/>
  </w:num>
  <w:num w:numId="17">
    <w:abstractNumId w:val="25"/>
  </w:num>
  <w:num w:numId="18">
    <w:abstractNumId w:val="2"/>
  </w:num>
  <w:num w:numId="19">
    <w:abstractNumId w:val="17"/>
  </w:num>
  <w:num w:numId="20">
    <w:abstractNumId w:val="10"/>
  </w:num>
  <w:num w:numId="21">
    <w:abstractNumId w:val="19"/>
  </w:num>
  <w:num w:numId="22">
    <w:abstractNumId w:val="21"/>
  </w:num>
  <w:num w:numId="23">
    <w:abstractNumId w:val="6"/>
  </w:num>
  <w:num w:numId="24">
    <w:abstractNumId w:val="26"/>
  </w:num>
  <w:num w:numId="25">
    <w:abstractNumId w:val="7"/>
  </w:num>
  <w:num w:numId="26">
    <w:abstractNumId w:val="23"/>
  </w:num>
  <w:num w:numId="27">
    <w:abstractNumId w:val="12"/>
  </w:num>
  <w:num w:numId="28">
    <w:abstractNumId w:val="14"/>
  </w:num>
  <w:num w:numId="29">
    <w:abstractNumId w:val="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E44"/>
    <w:rsid w:val="00000E44"/>
    <w:rsid w:val="00112A4B"/>
    <w:rsid w:val="0022095A"/>
    <w:rsid w:val="0024422D"/>
    <w:rsid w:val="00410105"/>
    <w:rsid w:val="005606C4"/>
    <w:rsid w:val="005A35FC"/>
    <w:rsid w:val="006356D6"/>
    <w:rsid w:val="008E474E"/>
    <w:rsid w:val="00AA163A"/>
    <w:rsid w:val="00B875B9"/>
    <w:rsid w:val="00D937AA"/>
    <w:rsid w:val="00FA60A0"/>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4485"/>
  <w15:chartTrackingRefBased/>
  <w15:docId w15:val="{61786ABF-2654-4811-98E1-706C158D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2"/>
        <w:lang w:val="en-US" w:eastAsia="en-US" w:bidi="bo-C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Acharya</dc:creator>
  <cp:keywords/>
  <dc:description/>
  <cp:lastModifiedBy>user</cp:lastModifiedBy>
  <cp:revision>5</cp:revision>
  <dcterms:created xsi:type="dcterms:W3CDTF">2022-10-28T11:21:00Z</dcterms:created>
  <dcterms:modified xsi:type="dcterms:W3CDTF">2022-10-28T13:29:00Z</dcterms:modified>
</cp:coreProperties>
</file>