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F64245" w:rsidRPr="00D42143" w:rsidRDefault="00F06713" w:rsidP="00532C50">
      <w:pPr>
        <w:jc w:val="center"/>
        <w:rPr>
          <w:b/>
          <w:bCs/>
          <w:color w:val="000000"/>
          <w:sz w:val="32"/>
          <w:szCs w:val="32"/>
        </w:rPr>
      </w:pPr>
      <w:hyperlink r:id="rId8" w:history="1">
        <w:r w:rsidR="00F64245" w:rsidRPr="00F64245">
          <w:rPr>
            <w:b/>
            <w:bCs/>
            <w:color w:val="000000"/>
            <w:sz w:val="32"/>
            <w:szCs w:val="32"/>
          </w:rPr>
          <w:t>Topcoder ElasticSearch Feeder Service - Way To Populate Challenge-Listing Index v1.0</w:t>
        </w:r>
      </w:hyperlink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696AAB" w:rsidRDefault="000D101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feeder service, 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>Before starting the services, you need to first setup the envrionment</w:t>
      </w:r>
      <w:r w:rsidR="004011E9">
        <w:rPr>
          <w:rFonts w:hint="eastAsia"/>
          <w:noProof/>
          <w:lang w:eastAsia="zh-CN"/>
        </w:rPr>
        <w:t>(</w:t>
      </w:r>
      <w:r w:rsidR="00520852">
        <w:rPr>
          <w:rFonts w:hint="eastAsia"/>
          <w:noProof/>
          <w:lang w:eastAsia="zh-CN"/>
        </w:rPr>
        <w:t xml:space="preserve">such as </w:t>
      </w:r>
      <w:r w:rsidR="004011E9">
        <w:rPr>
          <w:rFonts w:hint="eastAsia"/>
          <w:noProof/>
          <w:lang w:eastAsia="zh-CN"/>
        </w:rPr>
        <w:t>direct-app</w:t>
      </w:r>
      <w:r w:rsidR="005A6028">
        <w:rPr>
          <w:rFonts w:hint="eastAsia"/>
          <w:noProof/>
          <w:lang w:eastAsia="zh-CN"/>
        </w:rPr>
        <w:t>,</w:t>
      </w:r>
      <w:r w:rsidR="004011E9">
        <w:rPr>
          <w:rFonts w:hint="eastAsia"/>
          <w:noProof/>
          <w:lang w:eastAsia="zh-CN"/>
        </w:rPr>
        <w:t xml:space="preserve"> elasticsearch</w:t>
      </w:r>
      <w:r w:rsidR="005D5B37">
        <w:rPr>
          <w:rFonts w:hint="eastAsia"/>
          <w:noProof/>
          <w:lang w:eastAsia="zh-CN"/>
        </w:rPr>
        <w:t xml:space="preserve"> and</w:t>
      </w:r>
      <w:r w:rsidR="005A6028">
        <w:rPr>
          <w:rFonts w:hint="eastAsia"/>
          <w:noProof/>
          <w:lang w:eastAsia="zh-CN"/>
        </w:rPr>
        <w:t xml:space="preserve"> aws</w:t>
      </w:r>
      <w:r w:rsidR="00BE56AC">
        <w:rPr>
          <w:rFonts w:hint="eastAsia"/>
          <w:noProof/>
          <w:lang w:eastAsia="zh-CN"/>
        </w:rPr>
        <w:t>, etc</w:t>
      </w:r>
      <w:r w:rsidR="004011E9">
        <w:rPr>
          <w:rFonts w:hint="eastAsia"/>
          <w:noProof/>
          <w:lang w:eastAsia="zh-CN"/>
        </w:rPr>
        <w:t>)</w:t>
      </w:r>
      <w:r w:rsidR="00094EBE">
        <w:rPr>
          <w:rFonts w:hint="eastAsia"/>
          <w:noProof/>
          <w:lang w:eastAsia="zh-CN"/>
        </w:rPr>
        <w:t xml:space="preserve"> as </w:t>
      </w:r>
      <w:r w:rsidR="000B2496">
        <w:rPr>
          <w:rFonts w:hint="eastAsia"/>
          <w:noProof/>
          <w:lang w:eastAsia="zh-CN"/>
        </w:rPr>
        <w:t xml:space="preserve">mentioned in the </w:t>
      </w:r>
      <w:r w:rsidR="000B2496" w:rsidRPr="000B2496">
        <w:rPr>
          <w:noProof/>
          <w:lang w:eastAsia="zh-CN"/>
        </w:rPr>
        <w:t>Verification_Topcoder - Elasticsearch Feeder Service For Challenges version 1.0.docx</w:t>
      </w:r>
    </w:p>
    <w:p w:rsidR="002D072B" w:rsidRDefault="00C17AC1" w:rsidP="00D42143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t>For local deployment, m</w:t>
      </w:r>
      <w:r w:rsidR="002D072B">
        <w:rPr>
          <w:rFonts w:hint="eastAsia"/>
          <w:noProof/>
          <w:lang w:eastAsia="zh-CN"/>
        </w:rPr>
        <w:t xml:space="preserve">ainly, you need to clone the </w:t>
      </w:r>
      <w:hyperlink r:id="rId9" w:history="1">
        <w:r w:rsidR="002D072B">
          <w:rPr>
            <w:rStyle w:val="a8"/>
          </w:rPr>
          <w:t>https://github.com/appirio-tech/tc-common-tutorials/tree/master/docker/direct-app</w:t>
        </w:r>
      </w:hyperlink>
      <w:r w:rsidR="002D072B">
        <w:rPr>
          <w:rFonts w:hint="eastAsia"/>
          <w:lang w:eastAsia="zh-CN"/>
        </w:rPr>
        <w:t xml:space="preserve">, and cd the direct-app directory and run 'docker-compose up tc-direct' to start the tc direct app, and run 'docker-compose up </w:t>
      </w:r>
      <w:r w:rsidR="002D072B" w:rsidRPr="002D072B">
        <w:rPr>
          <w:lang w:eastAsia="zh-CN"/>
        </w:rPr>
        <w:t>elasticsearch</w:t>
      </w:r>
      <w:r w:rsidR="002D072B">
        <w:rPr>
          <w:rFonts w:hint="eastAsia"/>
          <w:lang w:eastAsia="zh-CN"/>
        </w:rPr>
        <w:t>' to start the elasticsearch service.</w:t>
      </w:r>
      <w:r w:rsidR="00DA31B5">
        <w:rPr>
          <w:rFonts w:hint="eastAsia"/>
          <w:lang w:eastAsia="zh-CN"/>
        </w:rPr>
        <w:t xml:space="preserve"> Run 'docker-compose up </w:t>
      </w:r>
      <w:r w:rsidR="00DA31B5" w:rsidRPr="00DA31B5">
        <w:rPr>
          <w:lang w:eastAsia="zh-CN"/>
        </w:rPr>
        <w:t>run-online-review</w:t>
      </w:r>
      <w:r w:rsidR="00DA31B5">
        <w:rPr>
          <w:rFonts w:hint="eastAsia"/>
          <w:lang w:eastAsia="zh-CN"/>
        </w:rPr>
        <w:t>' to start the online review docker.</w:t>
      </w:r>
    </w:p>
    <w:p w:rsidR="00245FC2" w:rsidRDefault="00245FC2" w:rsidP="00D42143">
      <w:pPr>
        <w:pStyle w:val="af3"/>
        <w:ind w:left="360" w:firstLineChars="0" w:firstLine="0"/>
        <w:rPr>
          <w:lang w:eastAsia="zh-CN"/>
        </w:rPr>
      </w:pPr>
    </w:p>
    <w:p w:rsidR="00245FC2" w:rsidRPr="003F0547" w:rsidRDefault="00245FC2" w:rsidP="00D42143">
      <w:pPr>
        <w:pStyle w:val="af3"/>
        <w:ind w:left="360" w:firstLineChars="0" w:firstLine="0"/>
        <w:rPr>
          <w:color w:val="FF0000"/>
          <w:lang w:eastAsia="zh-CN"/>
        </w:rPr>
      </w:pPr>
      <w:r w:rsidRPr="003F0547">
        <w:rPr>
          <w:rFonts w:hint="eastAsia"/>
          <w:color w:val="FF0000"/>
          <w:lang w:eastAsia="zh-CN"/>
        </w:rPr>
        <w:t xml:space="preserve">And also please check </w:t>
      </w:r>
      <w:r w:rsidRPr="003F0547">
        <w:rPr>
          <w:noProof/>
          <w:color w:val="FF0000"/>
          <w:lang w:eastAsia="zh-CN"/>
        </w:rPr>
        <w:t>Verification_Topcoder - Elasticsearch Feeder Service For Challenges version 1.0.docx</w:t>
      </w:r>
      <w:r w:rsidRPr="003F0547">
        <w:rPr>
          <w:rFonts w:hint="eastAsia"/>
          <w:noProof/>
          <w:color w:val="FF0000"/>
          <w:lang w:eastAsia="zh-CN"/>
        </w:rPr>
        <w:t xml:space="preserve"> about how to create the challenges</w:t>
      </w:r>
      <w:r w:rsidR="00E238E3" w:rsidRPr="003F0547">
        <w:rPr>
          <w:rFonts w:hint="eastAsia"/>
          <w:noProof/>
          <w:color w:val="FF0000"/>
          <w:lang w:eastAsia="zh-CN"/>
        </w:rPr>
        <w:t>(such as assembly challenges)</w:t>
      </w:r>
      <w:r w:rsidRPr="003F0547">
        <w:rPr>
          <w:rFonts w:hint="eastAsia"/>
          <w:noProof/>
          <w:color w:val="FF0000"/>
          <w:lang w:eastAsia="zh-CN"/>
        </w:rPr>
        <w:t xml:space="preserve"> for test purpose.</w:t>
      </w:r>
    </w:p>
    <w:p w:rsidR="00DA31B5" w:rsidRDefault="00DA31B5" w:rsidP="00D42143">
      <w:pPr>
        <w:pStyle w:val="af3"/>
        <w:ind w:left="360" w:firstLineChars="0" w:firstLine="0"/>
        <w:rPr>
          <w:lang w:eastAsia="zh-CN"/>
        </w:rPr>
      </w:pPr>
    </w:p>
    <w:p w:rsidR="002D072B" w:rsidRPr="00174D37" w:rsidRDefault="00EA5E59" w:rsidP="00D42143">
      <w:pPr>
        <w:pStyle w:val="af3"/>
        <w:ind w:left="360" w:firstLineChars="0" w:firstLine="0"/>
        <w:rPr>
          <w:color w:val="FF0000"/>
          <w:lang w:eastAsia="zh-CN"/>
        </w:rPr>
      </w:pPr>
      <w:r w:rsidRPr="00174D37">
        <w:rPr>
          <w:rFonts w:hint="eastAsia"/>
          <w:color w:val="FF0000"/>
          <w:lang w:eastAsia="zh-CN"/>
        </w:rPr>
        <w:t xml:space="preserve">If the data in the elastics search is not consistent when you push the feeders, you might need to fire the delete http request to delete the mapping first. </w:t>
      </w:r>
    </w:p>
    <w:p w:rsidR="00EA5E59" w:rsidRPr="00174D37" w:rsidRDefault="00EA5E59" w:rsidP="00D42143">
      <w:pPr>
        <w:pStyle w:val="af3"/>
        <w:ind w:left="360" w:firstLineChars="0" w:firstLine="0"/>
        <w:rPr>
          <w:color w:val="FF0000"/>
          <w:lang w:eastAsia="zh-CN"/>
        </w:rPr>
      </w:pPr>
      <w:r w:rsidRPr="00174D37">
        <w:rPr>
          <w:rFonts w:hint="eastAsia"/>
          <w:color w:val="FF0000"/>
          <w:lang w:eastAsia="zh-CN"/>
        </w:rPr>
        <w:t xml:space="preserve">For instance, for the challenges type, fire http request to </w:t>
      </w:r>
      <w:r w:rsidRPr="00174D37">
        <w:rPr>
          <w:color w:val="FF0000"/>
          <w:lang w:eastAsia="zh-CN"/>
        </w:rPr>
        <w:t>http://cockpit.cloud.topcoder.com:9200/challenges</w:t>
      </w:r>
      <w:r w:rsidR="00C17AC1" w:rsidRPr="00174D37">
        <w:rPr>
          <w:rFonts w:hint="eastAsia"/>
          <w:color w:val="FF0000"/>
          <w:lang w:eastAsia="zh-CN"/>
        </w:rPr>
        <w:t xml:space="preserve"> via delete method.</w:t>
      </w:r>
    </w:p>
    <w:p w:rsidR="00A60FFE" w:rsidRDefault="00A60FFE" w:rsidP="00D42143">
      <w:pPr>
        <w:pStyle w:val="af3"/>
        <w:ind w:left="360" w:firstLineChars="0" w:firstLine="0"/>
        <w:rPr>
          <w:lang w:eastAsia="zh-CN"/>
        </w:rPr>
      </w:pPr>
    </w:p>
    <w:p w:rsidR="00A60FFE" w:rsidRDefault="00A60FFE" w:rsidP="00D42143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Check the index and type for the challenges listing in the </w:t>
      </w:r>
      <w:r w:rsidR="00912AED" w:rsidRPr="00912AED">
        <w:rPr>
          <w:lang w:eastAsia="zh-CN"/>
        </w:rPr>
        <w:t>elasticsearch-feeder-service.yaml</w:t>
      </w:r>
      <w:r>
        <w:rPr>
          <w:rFonts w:hint="eastAsia"/>
          <w:lang w:eastAsia="zh-CN"/>
        </w:rPr>
        <w:t xml:space="preserve"> configuratio</w:t>
      </w:r>
      <w:r w:rsidR="006A6953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 xml:space="preserve"> file.</w:t>
      </w:r>
    </w:p>
    <w:p w:rsidR="00A60FFE" w:rsidRDefault="00A60FFE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34075" cy="2019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A0" w:rsidRDefault="00EA17A0" w:rsidP="00D42143">
      <w:pPr>
        <w:pStyle w:val="af3"/>
        <w:ind w:left="360" w:firstLineChars="0" w:firstLine="0"/>
        <w:rPr>
          <w:noProof/>
          <w:lang w:eastAsia="zh-CN"/>
        </w:rPr>
      </w:pPr>
    </w:p>
    <w:p w:rsidR="00D57DEF" w:rsidRDefault="00D57DE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In </w:t>
      </w:r>
      <w:r w:rsidRPr="00D57DEF">
        <w:rPr>
          <w:noProof/>
          <w:lang w:eastAsia="zh-CN"/>
        </w:rPr>
        <w:t>src/main/resources/</w:t>
      </w:r>
      <w:r w:rsidR="004B0554" w:rsidRPr="004B0554">
        <w:rPr>
          <w:noProof/>
          <w:lang w:eastAsia="zh-CN"/>
        </w:rPr>
        <w:t>elasticsearch-feeder-service.yaml</w:t>
      </w:r>
      <w:r w:rsidRPr="00D57DEF">
        <w:rPr>
          <w:rFonts w:hint="eastAsia"/>
          <w:noProof/>
          <w:lang w:eastAsia="zh-CN"/>
        </w:rPr>
        <w:t>, a</w:t>
      </w:r>
      <w:r w:rsidRPr="00FC0ADA">
        <w:rPr>
          <w:rFonts w:hint="eastAsia"/>
          <w:noProof/>
          <w:lang w:eastAsia="zh-CN"/>
        </w:rPr>
        <w:t>ll the config values can be overridden by the environment.</w:t>
      </w:r>
      <w:r w:rsidR="00B5440A">
        <w:rPr>
          <w:rFonts w:hint="eastAsia"/>
          <w:noProof/>
          <w:lang w:eastAsia="zh-CN"/>
        </w:rPr>
        <w:t xml:space="preserve"> But you do not need to change the default ones.</w:t>
      </w:r>
    </w:p>
    <w:p w:rsidR="00CB78E1" w:rsidRDefault="00CB78E1" w:rsidP="00D42143">
      <w:pPr>
        <w:pStyle w:val="af3"/>
        <w:ind w:left="360" w:firstLineChars="0" w:firstLine="0"/>
        <w:rPr>
          <w:noProof/>
          <w:lang w:eastAsia="zh-CN"/>
        </w:rPr>
      </w:pPr>
    </w:p>
    <w:p w:rsidR="00EA17A0" w:rsidRPr="00CB78E1" w:rsidRDefault="00345DD3" w:rsidP="00D42143">
      <w:pPr>
        <w:pStyle w:val="af3"/>
        <w:ind w:left="360" w:firstLineChars="0" w:firstLine="0"/>
        <w:rPr>
          <w:noProof/>
          <w:color w:val="FF0000"/>
          <w:lang w:eastAsia="zh-CN"/>
        </w:rPr>
      </w:pPr>
      <w:r>
        <w:rPr>
          <w:rFonts w:hint="eastAsia"/>
          <w:noProof/>
          <w:lang w:eastAsia="zh-CN"/>
        </w:rPr>
        <w:t>In</w:t>
      </w:r>
      <w:r w:rsidR="00B012A6">
        <w:rPr>
          <w:rFonts w:hint="eastAsia"/>
          <w:noProof/>
          <w:lang w:eastAsia="zh-CN"/>
        </w:rPr>
        <w:t xml:space="preserve"> local/run.sh, </w:t>
      </w:r>
      <w:r>
        <w:rPr>
          <w:rFonts w:hint="eastAsia"/>
          <w:noProof/>
          <w:lang w:eastAsia="zh-CN"/>
        </w:rPr>
        <w:t xml:space="preserve">if the </w:t>
      </w:r>
      <w:r w:rsidR="0018473A" w:rsidRPr="0018473A">
        <w:rPr>
          <w:noProof/>
          <w:lang w:eastAsia="zh-CN"/>
        </w:rPr>
        <w:t>REDISSON_JOB_CLUSTER_ENABLED</w:t>
      </w:r>
      <w:r>
        <w:rPr>
          <w:rFonts w:hint="eastAsia"/>
          <w:noProof/>
          <w:lang w:eastAsia="zh-CN"/>
        </w:rPr>
        <w:t xml:space="preserve"> is commented out, the service will be run in the standalone model.</w:t>
      </w:r>
      <w:r w:rsidR="00CB78E1">
        <w:rPr>
          <w:rFonts w:hint="eastAsia"/>
          <w:noProof/>
          <w:lang w:eastAsia="zh-CN"/>
        </w:rPr>
        <w:t xml:space="preserve"> </w:t>
      </w:r>
      <w:r w:rsidR="00CB78E1" w:rsidRPr="00CB78E1">
        <w:rPr>
          <w:rFonts w:hint="eastAsia"/>
          <w:noProof/>
          <w:color w:val="FF0000"/>
          <w:lang w:eastAsia="zh-CN"/>
        </w:rPr>
        <w:t>By default the service will be run against the standalo</w:t>
      </w:r>
      <w:r w:rsidR="002D7693">
        <w:rPr>
          <w:rFonts w:hint="eastAsia"/>
          <w:noProof/>
          <w:color w:val="FF0000"/>
          <w:lang w:eastAsia="zh-CN"/>
        </w:rPr>
        <w:t>ne</w:t>
      </w:r>
      <w:r w:rsidR="00CB78E1" w:rsidRPr="00CB78E1">
        <w:rPr>
          <w:rFonts w:hint="eastAsia"/>
          <w:noProof/>
          <w:color w:val="FF0000"/>
          <w:lang w:eastAsia="zh-CN"/>
        </w:rPr>
        <w:t xml:space="preserve"> model.</w:t>
      </w:r>
    </w:p>
    <w:p w:rsidR="00CB78E1" w:rsidRDefault="00CB78E1" w:rsidP="00D42143">
      <w:pPr>
        <w:pStyle w:val="af3"/>
        <w:ind w:left="360" w:firstLineChars="0" w:firstLine="0"/>
        <w:rPr>
          <w:noProof/>
          <w:lang w:eastAsia="zh-CN"/>
        </w:rPr>
      </w:pPr>
    </w:p>
    <w:p w:rsidR="00B012A6" w:rsidRDefault="005E2A8A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13335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 xml:space="preserve">If </w:t>
      </w:r>
      <w:r w:rsidR="0018473A" w:rsidRPr="0018473A">
        <w:rPr>
          <w:noProof/>
          <w:lang w:eastAsia="zh-CN"/>
        </w:rPr>
        <w:t>REDISSON_JOB_CLUSTER_ENABLED</w:t>
      </w:r>
      <w:r>
        <w:rPr>
          <w:rFonts w:hint="eastAsia"/>
          <w:noProof/>
          <w:lang w:eastAsia="zh-CN"/>
        </w:rPr>
        <w:t xml:space="preserve"> is set to true,</w:t>
      </w:r>
      <w:r w:rsidR="0036681D">
        <w:rPr>
          <w:rFonts w:hint="eastAsia"/>
          <w:noProof/>
          <w:lang w:eastAsia="zh-CN"/>
        </w:rPr>
        <w:t xml:space="preserve"> </w:t>
      </w:r>
      <w:r w:rsidR="000B2496">
        <w:rPr>
          <w:rFonts w:hint="eastAsia"/>
          <w:noProof/>
          <w:lang w:eastAsia="zh-CN"/>
        </w:rPr>
        <w:t>the redis cluster</w:t>
      </w:r>
      <w:r w:rsidR="00953325">
        <w:rPr>
          <w:rFonts w:hint="eastAsia"/>
          <w:noProof/>
          <w:lang w:eastAsia="zh-CN"/>
        </w:rPr>
        <w:t>s</w:t>
      </w:r>
      <w:r w:rsidR="000B2496">
        <w:rPr>
          <w:rFonts w:hint="eastAsia"/>
          <w:noProof/>
          <w:lang w:eastAsia="zh-CN"/>
        </w:rPr>
        <w:t xml:space="preserve"> for the redisson should be setup.</w:t>
      </w:r>
      <w:r w:rsidR="004A677F">
        <w:rPr>
          <w:rFonts w:hint="eastAsia"/>
          <w:noProof/>
          <w:lang w:eastAsia="zh-CN"/>
        </w:rPr>
        <w:t xml:space="preserve"> </w:t>
      </w:r>
      <w:r w:rsidR="00395BC0">
        <w:rPr>
          <w:rFonts w:hint="eastAsia"/>
          <w:noProof/>
          <w:lang w:eastAsia="zh-CN"/>
        </w:rPr>
        <w:t xml:space="preserve"> </w:t>
      </w: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</w:p>
    <w:p w:rsidR="0099065C" w:rsidRPr="00BE56AC" w:rsidRDefault="0099065C" w:rsidP="00D42143">
      <w:pPr>
        <w:pStyle w:val="af3"/>
        <w:ind w:left="360" w:firstLineChars="0" w:firstLine="0"/>
        <w:rPr>
          <w:noProof/>
          <w:color w:val="FF0000"/>
          <w:lang w:eastAsia="zh-CN"/>
        </w:rPr>
      </w:pPr>
      <w:r w:rsidRPr="00BE56AC">
        <w:rPr>
          <w:rFonts w:hint="eastAsia"/>
          <w:noProof/>
          <w:color w:val="FF0000"/>
          <w:lang w:eastAsia="zh-CN"/>
        </w:rPr>
        <w:t xml:space="preserve">Please refer to </w:t>
      </w:r>
      <w:r w:rsidRPr="00BE56AC">
        <w:rPr>
          <w:noProof/>
          <w:color w:val="FF0000"/>
          <w:lang w:eastAsia="zh-CN"/>
        </w:rPr>
        <w:t>Verification_Topcoder - Create CronJob For Populating Changed Challenges To Elasticsearch version 1.0.docx</w:t>
      </w:r>
      <w:r w:rsidRPr="00BE56AC">
        <w:rPr>
          <w:rFonts w:hint="eastAsia"/>
          <w:noProof/>
          <w:color w:val="FF0000"/>
          <w:lang w:eastAsia="zh-CN"/>
        </w:rPr>
        <w:t xml:space="preserve"> about how to setup the redis service in the cluster mode.</w:t>
      </w:r>
    </w:p>
    <w:p w:rsidR="000C33C3" w:rsidRDefault="005127E6" w:rsidP="006375BC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3E0812" w:rsidRDefault="00223276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R</w:t>
      </w:r>
      <w:r w:rsidR="003E0812">
        <w:rPr>
          <w:rFonts w:hint="eastAsia"/>
          <w:lang w:eastAsia="zh-CN"/>
        </w:rPr>
        <w:t>un l</w:t>
      </w:r>
      <w:r w:rsidR="00E16297">
        <w:rPr>
          <w:rFonts w:hint="eastAsia"/>
          <w:lang w:eastAsia="zh-CN"/>
        </w:rPr>
        <w:t>ocal/run.sh</w:t>
      </w:r>
      <w:r w:rsidR="00E56219">
        <w:rPr>
          <w:rFonts w:hint="eastAsia"/>
          <w:lang w:eastAsia="zh-CN"/>
        </w:rPr>
        <w:t xml:space="preserve">, and wait </w:t>
      </w:r>
      <w:r w:rsidR="007552CD">
        <w:rPr>
          <w:rFonts w:hint="eastAsia"/>
          <w:lang w:eastAsia="zh-CN"/>
        </w:rPr>
        <w:t xml:space="preserve">several </w:t>
      </w:r>
      <w:r w:rsidR="00E56219">
        <w:rPr>
          <w:rFonts w:hint="eastAsia"/>
          <w:lang w:eastAsia="zh-CN"/>
        </w:rPr>
        <w:t>minute</w:t>
      </w:r>
      <w:r w:rsidR="007552CD">
        <w:rPr>
          <w:rFonts w:hint="eastAsia"/>
          <w:lang w:eastAsia="zh-CN"/>
        </w:rPr>
        <w:t>s</w:t>
      </w:r>
      <w:r w:rsidR="00E56219">
        <w:rPr>
          <w:rFonts w:hint="eastAsia"/>
          <w:lang w:eastAsia="zh-CN"/>
        </w:rPr>
        <w:t xml:space="preserve"> for the job </w:t>
      </w:r>
      <w:r w:rsidR="007552CD">
        <w:rPr>
          <w:rFonts w:hint="eastAsia"/>
          <w:lang w:eastAsia="zh-CN"/>
        </w:rPr>
        <w:t>finishi</w:t>
      </w:r>
      <w:r w:rsidR="00EA577C">
        <w:rPr>
          <w:rFonts w:hint="eastAsia"/>
          <w:lang w:eastAsia="zh-CN"/>
        </w:rPr>
        <w:t>ng the load.</w:t>
      </w:r>
    </w:p>
    <w:p w:rsidR="00905C89" w:rsidRDefault="00905C89" w:rsidP="006375BC">
      <w:pPr>
        <w:ind w:left="360"/>
        <w:rPr>
          <w:lang w:eastAsia="zh-CN"/>
        </w:rPr>
      </w:pPr>
    </w:p>
    <w:p w:rsidR="00905C89" w:rsidRDefault="009904C6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Import the</w:t>
      </w:r>
      <w:r w:rsidR="00EC748C" w:rsidRPr="00EC748C">
        <w:t xml:space="preserve"> </w:t>
      </w:r>
      <w:r w:rsidR="00EC748C" w:rsidRPr="00EC748C">
        <w:rPr>
          <w:lang w:eastAsia="zh-CN"/>
        </w:rPr>
        <w:t>challenges-listing-feeder.postman_collection.json</w:t>
      </w:r>
      <w:r>
        <w:rPr>
          <w:rFonts w:hint="eastAsia"/>
          <w:lang w:eastAsia="zh-CN"/>
        </w:rPr>
        <w:t xml:space="preserve"> into the postman</w:t>
      </w:r>
      <w:r w:rsidR="00753E2F">
        <w:rPr>
          <w:rFonts w:hint="eastAsia"/>
          <w:lang w:eastAsia="zh-CN"/>
        </w:rPr>
        <w:t>.</w:t>
      </w:r>
    </w:p>
    <w:p w:rsidR="00BF06AE" w:rsidRDefault="00BF06AE" w:rsidP="006375BC">
      <w:pPr>
        <w:ind w:left="360"/>
        <w:rPr>
          <w:lang w:eastAsia="zh-CN"/>
        </w:rPr>
      </w:pPr>
    </w:p>
    <w:p w:rsidR="00E66CE3" w:rsidRDefault="00753E2F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Check the </w:t>
      </w:r>
      <w:r w:rsidR="002B17EB" w:rsidRPr="002B17EB">
        <w:rPr>
          <w:lang w:eastAsia="zh-CN"/>
        </w:rPr>
        <w:t>View all challenges listing via ElasticSearch</w:t>
      </w:r>
      <w:r>
        <w:rPr>
          <w:rFonts w:hint="eastAsia"/>
          <w:lang w:eastAsia="zh-CN"/>
        </w:rPr>
        <w:t>:</w:t>
      </w:r>
    </w:p>
    <w:p w:rsidR="00753E2F" w:rsidRDefault="00D0470C" w:rsidP="006375BC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3983355"/>
            <wp:effectExtent l="19050" t="0" r="381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0C" w:rsidRDefault="00D0470C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All the data should be loaded.</w:t>
      </w:r>
    </w:p>
    <w:p w:rsidR="00D0470C" w:rsidRDefault="00D0470C" w:rsidP="006375BC">
      <w:pPr>
        <w:ind w:left="360"/>
        <w:rPr>
          <w:lang w:eastAsia="zh-CN"/>
        </w:rPr>
      </w:pPr>
    </w:p>
    <w:p w:rsidR="00174D37" w:rsidRDefault="00174D37" w:rsidP="006375BC">
      <w:pPr>
        <w:ind w:left="360"/>
        <w:rPr>
          <w:lang w:eastAsia="zh-CN"/>
        </w:rPr>
      </w:pPr>
    </w:p>
    <w:p w:rsidR="0090752A" w:rsidRDefault="0090752A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Create an assembly challenge in the direct app with checkpoints setup. Go to </w:t>
      </w:r>
      <w:r w:rsidRPr="0090752A">
        <w:rPr>
          <w:lang w:eastAsia="zh-CN"/>
        </w:rPr>
        <w:t>https://cockpit.cloud.topcoder.com/direct/launch/home</w:t>
      </w:r>
      <w:r>
        <w:rPr>
          <w:rFonts w:hint="eastAsia"/>
          <w:lang w:eastAsia="zh-CN"/>
        </w:rPr>
        <w:t xml:space="preserve"> and set the checkpoint as the following:</w:t>
      </w:r>
    </w:p>
    <w:p w:rsidR="0090752A" w:rsidRDefault="0090752A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9790" cy="5398770"/>
            <wp:effectExtent l="19050" t="0" r="381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8E" w:rsidRDefault="0088158E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 continue to fill any necesary data and start the assembly challenge.</w:t>
      </w:r>
    </w:p>
    <w:p w:rsidR="0088158E" w:rsidRDefault="0088158E" w:rsidP="006375BC">
      <w:pPr>
        <w:ind w:left="360"/>
        <w:rPr>
          <w:lang w:eastAsia="zh-CN"/>
        </w:rPr>
      </w:pPr>
    </w:p>
    <w:p w:rsidR="0088158E" w:rsidRDefault="0088158E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Waits for several minutes for the data to load and check </w:t>
      </w:r>
      <w:r w:rsidRPr="0088158E">
        <w:rPr>
          <w:lang w:eastAsia="zh-CN"/>
        </w:rPr>
        <w:t>View challenge via ElasticSearch(assembly with checkpoints)</w:t>
      </w:r>
    </w:p>
    <w:p w:rsidR="0088158E" w:rsidRDefault="0088158E" w:rsidP="006375BC">
      <w:pPr>
        <w:ind w:left="360"/>
        <w:rPr>
          <w:lang w:eastAsia="zh-CN"/>
        </w:rPr>
      </w:pPr>
    </w:p>
    <w:p w:rsidR="0088158E" w:rsidRDefault="0088158E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9790" cy="5003800"/>
            <wp:effectExtent l="19050" t="0" r="381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52A" w:rsidRDefault="0090752A" w:rsidP="006375BC">
      <w:pPr>
        <w:ind w:left="360"/>
        <w:rPr>
          <w:lang w:eastAsia="zh-CN"/>
        </w:rPr>
      </w:pPr>
    </w:p>
    <w:p w:rsidR="00621C0E" w:rsidRDefault="0090752A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Then go the online review system to start the registration phase, add some user as registrants and then upload the checkpoint submission for the user.</w:t>
      </w:r>
      <w:r w:rsidR="002C5EAC">
        <w:rPr>
          <w:rFonts w:hint="eastAsia"/>
          <w:lang w:eastAsia="zh-CN"/>
        </w:rPr>
        <w:t xml:space="preserve"> </w:t>
      </w:r>
      <w:r w:rsidR="00621C0E">
        <w:rPr>
          <w:rFonts w:hint="eastAsia"/>
          <w:lang w:eastAsia="zh-CN"/>
        </w:rPr>
        <w:t>You should logout and login as user to upload the checkpoint submissions</w:t>
      </w:r>
      <w:r w:rsidR="00A631CB">
        <w:rPr>
          <w:rFonts w:hint="eastAsia"/>
          <w:lang w:eastAsia="zh-CN"/>
        </w:rPr>
        <w:t>.</w:t>
      </w:r>
    </w:p>
    <w:p w:rsidR="0090752A" w:rsidRDefault="002C5EAC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Check </w:t>
      </w:r>
      <w:r w:rsidRPr="003F0547">
        <w:rPr>
          <w:noProof/>
          <w:color w:val="FF0000"/>
          <w:lang w:eastAsia="zh-CN"/>
        </w:rPr>
        <w:t>Verification_Topcoder - Elasticsearch Feeder Service For Challenges version 1.0.docx</w:t>
      </w:r>
      <w:r>
        <w:rPr>
          <w:rFonts w:hint="eastAsia"/>
          <w:noProof/>
          <w:color w:val="FF0000"/>
          <w:lang w:eastAsia="zh-CN"/>
        </w:rPr>
        <w:t>.</w:t>
      </w:r>
    </w:p>
    <w:p w:rsidR="0090752A" w:rsidRDefault="0090752A" w:rsidP="006375BC">
      <w:pPr>
        <w:ind w:left="360"/>
        <w:rPr>
          <w:lang w:eastAsia="zh-CN"/>
        </w:rPr>
      </w:pPr>
    </w:p>
    <w:p w:rsidR="004200F7" w:rsidRDefault="004200F7" w:rsidP="004200F7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Waits for several minutes for the data to load and check </w:t>
      </w:r>
      <w:r w:rsidRPr="0088158E">
        <w:rPr>
          <w:lang w:eastAsia="zh-CN"/>
        </w:rPr>
        <w:t>View challenge via ElasticSearch(assembly with checkpoints)</w:t>
      </w:r>
      <w:r w:rsidR="00012A1A">
        <w:rPr>
          <w:rFonts w:hint="eastAsia"/>
          <w:lang w:eastAsia="zh-CN"/>
        </w:rPr>
        <w:t>.</w:t>
      </w:r>
    </w:p>
    <w:p w:rsidR="00012A1A" w:rsidRDefault="003E5C14" w:rsidP="004200F7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897755"/>
            <wp:effectExtent l="19050" t="0" r="381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1A" w:rsidRDefault="00012A1A" w:rsidP="004200F7">
      <w:pPr>
        <w:ind w:left="360"/>
        <w:rPr>
          <w:lang w:eastAsia="zh-CN"/>
        </w:rPr>
      </w:pPr>
    </w:p>
    <w:p w:rsidR="00012A1A" w:rsidRDefault="00012A1A" w:rsidP="004200F7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 number of the checkpoint submissions should be </w:t>
      </w:r>
      <w:r w:rsidR="007C1F7F">
        <w:rPr>
          <w:rFonts w:hint="eastAsia"/>
          <w:lang w:eastAsia="zh-CN"/>
        </w:rPr>
        <w:t>&gt; 0</w:t>
      </w:r>
      <w:r>
        <w:rPr>
          <w:rFonts w:hint="eastAsia"/>
          <w:lang w:eastAsia="zh-CN"/>
        </w:rPr>
        <w:t>.</w:t>
      </w:r>
    </w:p>
    <w:p w:rsidR="0018618D" w:rsidRDefault="0018618D" w:rsidP="006375BC">
      <w:pPr>
        <w:ind w:left="360"/>
        <w:rPr>
          <w:lang w:eastAsia="zh-CN"/>
        </w:rPr>
      </w:pPr>
    </w:p>
    <w:p w:rsidR="00CE1A5B" w:rsidRDefault="00CE1A5B" w:rsidP="006375BC">
      <w:pPr>
        <w:ind w:left="360"/>
        <w:rPr>
          <w:lang w:eastAsia="zh-CN"/>
        </w:rPr>
      </w:pPr>
    </w:p>
    <w:p w:rsidR="00CE1A5B" w:rsidRDefault="00CE1A5B" w:rsidP="00CE1A5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Then select the tcs_catalog database for informix, and insert some event data for the challenge </w:t>
      </w:r>
      <w:r w:rsidRPr="00CE1A5B">
        <w:rPr>
          <w:rFonts w:hint="eastAsia"/>
          <w:color w:val="FF0000"/>
          <w:lang w:eastAsia="zh-CN"/>
        </w:rPr>
        <w:t>30005571</w:t>
      </w:r>
      <w:r>
        <w:rPr>
          <w:rFonts w:hint="eastAsia"/>
          <w:lang w:eastAsia="zh-CN"/>
        </w:rPr>
        <w:t>(you can change to other event ids from 991):</w:t>
      </w:r>
    </w:p>
    <w:p w:rsidR="00CE1A5B" w:rsidRDefault="00CE1A5B" w:rsidP="00CE1A5B">
      <w:pPr>
        <w:ind w:left="360"/>
        <w:rPr>
          <w:lang w:eastAsia="zh-CN"/>
        </w:rPr>
      </w:pPr>
      <w:r>
        <w:rPr>
          <w:lang w:eastAsia="zh-CN"/>
        </w:rPr>
        <w:t>insert into contest (contest_id, contest_name, event_id) values(1000, "</w:t>
      </w:r>
      <w:r>
        <w:rPr>
          <w:rFonts w:hint="eastAsia"/>
          <w:lang w:eastAsia="zh-CN"/>
        </w:rPr>
        <w:t>assembly checkpoint</w:t>
      </w:r>
      <w:r>
        <w:rPr>
          <w:lang w:eastAsia="zh-CN"/>
        </w:rPr>
        <w:t xml:space="preserve">", </w:t>
      </w:r>
      <w:r w:rsidRPr="005E1A55">
        <w:rPr>
          <w:color w:val="FF0000"/>
          <w:lang w:eastAsia="zh-CN"/>
        </w:rPr>
        <w:t>991</w:t>
      </w:r>
      <w:r>
        <w:rPr>
          <w:lang w:eastAsia="zh-CN"/>
        </w:rPr>
        <w:t>);</w:t>
      </w:r>
    </w:p>
    <w:p w:rsidR="00CE1A5B" w:rsidRDefault="00CE1A5B" w:rsidP="00CE1A5B">
      <w:pPr>
        <w:ind w:left="360"/>
        <w:rPr>
          <w:lang w:eastAsia="zh-CN"/>
        </w:rPr>
      </w:pPr>
      <w:r>
        <w:rPr>
          <w:lang w:eastAsia="zh-CN"/>
        </w:rPr>
        <w:t xml:space="preserve">insert into contest_project_xref values(1000, </w:t>
      </w:r>
      <w:r w:rsidRPr="00CE1A5B">
        <w:rPr>
          <w:color w:val="FF0000"/>
          <w:lang w:eastAsia="zh-CN"/>
        </w:rPr>
        <w:t>300055</w:t>
      </w:r>
      <w:r w:rsidRPr="00CE1A5B">
        <w:rPr>
          <w:rFonts w:hint="eastAsia"/>
          <w:color w:val="FF0000"/>
          <w:lang w:eastAsia="zh-CN"/>
        </w:rPr>
        <w:t>71</w:t>
      </w:r>
      <w:r>
        <w:rPr>
          <w:lang w:eastAsia="zh-CN"/>
        </w:rPr>
        <w:t>, current);</w:t>
      </w:r>
    </w:p>
    <w:p w:rsidR="00CE1A5B" w:rsidRDefault="00CE1A5B" w:rsidP="006375BC">
      <w:pPr>
        <w:ind w:left="360"/>
        <w:rPr>
          <w:lang w:eastAsia="zh-CN"/>
        </w:rPr>
      </w:pPr>
    </w:p>
    <w:p w:rsidR="00181358" w:rsidRDefault="00181358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You might need to change some data(such as the requirements) in the direct app for </w:t>
      </w:r>
      <w:r w:rsidRPr="00CE1A5B">
        <w:rPr>
          <w:color w:val="FF0000"/>
          <w:lang w:eastAsia="zh-CN"/>
        </w:rPr>
        <w:t>300055</w:t>
      </w:r>
      <w:r w:rsidRPr="00CE1A5B">
        <w:rPr>
          <w:rFonts w:hint="eastAsia"/>
          <w:color w:val="FF0000"/>
          <w:lang w:eastAsia="zh-CN"/>
        </w:rPr>
        <w:t>71</w:t>
      </w:r>
      <w:r>
        <w:rPr>
          <w:rFonts w:hint="eastAsia"/>
          <w:color w:val="FF0000"/>
          <w:lang w:eastAsia="zh-CN"/>
        </w:rPr>
        <w:t xml:space="preserve"> </w:t>
      </w:r>
      <w:r w:rsidRPr="00181358">
        <w:rPr>
          <w:rFonts w:hint="eastAsia"/>
          <w:lang w:eastAsia="zh-CN"/>
        </w:rPr>
        <w:t>for the job to reload it.</w:t>
      </w:r>
    </w:p>
    <w:p w:rsidR="001D0325" w:rsidRDefault="001D0325" w:rsidP="001D0325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Waits for several minutes for the data to load and check </w:t>
      </w:r>
      <w:r w:rsidRPr="0088158E">
        <w:rPr>
          <w:lang w:eastAsia="zh-CN"/>
        </w:rPr>
        <w:t>View challenge via ElasticSearch(assembly with checkpoints)</w:t>
      </w:r>
    </w:p>
    <w:p w:rsidR="001D0325" w:rsidRDefault="001D0325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4075" cy="6276975"/>
            <wp:effectExtent l="1905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77" w:rsidRDefault="00990077" w:rsidP="006375BC">
      <w:pPr>
        <w:ind w:left="360"/>
        <w:rPr>
          <w:lang w:eastAsia="zh-CN"/>
        </w:rPr>
      </w:pPr>
    </w:p>
    <w:p w:rsidR="00990077" w:rsidRDefault="00990077" w:rsidP="006375BC">
      <w:pPr>
        <w:ind w:left="360"/>
        <w:rPr>
          <w:lang w:eastAsia="zh-CN"/>
        </w:rPr>
      </w:pPr>
    </w:p>
    <w:p w:rsidR="00990077" w:rsidRDefault="00753C14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Assume that you have created and launched </w:t>
      </w:r>
      <w:r w:rsidR="004D73ED">
        <w:rPr>
          <w:rFonts w:hint="eastAsia"/>
          <w:lang w:eastAsia="zh-CN"/>
        </w:rPr>
        <w:t>an assembly</w:t>
      </w:r>
      <w:r>
        <w:rPr>
          <w:rFonts w:hint="eastAsia"/>
          <w:lang w:eastAsia="zh-CN"/>
        </w:rPr>
        <w:t xml:space="preserve"> challenge</w:t>
      </w:r>
      <w:r w:rsidR="004D73ED">
        <w:rPr>
          <w:rFonts w:hint="eastAsia"/>
          <w:lang w:eastAsia="zh-CN"/>
        </w:rPr>
        <w:t xml:space="preserve"> with a winner at the final fix pahse</w:t>
      </w:r>
      <w:r>
        <w:rPr>
          <w:rFonts w:hint="eastAsia"/>
          <w:lang w:eastAsia="zh-CN"/>
        </w:rPr>
        <w:t xml:space="preserve"> in the tc direct whose challenge id is </w:t>
      </w:r>
      <w:r w:rsidRPr="00753C14">
        <w:rPr>
          <w:rFonts w:hint="eastAsia"/>
          <w:color w:val="FF0000"/>
          <w:lang w:eastAsia="zh-CN"/>
        </w:rPr>
        <w:t>3000552</w:t>
      </w:r>
      <w:r w:rsidR="004D73ED">
        <w:rPr>
          <w:rFonts w:hint="eastAsia"/>
          <w:color w:val="FF0000"/>
          <w:lang w:eastAsia="zh-CN"/>
        </w:rPr>
        <w:t>4</w:t>
      </w:r>
      <w:r>
        <w:rPr>
          <w:rFonts w:hint="eastAsia"/>
          <w:lang w:eastAsia="zh-CN"/>
        </w:rPr>
        <w:t>.</w:t>
      </w:r>
    </w:p>
    <w:p w:rsidR="004D73ED" w:rsidRDefault="004D73ED" w:rsidP="00753C14">
      <w:pPr>
        <w:ind w:left="360"/>
        <w:rPr>
          <w:rFonts w:hint="eastAsia"/>
          <w:lang w:eastAsia="zh-CN"/>
        </w:rPr>
      </w:pPr>
    </w:p>
    <w:p w:rsidR="00753C14" w:rsidRDefault="00753C14" w:rsidP="00753C1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You might need to change some data(such as the requirements) in the direct app for </w:t>
      </w:r>
      <w:r w:rsidRPr="00CE1A5B">
        <w:rPr>
          <w:color w:val="FF0000"/>
          <w:lang w:eastAsia="zh-CN"/>
        </w:rPr>
        <w:t>300055</w:t>
      </w:r>
      <w:r>
        <w:rPr>
          <w:rFonts w:hint="eastAsia"/>
          <w:color w:val="FF0000"/>
          <w:lang w:eastAsia="zh-CN"/>
        </w:rPr>
        <w:t>2</w:t>
      </w:r>
      <w:r w:rsidR="004D73ED">
        <w:rPr>
          <w:rFonts w:hint="eastAsia"/>
          <w:color w:val="FF0000"/>
          <w:lang w:eastAsia="zh-CN"/>
        </w:rPr>
        <w:t>4</w:t>
      </w:r>
      <w:r>
        <w:rPr>
          <w:rFonts w:hint="eastAsia"/>
          <w:color w:val="FF0000"/>
          <w:lang w:eastAsia="zh-CN"/>
        </w:rPr>
        <w:t xml:space="preserve"> </w:t>
      </w:r>
      <w:r w:rsidRPr="00181358">
        <w:rPr>
          <w:rFonts w:hint="eastAsia"/>
          <w:lang w:eastAsia="zh-CN"/>
        </w:rPr>
        <w:t>for the job to reload it.</w:t>
      </w:r>
    </w:p>
    <w:p w:rsidR="00753C14" w:rsidRDefault="00753C14" w:rsidP="00990077">
      <w:pPr>
        <w:ind w:left="360"/>
        <w:rPr>
          <w:lang w:eastAsia="zh-CN"/>
        </w:rPr>
      </w:pPr>
    </w:p>
    <w:p w:rsidR="00753C14" w:rsidRDefault="00753C14" w:rsidP="00990077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Check </w:t>
      </w:r>
      <w:r w:rsidRPr="00753C14">
        <w:rPr>
          <w:lang w:eastAsia="zh-CN"/>
        </w:rPr>
        <w:t>View challenge via ElasticSearch(wireframe with winner)</w:t>
      </w:r>
      <w:r>
        <w:rPr>
          <w:rFonts w:hint="eastAsia"/>
          <w:lang w:eastAsia="zh-CN"/>
        </w:rPr>
        <w:t>:</w:t>
      </w:r>
    </w:p>
    <w:p w:rsidR="00753C14" w:rsidRPr="00181358" w:rsidRDefault="0039417C" w:rsidP="00990077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215890"/>
            <wp:effectExtent l="1905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C14" w:rsidRPr="00181358" w:rsidSect="00BD6AA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806" w:rsidRDefault="00842806">
      <w:pPr>
        <w:spacing w:line="240" w:lineRule="auto"/>
      </w:pPr>
      <w:r>
        <w:separator/>
      </w:r>
    </w:p>
  </w:endnote>
  <w:endnote w:type="continuationSeparator" w:id="1">
    <w:p w:rsidR="00842806" w:rsidRDefault="00842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F06713">
            <w:fldChar w:fldCharType="begin"/>
          </w:r>
          <w:r>
            <w:rPr>
              <w:rStyle w:val="a5"/>
            </w:rPr>
            <w:instrText xml:space="preserve"> PAGE </w:instrText>
          </w:r>
          <w:r w:rsidR="00F06713">
            <w:fldChar w:fldCharType="separate"/>
          </w:r>
          <w:r w:rsidR="0039417C">
            <w:rPr>
              <w:rStyle w:val="a5"/>
              <w:noProof/>
            </w:rPr>
            <w:t>8</w:t>
          </w:r>
          <w:r w:rsidR="00F06713">
            <w:fldChar w:fldCharType="end"/>
          </w:r>
          <w:r>
            <w:rPr>
              <w:rStyle w:val="a5"/>
            </w:rPr>
            <w:t xml:space="preserve"> of </w:t>
          </w:r>
          <w:r w:rsidR="00F06713">
            <w:fldChar w:fldCharType="begin"/>
          </w:r>
          <w:r>
            <w:rPr>
              <w:rStyle w:val="a5"/>
            </w:rPr>
            <w:instrText xml:space="preserve"> NUMPAGES </w:instrText>
          </w:r>
          <w:r w:rsidR="00F06713">
            <w:fldChar w:fldCharType="separate"/>
          </w:r>
          <w:r w:rsidR="0039417C">
            <w:rPr>
              <w:rStyle w:val="a5"/>
              <w:noProof/>
            </w:rPr>
            <w:t>8</w:t>
          </w:r>
          <w:r w:rsidR="00F06713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806" w:rsidRDefault="00842806">
      <w:pPr>
        <w:spacing w:line="240" w:lineRule="auto"/>
      </w:pPr>
      <w:r>
        <w:separator/>
      </w:r>
    </w:p>
  </w:footnote>
  <w:footnote w:type="continuationSeparator" w:id="1">
    <w:p w:rsidR="00842806" w:rsidRDefault="008428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F06713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F06713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B5999"/>
    <w:multiLevelType w:val="multilevel"/>
    <w:tmpl w:val="2472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9"/>
  </w:num>
  <w:num w:numId="6">
    <w:abstractNumId w:val="14"/>
  </w:num>
  <w:num w:numId="7">
    <w:abstractNumId w:val="23"/>
  </w:num>
  <w:num w:numId="8">
    <w:abstractNumId w:val="29"/>
  </w:num>
  <w:num w:numId="9">
    <w:abstractNumId w:val="30"/>
  </w:num>
  <w:num w:numId="10">
    <w:abstractNumId w:val="15"/>
  </w:num>
  <w:num w:numId="11">
    <w:abstractNumId w:val="26"/>
  </w:num>
  <w:num w:numId="12">
    <w:abstractNumId w:val="32"/>
  </w:num>
  <w:num w:numId="13">
    <w:abstractNumId w:val="8"/>
  </w:num>
  <w:num w:numId="14">
    <w:abstractNumId w:val="0"/>
  </w:num>
  <w:num w:numId="15">
    <w:abstractNumId w:val="13"/>
  </w:num>
  <w:num w:numId="16">
    <w:abstractNumId w:val="17"/>
  </w:num>
  <w:num w:numId="17">
    <w:abstractNumId w:val="24"/>
  </w:num>
  <w:num w:numId="18">
    <w:abstractNumId w:val="21"/>
  </w:num>
  <w:num w:numId="19">
    <w:abstractNumId w:val="4"/>
  </w:num>
  <w:num w:numId="20">
    <w:abstractNumId w:val="33"/>
  </w:num>
  <w:num w:numId="21">
    <w:abstractNumId w:val="31"/>
  </w:num>
  <w:num w:numId="22">
    <w:abstractNumId w:val="9"/>
  </w:num>
  <w:num w:numId="23">
    <w:abstractNumId w:val="12"/>
  </w:num>
  <w:num w:numId="24">
    <w:abstractNumId w:val="7"/>
  </w:num>
  <w:num w:numId="25">
    <w:abstractNumId w:val="34"/>
  </w:num>
  <w:num w:numId="26">
    <w:abstractNumId w:val="11"/>
  </w:num>
  <w:num w:numId="27">
    <w:abstractNumId w:val="20"/>
  </w:num>
  <w:num w:numId="28">
    <w:abstractNumId w:val="27"/>
  </w:num>
  <w:num w:numId="29">
    <w:abstractNumId w:val="6"/>
  </w:num>
  <w:num w:numId="30">
    <w:abstractNumId w:val="18"/>
  </w:num>
  <w:num w:numId="31">
    <w:abstractNumId w:val="28"/>
  </w:num>
  <w:num w:numId="32">
    <w:abstractNumId w:val="22"/>
  </w:num>
  <w:num w:numId="33">
    <w:abstractNumId w:val="5"/>
  </w:num>
  <w:num w:numId="34">
    <w:abstractNumId w:val="25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1F07"/>
    <w:rsid w:val="00002F2A"/>
    <w:rsid w:val="00003047"/>
    <w:rsid w:val="00004A2E"/>
    <w:rsid w:val="00005F61"/>
    <w:rsid w:val="000061E2"/>
    <w:rsid w:val="00007E84"/>
    <w:rsid w:val="00007FD6"/>
    <w:rsid w:val="00011ED9"/>
    <w:rsid w:val="000122EC"/>
    <w:rsid w:val="00012A1A"/>
    <w:rsid w:val="0001308A"/>
    <w:rsid w:val="000141A8"/>
    <w:rsid w:val="00015C04"/>
    <w:rsid w:val="00016361"/>
    <w:rsid w:val="00017D81"/>
    <w:rsid w:val="0002037E"/>
    <w:rsid w:val="00021D89"/>
    <w:rsid w:val="00022156"/>
    <w:rsid w:val="00022539"/>
    <w:rsid w:val="000226EF"/>
    <w:rsid w:val="0002322D"/>
    <w:rsid w:val="000234B2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C05"/>
    <w:rsid w:val="00043B1D"/>
    <w:rsid w:val="00044E24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52A"/>
    <w:rsid w:val="000659C9"/>
    <w:rsid w:val="00066F63"/>
    <w:rsid w:val="0006751D"/>
    <w:rsid w:val="0007034D"/>
    <w:rsid w:val="000721B9"/>
    <w:rsid w:val="000724E3"/>
    <w:rsid w:val="000761AE"/>
    <w:rsid w:val="00076328"/>
    <w:rsid w:val="00080950"/>
    <w:rsid w:val="0008098D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A14EA"/>
    <w:rsid w:val="000A5F56"/>
    <w:rsid w:val="000A60CA"/>
    <w:rsid w:val="000A7F81"/>
    <w:rsid w:val="000B0580"/>
    <w:rsid w:val="000B0EEE"/>
    <w:rsid w:val="000B2378"/>
    <w:rsid w:val="000B2496"/>
    <w:rsid w:val="000B39B1"/>
    <w:rsid w:val="000B48B5"/>
    <w:rsid w:val="000C1A08"/>
    <w:rsid w:val="000C2F8D"/>
    <w:rsid w:val="000C33C3"/>
    <w:rsid w:val="000C4CDD"/>
    <w:rsid w:val="000C52B4"/>
    <w:rsid w:val="000D07E0"/>
    <w:rsid w:val="000D101F"/>
    <w:rsid w:val="000D187D"/>
    <w:rsid w:val="000D33FB"/>
    <w:rsid w:val="000D69C5"/>
    <w:rsid w:val="000E1E75"/>
    <w:rsid w:val="000E2EAE"/>
    <w:rsid w:val="000E37A4"/>
    <w:rsid w:val="000E380E"/>
    <w:rsid w:val="000E40B7"/>
    <w:rsid w:val="000E48E9"/>
    <w:rsid w:val="000F0518"/>
    <w:rsid w:val="000F0903"/>
    <w:rsid w:val="000F2D49"/>
    <w:rsid w:val="000F43F4"/>
    <w:rsid w:val="000F4ADA"/>
    <w:rsid w:val="000F5A44"/>
    <w:rsid w:val="000F6643"/>
    <w:rsid w:val="000F7B52"/>
    <w:rsid w:val="001013CA"/>
    <w:rsid w:val="001021E1"/>
    <w:rsid w:val="0010504B"/>
    <w:rsid w:val="00112069"/>
    <w:rsid w:val="00113B5A"/>
    <w:rsid w:val="00114361"/>
    <w:rsid w:val="0011564A"/>
    <w:rsid w:val="001162A4"/>
    <w:rsid w:val="001167E6"/>
    <w:rsid w:val="00116FBE"/>
    <w:rsid w:val="001204A4"/>
    <w:rsid w:val="0012229F"/>
    <w:rsid w:val="001243AF"/>
    <w:rsid w:val="00125041"/>
    <w:rsid w:val="00125DC8"/>
    <w:rsid w:val="00127546"/>
    <w:rsid w:val="001305D2"/>
    <w:rsid w:val="001306B8"/>
    <w:rsid w:val="0013193B"/>
    <w:rsid w:val="00134036"/>
    <w:rsid w:val="001352C9"/>
    <w:rsid w:val="00137237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0CFD"/>
    <w:rsid w:val="001714BA"/>
    <w:rsid w:val="00172A27"/>
    <w:rsid w:val="0017443A"/>
    <w:rsid w:val="00174D37"/>
    <w:rsid w:val="00176970"/>
    <w:rsid w:val="00176D6F"/>
    <w:rsid w:val="00177DCD"/>
    <w:rsid w:val="00180B4F"/>
    <w:rsid w:val="00181358"/>
    <w:rsid w:val="00181DB4"/>
    <w:rsid w:val="00182496"/>
    <w:rsid w:val="00182C36"/>
    <w:rsid w:val="00182EE2"/>
    <w:rsid w:val="00182FF2"/>
    <w:rsid w:val="0018473A"/>
    <w:rsid w:val="00185788"/>
    <w:rsid w:val="0018618D"/>
    <w:rsid w:val="00186A61"/>
    <w:rsid w:val="00186D90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6F0F"/>
    <w:rsid w:val="001A3EE2"/>
    <w:rsid w:val="001A48EC"/>
    <w:rsid w:val="001A5CF9"/>
    <w:rsid w:val="001A72E0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C3B00"/>
    <w:rsid w:val="001D028D"/>
    <w:rsid w:val="001D0325"/>
    <w:rsid w:val="001D0480"/>
    <w:rsid w:val="001D06FB"/>
    <w:rsid w:val="001D3F2F"/>
    <w:rsid w:val="001E07EA"/>
    <w:rsid w:val="001E1C10"/>
    <w:rsid w:val="001E33E6"/>
    <w:rsid w:val="001E3650"/>
    <w:rsid w:val="001E4704"/>
    <w:rsid w:val="001F1AA6"/>
    <w:rsid w:val="001F1EF9"/>
    <w:rsid w:val="001F290F"/>
    <w:rsid w:val="001F2BC1"/>
    <w:rsid w:val="001F2E27"/>
    <w:rsid w:val="001F547C"/>
    <w:rsid w:val="001F5B25"/>
    <w:rsid w:val="001F5C41"/>
    <w:rsid w:val="001F720B"/>
    <w:rsid w:val="00200D8A"/>
    <w:rsid w:val="00201E25"/>
    <w:rsid w:val="00202BAB"/>
    <w:rsid w:val="0020315C"/>
    <w:rsid w:val="002038A0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276"/>
    <w:rsid w:val="0022355F"/>
    <w:rsid w:val="00224976"/>
    <w:rsid w:val="00225D80"/>
    <w:rsid w:val="0022749F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5FC2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95A"/>
    <w:rsid w:val="00260F92"/>
    <w:rsid w:val="002611FC"/>
    <w:rsid w:val="00262EED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565A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7EB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5EAC"/>
    <w:rsid w:val="002C672E"/>
    <w:rsid w:val="002C779A"/>
    <w:rsid w:val="002D072B"/>
    <w:rsid w:val="002D3637"/>
    <w:rsid w:val="002D5090"/>
    <w:rsid w:val="002D56EA"/>
    <w:rsid w:val="002D6FAC"/>
    <w:rsid w:val="002D7693"/>
    <w:rsid w:val="002E039F"/>
    <w:rsid w:val="002E14F5"/>
    <w:rsid w:val="002E27E1"/>
    <w:rsid w:val="002E655B"/>
    <w:rsid w:val="002E71DB"/>
    <w:rsid w:val="002F0B99"/>
    <w:rsid w:val="002F3139"/>
    <w:rsid w:val="002F3677"/>
    <w:rsid w:val="002F5A6F"/>
    <w:rsid w:val="00302221"/>
    <w:rsid w:val="0030277B"/>
    <w:rsid w:val="003049D7"/>
    <w:rsid w:val="00304EDC"/>
    <w:rsid w:val="003112DF"/>
    <w:rsid w:val="00312822"/>
    <w:rsid w:val="003137C2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5DD3"/>
    <w:rsid w:val="00346EB8"/>
    <w:rsid w:val="00346FFF"/>
    <w:rsid w:val="003506C8"/>
    <w:rsid w:val="00354228"/>
    <w:rsid w:val="00354729"/>
    <w:rsid w:val="00356276"/>
    <w:rsid w:val="00362E21"/>
    <w:rsid w:val="0036351E"/>
    <w:rsid w:val="00365526"/>
    <w:rsid w:val="0036681D"/>
    <w:rsid w:val="00366A30"/>
    <w:rsid w:val="00370AB7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3B74"/>
    <w:rsid w:val="0039417C"/>
    <w:rsid w:val="00394413"/>
    <w:rsid w:val="00395BC0"/>
    <w:rsid w:val="003A2848"/>
    <w:rsid w:val="003A3447"/>
    <w:rsid w:val="003A3B55"/>
    <w:rsid w:val="003A4168"/>
    <w:rsid w:val="003A631D"/>
    <w:rsid w:val="003A71F6"/>
    <w:rsid w:val="003B29EE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0812"/>
    <w:rsid w:val="003E26AC"/>
    <w:rsid w:val="003E5C14"/>
    <w:rsid w:val="003E6403"/>
    <w:rsid w:val="003E7CF3"/>
    <w:rsid w:val="003F0509"/>
    <w:rsid w:val="003F0547"/>
    <w:rsid w:val="003F30DD"/>
    <w:rsid w:val="003F3D8C"/>
    <w:rsid w:val="003F5793"/>
    <w:rsid w:val="003F68FF"/>
    <w:rsid w:val="004011E9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470"/>
    <w:rsid w:val="00416D9F"/>
    <w:rsid w:val="00417EEA"/>
    <w:rsid w:val="004200F7"/>
    <w:rsid w:val="00420D95"/>
    <w:rsid w:val="00422FC8"/>
    <w:rsid w:val="00423A42"/>
    <w:rsid w:val="004268DE"/>
    <w:rsid w:val="00427C40"/>
    <w:rsid w:val="00431704"/>
    <w:rsid w:val="00431763"/>
    <w:rsid w:val="00431C3A"/>
    <w:rsid w:val="00432710"/>
    <w:rsid w:val="00432E22"/>
    <w:rsid w:val="00433A90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573F4"/>
    <w:rsid w:val="00460F2B"/>
    <w:rsid w:val="00461021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88D"/>
    <w:rsid w:val="00481A12"/>
    <w:rsid w:val="00482E70"/>
    <w:rsid w:val="00484117"/>
    <w:rsid w:val="004866C4"/>
    <w:rsid w:val="004871AF"/>
    <w:rsid w:val="00487EC2"/>
    <w:rsid w:val="00492801"/>
    <w:rsid w:val="0049311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677F"/>
    <w:rsid w:val="004A72D4"/>
    <w:rsid w:val="004B0554"/>
    <w:rsid w:val="004B0AA4"/>
    <w:rsid w:val="004B19FC"/>
    <w:rsid w:val="004B454A"/>
    <w:rsid w:val="004B45D3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5315"/>
    <w:rsid w:val="004C570C"/>
    <w:rsid w:val="004D28CC"/>
    <w:rsid w:val="004D3897"/>
    <w:rsid w:val="004D430D"/>
    <w:rsid w:val="004D65EF"/>
    <w:rsid w:val="004D6A9C"/>
    <w:rsid w:val="004D73ED"/>
    <w:rsid w:val="004D7975"/>
    <w:rsid w:val="004E012F"/>
    <w:rsid w:val="004E175A"/>
    <w:rsid w:val="004E17C1"/>
    <w:rsid w:val="004E1BE6"/>
    <w:rsid w:val="004E51EE"/>
    <w:rsid w:val="004F19F7"/>
    <w:rsid w:val="004F3458"/>
    <w:rsid w:val="004F36A3"/>
    <w:rsid w:val="004F39D3"/>
    <w:rsid w:val="004F4DE2"/>
    <w:rsid w:val="004F57FE"/>
    <w:rsid w:val="004F63E1"/>
    <w:rsid w:val="004F70FA"/>
    <w:rsid w:val="00501E9A"/>
    <w:rsid w:val="00502C35"/>
    <w:rsid w:val="00504031"/>
    <w:rsid w:val="0050518D"/>
    <w:rsid w:val="00506D6E"/>
    <w:rsid w:val="0050701E"/>
    <w:rsid w:val="0050707E"/>
    <w:rsid w:val="00507B0B"/>
    <w:rsid w:val="00510A74"/>
    <w:rsid w:val="0051141B"/>
    <w:rsid w:val="00512339"/>
    <w:rsid w:val="005127E6"/>
    <w:rsid w:val="00515363"/>
    <w:rsid w:val="00515BD6"/>
    <w:rsid w:val="00520852"/>
    <w:rsid w:val="005208A1"/>
    <w:rsid w:val="005213EA"/>
    <w:rsid w:val="00521651"/>
    <w:rsid w:val="005231B0"/>
    <w:rsid w:val="0052577E"/>
    <w:rsid w:val="00527ED3"/>
    <w:rsid w:val="0053152A"/>
    <w:rsid w:val="0053185D"/>
    <w:rsid w:val="005322E5"/>
    <w:rsid w:val="00532C50"/>
    <w:rsid w:val="00532FEA"/>
    <w:rsid w:val="00533B5B"/>
    <w:rsid w:val="00533C3D"/>
    <w:rsid w:val="00536334"/>
    <w:rsid w:val="00540816"/>
    <w:rsid w:val="00540A44"/>
    <w:rsid w:val="00540D93"/>
    <w:rsid w:val="00540F7D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09D0"/>
    <w:rsid w:val="005A15EE"/>
    <w:rsid w:val="005A3631"/>
    <w:rsid w:val="005A432B"/>
    <w:rsid w:val="005A4C4C"/>
    <w:rsid w:val="005A6028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C3EA5"/>
    <w:rsid w:val="005D3427"/>
    <w:rsid w:val="005D43AD"/>
    <w:rsid w:val="005D4ECD"/>
    <w:rsid w:val="005D5B37"/>
    <w:rsid w:val="005D5E0F"/>
    <w:rsid w:val="005D6719"/>
    <w:rsid w:val="005D71AA"/>
    <w:rsid w:val="005E0794"/>
    <w:rsid w:val="005E0BEB"/>
    <w:rsid w:val="005E1488"/>
    <w:rsid w:val="005E2A8A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AB0"/>
    <w:rsid w:val="005F6509"/>
    <w:rsid w:val="005F7A29"/>
    <w:rsid w:val="005F7B62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1C0E"/>
    <w:rsid w:val="00622F8C"/>
    <w:rsid w:val="00623E81"/>
    <w:rsid w:val="006272AA"/>
    <w:rsid w:val="00627EB2"/>
    <w:rsid w:val="006312FF"/>
    <w:rsid w:val="0063150A"/>
    <w:rsid w:val="0063272E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56D18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96AAB"/>
    <w:rsid w:val="006A25FD"/>
    <w:rsid w:val="006A61F8"/>
    <w:rsid w:val="006A63E5"/>
    <w:rsid w:val="006A6953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5C2C"/>
    <w:rsid w:val="006D6E8C"/>
    <w:rsid w:val="006D786A"/>
    <w:rsid w:val="006D7945"/>
    <w:rsid w:val="006E0E35"/>
    <w:rsid w:val="006E2F6A"/>
    <w:rsid w:val="006E4C6D"/>
    <w:rsid w:val="006E52E8"/>
    <w:rsid w:val="006E7C12"/>
    <w:rsid w:val="006F2BE8"/>
    <w:rsid w:val="006F49EB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1206"/>
    <w:rsid w:val="0072376B"/>
    <w:rsid w:val="00724AA3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5156A"/>
    <w:rsid w:val="00752F04"/>
    <w:rsid w:val="007533E9"/>
    <w:rsid w:val="00753C14"/>
    <w:rsid w:val="00753E2F"/>
    <w:rsid w:val="00754E2B"/>
    <w:rsid w:val="007552CD"/>
    <w:rsid w:val="007557E2"/>
    <w:rsid w:val="00756FF8"/>
    <w:rsid w:val="00762836"/>
    <w:rsid w:val="00766C88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2458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1F7F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3A68"/>
    <w:rsid w:val="007E3B2C"/>
    <w:rsid w:val="007E4DF4"/>
    <w:rsid w:val="007E6570"/>
    <w:rsid w:val="007E6B5B"/>
    <w:rsid w:val="007E6F26"/>
    <w:rsid w:val="007E7697"/>
    <w:rsid w:val="007F0B4A"/>
    <w:rsid w:val="007F0BFD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27BBC"/>
    <w:rsid w:val="0083060E"/>
    <w:rsid w:val="008311B1"/>
    <w:rsid w:val="00831A58"/>
    <w:rsid w:val="0083290E"/>
    <w:rsid w:val="00833CA6"/>
    <w:rsid w:val="00835B43"/>
    <w:rsid w:val="00841C57"/>
    <w:rsid w:val="00842640"/>
    <w:rsid w:val="00842806"/>
    <w:rsid w:val="008434F5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582E"/>
    <w:rsid w:val="008664C8"/>
    <w:rsid w:val="00866B7A"/>
    <w:rsid w:val="00867D2C"/>
    <w:rsid w:val="00870295"/>
    <w:rsid w:val="00872051"/>
    <w:rsid w:val="00874740"/>
    <w:rsid w:val="0087475D"/>
    <w:rsid w:val="008758F3"/>
    <w:rsid w:val="008764DD"/>
    <w:rsid w:val="00877BCB"/>
    <w:rsid w:val="0088128C"/>
    <w:rsid w:val="0088158E"/>
    <w:rsid w:val="008821B1"/>
    <w:rsid w:val="00884324"/>
    <w:rsid w:val="0088486B"/>
    <w:rsid w:val="00890132"/>
    <w:rsid w:val="0089319E"/>
    <w:rsid w:val="00893DB8"/>
    <w:rsid w:val="008A3277"/>
    <w:rsid w:val="008A3D95"/>
    <w:rsid w:val="008A583C"/>
    <w:rsid w:val="008A5CEA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7A2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4978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05C89"/>
    <w:rsid w:val="0090752A"/>
    <w:rsid w:val="009114DA"/>
    <w:rsid w:val="009116E7"/>
    <w:rsid w:val="00911DDD"/>
    <w:rsid w:val="00912798"/>
    <w:rsid w:val="00912AED"/>
    <w:rsid w:val="00912B34"/>
    <w:rsid w:val="00916450"/>
    <w:rsid w:val="009177B6"/>
    <w:rsid w:val="00920EAA"/>
    <w:rsid w:val="00921127"/>
    <w:rsid w:val="0092388F"/>
    <w:rsid w:val="009306F8"/>
    <w:rsid w:val="00931C8E"/>
    <w:rsid w:val="00931D3C"/>
    <w:rsid w:val="00931DEE"/>
    <w:rsid w:val="00931F2A"/>
    <w:rsid w:val="00932ABF"/>
    <w:rsid w:val="009332CA"/>
    <w:rsid w:val="00937F16"/>
    <w:rsid w:val="00944D62"/>
    <w:rsid w:val="009464DC"/>
    <w:rsid w:val="00947453"/>
    <w:rsid w:val="00950F95"/>
    <w:rsid w:val="00951205"/>
    <w:rsid w:val="00952BCA"/>
    <w:rsid w:val="00953325"/>
    <w:rsid w:val="0095379F"/>
    <w:rsid w:val="009553C6"/>
    <w:rsid w:val="00956CEC"/>
    <w:rsid w:val="0095748B"/>
    <w:rsid w:val="0096051E"/>
    <w:rsid w:val="0096052A"/>
    <w:rsid w:val="00963560"/>
    <w:rsid w:val="0096451F"/>
    <w:rsid w:val="009648AB"/>
    <w:rsid w:val="00964FF9"/>
    <w:rsid w:val="009719E8"/>
    <w:rsid w:val="00971FDC"/>
    <w:rsid w:val="00972150"/>
    <w:rsid w:val="00973304"/>
    <w:rsid w:val="009756C0"/>
    <w:rsid w:val="009800A4"/>
    <w:rsid w:val="00981182"/>
    <w:rsid w:val="009821C9"/>
    <w:rsid w:val="00982A45"/>
    <w:rsid w:val="00983277"/>
    <w:rsid w:val="009835B4"/>
    <w:rsid w:val="009835E1"/>
    <w:rsid w:val="0098585C"/>
    <w:rsid w:val="00985B32"/>
    <w:rsid w:val="00990077"/>
    <w:rsid w:val="009904C6"/>
    <w:rsid w:val="0099065C"/>
    <w:rsid w:val="009916CE"/>
    <w:rsid w:val="00996525"/>
    <w:rsid w:val="009A6458"/>
    <w:rsid w:val="009A7A37"/>
    <w:rsid w:val="009B115D"/>
    <w:rsid w:val="009B5145"/>
    <w:rsid w:val="009B719E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497D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811"/>
    <w:rsid w:val="00A2458D"/>
    <w:rsid w:val="00A27D86"/>
    <w:rsid w:val="00A30B63"/>
    <w:rsid w:val="00A33832"/>
    <w:rsid w:val="00A372BB"/>
    <w:rsid w:val="00A407CE"/>
    <w:rsid w:val="00A508B6"/>
    <w:rsid w:val="00A5270A"/>
    <w:rsid w:val="00A53E39"/>
    <w:rsid w:val="00A54ED8"/>
    <w:rsid w:val="00A55303"/>
    <w:rsid w:val="00A556AF"/>
    <w:rsid w:val="00A56E7C"/>
    <w:rsid w:val="00A60FFE"/>
    <w:rsid w:val="00A612C4"/>
    <w:rsid w:val="00A631CB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2A07"/>
    <w:rsid w:val="00A83F70"/>
    <w:rsid w:val="00A84222"/>
    <w:rsid w:val="00A85B02"/>
    <w:rsid w:val="00A923DD"/>
    <w:rsid w:val="00A92CF5"/>
    <w:rsid w:val="00A92D52"/>
    <w:rsid w:val="00A92F9E"/>
    <w:rsid w:val="00A931E5"/>
    <w:rsid w:val="00A940E6"/>
    <w:rsid w:val="00A952AB"/>
    <w:rsid w:val="00A95ABD"/>
    <w:rsid w:val="00A97904"/>
    <w:rsid w:val="00AA0D72"/>
    <w:rsid w:val="00AA266E"/>
    <w:rsid w:val="00AA2F97"/>
    <w:rsid w:val="00AB3F80"/>
    <w:rsid w:val="00AB4539"/>
    <w:rsid w:val="00AC1521"/>
    <w:rsid w:val="00AC23FD"/>
    <w:rsid w:val="00AC2DBA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12A6"/>
    <w:rsid w:val="00B020AA"/>
    <w:rsid w:val="00B02384"/>
    <w:rsid w:val="00B05612"/>
    <w:rsid w:val="00B06572"/>
    <w:rsid w:val="00B070CB"/>
    <w:rsid w:val="00B076F0"/>
    <w:rsid w:val="00B13AC6"/>
    <w:rsid w:val="00B153F6"/>
    <w:rsid w:val="00B1545B"/>
    <w:rsid w:val="00B16E63"/>
    <w:rsid w:val="00B17061"/>
    <w:rsid w:val="00B22770"/>
    <w:rsid w:val="00B23562"/>
    <w:rsid w:val="00B2394E"/>
    <w:rsid w:val="00B25F10"/>
    <w:rsid w:val="00B30AD8"/>
    <w:rsid w:val="00B311FA"/>
    <w:rsid w:val="00B33F1B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440A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37B"/>
    <w:rsid w:val="00B86888"/>
    <w:rsid w:val="00B90469"/>
    <w:rsid w:val="00B9324B"/>
    <w:rsid w:val="00B93EFA"/>
    <w:rsid w:val="00B9403E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2CB9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D"/>
    <w:rsid w:val="00BE2D25"/>
    <w:rsid w:val="00BE3718"/>
    <w:rsid w:val="00BE45F1"/>
    <w:rsid w:val="00BE4946"/>
    <w:rsid w:val="00BE56AC"/>
    <w:rsid w:val="00BE5E84"/>
    <w:rsid w:val="00BE6993"/>
    <w:rsid w:val="00BE6D1D"/>
    <w:rsid w:val="00BF035B"/>
    <w:rsid w:val="00BF06AE"/>
    <w:rsid w:val="00BF14A0"/>
    <w:rsid w:val="00BF1B2C"/>
    <w:rsid w:val="00BF2DC5"/>
    <w:rsid w:val="00BF3881"/>
    <w:rsid w:val="00BF4428"/>
    <w:rsid w:val="00BF68F1"/>
    <w:rsid w:val="00BF7562"/>
    <w:rsid w:val="00C00407"/>
    <w:rsid w:val="00C00D5F"/>
    <w:rsid w:val="00C028F3"/>
    <w:rsid w:val="00C041F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17AC1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191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28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40B7"/>
    <w:rsid w:val="00C85C65"/>
    <w:rsid w:val="00C9349F"/>
    <w:rsid w:val="00C95506"/>
    <w:rsid w:val="00C955F8"/>
    <w:rsid w:val="00C9593D"/>
    <w:rsid w:val="00C96C4F"/>
    <w:rsid w:val="00CA2243"/>
    <w:rsid w:val="00CA22FF"/>
    <w:rsid w:val="00CA2630"/>
    <w:rsid w:val="00CB1EC4"/>
    <w:rsid w:val="00CB1EE1"/>
    <w:rsid w:val="00CB4E40"/>
    <w:rsid w:val="00CB56F8"/>
    <w:rsid w:val="00CB665D"/>
    <w:rsid w:val="00CB7626"/>
    <w:rsid w:val="00CB78E1"/>
    <w:rsid w:val="00CB7E0D"/>
    <w:rsid w:val="00CC3884"/>
    <w:rsid w:val="00CC67B7"/>
    <w:rsid w:val="00CC7A39"/>
    <w:rsid w:val="00CD18C1"/>
    <w:rsid w:val="00CD224B"/>
    <w:rsid w:val="00CD248D"/>
    <w:rsid w:val="00CD3FDC"/>
    <w:rsid w:val="00CD53C2"/>
    <w:rsid w:val="00CD5C89"/>
    <w:rsid w:val="00CD5DC1"/>
    <w:rsid w:val="00CD6F31"/>
    <w:rsid w:val="00CE0C1D"/>
    <w:rsid w:val="00CE1068"/>
    <w:rsid w:val="00CE17BB"/>
    <w:rsid w:val="00CE1A5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4FCC"/>
    <w:rsid w:val="00CF60C6"/>
    <w:rsid w:val="00CF691D"/>
    <w:rsid w:val="00CF7247"/>
    <w:rsid w:val="00CF72C1"/>
    <w:rsid w:val="00CF74C4"/>
    <w:rsid w:val="00D00B8D"/>
    <w:rsid w:val="00D0470C"/>
    <w:rsid w:val="00D0526C"/>
    <w:rsid w:val="00D054B9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2AA7"/>
    <w:rsid w:val="00D4375C"/>
    <w:rsid w:val="00D43FC6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57DEF"/>
    <w:rsid w:val="00D60720"/>
    <w:rsid w:val="00D6316A"/>
    <w:rsid w:val="00D67A82"/>
    <w:rsid w:val="00D67F89"/>
    <w:rsid w:val="00D70B07"/>
    <w:rsid w:val="00D736FA"/>
    <w:rsid w:val="00D76F4E"/>
    <w:rsid w:val="00D77F99"/>
    <w:rsid w:val="00D8188A"/>
    <w:rsid w:val="00D81EC9"/>
    <w:rsid w:val="00D84F42"/>
    <w:rsid w:val="00D8563B"/>
    <w:rsid w:val="00D85D05"/>
    <w:rsid w:val="00D907D1"/>
    <w:rsid w:val="00D94FB3"/>
    <w:rsid w:val="00D9573F"/>
    <w:rsid w:val="00D96486"/>
    <w:rsid w:val="00D97CB7"/>
    <w:rsid w:val="00D97E99"/>
    <w:rsid w:val="00DA06BD"/>
    <w:rsid w:val="00DA22FD"/>
    <w:rsid w:val="00DA248F"/>
    <w:rsid w:val="00DA2EE8"/>
    <w:rsid w:val="00DA31B5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10D4"/>
    <w:rsid w:val="00DC4E35"/>
    <w:rsid w:val="00DC529D"/>
    <w:rsid w:val="00DC6B8D"/>
    <w:rsid w:val="00DD0138"/>
    <w:rsid w:val="00DD1247"/>
    <w:rsid w:val="00DD1638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752C"/>
    <w:rsid w:val="00E07B43"/>
    <w:rsid w:val="00E07E11"/>
    <w:rsid w:val="00E104A8"/>
    <w:rsid w:val="00E16297"/>
    <w:rsid w:val="00E17185"/>
    <w:rsid w:val="00E20062"/>
    <w:rsid w:val="00E230EA"/>
    <w:rsid w:val="00E238E3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7E6"/>
    <w:rsid w:val="00E46F29"/>
    <w:rsid w:val="00E519D4"/>
    <w:rsid w:val="00E51E55"/>
    <w:rsid w:val="00E52C5A"/>
    <w:rsid w:val="00E52F34"/>
    <w:rsid w:val="00E56219"/>
    <w:rsid w:val="00E6560A"/>
    <w:rsid w:val="00E65E89"/>
    <w:rsid w:val="00E668D1"/>
    <w:rsid w:val="00E66CE3"/>
    <w:rsid w:val="00E67673"/>
    <w:rsid w:val="00E70051"/>
    <w:rsid w:val="00E70265"/>
    <w:rsid w:val="00E7029F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0B8C"/>
    <w:rsid w:val="00E91685"/>
    <w:rsid w:val="00E91923"/>
    <w:rsid w:val="00E92848"/>
    <w:rsid w:val="00E92864"/>
    <w:rsid w:val="00E940E6"/>
    <w:rsid w:val="00E95EB5"/>
    <w:rsid w:val="00EA02EE"/>
    <w:rsid w:val="00EA11C0"/>
    <w:rsid w:val="00EA13A1"/>
    <w:rsid w:val="00EA17A0"/>
    <w:rsid w:val="00EA18B5"/>
    <w:rsid w:val="00EA577C"/>
    <w:rsid w:val="00EA5E59"/>
    <w:rsid w:val="00EA620C"/>
    <w:rsid w:val="00EB14D8"/>
    <w:rsid w:val="00EB1910"/>
    <w:rsid w:val="00EB1D4E"/>
    <w:rsid w:val="00EB2080"/>
    <w:rsid w:val="00EB3EC1"/>
    <w:rsid w:val="00EB4B1D"/>
    <w:rsid w:val="00EB5633"/>
    <w:rsid w:val="00EB7A1D"/>
    <w:rsid w:val="00EC0633"/>
    <w:rsid w:val="00EC080E"/>
    <w:rsid w:val="00EC156F"/>
    <w:rsid w:val="00EC1A13"/>
    <w:rsid w:val="00EC208E"/>
    <w:rsid w:val="00EC3A1F"/>
    <w:rsid w:val="00EC6E65"/>
    <w:rsid w:val="00EC748C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13"/>
    <w:rsid w:val="00F0676F"/>
    <w:rsid w:val="00F06941"/>
    <w:rsid w:val="00F1061E"/>
    <w:rsid w:val="00F110CE"/>
    <w:rsid w:val="00F135DE"/>
    <w:rsid w:val="00F13775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7330"/>
    <w:rsid w:val="00F47DB2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4245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6033"/>
    <w:rsid w:val="00F87E6F"/>
    <w:rsid w:val="00F92CDD"/>
    <w:rsid w:val="00F96C24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0ADA"/>
    <w:rsid w:val="00FC165F"/>
    <w:rsid w:val="00FC2E74"/>
    <w:rsid w:val="00FC3172"/>
    <w:rsid w:val="00FC3790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0298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opcoder.com/forums/?module=Category&amp;categoryID=43128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ppirio-tech/tc-common-tutorials/tree/master/docker/direct-app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9040</TotalTime>
  <Pages>8</Pages>
  <Words>637</Words>
  <Characters>3635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4264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725</cp:revision>
  <cp:lastPrinted>2013-05-03T21:40:00Z</cp:lastPrinted>
  <dcterms:created xsi:type="dcterms:W3CDTF">2016-06-08T03:01:00Z</dcterms:created>
  <dcterms:modified xsi:type="dcterms:W3CDTF">2018-05-18T01:14:00Z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