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RELENTLESS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B8860B"/>
          <w:sz w:val="26"/>
          <w:szCs w:val="26"/>
        </w:rPr>
        <w:t xml:space="preserve">N O T H I N G   I S   F I N I S H E 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relentlessperforma.com</w:t>
      </w:r>
    </w:p>
    <w:p>
      <w:pPr>
        <w:spacing w:before="20" w:after="200"/>
        <w:jc w:val="center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MASTER PROJECT SYNC  —  v4.0  —  LAUNCH DEADLINE April 24 | Event May 1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HOW TO USE: Copy Section 1 entirely and paste as the system prompt or first message in any new Claude session. The assistant will have full project context instantly — architecture, confirmed decisions, compliance requirements, and current open items.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1 — SYSTEM PROMPT  (COPY THIS ENTIRE BLOCK)</w:t>
      </w:r>
    </w:p>
    <w:p>
      <w:pPr>
        <w:spacing w:before="8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PROJECT: RELENTLESS — growth-mindset athletic brand, e-commerce, and community platform.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PRIMARY DOMAIN: relentlessperforma.com  |  nothingsfinished.com is parked, not in use.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CLIENTS: Stephen and Chelsea — founders. Existing business: Edges &amp; Dreams (DBA parent).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LEGAL: Relentless operates as a DBA under Edges &amp; Dreams LLC. Separate brand, shared tax entity.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LEAD DEVELOPER: Cloud security architect, full-stack dev, AI builder. Security-first, no compliance shortcuts.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TARGET LAUNCH: April 24, 2026 — operational soft launch. Hard deadline.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MAY 1, 2026 — Stephen's ballroom event in Colorado. Full room of athletes. Relentless announced live. People will open it on phones in the room. This is the real launch moment.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AMBASSADOR NAMES: Needed by April 12. First drop: May 1 event drop TBC. Instagram handle: TBC.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FOUR PILLARS (site navigation):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1. You Are Still Becoming — Mindset / Blog / Growth / Athlete Stories / Performance Psychology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2. We Are Still Building — Community / Impact / Volunteering / Mentorship / Programs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3. Nothing Is Finished — Brand Philosophy / Manifesto / Origin Story / Mission / Vision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4. Be Relentless — Shop / Apparel / Exclusive Drops / Gear / Ambassadors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TECH STACK (all decisions confirmed):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Shop + site: Shopify Basic ($39/mo) — store, blog, pages, SSL, CDN, checkout, PCI compliance. Custom Liquid theme.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In-person/in-shop: Square — Edges &amp; Dreams physical location only. Completely separate.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Domain: directnic.com registrar. DNS A record + CNAME pointed to Shopify. 10-min setup.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Community/blog: Shopify native blog and pages. No WordPress. No second platform.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Email marketing: Klaviyo (not Mailchimp). Native Shopify integration, behavioral drop triggers. Free to 250 contacts.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Video: YouTube channel (Relentless-owned). Embedded into Shopify pages. Zero hosting cost.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Moderation queue: Airtable free tier. AI Gate 1 via OpenAI Moderation API (~$1-5/mo).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No local server. No self-managed database. Everything cloud-hosted.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MERCH MODEL: Mixed inventory. Standard items (stickers, water bottles, small merch) in stock. Premium items are 1-of-1 artist pieces sold via exclusive timed drops or live auction events (Instagram Live + Shopify draft orders or CommentSold integration). No traditional bulk inventory for premium pieces.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DROP &amp; AUCTION SYSTEM (phased):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1: Native Shopify timed drop. Qty=1, scheduled publish, Countdown Timer Bar app (free). First person to checkout wins.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1 alt: Shopify Draft Orders (free, manual). Stephen creates order for winner, sends checkout link via DM. No app needed for first 3-4 drops.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2: CommentSold for Instagram Live auctions. 3-5% of sales, zero fixed cost. Bids via Instagram comments, auto-creates Shopify orders.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Phase 2 alt: Bold Auction app ($20/mo) for on-site ascending-bid auctions on product pages.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SHOPIFY APP STACK: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INSTALL: Klaviyo (free→paid), Countdown Timer Bar (free), Shopify Reviews (free), Smile.io (free→$49/mo), OpenAI Moderation API (~$1-5/mo).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PHASE 2 ONLY: CommentSold (% of sales), SEO Manager ($29/mo), accessiBe/AudioEye ($49/mo), Bold Auction ($20/mo if needed).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NEVER INSTALL: PageFly/GemPages, upsell apps, inventory management apps, subscription apps (until membership tier built), ShipStation, live chat apps.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LAUNCH TOTAL: ~$40-45/mo. GROWTH TOTAL: ~$185-275/mo. Industry average for comparable brand: $400-800/mo.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USER TIERS: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1. Public/Guest — view all content, browse shop, guest checkout. No login required.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2. Logged-In Member — comment, share, save orders, personalized experience.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3. Content Submitter — submit articles for review queue. MFA required.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4. Reviewer/Admin — moderation queue, audit log, full site config. MFA required. Stephen, Chelsea, designated staff.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CONTENT MODERATION: Stephen and Chelsea have no bandwidth for heavy moderation. Solution: AI pre-screening layer filters obvious violations before human review queue. Community flagging system. Clear submission guidelines for self-filtering. Goal: moderation is a 5-min/week task, not a second job.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COMMUNITY GUIDELINES (confirmed by Chelsea — use verbatim in TOS):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hate speech, pornography, harassment, threats, bullying, spam, trolling, illegal activity, graphic content, impersonation, or exploitative behavior.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glamorizing self-harm, eating disorders, addiction, or abuse.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excessively negative, degrading, or divisive content conflicting with growth, resilience, faith, and encouragement.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No self-promotion where primary purpose is to advertise, sell, recruit, or drive commercial traffic.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Relentless is not a marketing platform. Content must share insight, growth, or meaningful experience.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SECURITY (non-negotiable):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Zero-touch payments. Card data never on Relentless servers. Shopify handles all PCI scope. SAQ-A target.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TLS 1.3 in transit. Column-level encryption at rest. Bcrypt/Argon2 passwords. Encrypted backups.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RBAC across all four tiers. JWT/session auth with refresh token rotation. Rate limiting on all endpoints.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MFA optional for standard members. MANDATORY for submitters, reviewers, admins.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All input sanitized. SQL injection, XSS, CSRF protections on all forms. CSP headers sitewide.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Full audit log: moderation actions, admin changes, content decisions (who, what, when, outcome).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COMPLIANCE (all active from day one):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PCI-DSS SAQ-A (Shopify handles, zero-touch architecture)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GDPR (international skaters confirmed in community)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CCPA (California customers in scope)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COPPA: NOT IN SCOPE — no under-13 users. Confirmed by Chelsea.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CAN-SPAM / CASL (US + Canadian newsletter subscribers)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ADA / WCAG 2.1 AA — full accessibility required at launch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Health/performance data: NOT collected. Confirmed by Chelsea.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AMBASSADOR &amp; SPOTLIGHT SYSTEM: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User Spotlights: community-submitted content that gets elevated to featured slots on homepage and You Are Still Becoming page. Rotating monthly. Reviewer-controlled, not algorithmic.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Ambassadors: personally invited by Stephen/Chelsea. Dedicated profile page (photo, sport, Relentless story, social links). Early drop access. Personal discount code via Smile.io. Store credit when code is used.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Flywheel: submit → get approved → get spotlighted → get invited as ambassador → ambassador drives new submissions → repeat.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- At launch: coming soon ambassador section. First ambassadors = coaches and skaters Stephen/Chelsea identify. Names TBD.</w:t>
      </w:r>
    </w:p>
    <w:p>
      <w:pPr>
        <w:spacing w:before="60" w:after="0"/>
      </w:pPr>
      <w:r>
        <w:t xml:space="preserve"/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LOGOS CONFIRMED: Three logos received. (1) RELENTLESS PERFORMA — primary brand mark, dark bg. (2) NOTHING IS FINISHED / RELENTLESS — manifesto lockup, dark bg, used in hero. (3) RELENTLESS. with period and underline — utility mark, light bg. Brand is pure black/white typographically. Gold is site accent color only.</w:t>
      </w:r>
    </w:p>
    <w:p>
      <w:pPr>
        <w:pBdr>
          <w:left w:val="single" w:color="B8860B" w:sz="12" w:space="8"/>
        </w:pBdr>
        <w:shd w:fill="F0F0F0" w:val="clear"/>
        <w:spacing w:before="60" w:after="60"/>
        <w:ind w:left="360" w:right="360"/>
      </w:pPr>
      <w:r>
        <w:rPr>
          <w:rFonts w:ascii="Courier New" w:cs="Courier New" w:eastAsia="Courier New" w:hAnsi="Courier New"/>
          <w:color w:val="2B2B2B"/>
          <w:sz w:val="19"/>
          <w:szCs w:val="19"/>
        </w:rPr>
        <w:t xml:space="preserve">OPEN ITEMS: Ambassador names for launch (Stephen/Chelsea to provide). First drop date and piece (to trigger first Klaviyo send). Budget confirmation for Shopify Basic + Phase 2 app additions.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2 — CONFIRMED DECISIONS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These are locked. Do not re-litigate unless Stephen or Chelsea raises them.</w:t>
      </w:r>
    </w:p>
    <w:p>
      <w:pPr>
        <w:spacing w:before="10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Shopify for all online sales — PCI compliance, inventory, checkout, exclusive drops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Square stays in-store only for Edges &amp; Dreams physical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Relentless is a DBA under Edges &amp; Dreams LLC — separate brand, shared legal/tax entity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Primary domain: relentlessperforma.com only. nothingsfinished.com parked.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Domains on directnic.com — will point to Shopify and hosting as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Zero-touch payment architecture — card data never on client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TLS 1.3 in transit, column-level encryption at rest, Bcrypt/Argon2 passwords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MFA optional for standard members, mandatory for submitters and all admin roles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Guest checkout and public content viewing — no login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Login required to comment, share, or submit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 moderation queue — nothing user-generated auto-publishes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pre-screening layer + community flagging to minimize manual moderation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audit log of all moderation and admin 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GDPR, CCPA, CAN-SPAM, CASL, ADA/WCAG 2.1 AA — all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COPPA — NOT IN SCOPE. No under-13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Health/performance data — NOT collected.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Newsletter list completely separate from Edges &amp; Dreams Square email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 ESP needed — Mailchimp or Klaviyo to be selected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Double opt-in on all newsletter signups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Inactive account purge at industry standard (2-year) with notice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Right-to-deletion (GDPR erasure) built in from day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Community guidelines authored by Chelsea — use verbatim in Terms of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Mixed merch model: standard SKUs in stock + 1-of-1 exclusive drops/auctions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Launch with coming soon / waitlist — no current SKUs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program at launch — coaches and skaters to be identified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Target launch: mid-April to early May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3 — OPEN ITEMS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These need resolution before or during Phase 1. Marked by priority.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High Priority — Needed to Start Build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Logo files and brand hex codes — logos confirmed to exist, digital files not yet received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Hosting decision for community/blog side — Shopify native pages vs WordPress on external host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ESP selection — Mailchimp or Klaviyo (or confirm if they have a preference)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Budget for third-party tools — Shopify plan, ESP, any paid apps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Medium Priority — Needed Before Launch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Ambassador names for launch — coaches and skaters Stephen/Chelsea want to feature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Q16: Ambassador profile page structure — discuss in person with Chelsea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Video/podcast infrastructure — not a day-one need but plan for it in Phase 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CC6600"/>
          <w:sz w:val="20"/>
          <w:szCs w:val="20"/>
        </w:rPr>
        <w:t xml:space="preserve">Exclusive drop / auction app selection — CommentSold, DutchieAuctions, or Shopify native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Resolved — No Further Action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COPPA — eliminated. No under-13 users.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Health data — eliminated. Not collected.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Payment processor — Shopify confirmed.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Edges &amp; Dreams integration — separate data, DBA legal umbrella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Newsletter separation — confirmed separate from Square list.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4 — TECHNICAL ARCHITECTURE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4.1 Platform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Online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Shopify — handles PCI compliance, checkout, inventory, exclusive drop timing, order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In-Store Payments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Square — Edges &amp; Dreams physical location only. Stays completely separate from Relentless.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Community / Blog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TBD: Shopify native pages (simpler) vs WordPress on WP Engine/SiteGround (more powerful). Decision needed.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Domain Registrar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directnic.com — point DNS to Shopify and hosting as needed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Email / Newsletter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Mailchimp or Klaviyo — separate list from Edges &amp; Dreams. Double opt-in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Auth Provider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Auth0 or Shopify native auth — evaluate based on hosting decision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AI Moderation 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pre-screening before human review queue — reduces moderator workload to minutes per week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4.2 Merch &amp; Commerce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Standard Inventory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Stickers, water bottles, small branded items. In stock, traditional Shopify product listings.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1-of-1 Premium Pieces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Exclusive timed drops or live auction events. No traditional inventory management required.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Drop Mechanism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Shopify countdown + limited quantity release, or auction app (CommentSold / DutchieAuctions).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Instagram Live Auctions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Comment-selling integration — comments drive order creation automatically in Shopify.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Launch State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Coming soon / waitlist page. No SKUs live at launch. Shop activates when first drop is ready.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4.3 Content Moderation Flow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submits content (login + MFA required)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AI pre-screening layer checks against community guidelines — auto-rejects obvious violations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Passing submissions enter human review queue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Reviewer (Stephen, Chelsea, or staff) approves / requests edits / rejects with feedback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 approval — content publishes with author credit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Community members can flag published content — flagged content triggers re-review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Audit log captures every action: submitter, reviewer, timestamp, decision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Repeat violations or toxicity — account flagged or suspended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4.4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 Transit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TLS 1.3 preferred, 1.2 minimum. HTTP auto-redirects to HTTPS. SSL auto-renews.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At Rest — Passwords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Bcrypt or Argon2. Never MD5, SHA1, or plain text. Ever.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At Rest — PII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Column-level encryption on names, emails, profiles.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Backups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Encrypted before leaving server. Off-site copy. Automated schedule.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Payment 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Never stored on Relentless servers. Shopify vault only. Order ID + token received only.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JWT or session-based. Short expiry. Refresh token rotation. Rate limiting on login.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Input Safety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All user input sanitized. SQL injection, XSS, CSRF protections on all forms.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Headers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Content Security Policy on all pages. X-Frame-Options. Referrer-Policy.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5 — COMPLIANCE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32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Applies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Requirements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PCI-DSS SAQ-A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E-commerce shop with card payments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Shopify handles all scope. Zero-touch architecture. No card data on client server.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GDPR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International skaters confirmed in community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Privacy policy, cookie consent, right-to-deletion, data retention policy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CCPA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California residents in customer base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Do Not Sell mechanism, privacy rights disclosure in footer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COPPA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NOT IN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under-13 users — confirmed by Chelsea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No action required. Revisit only if community demographics change.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CAN-SPAM / CASL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 and Canadian newsletter subscribers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Opt-in, unsubscribe on every email, sender identification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ADA / WCAG 2.1 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ACTIVE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Inclusive athletic community, increasingly litigated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Accessible design from day one. Alt text, keyboard nav, contrast ratios. Audit before launch.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18"/>
                <w:szCs w:val="18"/>
              </w:rPr>
              <w:t xml:space="preserve">HIPAA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NOT IN SCOPE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health or performance data collected — confirmed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No action required.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6 — REVENUE MODEL &amp; OPPORTUNITIES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Stephen and Chelsea asked for ideas on vertically leveraging the brand. These are integrity-first options that serve the community and generate revenue without compromising the mission.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1 — Launch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Standard Merch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Stickers, water bottles, branded items. In stock. Traditional Shopify listings. Low complexity.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1-of-1 Exclusive Drops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Timed release of premium 1-of-1 pieces. Shopify countdown timer + limited quantity. High perceived value, no bulk inventory.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Live Auction Events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Instagram Live + CommentSold or Shopify draft orders. 5 pieces per event. Creates community event energy around each drop.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Coming Soon Waitlist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Collect emails pre-launch. Double opt-in. First newsletter send = drop announcement. Builds urgency and list simultaneously.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2 — Community Revenue (Integrity-First)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Community Membership Tier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Low monthly fee. Early access to drops, exclusive content, monthly mindset resource. Builds recurring revenue + community depth.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Ambassador / Affiliate Program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Coaches and athletes get a discount code. They earn store credit when their code is used. Zero cost to launch, organic marketing.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Curated Resource Library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Books, programs, tools aligned with growth mindset. Affiliate links. Passive revenue. No compromise to 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Event Ticketing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Clinics, camps, community events Edges &amp; Dreams already runs. Shopify can handle ticketing. Platform fee model possible.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914"/>
                <w:sz w:val="20"/>
                <w:szCs w:val="20"/>
              </w:rPr>
              <w:t xml:space="preserve">Coach / Clinic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Affiliated coaches offer virtual sessions through the platform. Relentless takes a small platform fee. Coaches get community reach.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What to Avoid (Integrity Guardrails)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advertising or sponsored content that isn't aligned with the brand mission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pay-to-play content visibility — community content is not a paid placement surface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data monetization — customer and community data is never sold or shared commercially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No subscription paywalling of core community content — reading and viewing stays free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B8860B" w:sz="6" w:space="4"/>
        </w:pBdr>
        <w:spacing w:before="360" w:after="14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SECTION 7 — BUILD SEQUENCE</w:t>
      </w:r>
    </w:p>
    <w:p>
      <w:pPr>
        <w:pBdr>
          <w:left w:val="single" w:color="B8860B" w:sz="10" w:space="6"/>
        </w:pBdr>
        <w:shd w:fill="FFF8E7" w:val="clear"/>
        <w:spacing w:before="100" w:after="100"/>
        <w:ind w:left="240" w:right="240"/>
      </w:pPr>
      <w:r>
        <w:rPr>
          <w:rFonts w:ascii="Arial" w:cs="Arial" w:eastAsia="Arial" w:hAnsi="Arial"/>
          <w:i/>
          <w:iCs/>
          <w:color w:val="6B4F00"/>
          <w:sz w:val="19"/>
          <w:szCs w:val="19"/>
        </w:rPr>
        <w:t xml:space="preserve">Security and compliance infrastructure must be complete before any front-end or content work begins. This is non-negotiable. Mid-April to early May launch target.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1 — Foundation (Weeks 1-2)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Receive logo files and brand hex codes from Stephen/Chelsea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hosting for community/blog side — Shopify pages vs WordPress decision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Connect relentlessperforma.com domain to Shopify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Configure Shopify: SSL, HTTPS enforcement, CSP headers, rate limiting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Set up auth system, RBAC, JWT/session management, MFA flows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Build content moderation queue, AI pre-screening layer, audit log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Select and configure ESP (Mailchimp or Klaviyo) — separate from Edges &amp; Dreams list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Draft and publish: Privacy Policy, Terms of Service, Community Guidelines, Cookie Consent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2 — Core Build (Weeks 2-4)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Homepage design using confirmed brand assets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Four pillar pages: blog/content, community, philosophy, shop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Coming soon shop page with waitlist email capture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User account system, profiles, order history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Content submission form and reviewer admin panel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profile pages (names to be confirmed)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Exclusive drop mechanism — Shopify countdown + app integration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Phase 3 — Pre-Launch (Weeks 4-6)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WCAG 2.1 AA accessibility audit — must pass before launch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Security review — pen test checklist, headers, input validation audit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Newsletter welcome sequence set up in ESP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Soft launch — coming soon live, waitlist collecting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Ambassador content loaded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First exclusive drop announced to waitlist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Full launch</w:t>
      </w:r>
    </w:p>
    <w:p>
      <w:pPr>
        <w:spacing w:before="240" w:after="0"/>
      </w:pPr>
      <w:r>
        <w:t xml:space="preserve"/>
      </w:r>
    </w:p>
    <w:p>
      <w:pPr>
        <w:pBdr>
          <w:top w:val="single" w:color="B8860B" w:sz="6" w:space="4"/>
          <w:bottom w:val="single" w:color="B8860B" w:sz="6" w:space="4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Every day. Every step. Every moment.  —  Move Forward.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Nothing is finished. Keep building.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relentlessperforma.com  |  CONFIDENTIAL  |  Page </w:t>
    </w:r>
    <w:r>
      <w:rPr>
        <w:rFonts w:ascii="Arial" w:cs="Arial" w:eastAsia="Arial" w:hAnsi="Arial"/>
        <w:color w:val="88888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W w:type="dxa" w:w="6080"/>
          <w:tcBorders>
            <w:top w:val="none" w:color="FFFFFF" w:sz="0"/>
            <w:left w:val="none" w:color="FFFFFF" w:sz="0"/>
            <w:bottom w:val="single" w:color="B8860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1A1A"/>
              <w:sz w:val="20"/>
              <w:szCs w:val="20"/>
            </w:rPr>
            <w:t xml:space="preserve">RELENTLESS  </w:t>
          </w: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— MASTER PROJECT SYNC  v4.0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single" w:color="B8860B" w:sz="4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888888"/>
              <w:sz w:val="17"/>
              <w:szCs w:val="17"/>
            </w:rPr>
            <w:t xml:space="preserve">Paste Section 1 into any new session to sync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color w:val="2E7D3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?"/>
      <w:lvlJc w:val="left"/>
      <w:pPr>
        <w:ind w:left="720" w:hanging="360"/>
      </w:pPr>
      <w:rPr>
        <w:color w:val="CC66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2026-03-25T22:40:26.804Z</dcterms:created>
  <dcterms:modified xsi:type="dcterms:W3CDTF">2026-03-25T22:40:26.805Z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