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rial" w:hAnsi="Arial"/>
          <w:b/>
          <w:color w:val="5B9BD5"/>
          <w:sz w:val="26"/>
        </w:rPr>
        <w:t>PROJECT DOCUMENTATION</w:t>
      </w:r>
    </w:p>
    <w:p>
      <w:pPr>
        <w:pStyle w:val="Title"/>
        <w:spacing w:before="360"/>
        <w:jc w:val="center"/>
      </w:pPr>
      <w:r>
        <w:t>Electric Vehicle Market</w:t>
        <w:br/>
        <w:t>Performance &amp; Insights</w:t>
      </w:r>
    </w:p>
    <w:p>
      <w:pPr>
        <w:jc w:val="center"/>
      </w:pPr>
      <w:r>
        <w:rPr>
          <w:color w:val="595959"/>
          <w:sz w:val="30"/>
        </w:rPr>
        <w:t>Data Analytics with Tableau</w:t>
      </w:r>
    </w:p>
    <w:p/>
    <w:p>
      <w:pPr>
        <w:jc w:val="center"/>
      </w:pPr>
      <w:r>
        <w:rPr>
          <w:b/>
        </w:rPr>
        <w:t>Project Report</w:t>
      </w:r>
    </w:p>
    <w:p>
      <w:pPr>
        <w:jc w:val="center"/>
      </w:pPr>
      <w:r>
        <w:t>Dataset: ev_market_test.csv</w:t>
      </w:r>
    </w:p>
    <w:p/>
    <w:p>
      <w:pPr>
        <w:jc w:val="center"/>
      </w:pPr>
      <w:r>
        <w:rPr>
          <w:sz w:val="24"/>
        </w:rPr>
        <w:t>100,000 rows  |  37 columns</w:t>
      </w:r>
    </w:p>
    <w:p>
      <w:r>
        <w:br w:type="page"/>
      </w:r>
    </w:p>
    <w:p>
      <w:pPr>
        <w:pStyle w:val="Heading1"/>
      </w:pPr>
      <w:r>
        <w:t>1. Project Objective</w:t>
      </w:r>
    </w:p>
    <w:p>
      <w:r>
        <w:t>The objective of this project is to explore electric-vehicle (EV) market data and present useful comparisons through interactive Tableau visualizations. The dashboard is intended to help users examine vehicle categories, manufacturers, battery technologies, sales, driving range, customer ratings, model years, and manufacturing countries.</w:t>
      </w:r>
    </w:p>
    <w:p>
      <w:pPr>
        <w:pStyle w:val="Heading1"/>
      </w:pPr>
      <w:r>
        <w:t>2. Problem Statement</w:t>
      </w:r>
    </w:p>
    <w:p>
      <w:r>
        <w:t>EV market information can be difficult to compare when it is viewed only as rows in a dataset. A visual dashboard can make patterns and differences easier to explore. This project organizes selected market fields into charts and summary indicators so users can investigate the dataset and ask more focused questions about market performance.</w:t>
      </w:r>
    </w:p>
    <w:p>
      <w:pPr>
        <w:pStyle w:val="Heading1"/>
      </w:pPr>
      <w:r>
        <w:t>3. Dataset Description</w:t>
      </w:r>
    </w:p>
    <w:p>
      <w:r>
        <w:t>The project uses the CSV file “ev_market_test.csv”. The file contains 100,000 records and 37 columns. The dataset is used as the source for the Tableau analysis.</w:t>
      </w:r>
    </w:p>
    <w:p>
      <w:r>
        <w:t>Fields available in the dataset include:</w:t>
      </w:r>
    </w:p>
    <w:tbl>
      <w:tblPr>
        <w:tblStyle w:val="LightShading-Accent1"/>
        <w:tblW w:type="auto" w:w="0"/>
        <w:tblLook w:firstColumn="1" w:firstRow="1" w:lastColumn="0" w:lastRow="0" w:noHBand="0" w:noVBand="1" w:val="04A0"/>
      </w:tblPr>
      <w:tblGrid>
        <w:gridCol w:w="4968"/>
        <w:gridCol w:w="4968"/>
      </w:tblGrid>
      <w:tr>
        <w:tc>
          <w:tcPr>
            <w:tcW w:type="dxa" w:w="4968"/>
          </w:tcPr>
          <w:p>
            <w:r>
              <w:t>vehicle_id</w:t>
            </w:r>
          </w:p>
        </w:tc>
        <w:tc>
          <w:tcPr>
            <w:tcW w:type="dxa" w:w="4968"/>
          </w:tcPr>
          <w:p>
            <w:r>
              <w:t>model_name</w:t>
            </w:r>
          </w:p>
        </w:tc>
      </w:tr>
      <w:tr>
        <w:tc>
          <w:tcPr>
            <w:tcW w:type="dxa" w:w="4968"/>
          </w:tcPr>
          <w:p>
            <w:r>
              <w:t>manufacturer</w:t>
            </w:r>
          </w:p>
        </w:tc>
        <w:tc>
          <w:tcPr>
            <w:tcW w:type="dxa" w:w="4968"/>
          </w:tcPr>
          <w:p>
            <w:r>
              <w:t>model_year</w:t>
            </w:r>
          </w:p>
        </w:tc>
      </w:tr>
      <w:tr>
        <w:tc>
          <w:tcPr>
            <w:tcW w:type="dxa" w:w="4968"/>
          </w:tcPr>
          <w:p>
            <w:r>
              <w:t>manufacturing_country</w:t>
            </w:r>
          </w:p>
        </w:tc>
        <w:tc>
          <w:tcPr>
            <w:tcW w:type="dxa" w:w="4968"/>
          </w:tcPr>
          <w:p>
            <w:r>
              <w:t>market_region</w:t>
            </w:r>
          </w:p>
        </w:tc>
      </w:tr>
      <w:tr>
        <w:tc>
          <w:tcPr>
            <w:tcW w:type="dxa" w:w="4968"/>
          </w:tcPr>
          <w:p>
            <w:r>
              <w:t>category</w:t>
            </w:r>
          </w:p>
        </w:tc>
        <w:tc>
          <w:tcPr>
            <w:tcW w:type="dxa" w:w="4968"/>
          </w:tcPr>
          <w:p>
            <w:r>
              <w:t>battery_capacity_kwh</w:t>
            </w:r>
          </w:p>
        </w:tc>
      </w:tr>
      <w:tr>
        <w:tc>
          <w:tcPr>
            <w:tcW w:type="dxa" w:w="4968"/>
          </w:tcPr>
          <w:p>
            <w:r>
              <w:t>battery_type</w:t>
            </w:r>
          </w:p>
        </w:tc>
        <w:tc>
          <w:tcPr>
            <w:tcW w:type="dxa" w:w="4968"/>
          </w:tcPr>
          <w:p>
            <w:r>
              <w:t>battery_cycle_life</w:t>
            </w:r>
          </w:p>
        </w:tc>
      </w:tr>
      <w:tr>
        <w:tc>
          <w:tcPr>
            <w:tcW w:type="dxa" w:w="4968"/>
          </w:tcPr>
          <w:p>
            <w:r>
              <w:t>battery_degradation_pct_5yr</w:t>
            </w:r>
          </w:p>
        </w:tc>
        <w:tc>
          <w:tcPr>
            <w:tcW w:type="dxa" w:w="4968"/>
          </w:tcPr>
          <w:p>
            <w:r>
              <w:t>range_km</w:t>
            </w:r>
          </w:p>
        </w:tc>
      </w:tr>
      <w:tr>
        <w:tc>
          <w:tcPr>
            <w:tcW w:type="dxa" w:w="4968"/>
          </w:tcPr>
          <w:p>
            <w:r>
              <w:t>efficiency_wh_per_km</w:t>
            </w:r>
          </w:p>
        </w:tc>
        <w:tc>
          <w:tcPr>
            <w:tcW w:type="dxa" w:w="4968"/>
          </w:tcPr>
          <w:p>
            <w:r>
              <w:t>motor_power_kw</w:t>
            </w:r>
          </w:p>
        </w:tc>
      </w:tr>
      <w:tr>
        <w:tc>
          <w:tcPr>
            <w:tcW w:type="dxa" w:w="4968"/>
          </w:tcPr>
          <w:p>
            <w:r>
              <w:t>torque_nm</w:t>
            </w:r>
          </w:p>
        </w:tc>
        <w:tc>
          <w:tcPr>
            <w:tcW w:type="dxa" w:w="4968"/>
          </w:tcPr>
          <w:p>
            <w:r>
              <w:t>num_motors</w:t>
            </w:r>
          </w:p>
        </w:tc>
      </w:tr>
      <w:tr>
        <w:tc>
          <w:tcPr>
            <w:tcW w:type="dxa" w:w="4968"/>
          </w:tcPr>
          <w:p>
            <w:r>
              <w:t>drivetrain</w:t>
            </w:r>
          </w:p>
        </w:tc>
        <w:tc>
          <w:tcPr>
            <w:tcW w:type="dxa" w:w="4968"/>
          </w:tcPr>
          <w:p>
            <w:r>
              <w:t>top_speed_kmph</w:t>
            </w:r>
          </w:p>
        </w:tc>
      </w:tr>
      <w:tr>
        <w:tc>
          <w:tcPr>
            <w:tcW w:type="dxa" w:w="4968"/>
          </w:tcPr>
          <w:p>
            <w:r>
              <w:t>acceleration_0_100_sec</w:t>
            </w:r>
          </w:p>
        </w:tc>
        <w:tc>
          <w:tcPr>
            <w:tcW w:type="dxa" w:w="4968"/>
          </w:tcPr>
          <w:p>
            <w:r>
              <w:t>max_dc_charging_kw</w:t>
            </w:r>
          </w:p>
        </w:tc>
      </w:tr>
      <w:tr>
        <w:tc>
          <w:tcPr>
            <w:tcW w:type="dxa" w:w="4968"/>
          </w:tcPr>
          <w:p>
            <w:r>
              <w:t>charging_dc_fast_time_min</w:t>
            </w:r>
          </w:p>
        </w:tc>
        <w:tc>
          <w:tcPr>
            <w:tcW w:type="dxa" w:w="4968"/>
          </w:tcPr>
          <w:p>
            <w:r>
              <w:t>charging_ac_time_hr</w:t>
            </w:r>
          </w:p>
        </w:tc>
      </w:tr>
      <w:tr>
        <w:tc>
          <w:tcPr>
            <w:tcW w:type="dxa" w:w="4968"/>
          </w:tcPr>
          <w:p>
            <w:r>
              <w:t>num_charging_ports</w:t>
            </w:r>
          </w:p>
        </w:tc>
        <w:tc>
          <w:tcPr>
            <w:tcW w:type="dxa" w:w="4968"/>
          </w:tcPr>
          <w:p>
            <w:r>
              <w:t>num_seats</w:t>
            </w:r>
          </w:p>
        </w:tc>
      </w:tr>
      <w:tr>
        <w:tc>
          <w:tcPr>
            <w:tcW w:type="dxa" w:w="4968"/>
          </w:tcPr>
          <w:p>
            <w:r>
              <w:t>weight_kg</w:t>
            </w:r>
          </w:p>
        </w:tc>
        <w:tc>
          <w:tcPr>
            <w:tcW w:type="dxa" w:w="4968"/>
          </w:tcPr>
          <w:p>
            <w:r>
              <w:t>cargo_capacity_liters</w:t>
            </w:r>
          </w:p>
        </w:tc>
      </w:tr>
      <w:tr>
        <w:tc>
          <w:tcPr>
            <w:tcW w:type="dxa" w:w="4968"/>
          </w:tcPr>
          <w:p>
            <w:r>
              <w:t>price_usd</w:t>
            </w:r>
          </w:p>
        </w:tc>
        <w:tc>
          <w:tcPr>
            <w:tcW w:type="dxa" w:w="4968"/>
          </w:tcPr>
          <w:p>
            <w:r>
              <w:t>insurance_cost_usd_yearly</w:t>
            </w:r>
          </w:p>
        </w:tc>
      </w:tr>
      <w:tr>
        <w:tc>
          <w:tcPr>
            <w:tcW w:type="dxa" w:w="4968"/>
          </w:tcPr>
          <w:p>
            <w:r>
              <w:t>warranty_years</w:t>
            </w:r>
          </w:p>
        </w:tc>
        <w:tc>
          <w:tcPr>
            <w:tcW w:type="dxa" w:w="4968"/>
          </w:tcPr>
          <w:p>
            <w:r>
              <w:t>resale_value_pct_3yr</w:t>
            </w:r>
          </w:p>
        </w:tc>
      </w:tr>
      <w:tr>
        <w:tc>
          <w:tcPr>
            <w:tcW w:type="dxa" w:w="4968"/>
          </w:tcPr>
          <w:p>
            <w:r>
              <w:t>safety_rating_stars</w:t>
            </w:r>
          </w:p>
        </w:tc>
        <w:tc>
          <w:tcPr>
            <w:tcW w:type="dxa" w:w="4968"/>
          </w:tcPr>
          <w:p>
            <w:r>
              <w:t>autonomous_level</w:t>
            </w:r>
          </w:p>
        </w:tc>
      </w:tr>
      <w:tr>
        <w:tc>
          <w:tcPr>
            <w:tcW w:type="dxa" w:w="4968"/>
          </w:tcPr>
          <w:p>
            <w:r>
              <w:t>infotainment_screen_inch</w:t>
            </w:r>
          </w:p>
        </w:tc>
        <w:tc>
          <w:tcPr>
            <w:tcW w:type="dxa" w:w="4968"/>
          </w:tcPr>
          <w:p>
            <w:r>
              <w:t>co2_saved_tons_per_year</w:t>
            </w:r>
          </w:p>
        </w:tc>
      </w:tr>
      <w:tr>
        <w:tc>
          <w:tcPr>
            <w:tcW w:type="dxa" w:w="4968"/>
          </w:tcPr>
          <w:p>
            <w:r>
              <w:t>annual_sales_units</w:t>
            </w:r>
          </w:p>
        </w:tc>
        <w:tc>
          <w:tcPr>
            <w:tcW w:type="dxa" w:w="4968"/>
          </w:tcPr>
          <w:p>
            <w:r>
              <w:t>customer_rating</w:t>
            </w:r>
          </w:p>
        </w:tc>
      </w:tr>
      <w:tr>
        <w:tc>
          <w:tcPr>
            <w:tcW w:type="dxa" w:w="4968"/>
          </w:tcPr>
          <w:p>
            <w:r>
              <w:t>recommended_use_case</w:t>
            </w:r>
          </w:p>
        </w:tc>
        <w:tc>
          <w:tcPr>
            <w:tcW w:type="dxa" w:w="4968"/>
          </w:tcPr>
          <w:p>
            <w:r/>
          </w:p>
        </w:tc>
      </w:tr>
    </w:tbl>
    <w:p>
      <w:r>
        <w:t>Basic file checks: 0 fully duplicated rows and 9,511 missing cells were detected when the CSV was read for this report. These checks describe the current file; they do not imply that every field has been independently validated.</w:t>
      </w:r>
    </w:p>
    <w:p>
      <w:pPr>
        <w:pStyle w:val="Heading1"/>
      </w:pPr>
      <w:r>
        <w:t>4. Data Preparation</w:t>
      </w:r>
    </w:p>
    <w:p>
      <w:r>
        <w:t>The CSV is connected directly to Tableau as a text-file data source. Before interpreting the visualizations, field names and data types should be checked, especially for numeric measures such as sales, price, driving range, and customer rating, and for dimensions such as manufacturer, category, battery type, model year, and manufacturing country.</w:t>
      </w:r>
    </w:p>
    <w:p>
      <w:pPr>
        <w:pStyle w:val="ListBullet"/>
      </w:pPr>
      <w:r>
        <w:t>Check that the first row is used as the column header.</w:t>
      </w:r>
    </w:p>
    <w:p>
      <w:pPr>
        <w:pStyle w:val="ListBullet"/>
      </w:pPr>
      <w:r>
        <w:t>Confirm that numeric fields are recognized as measures and category fields as dimensions.</w:t>
      </w:r>
    </w:p>
    <w:p>
      <w:pPr>
        <w:pStyle w:val="ListBullet"/>
      </w:pPr>
      <w:r>
        <w:t>Review missing values, duplicates, and unexpected values before drawing conclusions.</w:t>
      </w:r>
    </w:p>
    <w:p>
      <w:pPr>
        <w:pStyle w:val="ListBullet"/>
      </w:pPr>
      <w:r>
        <w:t>Use consistent aggregation choices, such as SUM for sales and AVG for ratings or range.</w:t>
      </w:r>
    </w:p>
    <w:p>
      <w:r>
        <w:t>Only the checks described in this report should be claimed as completed. Any additional cleaning, transformation, database loading, or SQL operations should be documented separately if performed.</w:t>
      </w:r>
    </w:p>
    <w:p>
      <w:pPr>
        <w:pStyle w:val="Heading1"/>
      </w:pPr>
      <w:r>
        <w:t>5. Data Visualizations</w:t>
      </w:r>
    </w:p>
    <w:p>
      <w:r>
        <w:t>The planned dashboard visualizations are listed below. Keep only the views that were actually created in the final workbook.</w:t>
      </w:r>
    </w:p>
    <w:p>
      <w:pPr>
        <w:pStyle w:val="ListBullet"/>
      </w:pPr>
      <w:r>
        <w:rPr>
          <w:b/>
        </w:rPr>
        <w:t xml:space="preserve">Market overview KPIs: </w:t>
      </w:r>
      <w:r>
        <w:t>Summary indicators such as distinct vehicle IDs, distinct manufacturers, average driving range, and average customer rating.</w:t>
      </w:r>
    </w:p>
    <w:p>
      <w:pPr>
        <w:pStyle w:val="ListBullet"/>
      </w:pPr>
      <w:r>
        <w:rPr>
          <w:b/>
        </w:rPr>
        <w:t xml:space="preserve">Sales by category: </w:t>
      </w:r>
      <w:r>
        <w:t>Compares the sum of annual sales across EV categories.</w:t>
      </w:r>
    </w:p>
    <w:p>
      <w:pPr>
        <w:pStyle w:val="ListBullet"/>
      </w:pPr>
      <w:r>
        <w:rPr>
          <w:b/>
        </w:rPr>
        <w:t xml:space="preserve">Manufacturer sales: </w:t>
      </w:r>
      <w:r>
        <w:t>Ranks manufacturers by the sum of annual sales; a Top 10 filter can improve readability.</w:t>
      </w:r>
    </w:p>
    <w:p>
      <w:pPr>
        <w:pStyle w:val="ListBullet"/>
      </w:pPr>
      <w:r>
        <w:rPr>
          <w:b/>
        </w:rPr>
        <w:t xml:space="preserve">Customer ratings: </w:t>
      </w:r>
      <w:r>
        <w:t>Compares average customer ratings across categories.</w:t>
      </w:r>
    </w:p>
    <w:p>
      <w:pPr>
        <w:pStyle w:val="ListBullet"/>
      </w:pPr>
      <w:r>
        <w:rPr>
          <w:b/>
        </w:rPr>
        <w:t xml:space="preserve">Sales by model year: </w:t>
      </w:r>
      <w:r>
        <w:t>Shows annual sales grouped by model year. Interpret this as sales associated with each model year, not automatically as historical industry totals.</w:t>
      </w:r>
    </w:p>
    <w:p>
      <w:pPr>
        <w:pStyle w:val="ListBullet"/>
      </w:pPr>
      <w:r>
        <w:rPr>
          <w:b/>
        </w:rPr>
        <w:t xml:space="preserve">Battery technology: </w:t>
      </w:r>
      <w:r>
        <w:t>Shows the distribution of annual sales by battery type.</w:t>
      </w:r>
    </w:p>
    <w:p>
      <w:pPr>
        <w:pStyle w:val="ListBullet"/>
      </w:pPr>
      <w:r>
        <w:rPr>
          <w:b/>
        </w:rPr>
        <w:t xml:space="preserve">Country sales: </w:t>
      </w:r>
      <w:r>
        <w:t>Compares annual sales by manufacturing country.</w:t>
      </w:r>
    </w:p>
    <w:p>
      <w:pPr>
        <w:pStyle w:val="Heading1"/>
      </w:pPr>
      <w:r>
        <w:t>6. Dashboard Design</w:t>
      </w:r>
    </w:p>
    <w:p>
      <w:r>
        <w:t>The dashboard brings the selected worksheets together in one view titled “Electric Vehicle Market Performance &amp; Insights”. Summary indicators can be placed at the top, with comparison charts arranged below. Filters such as manufacturer, category, model year, and manufacturing country can be displayed where available to support interactive exploration.</w:t>
      </w:r>
    </w:p>
    <w:p>
      <w:r>
        <w:t>The dashboard should be checked for readable titles, legible labels, appropriate chart types, consistent number formats, and filter behavior. The layout described here is a design description; the final report should reflect the actual published workbook.</w:t>
      </w:r>
    </w:p>
    <w:p>
      <w:pPr>
        <w:pStyle w:val="Heading1"/>
      </w:pPr>
      <w:r>
        <w:t>7. Tableau Story</w:t>
      </w:r>
    </w:p>
    <w:p>
      <w:r>
        <w:t>A Tableau Story can guide viewers through the analysis in a sequence of story points. A suggested five-part structure is:</w:t>
      </w:r>
    </w:p>
    <w:p>
      <w:pPr>
        <w:pStyle w:val="ListBullet"/>
      </w:pPr>
      <w:r>
        <w:t>Market overview — introduce the dataset and summary indicators.</w:t>
      </w:r>
    </w:p>
    <w:p>
      <w:pPr>
        <w:pStyle w:val="ListBullet"/>
      </w:pPr>
      <w:r>
        <w:t>Category performance — compare sales across EV categories.</w:t>
      </w:r>
    </w:p>
    <w:p>
      <w:pPr>
        <w:pStyle w:val="ListBullet"/>
      </w:pPr>
      <w:r>
        <w:t>Manufacturer competition — inspect the highest-sales manufacturers.</w:t>
      </w:r>
    </w:p>
    <w:p>
      <w:pPr>
        <w:pStyle w:val="ListBullet"/>
      </w:pPr>
      <w:r>
        <w:t>Battery technology — compare sales across battery types.</w:t>
      </w:r>
    </w:p>
    <w:p>
      <w:pPr>
        <w:pStyle w:val="ListBullet"/>
      </w:pPr>
      <w:r>
        <w:t>Sales and geography — explore sales by model year and manufacturing country.</w:t>
      </w:r>
    </w:p>
    <w:p>
      <w:r>
        <w:t>Add only story points that are present in the final workbook. Captions should describe visible patterns and avoid unsupported conclusions.</w:t>
      </w:r>
    </w:p>
    <w:p>
      <w:pPr>
        <w:pStyle w:val="Heading1"/>
      </w:pPr>
      <w:r>
        <w:t>8. Performance Testing</w:t>
      </w:r>
    </w:p>
    <w:p>
      <w:r>
        <w:t>Performance testing should check whether the workbook opens, charts render, and filters respond within a reasonable time. Test the published dashboard in a fresh browser tab and verify that the main views remain readable after changing filters. No specific load-time result is claimed in this document because a measured timing result was not supplied.</w:t>
      </w:r>
    </w:p>
    <w:p>
      <w:pPr>
        <w:pStyle w:val="ListBullet"/>
      </w:pPr>
      <w:r>
        <w:t>Confirm that the dashboard and Story open from the published Tableau Public link.</w:t>
      </w:r>
    </w:p>
    <w:p>
      <w:pPr>
        <w:pStyle w:val="ListBullet"/>
      </w:pPr>
      <w:r>
        <w:t>Test the available filters and check that relevant charts update as expected.</w:t>
      </w:r>
    </w:p>
    <w:p>
      <w:pPr>
        <w:pStyle w:val="ListBullet"/>
      </w:pPr>
      <w:r>
        <w:t>Check that labels, legends, and titles are readable at normal browser zoom.</w:t>
      </w:r>
    </w:p>
    <w:p>
      <w:pPr>
        <w:pStyle w:val="ListBullet"/>
      </w:pPr>
      <w:r>
        <w:t>Record any observed loading delays or display issues, along with the test conditions.</w:t>
      </w:r>
    </w:p>
    <w:p>
      <w:pPr>
        <w:pStyle w:val="Heading1"/>
      </w:pPr>
      <w:r>
        <w:t>9. Web Integration</w:t>
      </w:r>
    </w:p>
    <w:p>
      <w:r>
        <w:t>A simple Flask web page can present the project title and embed the published Tableau dashboard using an iframe. The Tableau view must be publicly accessible and the iframe must use the correct view/embed URL. If the embedded view is blocked, provide a direct link to the published dashboard as a fallback.</w:t>
      </w:r>
    </w:p>
    <w:p>
      <w:r>
        <w:t>The local Flask page is available only on the computer running the development server unless the application is separately deployed to a hosting service. A local page should not be described as publicly hosted.</w:t>
      </w:r>
    </w:p>
    <w:p>
      <w:pPr>
        <w:pStyle w:val="Heading1"/>
      </w:pPr>
      <w:r>
        <w:t>10. Project Links</w:t>
      </w:r>
    </w:p>
    <w:p>
      <w:r>
        <w:t>Tableau Public dashboard:</w:t>
      </w:r>
    </w:p>
    <w:p>
      <w:r>
        <w:rPr>
          <w:color w:val="0563C1"/>
          <w:sz w:val="18"/>
        </w:rPr>
        <w:t>https://public.tableau.com/app/profile/shreyam.richhariya/viz/EVMarketPerformanceInsights_17933009278830/Dashboard1?publish=yes</w:t>
      </w:r>
    </w:p>
    <w:p>
      <w:r>
        <w:t>Flask website: Add the local or deployed website address here, if applicable.</w:t>
      </w:r>
    </w:p>
    <w:p>
      <w:r>
        <w:t>GitHub repository: Add the repository URL here, if applicable.</w:t>
      </w:r>
    </w:p>
    <w:p>
      <w:r>
        <w:t>Demonstration video: Add the video URL here, if applicable.</w:t>
      </w:r>
    </w:p>
    <w:p>
      <w:pPr>
        <w:pStyle w:val="Heading1"/>
      </w:pPr>
      <w:r>
        <w:t>11. Conclusion</w:t>
      </w:r>
    </w:p>
    <w:p>
      <w:r>
        <w:t>This project uses Tableau to make EV market data easier to explore through summary indicators, comparative charts, filters, and a narrative Story. The dashboard can support investigation of differences among manufacturers, vehicle categories, battery technologies, model years, and manufacturing countries. Conclusions should be based on the patterns verified in the actual dashboard and dataset.</w:t>
      </w:r>
    </w:p>
    <w:p>
      <w:pPr>
        <w:pStyle w:val="Heading1"/>
      </w:pPr>
      <w:r>
        <w:t>12. Submission Checklist</w:t>
      </w:r>
    </w:p>
    <w:p>
      <w:pPr>
        <w:pStyle w:val="ListBullet"/>
      </w:pPr>
      <w:r>
        <w:t>☐ CSV connected and fields checked.</w:t>
      </w:r>
    </w:p>
    <w:p>
      <w:pPr>
        <w:pStyle w:val="ListBullet"/>
      </w:pPr>
      <w:r>
        <w:t>☐ Required worksheets and dashboard saved.</w:t>
      </w:r>
    </w:p>
    <w:p>
      <w:pPr>
        <w:pStyle w:val="ListBullet"/>
      </w:pPr>
      <w:r>
        <w:t>☐ Tableau Story created and checked.</w:t>
      </w:r>
    </w:p>
    <w:p>
      <w:pPr>
        <w:pStyle w:val="ListBullet"/>
      </w:pPr>
      <w:r>
        <w:t>☐ Workbook published and public link tested.</w:t>
      </w:r>
    </w:p>
    <w:p>
      <w:pPr>
        <w:pStyle w:val="ListBullet"/>
      </w:pPr>
      <w:r>
        <w:t>☐ Flask embedding tested, or direct dashboard link provided as fallback.</w:t>
      </w:r>
    </w:p>
    <w:p>
      <w:pPr>
        <w:pStyle w:val="ListBullet"/>
      </w:pPr>
      <w:r>
        <w:t>☐ Demonstration video recorded and saved.</w:t>
      </w:r>
    </w:p>
    <w:p>
      <w:pPr>
        <w:pStyle w:val="ListBullet"/>
      </w:pPr>
      <w:r>
        <w:t>☐ GitHub and demo links added to SkillWallet where required.</w:t>
      </w:r>
    </w:p>
    <w:p>
      <w:pPr>
        <w:pStyle w:val="ListBullet"/>
      </w:pPr>
      <w:r>
        <w:t>☐ Database/SQL requirements completed and verified separately, if required.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Project Documentation | Tableau Data Analytics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ELECTRIC VEHICLE MARKET PERFORMANCE &amp; INSIGHTS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