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6DF" w:rsidRPr="00CA3D34" w:rsidRDefault="00CA3D34" w:rsidP="00CA3D34">
      <w:pPr>
        <w:rPr>
          <w:rFonts w:ascii="Arial" w:hAnsi="Arial" w:cs="Arial"/>
        </w:rPr>
      </w:pPr>
      <w:r w:rsidRPr="00CA3D34">
        <w:rPr>
          <w:rFonts w:ascii="Arial" w:hAnsi="Arial" w:cs="Arial"/>
          <w:b/>
        </w:rPr>
        <w:t>A.</w:t>
      </w:r>
      <w:r w:rsidRPr="00CA3D34">
        <w:rPr>
          <w:rFonts w:ascii="Arial" w:hAnsi="Arial" w:cs="Arial"/>
        </w:rPr>
        <w:t xml:space="preserve"> A greedy algorithm is only optimal if the path taken is optimal against every other path. Hence the first choice may be optimal, however the second choice may not be the most optimal solution.</w:t>
      </w:r>
    </w:p>
    <w:tbl>
      <w:tblPr>
        <w:tblStyle w:val="TableGrid"/>
        <w:tblpPr w:leftFromText="180" w:rightFromText="180" w:vertAnchor="text" w:tblpY="1"/>
        <w:tblOverlap w:val="never"/>
        <w:tblW w:w="0" w:type="auto"/>
        <w:tblLook w:val="04A0" w:firstRow="1" w:lastRow="0" w:firstColumn="1" w:lastColumn="0" w:noHBand="0" w:noVBand="1"/>
      </w:tblPr>
      <w:tblGrid>
        <w:gridCol w:w="339"/>
        <w:gridCol w:w="440"/>
        <w:gridCol w:w="339"/>
      </w:tblGrid>
      <w:tr w:rsidR="00CA3D34" w:rsidRPr="00CA3D34" w:rsidTr="00CA3D34">
        <w:trPr>
          <w:trHeight w:val="241"/>
        </w:trPr>
        <w:tc>
          <w:tcPr>
            <w:tcW w:w="219" w:type="dxa"/>
          </w:tcPr>
          <w:p w:rsidR="00CA3D34" w:rsidRPr="00CA3D34" w:rsidRDefault="00CA3D34" w:rsidP="00CA3D34">
            <w:pPr>
              <w:rPr>
                <w:rFonts w:ascii="Arial" w:hAnsi="Arial" w:cs="Arial"/>
              </w:rPr>
            </w:pPr>
            <w:r w:rsidRPr="00CA3D34">
              <w:rPr>
                <w:rFonts w:ascii="Arial" w:hAnsi="Arial" w:cs="Arial"/>
              </w:rPr>
              <w:t>4</w:t>
            </w:r>
          </w:p>
        </w:tc>
        <w:tc>
          <w:tcPr>
            <w:tcW w:w="276" w:type="dxa"/>
          </w:tcPr>
          <w:p w:rsidR="00CA3D34" w:rsidRPr="00CA3D34" w:rsidRDefault="00CA3D34" w:rsidP="00CA3D34">
            <w:pPr>
              <w:rPr>
                <w:rFonts w:ascii="Arial" w:hAnsi="Arial" w:cs="Arial"/>
              </w:rPr>
            </w:pPr>
            <w:r w:rsidRPr="00CA3D34">
              <w:rPr>
                <w:rFonts w:ascii="Arial" w:hAnsi="Arial" w:cs="Arial"/>
              </w:rPr>
              <w:t>9</w:t>
            </w:r>
          </w:p>
        </w:tc>
        <w:tc>
          <w:tcPr>
            <w:tcW w:w="219" w:type="dxa"/>
          </w:tcPr>
          <w:p w:rsidR="00CA3D34" w:rsidRPr="00CA3D34" w:rsidRDefault="00CA3D34" w:rsidP="00CA3D34">
            <w:pPr>
              <w:rPr>
                <w:rFonts w:ascii="Arial" w:hAnsi="Arial" w:cs="Arial"/>
              </w:rPr>
            </w:pPr>
            <w:r w:rsidRPr="00CA3D34">
              <w:rPr>
                <w:rFonts w:ascii="Arial" w:hAnsi="Arial" w:cs="Arial"/>
              </w:rPr>
              <w:t>4</w:t>
            </w:r>
          </w:p>
        </w:tc>
      </w:tr>
      <w:tr w:rsidR="00CA3D34" w:rsidRPr="00CA3D34" w:rsidTr="00CA3D34">
        <w:trPr>
          <w:trHeight w:val="241"/>
        </w:trPr>
        <w:tc>
          <w:tcPr>
            <w:tcW w:w="219" w:type="dxa"/>
          </w:tcPr>
          <w:p w:rsidR="00CA3D34" w:rsidRPr="00CA3D34" w:rsidRDefault="00CA3D34" w:rsidP="00CA3D34">
            <w:pPr>
              <w:rPr>
                <w:rFonts w:ascii="Arial" w:hAnsi="Arial" w:cs="Arial"/>
              </w:rPr>
            </w:pPr>
            <w:r w:rsidRPr="00CA3D34">
              <w:rPr>
                <w:rFonts w:ascii="Arial" w:hAnsi="Arial" w:cs="Arial"/>
              </w:rPr>
              <w:t>7</w:t>
            </w:r>
          </w:p>
        </w:tc>
        <w:tc>
          <w:tcPr>
            <w:tcW w:w="276" w:type="dxa"/>
          </w:tcPr>
          <w:p w:rsidR="00CA3D34" w:rsidRPr="00CA3D34" w:rsidRDefault="00CA3D34" w:rsidP="00CA3D34">
            <w:pPr>
              <w:rPr>
                <w:rFonts w:ascii="Arial" w:hAnsi="Arial" w:cs="Arial"/>
              </w:rPr>
            </w:pPr>
            <w:r w:rsidRPr="00CA3D34">
              <w:rPr>
                <w:rFonts w:ascii="Arial" w:hAnsi="Arial" w:cs="Arial"/>
              </w:rPr>
              <w:t>@</w:t>
            </w:r>
          </w:p>
        </w:tc>
        <w:tc>
          <w:tcPr>
            <w:tcW w:w="219" w:type="dxa"/>
          </w:tcPr>
          <w:p w:rsidR="00CA3D34" w:rsidRPr="00CA3D34" w:rsidRDefault="00CA3D34" w:rsidP="00CA3D34">
            <w:pPr>
              <w:rPr>
                <w:rFonts w:ascii="Arial" w:hAnsi="Arial" w:cs="Arial"/>
              </w:rPr>
            </w:pPr>
            <w:r w:rsidRPr="00CA3D34">
              <w:rPr>
                <w:rFonts w:ascii="Arial" w:hAnsi="Arial" w:cs="Arial"/>
              </w:rPr>
              <w:t>5</w:t>
            </w:r>
          </w:p>
        </w:tc>
      </w:tr>
      <w:tr w:rsidR="00CA3D34" w:rsidRPr="00CA3D34" w:rsidTr="00CA3D34">
        <w:trPr>
          <w:trHeight w:val="252"/>
        </w:trPr>
        <w:tc>
          <w:tcPr>
            <w:tcW w:w="219" w:type="dxa"/>
          </w:tcPr>
          <w:p w:rsidR="00CA3D34" w:rsidRPr="00CA3D34" w:rsidRDefault="00CA3D34" w:rsidP="00CA3D34">
            <w:pPr>
              <w:rPr>
                <w:rFonts w:ascii="Arial" w:hAnsi="Arial" w:cs="Arial"/>
              </w:rPr>
            </w:pPr>
            <w:r w:rsidRPr="00CA3D34">
              <w:rPr>
                <w:rFonts w:ascii="Arial" w:hAnsi="Arial" w:cs="Arial"/>
              </w:rPr>
              <w:t>7</w:t>
            </w:r>
          </w:p>
        </w:tc>
        <w:tc>
          <w:tcPr>
            <w:tcW w:w="276" w:type="dxa"/>
          </w:tcPr>
          <w:p w:rsidR="00CA3D34" w:rsidRPr="00CA3D34" w:rsidRDefault="00CA3D34" w:rsidP="00CA3D34">
            <w:pPr>
              <w:rPr>
                <w:rFonts w:ascii="Arial" w:hAnsi="Arial" w:cs="Arial"/>
              </w:rPr>
            </w:pPr>
            <w:r w:rsidRPr="00CA3D34">
              <w:rPr>
                <w:rFonts w:ascii="Arial" w:hAnsi="Arial" w:cs="Arial"/>
              </w:rPr>
              <w:t>4</w:t>
            </w:r>
          </w:p>
        </w:tc>
        <w:tc>
          <w:tcPr>
            <w:tcW w:w="219" w:type="dxa"/>
          </w:tcPr>
          <w:p w:rsidR="00CA3D34" w:rsidRPr="00CA3D34" w:rsidRDefault="00CA3D34" w:rsidP="00CA3D34">
            <w:pPr>
              <w:rPr>
                <w:rFonts w:ascii="Arial" w:hAnsi="Arial" w:cs="Arial"/>
              </w:rPr>
            </w:pPr>
            <w:r w:rsidRPr="00CA3D34">
              <w:rPr>
                <w:rFonts w:ascii="Arial" w:hAnsi="Arial" w:cs="Arial"/>
              </w:rPr>
              <w:t>4</w:t>
            </w:r>
          </w:p>
        </w:tc>
      </w:tr>
    </w:tbl>
    <w:p w:rsidR="00CA3D34" w:rsidRDefault="00CA3D34" w:rsidP="00CA3D34">
      <w:pPr>
        <w:rPr>
          <w:rFonts w:ascii="Arial" w:hAnsi="Arial" w:cs="Arial"/>
          <w:szCs w:val="16"/>
        </w:rPr>
      </w:pPr>
      <w:r w:rsidRPr="00CA3D34">
        <w:rPr>
          <w:rFonts w:ascii="Arial" w:hAnsi="Arial" w:cs="Arial"/>
          <w:szCs w:val="16"/>
        </w:rPr>
        <w:t>This example</w:t>
      </w:r>
      <w:r>
        <w:rPr>
          <w:rFonts w:ascii="Arial" w:hAnsi="Arial" w:cs="Arial"/>
          <w:szCs w:val="16"/>
        </w:rPr>
        <w:t>, the greedy algorithm would take the path: 9-4, whereas the actual optimal path is 7-7. Hence all paths must be examined as it is not only the first value that makes the path optimal.</w:t>
      </w:r>
    </w:p>
    <w:p w:rsidR="000C4D48" w:rsidRDefault="000C4D48" w:rsidP="00CA3D34">
      <w:pPr>
        <w:rPr>
          <w:rFonts w:ascii="Arial" w:hAnsi="Arial" w:cs="Arial"/>
          <w:szCs w:val="16"/>
        </w:rPr>
      </w:pPr>
    </w:p>
    <w:p w:rsidR="000C4D48" w:rsidRDefault="000C4D48" w:rsidP="00CA3D34">
      <w:pPr>
        <w:rPr>
          <w:rFonts w:ascii="Arial" w:hAnsi="Arial" w:cs="Arial"/>
          <w:szCs w:val="16"/>
        </w:rPr>
      </w:pPr>
      <w:r w:rsidRPr="000C4D48">
        <w:rPr>
          <w:rFonts w:ascii="Arial" w:hAnsi="Arial" w:cs="Arial"/>
          <w:b/>
          <w:szCs w:val="16"/>
        </w:rPr>
        <w:t>C.</w:t>
      </w:r>
      <w:r>
        <w:rPr>
          <w:rFonts w:ascii="Arial" w:hAnsi="Arial" w:cs="Arial"/>
          <w:b/>
          <w:szCs w:val="16"/>
        </w:rPr>
        <w:t xml:space="preserve"> </w:t>
      </w:r>
      <w:r w:rsidR="00472BAA">
        <w:rPr>
          <w:rFonts w:ascii="Arial" w:hAnsi="Arial" w:cs="Arial"/>
          <w:szCs w:val="16"/>
        </w:rPr>
        <w:t>The algorithm will complete in O(n</w:t>
      </w:r>
      <w:r w:rsidR="00472BAA">
        <w:rPr>
          <w:rFonts w:ascii="Arial" w:hAnsi="Arial" w:cs="Arial"/>
          <w:szCs w:val="16"/>
          <w:vertAlign w:val="superscript"/>
        </w:rPr>
        <w:t>2</w:t>
      </w:r>
      <w:r w:rsidR="00472BAA">
        <w:rPr>
          <w:rFonts w:ascii="Arial" w:hAnsi="Arial" w:cs="Arial"/>
          <w:szCs w:val="16"/>
        </w:rPr>
        <w:t xml:space="preserve">), where n would be the </w:t>
      </w:r>
      <w:r w:rsidR="00BA7139">
        <w:rPr>
          <w:rFonts w:ascii="Arial" w:hAnsi="Arial" w:cs="Arial"/>
          <w:szCs w:val="16"/>
        </w:rPr>
        <w:t>number</w:t>
      </w:r>
      <w:r w:rsidR="00472BAA">
        <w:rPr>
          <w:rFonts w:ascii="Arial" w:hAnsi="Arial" w:cs="Arial"/>
          <w:szCs w:val="16"/>
        </w:rPr>
        <w:t xml:space="preserve"> of rows, rather than the middle position. As there are four quadrants, this number would multiply by four, resulting in an equation for worst case: f(n) = 4( (2n + 1) x (2n + 1 )</w:t>
      </w:r>
      <w:r w:rsidR="00500F61">
        <w:rPr>
          <w:rFonts w:ascii="Arial" w:hAnsi="Arial" w:cs="Arial"/>
          <w:szCs w:val="16"/>
        </w:rPr>
        <w:t xml:space="preserve"> )</w:t>
      </w:r>
      <w:r w:rsidR="00472BAA">
        <w:rPr>
          <w:rFonts w:ascii="Arial" w:hAnsi="Arial" w:cs="Arial"/>
          <w:szCs w:val="16"/>
          <w:vertAlign w:val="superscript"/>
        </w:rPr>
        <w:t>2</w:t>
      </w:r>
      <w:r w:rsidR="00472BAA">
        <w:rPr>
          <w:rFonts w:ascii="Arial" w:hAnsi="Arial" w:cs="Arial"/>
          <w:szCs w:val="16"/>
        </w:rPr>
        <w:t xml:space="preserve"> where maximizing the size of n will result in the worst  case, as the time is solely determined </w:t>
      </w:r>
      <w:bookmarkStart w:id="0" w:name="_GoBack"/>
      <w:bookmarkEnd w:id="0"/>
      <w:r w:rsidR="00472BAA">
        <w:rPr>
          <w:rFonts w:ascii="Arial" w:hAnsi="Arial" w:cs="Arial"/>
          <w:szCs w:val="16"/>
        </w:rPr>
        <w:t>by the size of the grid: there are no other constraints.</w:t>
      </w:r>
    </w:p>
    <w:tbl>
      <w:tblPr>
        <w:tblpPr w:leftFromText="180" w:rightFromText="180" w:vertAnchor="text" w:tblpY="310"/>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960"/>
        <w:gridCol w:w="720"/>
      </w:tblGrid>
      <w:tr w:rsidR="0018066B" w:rsidRPr="0018066B" w:rsidTr="0018066B">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8066B" w:rsidRPr="0018066B" w:rsidRDefault="0018066B" w:rsidP="0018066B">
            <w:pPr>
              <w:spacing w:after="0" w:line="240" w:lineRule="auto"/>
              <w:rPr>
                <w:rFonts w:ascii="Calibri" w:eastAsia="Times New Roman" w:hAnsi="Calibri" w:cs="Calibri"/>
                <w:lang w:eastAsia="en-NZ"/>
              </w:rPr>
            </w:pPr>
            <w:r w:rsidRPr="0018066B">
              <w:rPr>
                <w:rFonts w:ascii="Calibri" w:eastAsia="Times New Roman" w:hAnsi="Calibri" w:cs="Calibri"/>
                <w:lang w:eastAsia="en-NZ"/>
              </w:rPr>
              <w:t>0,3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8066B" w:rsidRPr="0018066B" w:rsidRDefault="0018066B" w:rsidP="0018066B">
            <w:pPr>
              <w:spacing w:after="0" w:line="240" w:lineRule="auto"/>
              <w:rPr>
                <w:rFonts w:ascii="Calibri" w:eastAsia="Times New Roman" w:hAnsi="Calibri" w:cs="Calibri"/>
                <w:lang w:eastAsia="en-NZ"/>
              </w:rPr>
            </w:pPr>
            <w:r w:rsidRPr="0018066B">
              <w:rPr>
                <w:rFonts w:ascii="Calibri" w:eastAsia="Times New Roman" w:hAnsi="Calibri" w:cs="Calibri"/>
                <w:lang w:eastAsia="en-NZ"/>
              </w:rPr>
              <w:t>8,0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8066B" w:rsidRPr="0018066B" w:rsidRDefault="0018066B" w:rsidP="0018066B">
            <w:pPr>
              <w:spacing w:after="0" w:line="240" w:lineRule="auto"/>
              <w:rPr>
                <w:rFonts w:ascii="Calibri" w:eastAsia="Times New Roman" w:hAnsi="Calibri" w:cs="Calibri"/>
                <w:lang w:eastAsia="en-NZ"/>
              </w:rPr>
            </w:pPr>
            <w:r w:rsidRPr="0018066B">
              <w:rPr>
                <w:rFonts w:ascii="Calibri" w:eastAsia="Times New Roman" w:hAnsi="Calibri" w:cs="Calibri"/>
                <w:lang w:eastAsia="en-NZ"/>
              </w:rPr>
              <w:t>0,6</w:t>
            </w:r>
          </w:p>
        </w:tc>
      </w:tr>
      <w:tr w:rsidR="0018066B" w:rsidRPr="0018066B" w:rsidTr="0018066B">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8066B" w:rsidRPr="0018066B" w:rsidRDefault="0018066B" w:rsidP="0018066B">
            <w:pPr>
              <w:spacing w:after="0" w:line="240" w:lineRule="auto"/>
              <w:rPr>
                <w:rFonts w:ascii="Calibri" w:eastAsia="Times New Roman" w:hAnsi="Calibri" w:cs="Calibri"/>
                <w:lang w:eastAsia="en-NZ"/>
              </w:rPr>
            </w:pPr>
            <w:r w:rsidRPr="0018066B">
              <w:rPr>
                <w:rFonts w:ascii="Calibri" w:eastAsia="Times New Roman" w:hAnsi="Calibri" w:cs="Calibri"/>
                <w:lang w:eastAsia="en-NZ"/>
              </w:rPr>
              <w:t>0,8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8066B" w:rsidRPr="0018066B" w:rsidRDefault="0018066B" w:rsidP="0018066B">
            <w:pPr>
              <w:spacing w:after="0" w:line="240" w:lineRule="auto"/>
              <w:rPr>
                <w:rFonts w:ascii="Calibri" w:eastAsia="Times New Roman" w:hAnsi="Calibri" w:cs="Calibri"/>
                <w:lang w:eastAsia="en-NZ"/>
              </w:rPr>
            </w:pPr>
            <w:r w:rsidRPr="0018066B">
              <w:rPr>
                <w:rFonts w:ascii="Calibri" w:eastAsia="Times New Roman" w:hAnsi="Calibri" w:cs="Calibri"/>
                <w:lang w:eastAsia="en-NZ"/>
              </w:rPr>
              <w:t>7,0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8066B" w:rsidRPr="0018066B" w:rsidRDefault="0018066B" w:rsidP="0018066B">
            <w:pPr>
              <w:spacing w:after="0" w:line="240" w:lineRule="auto"/>
              <w:rPr>
                <w:rFonts w:ascii="Calibri" w:eastAsia="Times New Roman" w:hAnsi="Calibri" w:cs="Calibri"/>
                <w:lang w:eastAsia="en-NZ"/>
              </w:rPr>
            </w:pPr>
            <w:r w:rsidRPr="0018066B">
              <w:rPr>
                <w:rFonts w:ascii="Calibri" w:eastAsia="Times New Roman" w:hAnsi="Calibri" w:cs="Calibri"/>
                <w:lang w:eastAsia="en-NZ"/>
              </w:rPr>
              <w:t>3,0</w:t>
            </w:r>
          </w:p>
        </w:tc>
      </w:tr>
      <w:tr w:rsidR="0018066B" w:rsidRPr="0018066B" w:rsidTr="0018066B">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8066B" w:rsidRPr="0018066B" w:rsidRDefault="0018066B" w:rsidP="0018066B">
            <w:pPr>
              <w:spacing w:after="0" w:line="240" w:lineRule="auto"/>
              <w:rPr>
                <w:rFonts w:ascii="Calibri" w:eastAsia="Times New Roman" w:hAnsi="Calibri" w:cs="Calibri"/>
                <w:lang w:eastAsia="en-NZ"/>
              </w:rPr>
            </w:pPr>
            <w:r w:rsidRPr="0018066B">
              <w:rPr>
                <w:rFonts w:ascii="Calibri" w:eastAsia="Times New Roman" w:hAnsi="Calibri" w:cs="Calibri"/>
                <w:lang w:eastAsia="en-NZ"/>
              </w:rPr>
              <w:t>@</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8066B" w:rsidRPr="0018066B" w:rsidRDefault="0018066B" w:rsidP="0018066B">
            <w:pPr>
              <w:spacing w:after="0" w:line="240" w:lineRule="auto"/>
              <w:rPr>
                <w:rFonts w:ascii="Calibri" w:eastAsia="Times New Roman" w:hAnsi="Calibri" w:cs="Calibri"/>
                <w:lang w:eastAsia="en-NZ"/>
              </w:rPr>
            </w:pPr>
            <w:r w:rsidRPr="0018066B">
              <w:rPr>
                <w:rFonts w:ascii="Calibri" w:eastAsia="Times New Roman" w:hAnsi="Calibri" w:cs="Calibri"/>
                <w:lang w:eastAsia="en-NZ"/>
              </w:rPr>
              <w:t>0,3</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8066B" w:rsidRPr="0018066B" w:rsidRDefault="0018066B" w:rsidP="0018066B">
            <w:pPr>
              <w:spacing w:after="0" w:line="240" w:lineRule="auto"/>
              <w:rPr>
                <w:rFonts w:ascii="Calibri" w:eastAsia="Times New Roman" w:hAnsi="Calibri" w:cs="Calibri"/>
                <w:lang w:eastAsia="en-NZ"/>
              </w:rPr>
            </w:pPr>
            <w:r w:rsidRPr="0018066B">
              <w:rPr>
                <w:rFonts w:ascii="Calibri" w:eastAsia="Times New Roman" w:hAnsi="Calibri" w:cs="Calibri"/>
                <w:lang w:eastAsia="en-NZ"/>
              </w:rPr>
              <w:t>0,9</w:t>
            </w:r>
          </w:p>
        </w:tc>
      </w:tr>
    </w:tbl>
    <w:p w:rsidR="004E03A5" w:rsidRDefault="004E03A5" w:rsidP="00CA3D34">
      <w:pPr>
        <w:rPr>
          <w:rFonts w:ascii="Arial" w:hAnsi="Arial" w:cs="Arial"/>
          <w:szCs w:val="16"/>
        </w:rPr>
      </w:pPr>
    </w:p>
    <w:p w:rsidR="004E03A5" w:rsidRDefault="004E03A5" w:rsidP="00CA3D34">
      <w:pPr>
        <w:rPr>
          <w:rFonts w:ascii="Arial" w:hAnsi="Arial" w:cs="Arial"/>
          <w:szCs w:val="16"/>
        </w:rPr>
      </w:pPr>
    </w:p>
    <w:p w:rsidR="0018066B" w:rsidRDefault="0018066B" w:rsidP="00CA3D34">
      <w:pPr>
        <w:rPr>
          <w:rFonts w:ascii="Arial" w:hAnsi="Arial" w:cs="Arial"/>
          <w:szCs w:val="16"/>
        </w:rPr>
      </w:pPr>
    </w:p>
    <w:p w:rsidR="0018066B" w:rsidRDefault="0018066B" w:rsidP="00CA3D34">
      <w:pPr>
        <w:rPr>
          <w:rFonts w:ascii="Arial" w:hAnsi="Arial" w:cs="Arial"/>
          <w:szCs w:val="16"/>
        </w:rPr>
      </w:pPr>
    </w:p>
    <w:p w:rsidR="004E03A5" w:rsidRDefault="0018066B" w:rsidP="00CA3D34">
      <w:pPr>
        <w:rPr>
          <w:rFonts w:ascii="Arial" w:hAnsi="Arial" w:cs="Arial"/>
          <w:szCs w:val="16"/>
        </w:rPr>
      </w:pPr>
      <w:r>
        <w:rPr>
          <w:rFonts w:ascii="Arial" w:hAnsi="Arial" w:cs="Arial"/>
          <w:szCs w:val="16"/>
        </w:rPr>
        <w:t>8W -&gt; 7F -&gt; 3F  -&gt; 6W would be the path that Greedy follows, for example if we currently have minimum water, we then aim to collect the maximum food we can collect on our next move. That gives a result of 10F, 14W however the true optimal solution would be: 8W -&gt; 7F -&gt; 8F -&gt; 6W which results in 15F and 14W, min(15,14) &gt; min(10,14). Hence the greedy algorithm does not work, we must explore future paths.</w:t>
      </w:r>
    </w:p>
    <w:p w:rsidR="0014101C" w:rsidRDefault="0014101C" w:rsidP="00CA3D34">
      <w:pPr>
        <w:rPr>
          <w:rFonts w:ascii="Arial" w:hAnsi="Arial" w:cs="Arial"/>
          <w:szCs w:val="16"/>
        </w:rPr>
      </w:pPr>
    </w:p>
    <w:p w:rsidR="0014101C" w:rsidRDefault="0014101C" w:rsidP="00CA3D34">
      <w:pPr>
        <w:rPr>
          <w:rFonts w:ascii="Arial" w:hAnsi="Arial" w:cs="Arial"/>
          <w:szCs w:val="16"/>
        </w:rPr>
      </w:pPr>
      <w:r w:rsidRPr="00BE00B6">
        <w:rPr>
          <w:rFonts w:ascii="Arial" w:hAnsi="Arial" w:cs="Arial"/>
          <w:b/>
          <w:szCs w:val="16"/>
        </w:rPr>
        <w:t>F.</w:t>
      </w:r>
      <w:r>
        <w:rPr>
          <w:rFonts w:ascii="Arial" w:hAnsi="Arial" w:cs="Arial"/>
          <w:szCs w:val="16"/>
        </w:rPr>
        <w:t xml:space="preserve"> The worst case would be when we maximize the amount of possibilities each cell can have: that is such that a cell cannot produce a tuple smaller than another cell. For example: (8,4) and (9,3): 8 &lt; 9 and 4 &gt; 3 hence this cannot be pruned, if this was the case for all cells then the number of possibilities is maximized.</w:t>
      </w:r>
    </w:p>
    <w:tbl>
      <w:tblPr>
        <w:tblStyle w:val="TableGrid"/>
        <w:tblW w:w="0" w:type="auto"/>
        <w:tblLook w:val="04A0" w:firstRow="1" w:lastRow="0" w:firstColumn="1" w:lastColumn="0" w:noHBand="0" w:noVBand="1"/>
      </w:tblPr>
      <w:tblGrid>
        <w:gridCol w:w="423"/>
        <w:gridCol w:w="423"/>
        <w:gridCol w:w="669"/>
        <w:gridCol w:w="669"/>
        <w:gridCol w:w="669"/>
      </w:tblGrid>
      <w:tr w:rsidR="0014101C" w:rsidTr="0014101C">
        <w:trPr>
          <w:trHeight w:val="247"/>
        </w:trPr>
        <w:tc>
          <w:tcPr>
            <w:tcW w:w="423" w:type="dxa"/>
          </w:tcPr>
          <w:p w:rsidR="0014101C" w:rsidRDefault="0014101C" w:rsidP="00CA3D34">
            <w:pPr>
              <w:rPr>
                <w:rFonts w:ascii="Arial" w:hAnsi="Arial" w:cs="Arial"/>
                <w:szCs w:val="16"/>
              </w:rPr>
            </w:pPr>
          </w:p>
        </w:tc>
        <w:tc>
          <w:tcPr>
            <w:tcW w:w="423" w:type="dxa"/>
          </w:tcPr>
          <w:p w:rsidR="0014101C" w:rsidRDefault="0014101C" w:rsidP="00CA3D34">
            <w:pPr>
              <w:rPr>
                <w:rFonts w:ascii="Arial" w:hAnsi="Arial" w:cs="Arial"/>
                <w:szCs w:val="16"/>
              </w:rPr>
            </w:pPr>
          </w:p>
        </w:tc>
        <w:tc>
          <w:tcPr>
            <w:tcW w:w="423" w:type="dxa"/>
          </w:tcPr>
          <w:p w:rsidR="0014101C" w:rsidRDefault="0014101C" w:rsidP="00CA3D34">
            <w:pPr>
              <w:rPr>
                <w:rFonts w:ascii="Arial" w:hAnsi="Arial" w:cs="Arial"/>
                <w:szCs w:val="16"/>
              </w:rPr>
            </w:pPr>
            <w:r>
              <w:rPr>
                <w:rFonts w:ascii="Arial" w:hAnsi="Arial" w:cs="Arial"/>
                <w:szCs w:val="16"/>
              </w:rPr>
              <w:t>(6,0)</w:t>
            </w:r>
          </w:p>
        </w:tc>
        <w:tc>
          <w:tcPr>
            <w:tcW w:w="423" w:type="dxa"/>
          </w:tcPr>
          <w:p w:rsidR="0014101C" w:rsidRDefault="0014101C" w:rsidP="00CA3D34">
            <w:pPr>
              <w:rPr>
                <w:rFonts w:ascii="Arial" w:hAnsi="Arial" w:cs="Arial"/>
                <w:szCs w:val="16"/>
              </w:rPr>
            </w:pPr>
            <w:r>
              <w:rPr>
                <w:rFonts w:ascii="Arial" w:hAnsi="Arial" w:cs="Arial"/>
                <w:szCs w:val="16"/>
              </w:rPr>
              <w:t>(0,9)</w:t>
            </w:r>
          </w:p>
        </w:tc>
        <w:tc>
          <w:tcPr>
            <w:tcW w:w="424" w:type="dxa"/>
          </w:tcPr>
          <w:p w:rsidR="0014101C" w:rsidRDefault="0014101C" w:rsidP="00CA3D34">
            <w:pPr>
              <w:rPr>
                <w:rFonts w:ascii="Arial" w:hAnsi="Arial" w:cs="Arial"/>
                <w:szCs w:val="16"/>
              </w:rPr>
            </w:pPr>
            <w:r>
              <w:rPr>
                <w:rFonts w:ascii="Arial" w:hAnsi="Arial" w:cs="Arial"/>
                <w:szCs w:val="16"/>
              </w:rPr>
              <w:t>(8,0)</w:t>
            </w:r>
          </w:p>
        </w:tc>
      </w:tr>
      <w:tr w:rsidR="0014101C" w:rsidTr="0014101C">
        <w:trPr>
          <w:trHeight w:val="261"/>
        </w:trPr>
        <w:tc>
          <w:tcPr>
            <w:tcW w:w="423" w:type="dxa"/>
          </w:tcPr>
          <w:p w:rsidR="0014101C" w:rsidRDefault="0014101C" w:rsidP="00CA3D34">
            <w:pPr>
              <w:rPr>
                <w:rFonts w:ascii="Arial" w:hAnsi="Arial" w:cs="Arial"/>
                <w:szCs w:val="16"/>
              </w:rPr>
            </w:pPr>
          </w:p>
        </w:tc>
        <w:tc>
          <w:tcPr>
            <w:tcW w:w="423" w:type="dxa"/>
          </w:tcPr>
          <w:p w:rsidR="0014101C" w:rsidRDefault="0014101C" w:rsidP="00CA3D34">
            <w:pPr>
              <w:rPr>
                <w:rFonts w:ascii="Arial" w:hAnsi="Arial" w:cs="Arial"/>
                <w:szCs w:val="16"/>
              </w:rPr>
            </w:pPr>
          </w:p>
        </w:tc>
        <w:tc>
          <w:tcPr>
            <w:tcW w:w="423" w:type="dxa"/>
          </w:tcPr>
          <w:p w:rsidR="0014101C" w:rsidRDefault="0014101C" w:rsidP="00CA3D34">
            <w:pPr>
              <w:rPr>
                <w:rFonts w:ascii="Arial" w:hAnsi="Arial" w:cs="Arial"/>
                <w:szCs w:val="16"/>
              </w:rPr>
            </w:pPr>
            <w:r>
              <w:rPr>
                <w:rFonts w:ascii="Arial" w:hAnsi="Arial" w:cs="Arial"/>
                <w:szCs w:val="16"/>
              </w:rPr>
              <w:t>(0,8)</w:t>
            </w:r>
          </w:p>
        </w:tc>
        <w:tc>
          <w:tcPr>
            <w:tcW w:w="423" w:type="dxa"/>
          </w:tcPr>
          <w:p w:rsidR="0014101C" w:rsidRDefault="0014101C" w:rsidP="00CA3D34">
            <w:pPr>
              <w:rPr>
                <w:rFonts w:ascii="Arial" w:hAnsi="Arial" w:cs="Arial"/>
                <w:szCs w:val="16"/>
              </w:rPr>
            </w:pPr>
            <w:r>
              <w:rPr>
                <w:rFonts w:ascii="Arial" w:hAnsi="Arial" w:cs="Arial"/>
                <w:szCs w:val="16"/>
              </w:rPr>
              <w:t>(5,0)</w:t>
            </w:r>
          </w:p>
        </w:tc>
        <w:tc>
          <w:tcPr>
            <w:tcW w:w="424" w:type="dxa"/>
          </w:tcPr>
          <w:p w:rsidR="0014101C" w:rsidRDefault="0014101C" w:rsidP="00CA3D34">
            <w:pPr>
              <w:rPr>
                <w:rFonts w:ascii="Arial" w:hAnsi="Arial" w:cs="Arial"/>
                <w:szCs w:val="16"/>
              </w:rPr>
            </w:pPr>
            <w:r>
              <w:rPr>
                <w:rFonts w:ascii="Arial" w:hAnsi="Arial" w:cs="Arial"/>
                <w:szCs w:val="16"/>
              </w:rPr>
              <w:t>(4,0)</w:t>
            </w:r>
          </w:p>
        </w:tc>
      </w:tr>
      <w:tr w:rsidR="0014101C" w:rsidTr="0014101C">
        <w:trPr>
          <w:trHeight w:val="247"/>
        </w:trPr>
        <w:tc>
          <w:tcPr>
            <w:tcW w:w="423" w:type="dxa"/>
          </w:tcPr>
          <w:p w:rsidR="0014101C" w:rsidRDefault="0014101C" w:rsidP="00CA3D34">
            <w:pPr>
              <w:rPr>
                <w:rFonts w:ascii="Arial" w:hAnsi="Arial" w:cs="Arial"/>
                <w:szCs w:val="16"/>
              </w:rPr>
            </w:pPr>
          </w:p>
        </w:tc>
        <w:tc>
          <w:tcPr>
            <w:tcW w:w="423" w:type="dxa"/>
          </w:tcPr>
          <w:p w:rsidR="0014101C" w:rsidRDefault="0014101C" w:rsidP="00CA3D34">
            <w:pPr>
              <w:rPr>
                <w:rFonts w:ascii="Arial" w:hAnsi="Arial" w:cs="Arial"/>
                <w:szCs w:val="16"/>
              </w:rPr>
            </w:pPr>
          </w:p>
        </w:tc>
        <w:tc>
          <w:tcPr>
            <w:tcW w:w="423" w:type="dxa"/>
          </w:tcPr>
          <w:p w:rsidR="0014101C" w:rsidRDefault="0014101C" w:rsidP="00CA3D34">
            <w:pPr>
              <w:rPr>
                <w:rFonts w:ascii="Arial" w:hAnsi="Arial" w:cs="Arial"/>
                <w:szCs w:val="16"/>
              </w:rPr>
            </w:pPr>
            <w:r>
              <w:rPr>
                <w:rFonts w:ascii="Arial" w:hAnsi="Arial" w:cs="Arial"/>
                <w:szCs w:val="16"/>
              </w:rPr>
              <w:t>@</w:t>
            </w:r>
          </w:p>
        </w:tc>
        <w:tc>
          <w:tcPr>
            <w:tcW w:w="423" w:type="dxa"/>
          </w:tcPr>
          <w:p w:rsidR="0014101C" w:rsidRDefault="0014101C" w:rsidP="00CA3D34">
            <w:pPr>
              <w:rPr>
                <w:rFonts w:ascii="Arial" w:hAnsi="Arial" w:cs="Arial"/>
                <w:szCs w:val="16"/>
              </w:rPr>
            </w:pPr>
            <w:r>
              <w:rPr>
                <w:rFonts w:ascii="Arial" w:hAnsi="Arial" w:cs="Arial"/>
                <w:szCs w:val="16"/>
              </w:rPr>
              <w:t>(7,0)</w:t>
            </w:r>
          </w:p>
        </w:tc>
        <w:tc>
          <w:tcPr>
            <w:tcW w:w="424" w:type="dxa"/>
          </w:tcPr>
          <w:p w:rsidR="0014101C" w:rsidRDefault="0014101C" w:rsidP="00CA3D34">
            <w:pPr>
              <w:rPr>
                <w:rFonts w:ascii="Arial" w:hAnsi="Arial" w:cs="Arial"/>
                <w:szCs w:val="16"/>
              </w:rPr>
            </w:pPr>
            <w:r>
              <w:rPr>
                <w:rFonts w:ascii="Arial" w:hAnsi="Arial" w:cs="Arial"/>
                <w:szCs w:val="16"/>
              </w:rPr>
              <w:t>(0,5)</w:t>
            </w:r>
          </w:p>
        </w:tc>
      </w:tr>
      <w:tr w:rsidR="0014101C" w:rsidTr="0014101C">
        <w:trPr>
          <w:trHeight w:val="247"/>
        </w:trPr>
        <w:tc>
          <w:tcPr>
            <w:tcW w:w="423" w:type="dxa"/>
          </w:tcPr>
          <w:p w:rsidR="0014101C" w:rsidRDefault="0014101C" w:rsidP="00CA3D34">
            <w:pPr>
              <w:rPr>
                <w:rFonts w:ascii="Arial" w:hAnsi="Arial" w:cs="Arial"/>
                <w:szCs w:val="16"/>
              </w:rPr>
            </w:pPr>
          </w:p>
        </w:tc>
        <w:tc>
          <w:tcPr>
            <w:tcW w:w="423" w:type="dxa"/>
          </w:tcPr>
          <w:p w:rsidR="0014101C" w:rsidRDefault="0014101C" w:rsidP="00CA3D34">
            <w:pPr>
              <w:rPr>
                <w:rFonts w:ascii="Arial" w:hAnsi="Arial" w:cs="Arial"/>
                <w:szCs w:val="16"/>
              </w:rPr>
            </w:pPr>
          </w:p>
        </w:tc>
        <w:tc>
          <w:tcPr>
            <w:tcW w:w="423" w:type="dxa"/>
          </w:tcPr>
          <w:p w:rsidR="0014101C" w:rsidRDefault="0014101C" w:rsidP="00CA3D34">
            <w:pPr>
              <w:rPr>
                <w:rFonts w:ascii="Arial" w:hAnsi="Arial" w:cs="Arial"/>
                <w:szCs w:val="16"/>
              </w:rPr>
            </w:pPr>
          </w:p>
        </w:tc>
        <w:tc>
          <w:tcPr>
            <w:tcW w:w="423" w:type="dxa"/>
          </w:tcPr>
          <w:p w:rsidR="0014101C" w:rsidRDefault="0014101C" w:rsidP="00CA3D34">
            <w:pPr>
              <w:rPr>
                <w:rFonts w:ascii="Arial" w:hAnsi="Arial" w:cs="Arial"/>
                <w:szCs w:val="16"/>
              </w:rPr>
            </w:pPr>
          </w:p>
        </w:tc>
        <w:tc>
          <w:tcPr>
            <w:tcW w:w="424" w:type="dxa"/>
          </w:tcPr>
          <w:p w:rsidR="0014101C" w:rsidRDefault="0014101C" w:rsidP="00CA3D34">
            <w:pPr>
              <w:rPr>
                <w:rFonts w:ascii="Arial" w:hAnsi="Arial" w:cs="Arial"/>
                <w:szCs w:val="16"/>
              </w:rPr>
            </w:pPr>
          </w:p>
        </w:tc>
      </w:tr>
      <w:tr w:rsidR="0014101C" w:rsidTr="0014101C">
        <w:trPr>
          <w:trHeight w:val="261"/>
        </w:trPr>
        <w:tc>
          <w:tcPr>
            <w:tcW w:w="423" w:type="dxa"/>
          </w:tcPr>
          <w:p w:rsidR="0014101C" w:rsidRDefault="0014101C" w:rsidP="00CA3D34">
            <w:pPr>
              <w:rPr>
                <w:rFonts w:ascii="Arial" w:hAnsi="Arial" w:cs="Arial"/>
                <w:szCs w:val="16"/>
              </w:rPr>
            </w:pPr>
          </w:p>
        </w:tc>
        <w:tc>
          <w:tcPr>
            <w:tcW w:w="423" w:type="dxa"/>
          </w:tcPr>
          <w:p w:rsidR="0014101C" w:rsidRDefault="0014101C" w:rsidP="00CA3D34">
            <w:pPr>
              <w:rPr>
                <w:rFonts w:ascii="Arial" w:hAnsi="Arial" w:cs="Arial"/>
                <w:szCs w:val="16"/>
              </w:rPr>
            </w:pPr>
          </w:p>
        </w:tc>
        <w:tc>
          <w:tcPr>
            <w:tcW w:w="423" w:type="dxa"/>
          </w:tcPr>
          <w:p w:rsidR="0014101C" w:rsidRDefault="0014101C" w:rsidP="00CA3D34">
            <w:pPr>
              <w:rPr>
                <w:rFonts w:ascii="Arial" w:hAnsi="Arial" w:cs="Arial"/>
                <w:szCs w:val="16"/>
              </w:rPr>
            </w:pPr>
          </w:p>
        </w:tc>
        <w:tc>
          <w:tcPr>
            <w:tcW w:w="423" w:type="dxa"/>
          </w:tcPr>
          <w:p w:rsidR="0014101C" w:rsidRDefault="0014101C" w:rsidP="00CA3D34">
            <w:pPr>
              <w:rPr>
                <w:rFonts w:ascii="Arial" w:hAnsi="Arial" w:cs="Arial"/>
                <w:szCs w:val="16"/>
              </w:rPr>
            </w:pPr>
          </w:p>
        </w:tc>
        <w:tc>
          <w:tcPr>
            <w:tcW w:w="424" w:type="dxa"/>
          </w:tcPr>
          <w:p w:rsidR="0014101C" w:rsidRDefault="0014101C" w:rsidP="00CA3D34">
            <w:pPr>
              <w:rPr>
                <w:rFonts w:ascii="Arial" w:hAnsi="Arial" w:cs="Arial"/>
                <w:szCs w:val="16"/>
              </w:rPr>
            </w:pPr>
          </w:p>
        </w:tc>
      </w:tr>
    </w:tbl>
    <w:p w:rsidR="0014101C" w:rsidRDefault="0014101C" w:rsidP="00CA3D34">
      <w:pPr>
        <w:rPr>
          <w:rFonts w:ascii="Arial" w:hAnsi="Arial" w:cs="Arial"/>
          <w:szCs w:val="16"/>
        </w:rPr>
      </w:pPr>
    </w:p>
    <w:p w:rsidR="00883AD5" w:rsidRPr="00883AD5" w:rsidRDefault="004A51B3" w:rsidP="00CA3D34">
      <w:pPr>
        <w:rPr>
          <w:rFonts w:ascii="Arial" w:hAnsi="Arial" w:cs="Arial"/>
          <w:szCs w:val="16"/>
        </w:rPr>
      </w:pPr>
      <w:r>
        <w:rPr>
          <w:rFonts w:ascii="Arial" w:hAnsi="Arial" w:cs="Arial"/>
          <w:szCs w:val="16"/>
        </w:rPr>
        <w:t>That being</w:t>
      </w:r>
      <w:r w:rsidR="00883AD5">
        <w:rPr>
          <w:rFonts w:ascii="Arial" w:hAnsi="Arial" w:cs="Arial"/>
          <w:szCs w:val="16"/>
        </w:rPr>
        <w:t xml:space="preserve"> said, the worst case time complexity: O(n</w:t>
      </w:r>
      <w:r w:rsidR="00841835">
        <w:rPr>
          <w:rFonts w:ascii="Arial" w:hAnsi="Arial" w:cs="Arial"/>
          <w:szCs w:val="16"/>
          <w:vertAlign w:val="superscript"/>
        </w:rPr>
        <w:t>4</w:t>
      </w:r>
      <w:r w:rsidR="00883AD5">
        <w:rPr>
          <w:rFonts w:ascii="Arial" w:hAnsi="Arial" w:cs="Arial"/>
          <w:szCs w:val="16"/>
        </w:rPr>
        <w:t>)</w:t>
      </w:r>
      <w:r w:rsidR="00841835">
        <w:rPr>
          <w:rFonts w:ascii="Arial" w:hAnsi="Arial" w:cs="Arial"/>
          <w:szCs w:val="16"/>
        </w:rPr>
        <w:t xml:space="preserve"> as this would be when the pruning fails.</w:t>
      </w:r>
    </w:p>
    <w:sectPr w:rsidR="00883AD5" w:rsidRPr="00883AD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99A" w:rsidRDefault="00F9599A" w:rsidP="00CA3D34">
      <w:pPr>
        <w:spacing w:after="0" w:line="240" w:lineRule="auto"/>
      </w:pPr>
      <w:r>
        <w:separator/>
      </w:r>
    </w:p>
  </w:endnote>
  <w:endnote w:type="continuationSeparator" w:id="0">
    <w:p w:rsidR="00F9599A" w:rsidRDefault="00F9599A" w:rsidP="00CA3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99A" w:rsidRDefault="00F9599A" w:rsidP="00CA3D34">
      <w:pPr>
        <w:spacing w:after="0" w:line="240" w:lineRule="auto"/>
      </w:pPr>
      <w:r>
        <w:separator/>
      </w:r>
    </w:p>
  </w:footnote>
  <w:footnote w:type="continuationSeparator" w:id="0">
    <w:p w:rsidR="00F9599A" w:rsidRDefault="00F9599A" w:rsidP="00CA3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D34" w:rsidRDefault="00CA3D34">
    <w:pPr>
      <w:pStyle w:val="Header"/>
    </w:pPr>
    <w:r>
      <w:t>Dylan Tonks</w:t>
    </w:r>
    <w:r>
      <w:tab/>
    </w:r>
    <w:r>
      <w:tab/>
      <w:t>159.271</w:t>
    </w:r>
  </w:p>
  <w:p w:rsidR="00CA3D34" w:rsidRDefault="00CA3D34">
    <w:pPr>
      <w:pStyle w:val="Header"/>
    </w:pPr>
    <w:r>
      <w:t>16058989</w:t>
    </w:r>
    <w:r>
      <w:tab/>
    </w:r>
    <w:r>
      <w:tab/>
      <w:t>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75C82"/>
    <w:multiLevelType w:val="hybridMultilevel"/>
    <w:tmpl w:val="9BD482E6"/>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F260CB5"/>
    <w:multiLevelType w:val="hybridMultilevel"/>
    <w:tmpl w:val="5240CF5C"/>
    <w:lvl w:ilvl="0" w:tplc="86EC88DE">
      <w:start w:val="1"/>
      <w:numFmt w:val="upperLetter"/>
      <w:lvlText w:val="%1&gt;"/>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7233707A"/>
    <w:multiLevelType w:val="hybridMultilevel"/>
    <w:tmpl w:val="346C69C8"/>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D34"/>
    <w:rsid w:val="000C4D48"/>
    <w:rsid w:val="0014101C"/>
    <w:rsid w:val="0018066B"/>
    <w:rsid w:val="00472BAA"/>
    <w:rsid w:val="004A51B3"/>
    <w:rsid w:val="004E03A5"/>
    <w:rsid w:val="00500F61"/>
    <w:rsid w:val="0068560C"/>
    <w:rsid w:val="00841835"/>
    <w:rsid w:val="00883AD5"/>
    <w:rsid w:val="00A436DF"/>
    <w:rsid w:val="00BA7139"/>
    <w:rsid w:val="00BE00B6"/>
    <w:rsid w:val="00C61D5D"/>
    <w:rsid w:val="00CA3D34"/>
    <w:rsid w:val="00CE09EB"/>
    <w:rsid w:val="00D47739"/>
    <w:rsid w:val="00D67B01"/>
    <w:rsid w:val="00DB73D2"/>
    <w:rsid w:val="00F9599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DAD8"/>
  <w15:chartTrackingRefBased/>
  <w15:docId w15:val="{B387558A-EE30-4BCF-8EDC-1FDBD4F0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D34"/>
    <w:pPr>
      <w:ind w:left="720"/>
      <w:contextualSpacing/>
    </w:pPr>
  </w:style>
  <w:style w:type="paragraph" w:styleId="Header">
    <w:name w:val="header"/>
    <w:basedOn w:val="Normal"/>
    <w:link w:val="HeaderChar"/>
    <w:uiPriority w:val="99"/>
    <w:unhideWhenUsed/>
    <w:rsid w:val="00CA3D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D34"/>
  </w:style>
  <w:style w:type="paragraph" w:styleId="Footer">
    <w:name w:val="footer"/>
    <w:basedOn w:val="Normal"/>
    <w:link w:val="FooterChar"/>
    <w:uiPriority w:val="99"/>
    <w:unhideWhenUsed/>
    <w:rsid w:val="00CA3D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D34"/>
  </w:style>
  <w:style w:type="table" w:styleId="TableGrid">
    <w:name w:val="Table Grid"/>
    <w:basedOn w:val="TableNormal"/>
    <w:uiPriority w:val="39"/>
    <w:rsid w:val="00CA3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E03A5"/>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757906">
      <w:bodyDiv w:val="1"/>
      <w:marLeft w:val="0"/>
      <w:marRight w:val="0"/>
      <w:marTop w:val="0"/>
      <w:marBottom w:val="0"/>
      <w:divBdr>
        <w:top w:val="none" w:sz="0" w:space="0" w:color="auto"/>
        <w:left w:val="none" w:sz="0" w:space="0" w:color="auto"/>
        <w:bottom w:val="none" w:sz="0" w:space="0" w:color="auto"/>
        <w:right w:val="none" w:sz="0" w:space="0" w:color="auto"/>
      </w:divBdr>
      <w:divsChild>
        <w:div w:id="2074623065">
          <w:marLeft w:val="0"/>
          <w:marRight w:val="0"/>
          <w:marTop w:val="0"/>
          <w:marBottom w:val="0"/>
          <w:divBdr>
            <w:top w:val="none" w:sz="0" w:space="0" w:color="auto"/>
            <w:left w:val="none" w:sz="0" w:space="0" w:color="auto"/>
            <w:bottom w:val="none" w:sz="0" w:space="0" w:color="auto"/>
            <w:right w:val="none" w:sz="0" w:space="0" w:color="auto"/>
          </w:divBdr>
          <w:divsChild>
            <w:div w:id="350185112">
              <w:marLeft w:val="0"/>
              <w:marRight w:val="0"/>
              <w:marTop w:val="0"/>
              <w:marBottom w:val="0"/>
              <w:divBdr>
                <w:top w:val="none" w:sz="0" w:space="0" w:color="auto"/>
                <w:left w:val="none" w:sz="0" w:space="0" w:color="auto"/>
                <w:bottom w:val="none" w:sz="0" w:space="0" w:color="auto"/>
                <w:right w:val="none" w:sz="0" w:space="0" w:color="auto"/>
              </w:divBdr>
              <w:divsChild>
                <w:div w:id="1110854021">
                  <w:marLeft w:val="0"/>
                  <w:marRight w:val="0"/>
                  <w:marTop w:val="0"/>
                  <w:marBottom w:val="0"/>
                  <w:divBdr>
                    <w:top w:val="none" w:sz="0" w:space="0" w:color="auto"/>
                    <w:left w:val="none" w:sz="0" w:space="0" w:color="auto"/>
                    <w:bottom w:val="none" w:sz="0" w:space="0" w:color="auto"/>
                    <w:right w:val="none" w:sz="0" w:space="0" w:color="auto"/>
                  </w:divBdr>
                  <w:divsChild>
                    <w:div w:id="20846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48975">
      <w:bodyDiv w:val="1"/>
      <w:marLeft w:val="0"/>
      <w:marRight w:val="0"/>
      <w:marTop w:val="0"/>
      <w:marBottom w:val="0"/>
      <w:divBdr>
        <w:top w:val="none" w:sz="0" w:space="0" w:color="auto"/>
        <w:left w:val="none" w:sz="0" w:space="0" w:color="auto"/>
        <w:bottom w:val="none" w:sz="0" w:space="0" w:color="auto"/>
        <w:right w:val="none" w:sz="0" w:space="0" w:color="auto"/>
      </w:divBdr>
      <w:divsChild>
        <w:div w:id="1086734522">
          <w:marLeft w:val="0"/>
          <w:marRight w:val="0"/>
          <w:marTop w:val="0"/>
          <w:marBottom w:val="0"/>
          <w:divBdr>
            <w:top w:val="none" w:sz="0" w:space="0" w:color="auto"/>
            <w:left w:val="none" w:sz="0" w:space="0" w:color="auto"/>
            <w:bottom w:val="none" w:sz="0" w:space="0" w:color="auto"/>
            <w:right w:val="none" w:sz="0" w:space="0" w:color="auto"/>
          </w:divBdr>
          <w:divsChild>
            <w:div w:id="1088380216">
              <w:marLeft w:val="0"/>
              <w:marRight w:val="0"/>
              <w:marTop w:val="0"/>
              <w:marBottom w:val="0"/>
              <w:divBdr>
                <w:top w:val="none" w:sz="0" w:space="0" w:color="auto"/>
                <w:left w:val="none" w:sz="0" w:space="0" w:color="auto"/>
                <w:bottom w:val="none" w:sz="0" w:space="0" w:color="auto"/>
                <w:right w:val="none" w:sz="0" w:space="0" w:color="auto"/>
              </w:divBdr>
              <w:divsChild>
                <w:div w:id="1704673903">
                  <w:marLeft w:val="0"/>
                  <w:marRight w:val="0"/>
                  <w:marTop w:val="0"/>
                  <w:marBottom w:val="0"/>
                  <w:divBdr>
                    <w:top w:val="none" w:sz="0" w:space="0" w:color="auto"/>
                    <w:left w:val="none" w:sz="0" w:space="0" w:color="auto"/>
                    <w:bottom w:val="none" w:sz="0" w:space="0" w:color="auto"/>
                    <w:right w:val="none" w:sz="0" w:space="0" w:color="auto"/>
                  </w:divBdr>
                  <w:divsChild>
                    <w:div w:id="3268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796846">
      <w:bodyDiv w:val="1"/>
      <w:marLeft w:val="0"/>
      <w:marRight w:val="0"/>
      <w:marTop w:val="0"/>
      <w:marBottom w:val="0"/>
      <w:divBdr>
        <w:top w:val="none" w:sz="0" w:space="0" w:color="auto"/>
        <w:left w:val="none" w:sz="0" w:space="0" w:color="auto"/>
        <w:bottom w:val="none" w:sz="0" w:space="0" w:color="auto"/>
        <w:right w:val="none" w:sz="0" w:space="0" w:color="auto"/>
      </w:divBdr>
      <w:divsChild>
        <w:div w:id="522475736">
          <w:marLeft w:val="0"/>
          <w:marRight w:val="0"/>
          <w:marTop w:val="0"/>
          <w:marBottom w:val="0"/>
          <w:divBdr>
            <w:top w:val="none" w:sz="0" w:space="0" w:color="auto"/>
            <w:left w:val="none" w:sz="0" w:space="0" w:color="auto"/>
            <w:bottom w:val="none" w:sz="0" w:space="0" w:color="auto"/>
            <w:right w:val="none" w:sz="0" w:space="0" w:color="auto"/>
          </w:divBdr>
          <w:divsChild>
            <w:div w:id="1082994762">
              <w:marLeft w:val="0"/>
              <w:marRight w:val="0"/>
              <w:marTop w:val="0"/>
              <w:marBottom w:val="0"/>
              <w:divBdr>
                <w:top w:val="none" w:sz="0" w:space="0" w:color="auto"/>
                <w:left w:val="none" w:sz="0" w:space="0" w:color="auto"/>
                <w:bottom w:val="none" w:sz="0" w:space="0" w:color="auto"/>
                <w:right w:val="none" w:sz="0" w:space="0" w:color="auto"/>
              </w:divBdr>
              <w:divsChild>
                <w:div w:id="293339204">
                  <w:marLeft w:val="0"/>
                  <w:marRight w:val="0"/>
                  <w:marTop w:val="0"/>
                  <w:marBottom w:val="0"/>
                  <w:divBdr>
                    <w:top w:val="none" w:sz="0" w:space="0" w:color="auto"/>
                    <w:left w:val="none" w:sz="0" w:space="0" w:color="auto"/>
                    <w:bottom w:val="none" w:sz="0" w:space="0" w:color="auto"/>
                    <w:right w:val="none" w:sz="0" w:space="0" w:color="auto"/>
                  </w:divBdr>
                  <w:divsChild>
                    <w:div w:id="165132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3411</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Tonks, Dylan</cp:lastModifiedBy>
  <cp:revision>16</cp:revision>
  <dcterms:created xsi:type="dcterms:W3CDTF">2017-05-27T03:25:00Z</dcterms:created>
  <dcterms:modified xsi:type="dcterms:W3CDTF">2017-05-29T12:16:00Z</dcterms:modified>
</cp:coreProperties>
</file>