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9C3AB" w14:textId="77777777" w:rsidR="0031426E" w:rsidRPr="0031426E" w:rsidRDefault="0031426E" w:rsidP="0031426E">
      <w:pPr>
        <w:spacing w:after="0"/>
        <w:jc w:val="center"/>
        <w:rPr>
          <w:rFonts w:ascii="Arial" w:hAnsi="Arial" w:cs="Arial"/>
          <w:b/>
          <w:bCs/>
        </w:rPr>
      </w:pPr>
      <w:r w:rsidRPr="0031426E">
        <w:rPr>
          <w:rFonts w:ascii="Arial" w:hAnsi="Arial" w:cs="Arial"/>
          <w:b/>
          <w:bCs/>
        </w:rPr>
        <w:t>Project Task 1: Dashboard</w:t>
      </w:r>
    </w:p>
    <w:p w14:paraId="384E88A6" w14:textId="77777777" w:rsidR="0031426E" w:rsidRPr="00F93AEC" w:rsidRDefault="0031426E" w:rsidP="0017503E">
      <w:pPr>
        <w:spacing w:after="0"/>
        <w:rPr>
          <w:rFonts w:ascii="Arial" w:hAnsi="Arial" w:cs="Arial"/>
          <w:b/>
          <w:bCs/>
        </w:rPr>
      </w:pPr>
    </w:p>
    <w:p w14:paraId="37DD206C" w14:textId="555080F1" w:rsidR="0031426E" w:rsidRPr="0031426E" w:rsidRDefault="0031426E" w:rsidP="0031426E">
      <w:pPr>
        <w:spacing w:after="0"/>
        <w:jc w:val="center"/>
        <w:rPr>
          <w:rFonts w:ascii="Arial" w:hAnsi="Arial" w:cs="Arial"/>
          <w:b/>
          <w:bCs/>
        </w:rPr>
      </w:pPr>
      <w:r w:rsidRPr="0031426E">
        <w:rPr>
          <w:rFonts w:ascii="Arial" w:hAnsi="Arial" w:cs="Arial"/>
          <w:b/>
          <w:bCs/>
        </w:rPr>
        <w:t>Deeksha Chawla</w:t>
      </w:r>
    </w:p>
    <w:p w14:paraId="1684AA09" w14:textId="77777777" w:rsidR="0031426E" w:rsidRPr="0031426E" w:rsidRDefault="0031426E" w:rsidP="0031426E">
      <w:pPr>
        <w:spacing w:after="0"/>
        <w:jc w:val="center"/>
        <w:rPr>
          <w:rFonts w:ascii="Arial" w:hAnsi="Arial" w:cs="Arial"/>
          <w:b/>
          <w:bCs/>
        </w:rPr>
      </w:pPr>
    </w:p>
    <w:p w14:paraId="2DF8C9D5" w14:textId="77777777" w:rsidR="0031426E" w:rsidRPr="0031426E" w:rsidRDefault="0031426E" w:rsidP="0031426E">
      <w:pPr>
        <w:spacing w:after="0"/>
        <w:jc w:val="center"/>
        <w:rPr>
          <w:rFonts w:ascii="Arial" w:hAnsi="Arial" w:cs="Arial"/>
          <w:b/>
          <w:bCs/>
        </w:rPr>
      </w:pPr>
      <w:r w:rsidRPr="0031426E">
        <w:rPr>
          <w:rFonts w:ascii="Arial" w:hAnsi="Arial" w:cs="Arial"/>
          <w:b/>
          <w:bCs/>
        </w:rPr>
        <w:t xml:space="preserve">Bellevue University </w:t>
      </w:r>
    </w:p>
    <w:p w14:paraId="7B5DFF8E" w14:textId="77777777" w:rsidR="0031426E" w:rsidRPr="0031426E" w:rsidRDefault="0031426E" w:rsidP="0031426E">
      <w:pPr>
        <w:spacing w:after="0"/>
        <w:jc w:val="center"/>
        <w:rPr>
          <w:rFonts w:ascii="Arial" w:hAnsi="Arial" w:cs="Arial"/>
          <w:b/>
          <w:bCs/>
        </w:rPr>
      </w:pPr>
    </w:p>
    <w:p w14:paraId="39319A17" w14:textId="3081EA57" w:rsidR="0031426E" w:rsidRPr="0031426E" w:rsidRDefault="0031426E" w:rsidP="0031426E">
      <w:pPr>
        <w:spacing w:after="0"/>
        <w:jc w:val="center"/>
        <w:rPr>
          <w:rFonts w:ascii="Arial" w:hAnsi="Arial" w:cs="Arial"/>
          <w:b/>
          <w:bCs/>
        </w:rPr>
      </w:pPr>
      <w:r w:rsidRPr="0031426E">
        <w:rPr>
          <w:rFonts w:ascii="Arial" w:hAnsi="Arial" w:cs="Arial"/>
          <w:b/>
          <w:bCs/>
        </w:rPr>
        <w:t>DSC 640: Data Presentation &amp; Visualization</w:t>
      </w:r>
    </w:p>
    <w:p w14:paraId="0ED4A92B" w14:textId="77777777" w:rsidR="0031426E" w:rsidRPr="0031426E" w:rsidRDefault="0031426E" w:rsidP="0031426E">
      <w:pPr>
        <w:spacing w:after="0"/>
        <w:jc w:val="center"/>
        <w:rPr>
          <w:rFonts w:ascii="Arial" w:hAnsi="Arial" w:cs="Arial"/>
          <w:b/>
          <w:bCs/>
        </w:rPr>
      </w:pPr>
    </w:p>
    <w:p w14:paraId="3EF12971" w14:textId="6F79FFDA" w:rsidR="0031426E" w:rsidRPr="0031426E" w:rsidRDefault="0031426E" w:rsidP="0031426E">
      <w:pPr>
        <w:spacing w:after="0"/>
        <w:jc w:val="center"/>
        <w:rPr>
          <w:rFonts w:ascii="Arial" w:hAnsi="Arial" w:cs="Arial"/>
          <w:b/>
          <w:bCs/>
        </w:rPr>
      </w:pPr>
      <w:r w:rsidRPr="0031426E">
        <w:rPr>
          <w:rFonts w:ascii="Arial" w:hAnsi="Arial" w:cs="Arial"/>
          <w:b/>
          <w:bCs/>
        </w:rPr>
        <w:t>Instructor: Prof. Catherine Williams</w:t>
      </w:r>
    </w:p>
    <w:p w14:paraId="199318FC" w14:textId="77777777" w:rsidR="0031426E" w:rsidRPr="0031426E" w:rsidRDefault="0031426E" w:rsidP="0031426E">
      <w:pPr>
        <w:spacing w:after="0"/>
        <w:rPr>
          <w:rFonts w:ascii="Arial" w:hAnsi="Arial" w:cs="Arial"/>
          <w:b/>
          <w:bCs/>
        </w:rPr>
      </w:pPr>
    </w:p>
    <w:p w14:paraId="44CF99A9" w14:textId="36595451" w:rsidR="0031426E" w:rsidRPr="0031426E" w:rsidRDefault="0031426E" w:rsidP="0031426E">
      <w:pPr>
        <w:spacing w:after="0"/>
        <w:jc w:val="center"/>
        <w:rPr>
          <w:rFonts w:ascii="Arial" w:hAnsi="Arial" w:cs="Arial"/>
          <w:b/>
          <w:bCs/>
        </w:rPr>
      </w:pPr>
      <w:r w:rsidRPr="0031426E">
        <w:rPr>
          <w:rFonts w:ascii="Arial" w:hAnsi="Arial" w:cs="Arial"/>
          <w:b/>
          <w:bCs/>
        </w:rPr>
        <w:t>June 16, 2024</w:t>
      </w:r>
    </w:p>
    <w:p w14:paraId="5F988151" w14:textId="77777777" w:rsidR="0031426E" w:rsidRDefault="0031426E" w:rsidP="0031426E">
      <w:pPr>
        <w:spacing w:before="100" w:beforeAutospacing="1" w:after="100" w:afterAutospacing="1" w:line="240" w:lineRule="auto"/>
        <w:rPr>
          <w:rFonts w:ascii="Times New Roman" w:eastAsia="Times New Roman" w:hAnsi="Times New Roman" w:cs="Times New Roman"/>
          <w:b/>
          <w:bCs/>
          <w:sz w:val="24"/>
          <w:szCs w:val="24"/>
        </w:rPr>
      </w:pPr>
    </w:p>
    <w:p w14:paraId="0F0944FD" w14:textId="77777777" w:rsidR="0031426E" w:rsidRDefault="0031426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552934B" w14:textId="77777777" w:rsidR="00661919" w:rsidRPr="00BD1E89" w:rsidRDefault="00661919" w:rsidP="00BD1E89">
      <w:pPr>
        <w:rPr>
          <w:rFonts w:eastAsia="Times New Roman"/>
          <w:b/>
          <w:bCs/>
        </w:rPr>
      </w:pPr>
      <w:r w:rsidRPr="00BD1E89">
        <w:rPr>
          <w:rFonts w:eastAsia="Times New Roman"/>
          <w:b/>
          <w:bCs/>
        </w:rPr>
        <w:lastRenderedPageBreak/>
        <w:t>Summary Paper: Strategic Data Analysis and Visualization on Airline Safety</w:t>
      </w:r>
    </w:p>
    <w:p w14:paraId="1BE96BE1" w14:textId="77777777" w:rsidR="00661919" w:rsidRPr="00661919" w:rsidRDefault="00661919" w:rsidP="00BD1E89">
      <w:pPr>
        <w:rPr>
          <w:rFonts w:eastAsia="Times New Roman"/>
        </w:rPr>
      </w:pPr>
      <w:r w:rsidRPr="00661919">
        <w:rPr>
          <w:rFonts w:eastAsia="Times New Roman"/>
        </w:rPr>
        <w:t>In response to heightened media scrutiny regarding airline safety, my role as a data analyst involved crafting a sophisticated data visualization strategy to inform and reassure internal stakeholders within our airline. The objective was to mitigate the potential negative impact of media coverage by presenting a compelling narrative supported by robust data analysis.</w:t>
      </w:r>
    </w:p>
    <w:p w14:paraId="64DC6317" w14:textId="77777777" w:rsidR="00661919" w:rsidRPr="00BD1E89" w:rsidRDefault="00661919" w:rsidP="00BD1E89">
      <w:pPr>
        <w:rPr>
          <w:rFonts w:eastAsia="Times New Roman"/>
          <w:b/>
          <w:bCs/>
        </w:rPr>
      </w:pPr>
      <w:r w:rsidRPr="00BD1E89">
        <w:rPr>
          <w:rFonts w:eastAsia="Times New Roman"/>
          <w:b/>
          <w:bCs/>
        </w:rPr>
        <w:t>Data Sources and Strategic Analysis</w:t>
      </w:r>
    </w:p>
    <w:p w14:paraId="75D246B7" w14:textId="77777777" w:rsidR="00661919" w:rsidRPr="00661919" w:rsidRDefault="00661919" w:rsidP="00BD1E89">
      <w:pPr>
        <w:rPr>
          <w:rFonts w:eastAsia="Times New Roman"/>
        </w:rPr>
      </w:pPr>
      <w:r w:rsidRPr="00661919">
        <w:rPr>
          <w:rFonts w:eastAsia="Times New Roman"/>
        </w:rPr>
        <w:t>I strategically leveraged three primary datasets:</w:t>
      </w:r>
    </w:p>
    <w:p w14:paraId="1EEFC0C3" w14:textId="77777777" w:rsidR="00661919" w:rsidRPr="006F6CC2" w:rsidRDefault="00661919" w:rsidP="006F6CC2">
      <w:pPr>
        <w:pStyle w:val="ListParagraph"/>
        <w:numPr>
          <w:ilvl w:val="0"/>
          <w:numId w:val="7"/>
        </w:numPr>
        <w:rPr>
          <w:rFonts w:eastAsia="Times New Roman"/>
        </w:rPr>
      </w:pPr>
      <w:r w:rsidRPr="006F6CC2">
        <w:rPr>
          <w:rFonts w:eastAsia="Times New Roman"/>
          <w:b/>
          <w:bCs/>
        </w:rPr>
        <w:t>Airline Safety Data (airline-safety.csv):</w:t>
      </w:r>
      <w:r w:rsidRPr="006F6CC2">
        <w:rPr>
          <w:rFonts w:eastAsia="Times New Roman"/>
        </w:rPr>
        <w:t xml:space="preserve"> This dataset provided detailed historical records of incidents and fatalities, enabling a longitudinal analysis of safety trends across different airlines. Additionally, I enhanced this dataset by including the geographic location of each airline's headquarters to facilitate geospatial analysis.</w:t>
      </w:r>
    </w:p>
    <w:p w14:paraId="6EC2AA11" w14:textId="77777777" w:rsidR="00661919" w:rsidRPr="006F6CC2" w:rsidRDefault="00661919" w:rsidP="006F6CC2">
      <w:pPr>
        <w:pStyle w:val="ListParagraph"/>
        <w:numPr>
          <w:ilvl w:val="0"/>
          <w:numId w:val="7"/>
        </w:numPr>
        <w:rPr>
          <w:rFonts w:eastAsia="Times New Roman"/>
        </w:rPr>
      </w:pPr>
      <w:r w:rsidRPr="006F6CC2">
        <w:rPr>
          <w:rFonts w:eastAsia="Times New Roman"/>
          <w:b/>
          <w:bCs/>
        </w:rPr>
        <w:t>Accidents and Fatalities per Year (Accidents and fatalities per year.csv)</w:t>
      </w:r>
      <w:r w:rsidRPr="006F6CC2">
        <w:rPr>
          <w:rFonts w:eastAsia="Times New Roman"/>
        </w:rPr>
        <w:t>: This dataset facilitated a comprehensive review of global accident trends over time, offering insights into the overall safety trajectory of the aviation industry.</w:t>
      </w:r>
    </w:p>
    <w:p w14:paraId="3D0334FA" w14:textId="77777777" w:rsidR="00661919" w:rsidRPr="006F6CC2" w:rsidRDefault="00661919" w:rsidP="006F6CC2">
      <w:pPr>
        <w:pStyle w:val="ListParagraph"/>
        <w:numPr>
          <w:ilvl w:val="0"/>
          <w:numId w:val="7"/>
        </w:numPr>
        <w:rPr>
          <w:rFonts w:eastAsia="Times New Roman"/>
        </w:rPr>
      </w:pPr>
      <w:r w:rsidRPr="006F6CC2">
        <w:rPr>
          <w:rFonts w:eastAsia="Times New Roman"/>
          <w:b/>
          <w:bCs/>
        </w:rPr>
        <w:t>Passenger Traffic Data (Traffic and Operations 1929-Present_data.csv):</w:t>
      </w:r>
      <w:r w:rsidRPr="006F6CC2">
        <w:rPr>
          <w:rFonts w:eastAsia="Times New Roman"/>
        </w:rPr>
        <w:t xml:space="preserve"> Analyzing passenger traffic trends allowed me to contextualize safety incidents within the broader framework of increasing air travel demand.</w:t>
      </w:r>
    </w:p>
    <w:p w14:paraId="3F143CC1" w14:textId="1998F667" w:rsidR="006F6CC2" w:rsidRDefault="00661919" w:rsidP="006F6CC2">
      <w:pPr>
        <w:pStyle w:val="ListParagraph"/>
        <w:numPr>
          <w:ilvl w:val="0"/>
          <w:numId w:val="7"/>
        </w:numPr>
        <w:rPr>
          <w:rFonts w:eastAsia="Times New Roman"/>
        </w:rPr>
      </w:pPr>
      <w:r w:rsidRPr="006F6CC2">
        <w:rPr>
          <w:rFonts w:eastAsia="Times New Roman"/>
          <w:b/>
          <w:bCs/>
        </w:rPr>
        <w:t xml:space="preserve">Automobile Deaths in the USA: </w:t>
      </w:r>
      <w:r w:rsidRPr="006F6CC2">
        <w:rPr>
          <w:rFonts w:eastAsia="Times New Roman"/>
        </w:rPr>
        <w:t>As an additional data element, I incorporated historical data on automobile fatalities in the USA to provide a comparative perspective on transportation safety.</w:t>
      </w:r>
    </w:p>
    <w:p w14:paraId="301B1247" w14:textId="1943EE86" w:rsidR="00661919" w:rsidRPr="006F6CC2" w:rsidRDefault="006F6CC2" w:rsidP="006F6CC2">
      <w:pPr>
        <w:rPr>
          <w:rFonts w:eastAsia="Times New Roman"/>
        </w:rPr>
      </w:pPr>
      <w:r>
        <w:rPr>
          <w:rFonts w:eastAsia="Times New Roman"/>
        </w:rPr>
        <w:br w:type="page"/>
      </w:r>
    </w:p>
    <w:p w14:paraId="066B7B1A" w14:textId="77777777" w:rsidR="00661919" w:rsidRPr="006F6CC2" w:rsidRDefault="00661919" w:rsidP="00BD1E89">
      <w:pPr>
        <w:rPr>
          <w:rFonts w:eastAsia="Times New Roman"/>
          <w:b/>
          <w:bCs/>
        </w:rPr>
      </w:pPr>
      <w:r w:rsidRPr="006F6CC2">
        <w:rPr>
          <w:rFonts w:eastAsia="Times New Roman"/>
          <w:b/>
          <w:bCs/>
        </w:rPr>
        <w:lastRenderedPageBreak/>
        <w:t>Strategic Visualizations and Decision-Making</w:t>
      </w:r>
    </w:p>
    <w:p w14:paraId="645E56C1" w14:textId="77777777" w:rsidR="00661919" w:rsidRPr="006F6CC2" w:rsidRDefault="00661919" w:rsidP="006F6CC2">
      <w:pPr>
        <w:pStyle w:val="ListParagraph"/>
        <w:numPr>
          <w:ilvl w:val="0"/>
          <w:numId w:val="8"/>
        </w:numPr>
        <w:rPr>
          <w:rFonts w:eastAsia="Times New Roman"/>
        </w:rPr>
      </w:pPr>
      <w:r w:rsidRPr="006F6CC2">
        <w:rPr>
          <w:rFonts w:eastAsia="Times New Roman"/>
          <w:b/>
          <w:bCs/>
        </w:rPr>
        <w:t>Temporal Trends in Passenger Traffic (Line Graph):</w:t>
      </w:r>
      <w:r w:rsidRPr="006F6CC2">
        <w:rPr>
          <w:rFonts w:eastAsia="Times New Roman"/>
        </w:rPr>
        <w:t xml:space="preserve"> Highlighted the steady growth in passenger traffic over time, punctuated by a dip during the COVID-19 pandemic, underscoring the resilience of air travel demand.</w:t>
      </w:r>
    </w:p>
    <w:p w14:paraId="123320CE" w14:textId="77777777" w:rsidR="00661919" w:rsidRPr="006F6CC2" w:rsidRDefault="00661919" w:rsidP="006F6CC2">
      <w:pPr>
        <w:pStyle w:val="ListParagraph"/>
        <w:numPr>
          <w:ilvl w:val="0"/>
          <w:numId w:val="8"/>
        </w:numPr>
        <w:rPr>
          <w:rFonts w:eastAsia="Times New Roman"/>
        </w:rPr>
      </w:pPr>
      <w:r w:rsidRPr="006F6CC2">
        <w:rPr>
          <w:rFonts w:eastAsia="Times New Roman"/>
          <w:b/>
          <w:bCs/>
        </w:rPr>
        <w:t xml:space="preserve">Safety Performance Over Time (Line Graph): </w:t>
      </w:r>
      <w:r w:rsidRPr="006F6CC2">
        <w:rPr>
          <w:rFonts w:eastAsia="Times New Roman"/>
        </w:rPr>
        <w:t>Presented a nuanced analysis of accident and fatality rates over decades, showcasing a consistent decline in fatalities despite fluctuations in accident rates, thereby illustrating significant safety advancements.</w:t>
      </w:r>
    </w:p>
    <w:p w14:paraId="4E7E2785" w14:textId="77777777" w:rsidR="00661919" w:rsidRPr="006F6CC2" w:rsidRDefault="00661919" w:rsidP="006F6CC2">
      <w:pPr>
        <w:pStyle w:val="ListParagraph"/>
        <w:numPr>
          <w:ilvl w:val="0"/>
          <w:numId w:val="8"/>
        </w:numPr>
        <w:rPr>
          <w:rFonts w:eastAsia="Times New Roman"/>
        </w:rPr>
      </w:pPr>
      <w:r w:rsidRPr="006F6CC2">
        <w:rPr>
          <w:rFonts w:eastAsia="Times New Roman"/>
          <w:b/>
          <w:bCs/>
        </w:rPr>
        <w:t>Comparative Safety Analysis (Clustered Column Chart):</w:t>
      </w:r>
      <w:r w:rsidRPr="006F6CC2">
        <w:rPr>
          <w:rFonts w:eastAsia="Times New Roman"/>
        </w:rPr>
        <w:t xml:space="preserve"> Focused on U.S. airlines, comparing safety performance between two distinct periods (1985-1999 vs. 2000-2014), revealing a marked reduction in accidents and fatalities, substantiating the industry's commitment to safety improvement initiatives.</w:t>
      </w:r>
    </w:p>
    <w:p w14:paraId="58BF0B5B" w14:textId="77777777" w:rsidR="00661919" w:rsidRPr="006F6CC2" w:rsidRDefault="00661919" w:rsidP="006F6CC2">
      <w:pPr>
        <w:pStyle w:val="ListParagraph"/>
        <w:numPr>
          <w:ilvl w:val="0"/>
          <w:numId w:val="8"/>
        </w:numPr>
        <w:rPr>
          <w:rFonts w:eastAsia="Times New Roman"/>
        </w:rPr>
      </w:pPr>
      <w:r w:rsidRPr="006F6CC2">
        <w:rPr>
          <w:rFonts w:eastAsia="Times New Roman"/>
          <w:b/>
          <w:bCs/>
        </w:rPr>
        <w:t>Incident Distribution Among Airlines (Stacked Bar Graph):</w:t>
      </w:r>
      <w:r w:rsidRPr="006F6CC2">
        <w:rPr>
          <w:rFonts w:eastAsia="Times New Roman"/>
        </w:rPr>
        <w:t xml:space="preserve"> Visualized incident and fatality distributions across airlines from 2000-2014, offering a granular view of safety records and highlighting variances among carriers.</w:t>
      </w:r>
    </w:p>
    <w:p w14:paraId="34238D6F" w14:textId="77777777" w:rsidR="00661919" w:rsidRPr="006F6CC2" w:rsidRDefault="00661919" w:rsidP="006F6CC2">
      <w:pPr>
        <w:pStyle w:val="ListParagraph"/>
        <w:numPr>
          <w:ilvl w:val="0"/>
          <w:numId w:val="8"/>
        </w:numPr>
        <w:rPr>
          <w:rFonts w:eastAsia="Times New Roman"/>
        </w:rPr>
      </w:pPr>
      <w:r w:rsidRPr="006F6CC2">
        <w:rPr>
          <w:rFonts w:eastAsia="Times New Roman"/>
          <w:b/>
          <w:bCs/>
        </w:rPr>
        <w:t>Geospatial Analysis of Fatalities (Global Map Visualization):</w:t>
      </w:r>
      <w:r w:rsidRPr="006F6CC2">
        <w:rPr>
          <w:rFonts w:eastAsia="Times New Roman"/>
        </w:rPr>
        <w:t xml:space="preserve"> Mapped global fatalities to identify geographical hotspots, with Southeast Asia emerging as a region of interest, fostering a nuanced understanding of global safety disparities and enabling targeted safety interventions.</w:t>
      </w:r>
    </w:p>
    <w:p w14:paraId="52F599F7" w14:textId="4BB6E731" w:rsidR="006F6CC2" w:rsidRDefault="00661919" w:rsidP="006F6CC2">
      <w:pPr>
        <w:pStyle w:val="ListParagraph"/>
        <w:numPr>
          <w:ilvl w:val="0"/>
          <w:numId w:val="8"/>
        </w:numPr>
        <w:rPr>
          <w:rFonts w:eastAsia="Times New Roman"/>
        </w:rPr>
      </w:pPr>
      <w:r w:rsidRPr="006F6CC2">
        <w:rPr>
          <w:rFonts w:eastAsia="Times New Roman"/>
          <w:b/>
          <w:bCs/>
        </w:rPr>
        <w:t>Comparison with Automobile Fatality Rates (External Data Integration):</w:t>
      </w:r>
      <w:r w:rsidRPr="006F6CC2">
        <w:rPr>
          <w:rFonts w:eastAsia="Times New Roman"/>
        </w:rPr>
        <w:t xml:space="preserve"> Integrated U.S. automobile fatality data to underscore the stark contrast in safety risk between air travel and ground transportation, reinforcing the safety superiority of air travel.</w:t>
      </w:r>
    </w:p>
    <w:p w14:paraId="1C001F21" w14:textId="0690AF9F" w:rsidR="00661919" w:rsidRPr="006F6CC2" w:rsidRDefault="006F6CC2" w:rsidP="006F6CC2">
      <w:pPr>
        <w:rPr>
          <w:rFonts w:eastAsia="Times New Roman"/>
        </w:rPr>
      </w:pPr>
      <w:r>
        <w:rPr>
          <w:rFonts w:eastAsia="Times New Roman"/>
        </w:rPr>
        <w:br w:type="page"/>
      </w:r>
    </w:p>
    <w:p w14:paraId="33206CE0" w14:textId="77777777" w:rsidR="00661919" w:rsidRPr="006F6CC2" w:rsidRDefault="00661919" w:rsidP="00BD1E89">
      <w:pPr>
        <w:rPr>
          <w:rFonts w:eastAsia="Times New Roman"/>
          <w:b/>
          <w:bCs/>
        </w:rPr>
      </w:pPr>
      <w:r w:rsidRPr="006F6CC2">
        <w:rPr>
          <w:rFonts w:eastAsia="Times New Roman"/>
          <w:b/>
          <w:bCs/>
        </w:rPr>
        <w:lastRenderedPageBreak/>
        <w:t>Presentation Strategy</w:t>
      </w:r>
    </w:p>
    <w:p w14:paraId="7DFDA689" w14:textId="77777777" w:rsidR="00661919" w:rsidRPr="00661919" w:rsidRDefault="00661919" w:rsidP="00BD1E89">
      <w:pPr>
        <w:rPr>
          <w:rFonts w:eastAsia="Times New Roman"/>
        </w:rPr>
      </w:pPr>
      <w:r w:rsidRPr="00661919">
        <w:rPr>
          <w:rFonts w:eastAsia="Times New Roman"/>
        </w:rPr>
        <w:t>To effectively communicate findings, I will adopt a strategic presentation approach:</w:t>
      </w:r>
    </w:p>
    <w:p w14:paraId="06EADBD2" w14:textId="77777777" w:rsidR="00661919" w:rsidRPr="006F6CC2" w:rsidRDefault="00661919" w:rsidP="006F6CC2">
      <w:pPr>
        <w:pStyle w:val="ListParagraph"/>
        <w:numPr>
          <w:ilvl w:val="0"/>
          <w:numId w:val="9"/>
        </w:numPr>
        <w:rPr>
          <w:rFonts w:eastAsia="Times New Roman"/>
        </w:rPr>
      </w:pPr>
      <w:r w:rsidRPr="006F6CC2">
        <w:rPr>
          <w:rFonts w:eastAsia="Times New Roman"/>
          <w:b/>
          <w:bCs/>
        </w:rPr>
        <w:t>Introduction and Context Setting:</w:t>
      </w:r>
      <w:r w:rsidRPr="006F6CC2">
        <w:rPr>
          <w:rFonts w:eastAsia="Times New Roman"/>
        </w:rPr>
        <w:t xml:space="preserve"> Provide a comprehensive overview of data sources and analytical methodologies.</w:t>
      </w:r>
    </w:p>
    <w:p w14:paraId="7AFFB91D" w14:textId="77777777" w:rsidR="00661919" w:rsidRPr="006F6CC2" w:rsidRDefault="00661919" w:rsidP="006F6CC2">
      <w:pPr>
        <w:pStyle w:val="ListParagraph"/>
        <w:numPr>
          <w:ilvl w:val="0"/>
          <w:numId w:val="9"/>
        </w:numPr>
        <w:rPr>
          <w:rFonts w:eastAsia="Times New Roman"/>
        </w:rPr>
      </w:pPr>
      <w:r w:rsidRPr="006F6CC2">
        <w:rPr>
          <w:rFonts w:eastAsia="Times New Roman"/>
          <w:b/>
          <w:bCs/>
        </w:rPr>
        <w:t xml:space="preserve">Visualization Narratives: </w:t>
      </w:r>
      <w:r w:rsidRPr="006F6CC2">
        <w:rPr>
          <w:rFonts w:eastAsia="Times New Roman"/>
        </w:rPr>
        <w:t>Articulate each visualization's significance, emphasizing key trends, anomalies, and strategic insights derived.</w:t>
      </w:r>
    </w:p>
    <w:p w14:paraId="3F6D85B8" w14:textId="77777777" w:rsidR="00661919" w:rsidRPr="006F6CC2" w:rsidRDefault="00661919" w:rsidP="006F6CC2">
      <w:pPr>
        <w:pStyle w:val="ListParagraph"/>
        <w:numPr>
          <w:ilvl w:val="0"/>
          <w:numId w:val="9"/>
        </w:numPr>
        <w:rPr>
          <w:rFonts w:eastAsia="Times New Roman"/>
        </w:rPr>
      </w:pPr>
      <w:r w:rsidRPr="006F6CC2">
        <w:rPr>
          <w:rFonts w:eastAsia="Times New Roman"/>
          <w:b/>
          <w:bCs/>
        </w:rPr>
        <w:t>Findings and Implications:</w:t>
      </w:r>
      <w:r w:rsidRPr="006F6CC2">
        <w:rPr>
          <w:rFonts w:eastAsia="Times New Roman"/>
        </w:rPr>
        <w:t xml:space="preserve"> Summarize critical findings, such as the industry's demonstrable safety improvements and the negligible risk of air travel compared to other modes of transport.</w:t>
      </w:r>
    </w:p>
    <w:p w14:paraId="67AFCB2B" w14:textId="77777777" w:rsidR="00661919" w:rsidRPr="006F6CC2" w:rsidRDefault="00661919" w:rsidP="006F6CC2">
      <w:pPr>
        <w:pStyle w:val="ListParagraph"/>
        <w:numPr>
          <w:ilvl w:val="0"/>
          <w:numId w:val="9"/>
        </w:numPr>
        <w:rPr>
          <w:rFonts w:eastAsia="Times New Roman"/>
        </w:rPr>
      </w:pPr>
      <w:r w:rsidRPr="006F6CC2">
        <w:rPr>
          <w:rFonts w:eastAsia="Times New Roman"/>
          <w:b/>
          <w:bCs/>
        </w:rPr>
        <w:t>Strategic Recommendations:</w:t>
      </w:r>
      <w:r w:rsidRPr="006F6CC2">
        <w:rPr>
          <w:rFonts w:eastAsia="Times New Roman"/>
        </w:rPr>
        <w:t xml:space="preserve"> Propose proactive measures to address public perception challenges, including targeted communication strategies and stakeholder engagement initiatives.</w:t>
      </w:r>
    </w:p>
    <w:p w14:paraId="5E121CF7" w14:textId="77777777" w:rsidR="00661919" w:rsidRPr="006F6CC2" w:rsidRDefault="00661919" w:rsidP="00BD1E89">
      <w:pPr>
        <w:rPr>
          <w:rFonts w:eastAsia="Times New Roman"/>
          <w:b/>
          <w:bCs/>
        </w:rPr>
      </w:pPr>
      <w:r w:rsidRPr="006F6CC2">
        <w:rPr>
          <w:rFonts w:eastAsia="Times New Roman"/>
          <w:b/>
          <w:bCs/>
        </w:rPr>
        <w:t>Ethical Considerations</w:t>
      </w:r>
    </w:p>
    <w:p w14:paraId="77EE2298" w14:textId="77777777" w:rsidR="00661919" w:rsidRPr="00661919" w:rsidRDefault="00661919" w:rsidP="00BD1E89">
      <w:pPr>
        <w:rPr>
          <w:rFonts w:eastAsia="Times New Roman"/>
        </w:rPr>
      </w:pPr>
      <w:r w:rsidRPr="00661919">
        <w:rPr>
          <w:rFonts w:eastAsia="Times New Roman"/>
        </w:rPr>
        <w:t>Ethically, utmost care was taken to ensure data accuracy, transparency, and unbiased interpretation. Given the potential ramifications of public perception on airline sales and industry reputation, each visualization was meticulously crafted to uphold integrity and foster informed decision-making among stakeholders.</w:t>
      </w:r>
    </w:p>
    <w:p w14:paraId="05B20C85" w14:textId="77777777" w:rsidR="00661919" w:rsidRPr="00661919" w:rsidRDefault="00661919" w:rsidP="00BD1E89">
      <w:pPr>
        <w:rPr>
          <w:rFonts w:eastAsia="Times New Roman"/>
        </w:rPr>
      </w:pPr>
      <w:r w:rsidRPr="00661919">
        <w:rPr>
          <w:rFonts w:eastAsia="Times New Roman"/>
        </w:rPr>
        <w:t>In conclusion, this strategic data visualization initiative serves as a pivotal tool in navigating the current media landscape, empowering our organization to proactively address concerns and reaffirm confidence in the safety of air travel through data-driven insights and compelling visual narratives.</w:t>
      </w:r>
    </w:p>
    <w:p w14:paraId="27E289B1" w14:textId="77777777" w:rsidR="00834A68" w:rsidRDefault="00834A68"/>
    <w:sectPr w:rsidR="0083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B6334"/>
    <w:multiLevelType w:val="multilevel"/>
    <w:tmpl w:val="FBD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56A06"/>
    <w:multiLevelType w:val="multilevel"/>
    <w:tmpl w:val="5E9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50B35"/>
    <w:multiLevelType w:val="hybridMultilevel"/>
    <w:tmpl w:val="4F248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239B2"/>
    <w:multiLevelType w:val="hybridMultilevel"/>
    <w:tmpl w:val="40DA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C5966"/>
    <w:multiLevelType w:val="multilevel"/>
    <w:tmpl w:val="D84A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B7500"/>
    <w:multiLevelType w:val="hybridMultilevel"/>
    <w:tmpl w:val="C5E0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6696E"/>
    <w:multiLevelType w:val="multilevel"/>
    <w:tmpl w:val="F026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71CA5"/>
    <w:multiLevelType w:val="multilevel"/>
    <w:tmpl w:val="4B40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0601B"/>
    <w:multiLevelType w:val="multilevel"/>
    <w:tmpl w:val="7F2C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746340">
    <w:abstractNumId w:val="8"/>
  </w:num>
  <w:num w:numId="2" w16cid:durableId="2123723206">
    <w:abstractNumId w:val="4"/>
  </w:num>
  <w:num w:numId="3" w16cid:durableId="78142269">
    <w:abstractNumId w:val="0"/>
  </w:num>
  <w:num w:numId="4" w16cid:durableId="1563515122">
    <w:abstractNumId w:val="6"/>
  </w:num>
  <w:num w:numId="5" w16cid:durableId="835196222">
    <w:abstractNumId w:val="7"/>
  </w:num>
  <w:num w:numId="6" w16cid:durableId="242640834">
    <w:abstractNumId w:val="1"/>
  </w:num>
  <w:num w:numId="7" w16cid:durableId="548692623">
    <w:abstractNumId w:val="5"/>
  </w:num>
  <w:num w:numId="8" w16cid:durableId="770589704">
    <w:abstractNumId w:val="2"/>
  </w:num>
  <w:num w:numId="9" w16cid:durableId="1100370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6E"/>
    <w:rsid w:val="0017503E"/>
    <w:rsid w:val="0031426E"/>
    <w:rsid w:val="00340F48"/>
    <w:rsid w:val="00661919"/>
    <w:rsid w:val="00691B8F"/>
    <w:rsid w:val="006F5B28"/>
    <w:rsid w:val="006F6CC2"/>
    <w:rsid w:val="007535FB"/>
    <w:rsid w:val="00834A68"/>
    <w:rsid w:val="008C3D45"/>
    <w:rsid w:val="00BD1E89"/>
    <w:rsid w:val="00D17D4A"/>
    <w:rsid w:val="00EC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9CD6"/>
  <w15:chartTrackingRefBased/>
  <w15:docId w15:val="{4A57623A-B2C0-4BCF-9280-291CE379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28"/>
  </w:style>
  <w:style w:type="paragraph" w:styleId="Heading1">
    <w:name w:val="heading 1"/>
    <w:basedOn w:val="Normal"/>
    <w:next w:val="Normal"/>
    <w:link w:val="Heading1Char"/>
    <w:uiPriority w:val="9"/>
    <w:qFormat/>
    <w:rsid w:val="006F5B2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6F5B28"/>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6F5B28"/>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6F5B2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5B28"/>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6F5B28"/>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6F5B28"/>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6F5B2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5B2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B28"/>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6F5B28"/>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6F5B28"/>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6F5B28"/>
    <w:rPr>
      <w:i/>
      <w:iCs/>
    </w:rPr>
  </w:style>
  <w:style w:type="character" w:customStyle="1" w:styleId="Heading5Char">
    <w:name w:val="Heading 5 Char"/>
    <w:basedOn w:val="DefaultParagraphFont"/>
    <w:link w:val="Heading5"/>
    <w:uiPriority w:val="9"/>
    <w:semiHidden/>
    <w:rsid w:val="006F5B28"/>
    <w:rPr>
      <w:color w:val="0F4761" w:themeColor="accent1" w:themeShade="BF"/>
    </w:rPr>
  </w:style>
  <w:style w:type="character" w:customStyle="1" w:styleId="Heading6Char">
    <w:name w:val="Heading 6 Char"/>
    <w:basedOn w:val="DefaultParagraphFont"/>
    <w:link w:val="Heading6"/>
    <w:uiPriority w:val="9"/>
    <w:semiHidden/>
    <w:rsid w:val="006F5B28"/>
    <w:rPr>
      <w:color w:val="0A2F41" w:themeColor="accent1" w:themeShade="80"/>
    </w:rPr>
  </w:style>
  <w:style w:type="character" w:customStyle="1" w:styleId="Heading7Char">
    <w:name w:val="Heading 7 Char"/>
    <w:basedOn w:val="DefaultParagraphFont"/>
    <w:link w:val="Heading7"/>
    <w:uiPriority w:val="9"/>
    <w:semiHidden/>
    <w:rsid w:val="006F5B28"/>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6F5B28"/>
    <w:rPr>
      <w:color w:val="262626" w:themeColor="text1" w:themeTint="D9"/>
      <w:sz w:val="21"/>
      <w:szCs w:val="21"/>
    </w:rPr>
  </w:style>
  <w:style w:type="character" w:customStyle="1" w:styleId="Heading9Char">
    <w:name w:val="Heading 9 Char"/>
    <w:basedOn w:val="DefaultParagraphFont"/>
    <w:link w:val="Heading9"/>
    <w:uiPriority w:val="9"/>
    <w:semiHidden/>
    <w:rsid w:val="006F5B2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F5B2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5B2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F5B2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5B28"/>
    <w:rPr>
      <w:color w:val="5A5A5A" w:themeColor="text1" w:themeTint="A5"/>
      <w:spacing w:val="15"/>
    </w:rPr>
  </w:style>
  <w:style w:type="paragraph" w:styleId="Quote">
    <w:name w:val="Quote"/>
    <w:basedOn w:val="Normal"/>
    <w:next w:val="Normal"/>
    <w:link w:val="QuoteChar"/>
    <w:uiPriority w:val="29"/>
    <w:qFormat/>
    <w:rsid w:val="006F5B2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5B28"/>
    <w:rPr>
      <w:i/>
      <w:iCs/>
      <w:color w:val="404040" w:themeColor="text1" w:themeTint="BF"/>
    </w:rPr>
  </w:style>
  <w:style w:type="paragraph" w:styleId="ListParagraph">
    <w:name w:val="List Paragraph"/>
    <w:basedOn w:val="Normal"/>
    <w:uiPriority w:val="34"/>
    <w:qFormat/>
    <w:rsid w:val="0031426E"/>
    <w:pPr>
      <w:ind w:left="720"/>
      <w:contextualSpacing/>
    </w:pPr>
  </w:style>
  <w:style w:type="character" w:styleId="IntenseEmphasis">
    <w:name w:val="Intense Emphasis"/>
    <w:basedOn w:val="DefaultParagraphFont"/>
    <w:uiPriority w:val="21"/>
    <w:qFormat/>
    <w:rsid w:val="006F5B28"/>
    <w:rPr>
      <w:i/>
      <w:iCs/>
      <w:color w:val="156082" w:themeColor="accent1"/>
    </w:rPr>
  </w:style>
  <w:style w:type="paragraph" w:styleId="IntenseQuote">
    <w:name w:val="Intense Quote"/>
    <w:basedOn w:val="Normal"/>
    <w:next w:val="Normal"/>
    <w:link w:val="IntenseQuoteChar"/>
    <w:uiPriority w:val="30"/>
    <w:qFormat/>
    <w:rsid w:val="006F5B28"/>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6F5B28"/>
    <w:rPr>
      <w:i/>
      <w:iCs/>
      <w:color w:val="156082" w:themeColor="accent1"/>
    </w:rPr>
  </w:style>
  <w:style w:type="character" w:styleId="IntenseReference">
    <w:name w:val="Intense Reference"/>
    <w:basedOn w:val="DefaultParagraphFont"/>
    <w:uiPriority w:val="32"/>
    <w:qFormat/>
    <w:rsid w:val="006F5B28"/>
    <w:rPr>
      <w:b/>
      <w:bCs/>
      <w:smallCaps/>
      <w:color w:val="156082" w:themeColor="accent1"/>
      <w:spacing w:val="5"/>
    </w:rPr>
  </w:style>
  <w:style w:type="paragraph" w:styleId="NormalWeb">
    <w:name w:val="Normal (Web)"/>
    <w:basedOn w:val="Normal"/>
    <w:uiPriority w:val="99"/>
    <w:semiHidden/>
    <w:unhideWhenUsed/>
    <w:rsid w:val="003142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B28"/>
    <w:rPr>
      <w:b/>
      <w:bCs/>
      <w:color w:val="auto"/>
    </w:rPr>
  </w:style>
  <w:style w:type="paragraph" w:styleId="Caption">
    <w:name w:val="caption"/>
    <w:basedOn w:val="Normal"/>
    <w:next w:val="Normal"/>
    <w:uiPriority w:val="35"/>
    <w:semiHidden/>
    <w:unhideWhenUsed/>
    <w:qFormat/>
    <w:rsid w:val="006F5B28"/>
    <w:pPr>
      <w:spacing w:after="200" w:line="240" w:lineRule="auto"/>
    </w:pPr>
    <w:rPr>
      <w:i/>
      <w:iCs/>
      <w:color w:val="0E2841" w:themeColor="text2"/>
      <w:sz w:val="18"/>
      <w:szCs w:val="18"/>
    </w:rPr>
  </w:style>
  <w:style w:type="character" w:styleId="Emphasis">
    <w:name w:val="Emphasis"/>
    <w:basedOn w:val="DefaultParagraphFont"/>
    <w:uiPriority w:val="20"/>
    <w:qFormat/>
    <w:rsid w:val="006F5B28"/>
    <w:rPr>
      <w:i/>
      <w:iCs/>
      <w:color w:val="auto"/>
    </w:rPr>
  </w:style>
  <w:style w:type="paragraph" w:styleId="NoSpacing">
    <w:name w:val="No Spacing"/>
    <w:uiPriority w:val="1"/>
    <w:qFormat/>
    <w:rsid w:val="006F5B28"/>
    <w:pPr>
      <w:spacing w:after="0" w:line="240" w:lineRule="auto"/>
    </w:pPr>
  </w:style>
  <w:style w:type="character" w:styleId="SubtleEmphasis">
    <w:name w:val="Subtle Emphasis"/>
    <w:basedOn w:val="DefaultParagraphFont"/>
    <w:uiPriority w:val="19"/>
    <w:qFormat/>
    <w:rsid w:val="006F5B28"/>
    <w:rPr>
      <w:i/>
      <w:iCs/>
      <w:color w:val="404040" w:themeColor="text1" w:themeTint="BF"/>
    </w:rPr>
  </w:style>
  <w:style w:type="character" w:styleId="SubtleReference">
    <w:name w:val="Subtle Reference"/>
    <w:basedOn w:val="DefaultParagraphFont"/>
    <w:uiPriority w:val="31"/>
    <w:qFormat/>
    <w:rsid w:val="006F5B28"/>
    <w:rPr>
      <w:smallCaps/>
      <w:color w:val="404040" w:themeColor="text1" w:themeTint="BF"/>
    </w:rPr>
  </w:style>
  <w:style w:type="character" w:styleId="BookTitle">
    <w:name w:val="Book Title"/>
    <w:basedOn w:val="DefaultParagraphFont"/>
    <w:uiPriority w:val="33"/>
    <w:qFormat/>
    <w:rsid w:val="006F5B28"/>
    <w:rPr>
      <w:b/>
      <w:bCs/>
      <w:i/>
      <w:iCs/>
      <w:spacing w:val="5"/>
    </w:rPr>
  </w:style>
  <w:style w:type="paragraph" w:styleId="TOCHeading">
    <w:name w:val="TOC Heading"/>
    <w:basedOn w:val="Heading1"/>
    <w:next w:val="Normal"/>
    <w:uiPriority w:val="39"/>
    <w:semiHidden/>
    <w:unhideWhenUsed/>
    <w:qFormat/>
    <w:rsid w:val="006F5B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33037">
      <w:bodyDiv w:val="1"/>
      <w:marLeft w:val="0"/>
      <w:marRight w:val="0"/>
      <w:marTop w:val="0"/>
      <w:marBottom w:val="0"/>
      <w:divBdr>
        <w:top w:val="none" w:sz="0" w:space="0" w:color="auto"/>
        <w:left w:val="none" w:sz="0" w:space="0" w:color="auto"/>
        <w:bottom w:val="none" w:sz="0" w:space="0" w:color="auto"/>
        <w:right w:val="none" w:sz="0" w:space="0" w:color="auto"/>
      </w:divBdr>
    </w:div>
    <w:div w:id="117114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Chawla</dc:creator>
  <cp:keywords/>
  <dc:description/>
  <cp:lastModifiedBy>Deeksha Chawla</cp:lastModifiedBy>
  <cp:revision>9</cp:revision>
  <dcterms:created xsi:type="dcterms:W3CDTF">2024-06-17T01:49:00Z</dcterms:created>
  <dcterms:modified xsi:type="dcterms:W3CDTF">2024-06-17T02:19:00Z</dcterms:modified>
</cp:coreProperties>
</file>