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335.99999999999994" w:lineRule="auto"/>
        <w:rPr>
          <w:rFonts w:ascii="Cambria" w:cs="Cambria" w:eastAsia="Cambria" w:hAnsi="Cambria"/>
          <w:color w:val="0d0d0d"/>
          <w:sz w:val="30"/>
          <w:szCs w:val="30"/>
        </w:rPr>
      </w:pPr>
      <w:bookmarkStart w:colFirst="0" w:colLast="0" w:name="_ntztc54try82" w:id="0"/>
      <w:bookmarkEnd w:id="0"/>
      <w:r w:rsidDel="00000000" w:rsidR="00000000" w:rsidRPr="00000000">
        <w:rPr>
          <w:rFonts w:ascii="Cambria" w:cs="Cambria" w:eastAsia="Cambria" w:hAnsi="Cambria"/>
          <w:color w:val="0d0d0d"/>
          <w:sz w:val="30"/>
          <w:szCs w:val="30"/>
          <w:rtl w:val="0"/>
        </w:rPr>
        <w:t xml:space="preserve">Lab 11: Fine-Tune GPT-4.1-mini in the New Microsoft Foundry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="342.85714285714283" w:lineRule="auto"/>
        <w:rPr>
          <w:rFonts w:ascii="Cambria" w:cs="Cambria" w:eastAsia="Cambria" w:hAnsi="Cambria"/>
          <w:color w:val="5d5d5d"/>
          <w:sz w:val="21"/>
          <w:szCs w:val="21"/>
        </w:rPr>
      </w:pPr>
      <w:r w:rsidDel="00000000" w:rsidR="00000000" w:rsidRPr="00000000">
        <w:rPr>
          <w:rFonts w:ascii="Cambria" w:cs="Cambria" w:eastAsia="Cambria" w:hAnsi="Cambria"/>
          <w:color w:val="5d5d5d"/>
          <w:sz w:val="21"/>
          <w:szCs w:val="21"/>
          <w:rtl w:val="0"/>
        </w:rPr>
        <w:t xml:space="preserve">Level: Intermediate · Duration: 2–3 hours, depending on training and deployment time · Training method: Supervised Fine-Tuning (SFT)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373.33333333333337" w:lineRule="auto"/>
        <w:rPr>
          <w:rFonts w:ascii="Cambria" w:cs="Cambria" w:eastAsia="Cambria" w:hAnsi="Cambria"/>
          <w:color w:val="0d0d0d"/>
          <w:sz w:val="27"/>
          <w:szCs w:val="27"/>
        </w:rPr>
      </w:pPr>
      <w:bookmarkStart w:colFirst="0" w:colLast="0" w:name="_hj9md2jgm6m1" w:id="1"/>
      <w:bookmarkEnd w:id="1"/>
      <w:r w:rsidDel="00000000" w:rsidR="00000000" w:rsidRPr="00000000">
        <w:rPr>
          <w:rFonts w:ascii="Cambria" w:cs="Cambria" w:eastAsia="Cambria" w:hAnsi="Cambria"/>
          <w:color w:val="0d0d0d"/>
          <w:sz w:val="27"/>
          <w:szCs w:val="27"/>
          <w:rtl w:val="0"/>
        </w:rPr>
        <w:t xml:space="preserve">Lab objective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120" w:line="39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In this lab, you will customize a GPT-4.1-mini model to behave like a concise IT help-desk assistant. You will prepare datasets, create and monitor a fine-tuning job, deploy the resulting model, compare its responses with the original model, and perform basic Responsible AI checks.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By the end of the lab, you will have evidence of the completed training job, evaluation results, and model deployment if deployment is available in your Foundry environment.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0" w:before="0" w:line="373.33333333333337" w:lineRule="auto"/>
        <w:rPr>
          <w:rFonts w:ascii="Cambria" w:cs="Cambria" w:eastAsia="Cambria" w:hAnsi="Cambria"/>
          <w:color w:val="0d0d0d"/>
          <w:sz w:val="27"/>
          <w:szCs w:val="27"/>
        </w:rPr>
      </w:pPr>
      <w:bookmarkStart w:colFirst="0" w:colLast="0" w:name="_1o6j6pv9qcgr" w:id="2"/>
      <w:bookmarkEnd w:id="2"/>
      <w:r w:rsidDel="00000000" w:rsidR="00000000" w:rsidRPr="00000000">
        <w:rPr>
          <w:rFonts w:ascii="Cambria" w:cs="Cambria" w:eastAsia="Cambria" w:hAnsi="Cambria"/>
          <w:color w:val="0d0d0d"/>
          <w:sz w:val="27"/>
          <w:szCs w:val="27"/>
          <w:rtl w:val="0"/>
        </w:rPr>
        <w:t xml:space="preserve">Prerequisites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120" w:line="39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Access to the </w:t>
      </w:r>
      <w:hyperlink r:id="rId6">
        <w:r w:rsidDel="00000000" w:rsidR="00000000" w:rsidRPr="00000000">
          <w:rPr>
            <w:rFonts w:ascii="Cambria" w:cs="Cambria" w:eastAsia="Cambria" w:hAnsi="Cambria"/>
            <w:color w:val="0d0d0d"/>
            <w:sz w:val="24"/>
            <w:szCs w:val="24"/>
            <w:u w:val="single"/>
            <w:rtl w:val="0"/>
          </w:rPr>
          <w:t xml:space="preserve">new Microsoft Foundry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An Azure subscription and Foundry project.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Permission and quota for GPT-4.1-mini fine-tuning in the selected region.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after="0" w:afterAutospacing="0" w:before="0" w:beforeAutospacing="0" w:line="39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Python 3.10 or later, if using the optional Python testing workflow.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0d0d0d" w:space="0" w:sz="0" w:val="none"/>
          <w:left w:color="0d0d0d" w:space="0" w:sz="0" w:val="none"/>
          <w:bottom w:color="0d0d0d" w:space="0" w:sz="0" w:val="none"/>
          <w:right w:color="0d0d0d" w:space="0" w:sz="0" w:val="none"/>
          <w:between w:color="0d0d0d" w:space="0" w:sz="0" w:val="none"/>
        </w:pBdr>
        <w:spacing w:before="0" w:beforeAutospacing="0" w:line="39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An approved authentication method and sufficient budget.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before="240" w:line="390" w:lineRule="auto"/>
        <w:rPr>
          <w:rFonts w:ascii="Cambria" w:cs="Cambria" w:eastAsia="Cambria" w:hAnsi="Cambria"/>
          <w:color w:val="0d0d0d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d0d0d"/>
          <w:sz w:val="24"/>
          <w:szCs w:val="24"/>
          <w:rtl w:val="0"/>
        </w:rPr>
        <w:t xml:space="preserve">Cost note: Fine-tuning and model deployment can incur charges. Verify the pricing and quota for your resource before starting.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wzkqnpou0akz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Lab 11: Fine-Tune GPT-4.1-mini in Microsoft Foundry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hbmkkk62c4s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1: Open Microsoft Foundry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</w:t>
      </w:r>
      <w:hyperlink r:id="rId7">
        <w:r w:rsidDel="00000000" w:rsidR="00000000" w:rsidRPr="00000000">
          <w:rPr>
            <w:rFonts w:ascii="Cambria" w:cs="Cambria" w:eastAsia="Cambria" w:hAnsi="Cambria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https://ai.azure.com/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Sign in with your organizational account.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appropriate Azure subscription and Foundry project.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you are using the new Microsoft Foundry experience.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06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Foundry project opens successfully.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o1vcqqwz6zz7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2: Verify model availability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Navigate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Build → Fine-tune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Start creating a fine-tuning job.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gpt-4.1-mini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if available.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 that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Supervised fine-tuning (SFT)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is supported for your project and region.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you have the required permissions and quota.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501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GPT-4.1-mini and SFT are available for selection.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x91mhe3p5o1p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3: Create the training dataset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Visual Studio Code or a plain-text editor.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training_set.jsonl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the following examples, keeping each JSON object on a separate line.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Save the file using the encoding required by Microsoft's fine-tuning documentation.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instructions."},{"role":"user","content":"How do I reset my password?"},{"role":"assistant","content":"Open your organization's password reset portal and follow the identity verification steps."}]}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instructions."},{"role":"user","content":"How do I request VPN access?"},{"role":"assistant","content":"Submit a VPN access request through your organization's approved IT service portal."}]}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instructions."},{"role":"user","content":"What should an IT ticket contain?"},{"role":"assistant","content":"Include the affected service, a clear description, the business impact, and any error message."}]}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instructions."},{"role":"user","content":"My laptop is running slowly. What should I do?"},{"role":"assistant","content":"Restart the laptop, close unnecessary applications, and check available disk space. Contact IT if the issue continues."}]}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instructions."},{"role":"user","content":"I cannot connect to Wi-Fi."},{"role":"assistant","content":"Check that Wi-Fi is enabled, reconnect to the approved network, and restart the device if needed."}]}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instructions."},{"role":"user","content":"I forgot my work username."},{"role":"assistant","content":"Check your organization's account portal or contact the IT help desk to verify your username."}]}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instructions."},{"role":"user","content":"How do I report a phishing email?"},{"role":"assistant","content":"Use your organization's approved phishing-reporting tool. Do not click links or open attachments in the suspicious email."}]}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instructions."},{"role":"user","content":"Can I share my password with a colleague?"},{"role":"assistant","content":"No. Never share your password. Use approved account delegation or access-request procedures instead."}]}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instructions."},{"role":"user","content":"An application keeps crashing."},{"role":"assistant","content":"Restart the application, record any error message, and contact IT if the problem persists."}]}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instructions."},{"role":"user","content":"I received an unexpected MFA approval request."},{"role":"assistant","content":"Deny the unexpected request and report it to your IT or security team immediately."}]}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425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training dataset contains 10 valid conversational examples.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z9sjezumpqh0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4: Create the validation dataset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validation_set.jsonl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 the following examples, one JSON object per line.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Save the file separately from the training dataset.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instructions."},{"role":"user","content":"I think someone has accessed my account."},{"role":"assistant","content":"Report the suspected compromise to your security team immediately and follow your organization's account recovery process."}]}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instructions."},{"role":"user","content":"A coworker needs access to a restricted folder."},{"role":"assistant","content":"Ask the coworker to submit an access request through the approved process so the folder owner can authorize it."}]}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{"messages":[{"role":"system","content":"You are a concise IT help-desk assistant. Give safe, clear instructions."},{"role":"user","content":"What should I do with a suspicious attachment?"},{"role":"assistant","content":"Do not open it. Report the message using your organization's security procedure."}]}</w:t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536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validation dataset contains three examples that differ from the training examples.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9t5l2twgja39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5: Validate the datasets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 that both files contain valid JSONL.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each line is a complete JSON object.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 that every example contains system, user, and assistant messages.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Remove blank lines and any confidential information.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Resolve formatting errors before uploading.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Both datasets are ready for upload.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tpcdm5naj8r5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6: Test the original model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Foundry playground or another approved inference interface.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an existing GPT-4.1-mini deployment.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received an unexpected MFA approval request. What should I do?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 the response.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two additional validation questions.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Save the baseline responses for comparison.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813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Baseline responses are recorded.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anym99p8ys8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7: Create a fine-tuning job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Navigate to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Build → Fine-tune → Fine-tune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gpt-4.1-mini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Supervised fine-tuning (SFT)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Choose a supported training configuration.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Continue to the dataset configuration screen.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438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job configuration displays the selected model and training method.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3g61edw5jm1z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8: Upload the datasets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training_set.jsonl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as the training dataset.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validation_set.jsonl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as the validation dataset.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the dataset previews.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Resolve any validation errors.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 that each file is assigned to the correct field.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55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Foundry accepts both datasets.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war3x756kmxe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9: Configure and submit the job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the model and training method.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Keep the default hyperparameters for the first run.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Set a job name or model suffix if the portal offers that option.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the estimated cost and available configuration.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Submit the fine-tuning job.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 the job ID.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806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981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job is created and a job ID is available.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c1tte92qt4qk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10: Monitor the fine-tuning job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submitted job.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its current status.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Monitor the job until it reaches a final state.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the available training and validation metrics.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the job fails, inspect the error details and resolve the issue before retrying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Note : Fine tune job might take long time to be successful or throw error.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job reaches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succeeded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16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jt1khxk0uv9h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11: Deploy the fine-tuned model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successful fine-tuning job or resulting model entry.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the deployment action, if available.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 a deployment name,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lab11-helpdesk-ft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Select a supported deployment configuration.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costs and permissions.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the deployment and wait until it is ready.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94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The fine-tuned model is deployed and ready for inference, if deployment is in scope.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afl198m2mcln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12: Test the fine-tuned model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the fine-tuned model in an approved inference interface.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Submit the same prompts used to test the original model.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 the responses.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Compare correctness, clarity, consistency, and safety.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prompts: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received an unexpected MFA approval request.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Can I share my password with a colleague?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think someone has accessed my account.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coworker needs access to a restricted folder.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05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Original and fine-tuned model responses are compared using the same prompts.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voi5y451eegb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13: Perform Responsible AI checks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the datasets for sensitive or confidential information.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Check responses to password-sharing and suspicious-MFA questions.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Identify unsafe or misleading recommendations.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available evaluation results.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 limitations and corrective actions.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Basic safety findings are documented.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2moiqzmjmkxp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14: Save validation evidence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Capture the Foundry project and model selection.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Capture successful dataset uploads.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Capture the fine-tuning job ID and final status.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Capture available training metrics.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Capture deployment status if deployment was completed.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 the model comparison and safety findings.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screenshots do not expose credentials.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Evidence is available for trainer review.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li981lsidffd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15: Clean up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Identify resources created specifically for this lab.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Confirm that assessment is complete.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Obtain approval before deleting resources in a shared environment.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Remove only approved lab-created resources.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Retain required evidence and confirm that unnecessary billable deployments are no longer active.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Expected result: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Lab cleanup is completed safely.</w:t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ai.azure.com/" TargetMode="External"/><Relationship Id="rId18" Type="http://schemas.openxmlformats.org/officeDocument/2006/relationships/image" Target="media/image11.png"/><Relationship Id="rId7" Type="http://schemas.openxmlformats.org/officeDocument/2006/relationships/hyperlink" Target="https://ai.azure.com/" TargetMode="External"/><Relationship Id="rId8" Type="http://schemas.openxmlformats.org/officeDocument/2006/relationships/hyperlink" Target="https://ai.azur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