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Telecom Customer Churn Prediction &amp; Revenue Risk Intelligence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Business Problem Definition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Telecom Churn Is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refers to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 discontinuing their telecom subscription services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as:</w:t>
      </w:r>
    </w:p>
    <w:p w:rsidR="007404CF" w:rsidRPr="007404CF" w:rsidRDefault="007404CF" w:rsidP="00740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plans</w:t>
      </w:r>
    </w:p>
    <w:p w:rsidR="007404CF" w:rsidRPr="007404CF" w:rsidRDefault="007404CF" w:rsidP="00740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broadband services</w:t>
      </w:r>
    </w:p>
    <w:p w:rsidR="007404CF" w:rsidRPr="007404CF" w:rsidRDefault="007404CF" w:rsidP="00740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bundled packages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In subscription industries like telecom, churn typically occurs when a customer:</w:t>
      </w:r>
    </w:p>
    <w:p w:rsidR="007404CF" w:rsidRPr="007404CF" w:rsidRDefault="007404CF" w:rsidP="00740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cancels a contract</w:t>
      </w:r>
    </w:p>
    <w:p w:rsidR="007404CF" w:rsidRPr="007404CF" w:rsidRDefault="007404CF" w:rsidP="00740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switches to a competitor</w:t>
      </w:r>
    </w:p>
    <w:p w:rsidR="007404CF" w:rsidRPr="007404CF" w:rsidRDefault="007404CF" w:rsidP="00740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renewing services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churn event results in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loss of recurring revenue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Churn is Dangerous for Telecom Companies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Telecom businesses rely heavily on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Recurring Revenue (MRR)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churn increases:</w:t>
      </w:r>
    </w:p>
    <w:p w:rsidR="007404CF" w:rsidRPr="007404CF" w:rsidRDefault="007404CF" w:rsidP="00740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drops</w:t>
      </w:r>
    </w:p>
    <w:p w:rsidR="007404CF" w:rsidRPr="007404CF" w:rsidRDefault="007404CF" w:rsidP="00740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Acquisition Cost (CAC) increases</w:t>
      </w:r>
    </w:p>
    <w:p w:rsidR="007404CF" w:rsidRPr="007404CF" w:rsidRDefault="007404CF" w:rsidP="00740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Lifetime Value (CLV) decreases</w:t>
      </w:r>
    </w:p>
    <w:p w:rsidR="007404CF" w:rsidRPr="007404CF" w:rsidRDefault="007404CF" w:rsidP="00740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planning becomes unstable</w:t>
      </w:r>
    </w:p>
    <w:p w:rsidR="007404CF" w:rsidRPr="007404CF" w:rsidRDefault="007404CF" w:rsidP="00740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Investor confidence drops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Telecom is extremely competitive, so even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increases in churn can significantly reduce profitability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If a telecom company has:</w:t>
      </w:r>
    </w:p>
    <w:p w:rsidR="007404CF" w:rsidRPr="007404CF" w:rsidRDefault="007404CF" w:rsidP="00740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1 million customers</w:t>
      </w:r>
    </w:p>
    <w:p w:rsidR="007404CF" w:rsidRPr="007404CF" w:rsidRDefault="007404CF" w:rsidP="00740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$60 average monthly revenue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1% churn increase = 10,000 customers lost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Revenue loss = $600,000 per month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Impact of Customer Churn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affects: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Revenue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of subscription income.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 Cost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New customers must be acquired to replace lost ones.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Operational Planning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capacity planning becomes harder.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Competitive Position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churn signals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dissatisfaction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Questions This Project Should Answer</w:t>
      </w:r>
    </w:p>
    <w:p w:rsidR="007404CF" w:rsidRPr="007404CF" w:rsidRDefault="007404CF" w:rsidP="00740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percentage of </w:t>
      </w:r>
      <w:proofErr w:type="gram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  <w:proofErr w:type="gramEnd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churn?</w:t>
      </w:r>
    </w:p>
    <w:p w:rsidR="007404CF" w:rsidRPr="007404CF" w:rsidRDefault="007404CF" w:rsidP="00740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customer segments have the highest churn risk?</w:t>
      </w:r>
    </w:p>
    <w:p w:rsidR="007404CF" w:rsidRPr="007404CF" w:rsidRDefault="007404CF" w:rsidP="00740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services or plans are associated with churn?</w:t>
      </w:r>
    </w:p>
    <w:p w:rsidR="007404CF" w:rsidRPr="007404CF" w:rsidRDefault="007404CF" w:rsidP="00740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high-value customers are at risk?</w:t>
      </w:r>
    </w:p>
    <w:p w:rsidR="007404CF" w:rsidRPr="007404CF" w:rsidRDefault="007404CF" w:rsidP="00740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much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is at risk due to churn?</w:t>
      </w:r>
    </w:p>
    <w:p w:rsidR="007404CF" w:rsidRPr="007404CF" w:rsidRDefault="007404CF" w:rsidP="00740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retention strategies could reduce churn?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Objectives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Objective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model to predict telecom customer churn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identify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 at high risk of leaving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Secondary Objectives</w:t>
      </w:r>
    </w:p>
    <w:p w:rsidR="007404CF" w:rsidRPr="007404CF" w:rsidRDefault="007404CF" w:rsidP="00740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drivers of churn</w:t>
      </w:r>
    </w:p>
    <w:p w:rsidR="007404CF" w:rsidRPr="007404CF" w:rsidRDefault="007404CF" w:rsidP="00740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customers based on churn risk</w:t>
      </w:r>
    </w:p>
    <w:p w:rsidR="007404CF" w:rsidRPr="007404CF" w:rsidRDefault="007404CF" w:rsidP="00740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Quantify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at risk</w:t>
      </w:r>
    </w:p>
    <w:p w:rsidR="007404CF" w:rsidRPr="007404CF" w:rsidRDefault="007404CF" w:rsidP="00740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retention strategies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Outcomes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project is implemented:</w:t>
      </w:r>
    </w:p>
    <w:p w:rsidR="007404CF" w:rsidRPr="007404CF" w:rsidRDefault="007404CF" w:rsidP="00740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identification of at-risk customers</w:t>
      </w:r>
    </w:p>
    <w:p w:rsidR="007404CF" w:rsidRPr="007404CF" w:rsidRDefault="007404CF" w:rsidP="00740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retention campaigns</w:t>
      </w:r>
    </w:p>
    <w:p w:rsidR="007404CF" w:rsidRPr="007404CF" w:rsidRDefault="007404CF" w:rsidP="00740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churn rate</w:t>
      </w:r>
    </w:p>
    <w:p w:rsidR="007404CF" w:rsidRPr="007404CF" w:rsidRDefault="007404CF" w:rsidP="00740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recurring revenue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Dataset Selection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dataset: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IBM Telco Customer Churn Dataset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is widely used in industry training because it simulates telecom subscription data.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Overview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information about:</w:t>
      </w:r>
    </w:p>
    <w:p w:rsidR="007404CF" w:rsidRPr="007404CF" w:rsidRDefault="007404CF" w:rsidP="00740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demographics</w:t>
      </w:r>
    </w:p>
    <w:p w:rsidR="007404CF" w:rsidRPr="007404CF" w:rsidRDefault="007404CF" w:rsidP="00740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information</w:t>
      </w:r>
    </w:p>
    <w:p w:rsidR="007404CF" w:rsidRPr="007404CF" w:rsidRDefault="007404CF" w:rsidP="00740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subscribed</w:t>
      </w:r>
    </w:p>
    <w:p w:rsidR="007404CF" w:rsidRPr="007404CF" w:rsidRDefault="007404CF" w:rsidP="00740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information</w:t>
      </w:r>
    </w:p>
    <w:p w:rsidR="007404CF" w:rsidRPr="007404CF" w:rsidRDefault="007404CF" w:rsidP="00740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status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dataset size:</w:t>
      </w:r>
    </w:p>
    <w:p w:rsidR="007404CF" w:rsidRPr="007404CF" w:rsidRDefault="007404CF" w:rsidP="007404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~7000 customers</w:t>
      </w:r>
    </w:p>
    <w:p w:rsidR="007404CF" w:rsidRPr="007404CF" w:rsidRDefault="007404CF" w:rsidP="007404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~20 features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Features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654"/>
      </w:tblGrid>
      <w:tr w:rsidR="007404CF" w:rsidRPr="007404CF" w:rsidTr="00740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customer identifier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 / Female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if customer is senior citizen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 partner or not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Dependents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 dependents or not</w:t>
            </w:r>
          </w:p>
        </w:tc>
      </w:tr>
    </w:tbl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881"/>
      </w:tblGrid>
      <w:tr w:rsidR="007404CF" w:rsidRPr="007404CF" w:rsidTr="00740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months customer has stayed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Month-to-month / 1 year / 2 year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PaperlessBilling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Yes/No</w:t>
            </w:r>
          </w:p>
        </w:tc>
      </w:tr>
    </w:tbl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648"/>
      </w:tblGrid>
      <w:tr w:rsidR="007404CF" w:rsidRPr="007404CF" w:rsidTr="00740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 service subscription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DSL / </w:t>
            </w: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None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StreamingTV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 TV service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 streaming service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services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support</w:t>
            </w:r>
          </w:p>
        </w:tc>
      </w:tr>
    </w:tbl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Billing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860"/>
      </w:tblGrid>
      <w:tr w:rsidR="007404CF" w:rsidRPr="007404CF" w:rsidTr="00740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bill amount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 generated from customer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type</w:t>
            </w:r>
          </w:p>
        </w:tc>
      </w:tr>
    </w:tbl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341"/>
      </w:tblGrid>
      <w:tr w:rsidR="007404CF" w:rsidRPr="007404CF" w:rsidTr="00740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/ No (customer left or stayed)</w:t>
            </w:r>
          </w:p>
        </w:tc>
      </w:tr>
    </w:tbl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Features for Churn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</w:t>
      </w:r>
      <w:proofErr w:type="gramEnd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predictors include:</w:t>
      </w:r>
    </w:p>
    <w:p w:rsidR="007404CF" w:rsidRPr="007404CF" w:rsidRDefault="007404CF" w:rsidP="00740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7404CF" w:rsidRPr="007404CF" w:rsidRDefault="007404CF" w:rsidP="00740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</w:t>
      </w:r>
    </w:p>
    <w:p w:rsidR="007404CF" w:rsidRPr="007404CF" w:rsidRDefault="007404CF" w:rsidP="00740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service</w:t>
      </w:r>
    </w:p>
    <w:p w:rsidR="007404CF" w:rsidRPr="007404CF" w:rsidRDefault="007404CF" w:rsidP="00740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Tech support</w:t>
      </w:r>
    </w:p>
    <w:p w:rsidR="007404CF" w:rsidRPr="007404CF" w:rsidRDefault="007404CF" w:rsidP="00740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charges</w:t>
      </w:r>
    </w:p>
    <w:p w:rsidR="007404CF" w:rsidRPr="007404CF" w:rsidRDefault="007404CF" w:rsidP="00740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Feature Understanding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Telecom churn datasets typically include the following categories.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Demographics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customer characteristics.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04CF" w:rsidRPr="007404CF" w:rsidRDefault="007404CF" w:rsidP="007404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Age group</w:t>
      </w:r>
    </w:p>
    <w:p w:rsidR="007404CF" w:rsidRPr="007404CF" w:rsidRDefault="007404CF" w:rsidP="007404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7404CF" w:rsidRPr="007404CF" w:rsidRDefault="007404CF" w:rsidP="007404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status</w:t>
      </w:r>
    </w:p>
    <w:p w:rsidR="007404CF" w:rsidRPr="007404CF" w:rsidRDefault="007404CF" w:rsidP="007404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influence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needs and loyalty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Contract Information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customer's commitment.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04CF" w:rsidRPr="007404CF" w:rsidRDefault="007404CF" w:rsidP="007404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month-to-month</w:t>
      </w:r>
    </w:p>
    <w:p w:rsidR="007404CF" w:rsidRPr="007404CF" w:rsidRDefault="007404CF" w:rsidP="007404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1-year contract</w:t>
      </w:r>
    </w:p>
    <w:p w:rsidR="007404CF" w:rsidRPr="007404CF" w:rsidRDefault="007404CF" w:rsidP="007404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2-year contract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Month-to-month customers usually churn more frequently.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Usage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which telecom services customers use.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04CF" w:rsidRPr="007404CF" w:rsidRDefault="007404CF" w:rsidP="007404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services</w:t>
      </w:r>
    </w:p>
    <w:p w:rsidR="007404CF" w:rsidRPr="007404CF" w:rsidRDefault="007404CF" w:rsidP="007404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services</w:t>
      </w:r>
    </w:p>
    <w:p w:rsidR="007404CF" w:rsidRPr="007404CF" w:rsidRDefault="007404CF" w:rsidP="007404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services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services tend to stay longer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Billing Details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</w:t>
      </w: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04CF" w:rsidRPr="007404CF" w:rsidRDefault="007404CF" w:rsidP="007404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charges</w:t>
      </w:r>
    </w:p>
    <w:p w:rsidR="007404CF" w:rsidRPr="007404CF" w:rsidRDefault="007404CF" w:rsidP="007404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charges</w:t>
      </w:r>
    </w:p>
    <w:p w:rsidR="007404CF" w:rsidRPr="007404CF" w:rsidRDefault="007404CF" w:rsidP="007404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costs can increase churn risk.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Support Interactions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telecom datasets:</w:t>
      </w:r>
    </w:p>
    <w:p w:rsidR="007404CF" w:rsidRPr="007404CF" w:rsidRDefault="007404CF" w:rsidP="00740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complaints</w:t>
      </w:r>
    </w:p>
    <w:p w:rsidR="007404CF" w:rsidRPr="007404CF" w:rsidRDefault="007404CF" w:rsidP="00740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tickets</w:t>
      </w:r>
    </w:p>
    <w:p w:rsidR="007404CF" w:rsidRPr="007404CF" w:rsidRDefault="007404CF" w:rsidP="00740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disruptions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issues increase churn probability.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 Preparation Strategy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Handling Missing Values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Typical steps:</w:t>
      </w:r>
    </w:p>
    <w:p w:rsidR="007404CF" w:rsidRPr="007404CF" w:rsidRDefault="007404CF" w:rsidP="00740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missing values</w:t>
      </w:r>
    </w:p>
    <w:p w:rsidR="007404CF" w:rsidRPr="007404CF" w:rsidRDefault="007404CF" w:rsidP="00740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records with critical missing fields</w:t>
      </w:r>
    </w:p>
    <w:p w:rsidR="007404CF" w:rsidRPr="007404CF" w:rsidRDefault="007404CF" w:rsidP="00740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impute non-critical values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TotalCharges</w:t>
      </w:r>
      <w:proofErr w:type="spellEnd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may contain blank values.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 to numeric and handle missing rows.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Handling Categorical Variables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telecom features are categorical.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04CF" w:rsidRPr="007404CF" w:rsidRDefault="007404CF" w:rsidP="00740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7404CF" w:rsidRPr="007404CF" w:rsidRDefault="007404CF" w:rsidP="00740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service</w:t>
      </w:r>
    </w:p>
    <w:p w:rsidR="007404CF" w:rsidRPr="007404CF" w:rsidRDefault="007404CF" w:rsidP="00740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Encoding Techniques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404CF" w:rsidRPr="007404CF" w:rsidRDefault="007404CF" w:rsidP="00740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nominal variables</w:t>
      </w:r>
    </w:p>
    <w:p w:rsidR="007404CF" w:rsidRPr="007404CF" w:rsidRDefault="007404CF" w:rsidP="00740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binary variables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Contract → Month-to-month, One-year, Two-year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Engineering Ideas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additional features such as:</w:t>
      </w:r>
    </w:p>
    <w:p w:rsidR="007404CF" w:rsidRPr="007404CF" w:rsidRDefault="007404CF" w:rsidP="00740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groups</w:t>
      </w:r>
    </w:p>
    <w:p w:rsidR="007404CF" w:rsidRPr="007404CF" w:rsidRDefault="007404CF" w:rsidP="00740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count</w:t>
      </w:r>
    </w:p>
    <w:p w:rsidR="007404CF" w:rsidRPr="007404CF" w:rsidRDefault="007404CF" w:rsidP="00740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 categories</w:t>
      </w:r>
    </w:p>
    <w:p w:rsidR="007404CF" w:rsidRPr="007404CF" w:rsidRDefault="007404CF" w:rsidP="00740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indicators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Outlier Treatment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:rsidR="007404CF" w:rsidRPr="007404CF" w:rsidRDefault="007404CF" w:rsidP="007404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IQR method</w:t>
      </w:r>
    </w:p>
    <w:p w:rsidR="007404CF" w:rsidRPr="007404CF" w:rsidRDefault="007404CF" w:rsidP="007404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log transformation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for skewed features like:</w:t>
      </w:r>
    </w:p>
    <w:p w:rsidR="007404CF" w:rsidRPr="007404CF" w:rsidRDefault="007404CF" w:rsidP="007404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charges</w:t>
      </w:r>
    </w:p>
    <w:p w:rsidR="007404CF" w:rsidRPr="007404CF" w:rsidRDefault="007404CF" w:rsidP="007404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charges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Splitting Strategy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split: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Train set: 70%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Test set: 30%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stratified sampling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churn is imbalanced.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Exploratory Data Analysis Plan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EDA should focus on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insights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Churn Distribution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imbalance.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Churn: 26%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Non-churn: 74%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Segmentation Analysis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by:</w:t>
      </w:r>
    </w:p>
    <w:p w:rsidR="007404CF" w:rsidRPr="007404CF" w:rsidRDefault="007404CF" w:rsidP="007404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7404CF" w:rsidRPr="007404CF" w:rsidRDefault="007404CF" w:rsidP="007404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group</w:t>
      </w:r>
    </w:p>
    <w:p w:rsidR="007404CF" w:rsidRPr="007404CF" w:rsidRDefault="007404CF" w:rsidP="007404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type</w:t>
      </w:r>
    </w:p>
    <w:p w:rsidR="007404CF" w:rsidRPr="007404CF" w:rsidRDefault="007404CF" w:rsidP="007404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Correlation Analysis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relationships between variables.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charges vs churn</w:t>
      </w:r>
    </w:p>
    <w:p w:rsidR="007404CF" w:rsidRPr="007404CF" w:rsidRDefault="007404CF" w:rsidP="007404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vs churn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Visualizations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plots:</w:t>
      </w:r>
    </w:p>
    <w:p w:rsidR="007404CF" w:rsidRPr="007404CF" w:rsidRDefault="007404CF" w:rsidP="007404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distribution</w:t>
      </w:r>
    </w:p>
    <w:p w:rsidR="007404CF" w:rsidRPr="007404CF" w:rsidRDefault="007404CF" w:rsidP="007404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contract type</w:t>
      </w:r>
    </w:p>
    <w:p w:rsidR="007404CF" w:rsidRPr="007404CF" w:rsidRDefault="007404CF" w:rsidP="007404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tenure group</w:t>
      </w:r>
    </w:p>
    <w:p w:rsidR="007404CF" w:rsidRPr="007404CF" w:rsidRDefault="007404CF" w:rsidP="007404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charges distribution</w:t>
      </w:r>
    </w:p>
    <w:p w:rsidR="007404CF" w:rsidRPr="007404CF" w:rsidRDefault="007404CF" w:rsidP="007404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usage vs churn</w:t>
      </w:r>
    </w:p>
    <w:p w:rsidR="007404CF" w:rsidRPr="007404CF" w:rsidRDefault="007404CF" w:rsidP="007404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</w:t>
      </w: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Feature Engineering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projects become strong.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Tenure-Based Features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tenure_group</w:t>
      </w:r>
      <w:proofErr w:type="spell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0–12 months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12–24 months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24–48 months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New customers usually churn more.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Payment </w:t>
      </w:r>
      <w:proofErr w:type="spellStart"/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Indicators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auto_pay_flag</w:t>
      </w:r>
      <w:proofErr w:type="spell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payment_risk_indicator</w:t>
      </w:r>
      <w:proofErr w:type="spellEnd"/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 checks often correlate with churn.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Usage Indicators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service_count</w:t>
      </w:r>
      <w:proofErr w:type="spellEnd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number of subscribed services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with more services tend to stay.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Churn Risk Indicators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high_cost_flag</w:t>
      </w:r>
      <w:proofErr w:type="spell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low_tenure_flag</w:t>
      </w:r>
      <w:proofErr w:type="spell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no_tech_support_flag</w:t>
      </w:r>
      <w:proofErr w:type="spellEnd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Model Development Plan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Baseline Model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interpretable coefficients.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Machine Learning Models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7404CF" w:rsidRPr="007404CF" w:rsidRDefault="007404CF" w:rsidP="007404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7404CF" w:rsidRPr="007404CF" w:rsidRDefault="007404CF" w:rsidP="007404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7404CF" w:rsidRPr="007404CF" w:rsidRDefault="007404CF" w:rsidP="007404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</w:t>
      </w:r>
    </w:p>
    <w:p w:rsidR="007404CF" w:rsidRPr="007404CF" w:rsidRDefault="007404CF" w:rsidP="007404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Hyperparameter</w:t>
      </w:r>
      <w:proofErr w:type="spellEnd"/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Tuning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GridSearchCV</w:t>
      </w:r>
      <w:proofErr w:type="spell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RandomizedSearchCV</w:t>
      </w:r>
      <w:proofErr w:type="spellEnd"/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Tune parameters like:</w:t>
      </w:r>
    </w:p>
    <w:p w:rsidR="007404CF" w:rsidRPr="007404CF" w:rsidRDefault="007404CF" w:rsidP="007404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tree depth</w:t>
      </w:r>
    </w:p>
    <w:p w:rsidR="007404CF" w:rsidRPr="007404CF" w:rsidRDefault="007404CF" w:rsidP="007404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estimators</w:t>
      </w:r>
    </w:p>
    <w:p w:rsidR="007404CF" w:rsidRPr="007404CF" w:rsidRDefault="007404CF" w:rsidP="007404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rate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Cross Validation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k-fold cross validation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k=5 or k=10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model stability.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Evaluation Metrics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prediction requires multiple metrics.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Accuracy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prediction correctness.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reliable with imbalanced data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Precision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predicted churn customers actually </w:t>
      </w:r>
      <w:proofErr w:type="gram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churn.</w:t>
      </w:r>
      <w:proofErr w:type="gramEnd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Recall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real churn customers were </w:t>
      </w:r>
      <w:proofErr w:type="gram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identified.</w:t>
      </w:r>
      <w:proofErr w:type="gramEnd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F1 Score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between precision and recall.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ROC-AUC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classification ability across thresholds.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Recall is Important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a churn customer means: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lost customer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lost revenue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most churn customers are identified.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Business Insight Generation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outputs probabilities.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 A → churn probability = 0.82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can be used to create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segments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 Risk Customers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segmentation: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236"/>
      </w:tblGrid>
      <w:tr w:rsidR="007404CF" w:rsidRPr="007404CF" w:rsidTr="00740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Risk Level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&lt;0.30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0.30–0.60</w:t>
            </w:r>
          </w:p>
        </w:tc>
      </w:tr>
      <w:tr w:rsidR="007404CF" w:rsidRPr="007404CF" w:rsidTr="007404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404CF" w:rsidRPr="007404CF" w:rsidRDefault="007404CF" w:rsidP="00740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0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&gt;0.60</w:t>
            </w:r>
          </w:p>
        </w:tc>
      </w:tr>
    </w:tbl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Retention Strategies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 customers → targeted discounts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Month-to-month customers → contract migration offers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value customers → loyalty incentives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Project Deliverables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At completion the project should include: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 Dataset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Processed data ready for </w:t>
      </w: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EDA Report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Insights and visualizations.</w:t>
      </w:r>
      <w:bookmarkStart w:id="0" w:name="_GoBack"/>
      <w:bookmarkEnd w:id="0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Engineering Pipeline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Documented transformations.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Trained Model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model file.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churn_model.pkl</w:t>
      </w:r>
      <w:proofErr w:type="spellEnd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Evaluation Report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metrics and interpretation.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Insights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Actionable recommendations.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Dashboard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using:</w:t>
      </w:r>
    </w:p>
    <w:p w:rsidR="007404CF" w:rsidRPr="007404CF" w:rsidRDefault="007404CF" w:rsidP="007404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</w:t>
      </w:r>
    </w:p>
    <w:p w:rsidR="007404CF" w:rsidRPr="007404CF" w:rsidRDefault="007404CF" w:rsidP="007404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</w:t>
      </w:r>
    </w:p>
    <w:p w:rsidR="007404CF" w:rsidRPr="007404CF" w:rsidRDefault="007404CF" w:rsidP="007404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 Repository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structured repository.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README Documentation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Explains:</w:t>
      </w:r>
    </w:p>
    <w:p w:rsidR="007404CF" w:rsidRPr="007404CF" w:rsidRDefault="007404CF" w:rsidP="007404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:rsidR="007404CF" w:rsidRPr="007404CF" w:rsidRDefault="007404CF" w:rsidP="007404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approach</w:t>
      </w:r>
    </w:p>
    <w:p w:rsidR="007404CF" w:rsidRPr="007404CF" w:rsidRDefault="007404CF" w:rsidP="007404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insights</w:t>
      </w:r>
    </w:p>
    <w:p w:rsidR="007404CF" w:rsidRPr="007404CF" w:rsidRDefault="007404CF" w:rsidP="007404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Portfolio Level Enhancements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the project stand out: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Interactive Dashboard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Allow users to explore:</w:t>
      </w:r>
    </w:p>
    <w:p w:rsidR="007404CF" w:rsidRPr="007404CF" w:rsidRDefault="007404CF" w:rsidP="007404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segment</w:t>
      </w:r>
    </w:p>
    <w:p w:rsidR="007404CF" w:rsidRPr="007404CF" w:rsidRDefault="007404CF" w:rsidP="007404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impact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Churn Risk Scoring System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risk score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Risk Score = churn probability × 100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Ideas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</w:t>
      </w:r>
    </w:p>
    <w:p w:rsidR="007404CF" w:rsidRPr="007404CF" w:rsidRDefault="007404CF" w:rsidP="007404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</w:t>
      </w:r>
    </w:p>
    <w:p w:rsidR="007404CF" w:rsidRPr="007404CF" w:rsidRDefault="007404CF" w:rsidP="007404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endpoint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Storytelling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insights clearly.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Recruiters care about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storytelling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code.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Project Folder Structure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structure: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telecom-churn-prediction/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data/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raw/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processed/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notebooks/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01_data_</w:t>
      </w:r>
      <w:proofErr w:type="gram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cleaning.ipynb</w:t>
      </w:r>
      <w:proofErr w:type="gram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02_</w:t>
      </w:r>
      <w:proofErr w:type="gram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eda.ipynb</w:t>
      </w:r>
      <w:proofErr w:type="gram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03_feature_</w:t>
      </w:r>
      <w:proofErr w:type="gram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engineering.ipynb</w:t>
      </w:r>
      <w:proofErr w:type="gram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04_</w:t>
      </w:r>
      <w:proofErr w:type="gram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modeling.ipynb</w:t>
      </w:r>
      <w:proofErr w:type="gram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scripts/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    preprocessing.py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feature_engineering.py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train_model.py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models/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churn_model.pkl</w:t>
      </w:r>
      <w:proofErr w:type="spell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dashboard/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churn_</w:t>
      </w:r>
      <w:proofErr w:type="gramStart"/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dashboard.pbix</w:t>
      </w:r>
      <w:proofErr w:type="spellEnd"/>
      <w:proofErr w:type="gramEnd"/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reports/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eda_report.pdf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business_insights.pdf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README.md</w:t>
      </w:r>
    </w:p>
    <w:p w:rsidR="007404CF" w:rsidRPr="007404CF" w:rsidRDefault="007404CF" w:rsidP="0074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04CF">
        <w:rPr>
          <w:rFonts w:ascii="Times New Roman" w:eastAsia="Times New Roman" w:hAnsi="Times New Roman" w:cs="Times New Roman"/>
          <w:sz w:val="20"/>
          <w:szCs w:val="20"/>
          <w:lang w:eastAsia="en-IN"/>
        </w:rPr>
        <w:t>requirements.txt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Step-by-Step Execution Plan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1 – Business Understanding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7404CF" w:rsidRPr="007404CF" w:rsidRDefault="007404CF" w:rsidP="007404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problem</w:t>
      </w:r>
    </w:p>
    <w:p w:rsidR="007404CF" w:rsidRPr="007404CF" w:rsidRDefault="007404CF" w:rsidP="007404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KPIs</w:t>
      </w:r>
    </w:p>
    <w:p w:rsidR="007404CF" w:rsidRPr="007404CF" w:rsidRDefault="007404CF" w:rsidP="007404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goals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2 – Data Understanding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dataset.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404CF" w:rsidRPr="007404CF" w:rsidRDefault="007404CF" w:rsidP="007404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</w:t>
      </w:r>
    </w:p>
    <w:p w:rsidR="007404CF" w:rsidRPr="007404CF" w:rsidRDefault="007404CF" w:rsidP="007404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7404CF" w:rsidRPr="007404CF" w:rsidRDefault="007404CF" w:rsidP="007404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3 – Data Preparation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dataset.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:rsidR="007404CF" w:rsidRPr="007404CF" w:rsidRDefault="007404CF" w:rsidP="007404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missing values</w:t>
      </w:r>
    </w:p>
    <w:p w:rsidR="007404CF" w:rsidRPr="007404CF" w:rsidRDefault="007404CF" w:rsidP="007404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variables</w:t>
      </w:r>
    </w:p>
    <w:p w:rsidR="007404CF" w:rsidRPr="007404CF" w:rsidRDefault="007404CF" w:rsidP="007404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encoding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4 – Exploratory Data Analysis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patterns:</w:t>
      </w:r>
    </w:p>
    <w:p w:rsidR="007404CF" w:rsidRPr="007404CF" w:rsidRDefault="007404CF" w:rsidP="007404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contract</w:t>
      </w:r>
    </w:p>
    <w:p w:rsidR="007404CF" w:rsidRPr="007404CF" w:rsidRDefault="007404CF" w:rsidP="007404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tenure</w:t>
      </w:r>
    </w:p>
    <w:p w:rsidR="007404CF" w:rsidRPr="007404CF" w:rsidRDefault="007404CF" w:rsidP="007404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charges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5 – Feature Engineering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7404CF" w:rsidRPr="007404CF" w:rsidRDefault="007404CF" w:rsidP="007404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groups</w:t>
      </w:r>
    </w:p>
    <w:p w:rsidR="007404CF" w:rsidRPr="007404CF" w:rsidRDefault="007404CF" w:rsidP="007404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count</w:t>
      </w:r>
    </w:p>
    <w:p w:rsidR="007404CF" w:rsidRPr="007404CF" w:rsidRDefault="007404CF" w:rsidP="007404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indicators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Stage 6 – </w:t>
      </w:r>
      <w:proofErr w:type="spellStart"/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models.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performance.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7 – Model Evaluation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using:</w:t>
      </w:r>
    </w:p>
    <w:p w:rsidR="007404CF" w:rsidRPr="007404CF" w:rsidRDefault="007404CF" w:rsidP="007404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7404CF" w:rsidRPr="007404CF" w:rsidRDefault="007404CF" w:rsidP="007404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7404CF" w:rsidRPr="007404CF" w:rsidRDefault="007404CF" w:rsidP="007404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8 – Business Insights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7404CF" w:rsidRPr="007404CF" w:rsidRDefault="007404CF" w:rsidP="007404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risk customers</w:t>
      </w:r>
    </w:p>
    <w:p w:rsidR="007404CF" w:rsidRPr="007404CF" w:rsidRDefault="007404CF" w:rsidP="007404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drivers</w:t>
      </w:r>
    </w:p>
    <w:p w:rsidR="007404CF" w:rsidRPr="007404CF" w:rsidRDefault="007404CF" w:rsidP="007404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strategies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9 – Portfolio Packaging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Prepare:</w:t>
      </w:r>
    </w:p>
    <w:p w:rsidR="007404CF" w:rsidRPr="007404CF" w:rsidRDefault="007404CF" w:rsidP="007404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</w:t>
      </w:r>
    </w:p>
    <w:p w:rsidR="007404CF" w:rsidRPr="007404CF" w:rsidRDefault="007404CF" w:rsidP="007404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7404CF" w:rsidRPr="007404CF" w:rsidRDefault="007404CF" w:rsidP="007404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Timeline Plan (10–14 Days)</w: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Days 1–2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understanding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Dataset exploration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Days 3–4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preparation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Days 5–6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Days 7–8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Days 9–10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development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7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11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12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insights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Days 13–14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GitHub documentation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Reality Check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execute this correctly, this project will demonstrate:</w:t>
      </w:r>
    </w:p>
    <w:p w:rsidR="007404CF" w:rsidRPr="007404CF" w:rsidRDefault="007404CF" w:rsidP="007404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SQL thinking</w:t>
      </w:r>
    </w:p>
    <w:p w:rsidR="007404CF" w:rsidRPr="007404CF" w:rsidRDefault="007404CF" w:rsidP="007404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analysis</w:t>
      </w:r>
    </w:p>
    <w:p w:rsidR="007404CF" w:rsidRPr="007404CF" w:rsidRDefault="007404CF" w:rsidP="007404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7404CF" w:rsidRPr="007404CF" w:rsidRDefault="007404CF" w:rsidP="007404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understanding</w:t>
      </w:r>
    </w:p>
    <w:p w:rsidR="007404CF" w:rsidRPr="007404CF" w:rsidRDefault="007404CF" w:rsidP="007404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storytelling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combination is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what hiring managers want in entry-level data analysts / junior data scientists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4CF" w:rsidRPr="007404CF" w:rsidRDefault="007404CF" w:rsidP="0074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show you the </w:t>
      </w: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advanced component that turns this project from a normal churn project into a 10/10 portfolio project</w:t>
      </w: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Revenue Protection Simulation Layer.</w:t>
      </w:r>
    </w:p>
    <w:p w:rsidR="007404CF" w:rsidRPr="007404CF" w:rsidRDefault="007404CF" w:rsidP="00740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4CF">
        <w:rPr>
          <w:rFonts w:ascii="Times New Roman" w:eastAsia="Times New Roman" w:hAnsi="Times New Roman" w:cs="Times New Roman"/>
          <w:sz w:val="24"/>
          <w:szCs w:val="24"/>
          <w:lang w:eastAsia="en-IN"/>
        </w:rPr>
        <w:t>Almost no portfolio project includes it — but real telecom analytics teams use it constantly.</w:t>
      </w:r>
    </w:p>
    <w:p w:rsidR="00441409" w:rsidRPr="007404CF" w:rsidRDefault="00441409">
      <w:pPr>
        <w:rPr>
          <w:rFonts w:ascii="Times New Roman" w:hAnsi="Times New Roman" w:cs="Times New Roman"/>
        </w:rPr>
      </w:pPr>
    </w:p>
    <w:sectPr w:rsidR="00441409" w:rsidRPr="00740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0D4"/>
    <w:multiLevelType w:val="multilevel"/>
    <w:tmpl w:val="BA5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77A9"/>
    <w:multiLevelType w:val="multilevel"/>
    <w:tmpl w:val="C7A2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03C6A"/>
    <w:multiLevelType w:val="multilevel"/>
    <w:tmpl w:val="EF5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C249C"/>
    <w:multiLevelType w:val="multilevel"/>
    <w:tmpl w:val="5A64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C12AC"/>
    <w:multiLevelType w:val="multilevel"/>
    <w:tmpl w:val="125A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C3247"/>
    <w:multiLevelType w:val="multilevel"/>
    <w:tmpl w:val="00F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C141E"/>
    <w:multiLevelType w:val="multilevel"/>
    <w:tmpl w:val="E43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26D6B"/>
    <w:multiLevelType w:val="multilevel"/>
    <w:tmpl w:val="C0E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370CC"/>
    <w:multiLevelType w:val="multilevel"/>
    <w:tmpl w:val="20A8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C07B7"/>
    <w:multiLevelType w:val="multilevel"/>
    <w:tmpl w:val="542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91885"/>
    <w:multiLevelType w:val="multilevel"/>
    <w:tmpl w:val="A25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269BB"/>
    <w:multiLevelType w:val="multilevel"/>
    <w:tmpl w:val="14AC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722A5"/>
    <w:multiLevelType w:val="multilevel"/>
    <w:tmpl w:val="94B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F097E"/>
    <w:multiLevelType w:val="multilevel"/>
    <w:tmpl w:val="C9D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E7ED2"/>
    <w:multiLevelType w:val="multilevel"/>
    <w:tmpl w:val="2A48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61BB8"/>
    <w:multiLevelType w:val="multilevel"/>
    <w:tmpl w:val="1EC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64D5A"/>
    <w:multiLevelType w:val="multilevel"/>
    <w:tmpl w:val="93C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57056"/>
    <w:multiLevelType w:val="multilevel"/>
    <w:tmpl w:val="B530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21316"/>
    <w:multiLevelType w:val="multilevel"/>
    <w:tmpl w:val="B5B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37C13"/>
    <w:multiLevelType w:val="multilevel"/>
    <w:tmpl w:val="7A3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43726"/>
    <w:multiLevelType w:val="multilevel"/>
    <w:tmpl w:val="FAD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2223D"/>
    <w:multiLevelType w:val="multilevel"/>
    <w:tmpl w:val="61E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D3A96"/>
    <w:multiLevelType w:val="multilevel"/>
    <w:tmpl w:val="B8E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62429"/>
    <w:multiLevelType w:val="multilevel"/>
    <w:tmpl w:val="FF1E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A1F3C"/>
    <w:multiLevelType w:val="multilevel"/>
    <w:tmpl w:val="113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02972"/>
    <w:multiLevelType w:val="multilevel"/>
    <w:tmpl w:val="7FC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C16CE"/>
    <w:multiLevelType w:val="multilevel"/>
    <w:tmpl w:val="4616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92692"/>
    <w:multiLevelType w:val="multilevel"/>
    <w:tmpl w:val="C28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24925"/>
    <w:multiLevelType w:val="multilevel"/>
    <w:tmpl w:val="94F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9723E"/>
    <w:multiLevelType w:val="multilevel"/>
    <w:tmpl w:val="21A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2285A"/>
    <w:multiLevelType w:val="multilevel"/>
    <w:tmpl w:val="826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87B3F"/>
    <w:multiLevelType w:val="multilevel"/>
    <w:tmpl w:val="E354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994E45"/>
    <w:multiLevelType w:val="multilevel"/>
    <w:tmpl w:val="F4F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76237"/>
    <w:multiLevelType w:val="multilevel"/>
    <w:tmpl w:val="24B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41EE5"/>
    <w:multiLevelType w:val="multilevel"/>
    <w:tmpl w:val="ED3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334BB"/>
    <w:multiLevelType w:val="multilevel"/>
    <w:tmpl w:val="3B2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61419"/>
    <w:multiLevelType w:val="multilevel"/>
    <w:tmpl w:val="761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85CD1"/>
    <w:multiLevelType w:val="multilevel"/>
    <w:tmpl w:val="0BF0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25516"/>
    <w:multiLevelType w:val="multilevel"/>
    <w:tmpl w:val="C382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3"/>
  </w:num>
  <w:num w:numId="3">
    <w:abstractNumId w:val="31"/>
  </w:num>
  <w:num w:numId="4">
    <w:abstractNumId w:val="4"/>
  </w:num>
  <w:num w:numId="5">
    <w:abstractNumId w:val="38"/>
  </w:num>
  <w:num w:numId="6">
    <w:abstractNumId w:val="3"/>
  </w:num>
  <w:num w:numId="7">
    <w:abstractNumId w:val="27"/>
  </w:num>
  <w:num w:numId="8">
    <w:abstractNumId w:val="29"/>
  </w:num>
  <w:num w:numId="9">
    <w:abstractNumId w:val="25"/>
  </w:num>
  <w:num w:numId="10">
    <w:abstractNumId w:val="13"/>
  </w:num>
  <w:num w:numId="11">
    <w:abstractNumId w:val="17"/>
  </w:num>
  <w:num w:numId="12">
    <w:abstractNumId w:val="24"/>
  </w:num>
  <w:num w:numId="13">
    <w:abstractNumId w:val="35"/>
  </w:num>
  <w:num w:numId="14">
    <w:abstractNumId w:val="32"/>
  </w:num>
  <w:num w:numId="15">
    <w:abstractNumId w:val="11"/>
  </w:num>
  <w:num w:numId="16">
    <w:abstractNumId w:val="15"/>
  </w:num>
  <w:num w:numId="17">
    <w:abstractNumId w:val="2"/>
  </w:num>
  <w:num w:numId="18">
    <w:abstractNumId w:val="12"/>
  </w:num>
  <w:num w:numId="19">
    <w:abstractNumId w:val="1"/>
  </w:num>
  <w:num w:numId="20">
    <w:abstractNumId w:val="7"/>
  </w:num>
  <w:num w:numId="21">
    <w:abstractNumId w:val="37"/>
  </w:num>
  <w:num w:numId="22">
    <w:abstractNumId w:val="26"/>
  </w:num>
  <w:num w:numId="23">
    <w:abstractNumId w:val="18"/>
  </w:num>
  <w:num w:numId="24">
    <w:abstractNumId w:val="34"/>
  </w:num>
  <w:num w:numId="25">
    <w:abstractNumId w:val="33"/>
  </w:num>
  <w:num w:numId="26">
    <w:abstractNumId w:val="6"/>
  </w:num>
  <w:num w:numId="27">
    <w:abstractNumId w:val="8"/>
  </w:num>
  <w:num w:numId="28">
    <w:abstractNumId w:val="30"/>
  </w:num>
  <w:num w:numId="29">
    <w:abstractNumId w:val="19"/>
  </w:num>
  <w:num w:numId="30">
    <w:abstractNumId w:val="9"/>
  </w:num>
  <w:num w:numId="31">
    <w:abstractNumId w:val="0"/>
  </w:num>
  <w:num w:numId="32">
    <w:abstractNumId w:val="16"/>
  </w:num>
  <w:num w:numId="33">
    <w:abstractNumId w:val="36"/>
  </w:num>
  <w:num w:numId="34">
    <w:abstractNumId w:val="5"/>
  </w:num>
  <w:num w:numId="35">
    <w:abstractNumId w:val="22"/>
  </w:num>
  <w:num w:numId="36">
    <w:abstractNumId w:val="28"/>
  </w:num>
  <w:num w:numId="37">
    <w:abstractNumId w:val="14"/>
  </w:num>
  <w:num w:numId="38">
    <w:abstractNumId w:val="21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4CF"/>
    <w:rsid w:val="00441409"/>
    <w:rsid w:val="0074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2631"/>
  <w15:chartTrackingRefBased/>
  <w15:docId w15:val="{9BE91289-8E4D-41EB-A8CA-8D36DEEF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04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0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0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04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04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0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04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4C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04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5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1625</Words>
  <Characters>9268</Characters>
  <Application>Microsoft Office Word</Application>
  <DocSecurity>0</DocSecurity>
  <Lines>77</Lines>
  <Paragraphs>21</Paragraphs>
  <ScaleCrop>false</ScaleCrop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Deekshita</dc:creator>
  <cp:keywords/>
  <dc:description/>
  <cp:lastModifiedBy>Deekshita</cp:lastModifiedBy>
  <cp:revision>1</cp:revision>
  <dcterms:created xsi:type="dcterms:W3CDTF">2026-03-05T14:59:00Z</dcterms:created>
  <dcterms:modified xsi:type="dcterms:W3CDTF">2026-03-05T15:00:00Z</dcterms:modified>
</cp:coreProperties>
</file>