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Telecom Customer Churn Prediction &amp; Revenue Risk Intelligence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Business Problem Definition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Telecom Churn Is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Customer churn refers to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customers discontinuing their telecom subscription services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, such as:</w:t>
      </w:r>
    </w:p>
    <w:p w:rsidR="007404CF" w:rsidRPr="007404CF" w:rsidRDefault="007404CF" w:rsidP="007404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mobile plans</w:t>
      </w:r>
    </w:p>
    <w:p w:rsidR="007404CF" w:rsidRPr="007404CF" w:rsidRDefault="007404CF" w:rsidP="007404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broadband services</w:t>
      </w:r>
    </w:p>
    <w:p w:rsidR="007404CF" w:rsidRPr="007404CF" w:rsidRDefault="007404CF" w:rsidP="007404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bundled packages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In subscription industries like telecom, churn typically occurs when a customer:</w:t>
      </w:r>
    </w:p>
    <w:p w:rsidR="007404CF" w:rsidRPr="007404CF" w:rsidRDefault="007404CF" w:rsidP="007404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cancels a contract</w:t>
      </w:r>
    </w:p>
    <w:p w:rsidR="007404CF" w:rsidRPr="007404CF" w:rsidRDefault="007404CF" w:rsidP="007404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switches to a competitor</w:t>
      </w:r>
    </w:p>
    <w:p w:rsidR="007404CF" w:rsidRPr="007404CF" w:rsidRDefault="007404CF" w:rsidP="007404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stops renewing services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churn event results in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immediate loss of recurring revenue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Churn is Dangerous for Telecom Companies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Telecom businesses rely heavily on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Monthly Recurring Revenue (MRR)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churn increases:</w:t>
      </w:r>
    </w:p>
    <w:p w:rsidR="007404CF" w:rsidRPr="007404CF" w:rsidRDefault="007404CF" w:rsidP="007404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Revenue drops</w:t>
      </w:r>
    </w:p>
    <w:p w:rsidR="007404CF" w:rsidRPr="007404CF" w:rsidRDefault="007404CF" w:rsidP="007404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 Acquisition Cost (CAC) increases</w:t>
      </w:r>
    </w:p>
    <w:p w:rsidR="007404CF" w:rsidRPr="007404CF" w:rsidRDefault="007404CF" w:rsidP="007404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 Lifetime Value (CLV) decreases</w:t>
      </w:r>
    </w:p>
    <w:p w:rsidR="007404CF" w:rsidRPr="007404CF" w:rsidRDefault="007404CF" w:rsidP="007404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Network planning becomes unstable</w:t>
      </w:r>
    </w:p>
    <w:p w:rsidR="007404CF" w:rsidRPr="007404CF" w:rsidRDefault="007404CF" w:rsidP="007404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Investor confidence drops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Telecom is extremely competitive, so even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 increases in churn can significantly reduce profitability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If a telecom company has:</w:t>
      </w:r>
    </w:p>
    <w:p w:rsidR="007404CF" w:rsidRPr="007404CF" w:rsidRDefault="007404CF" w:rsidP="007404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1 million customers</w:t>
      </w:r>
    </w:p>
    <w:p w:rsidR="007404CF" w:rsidRPr="007404CF" w:rsidRDefault="007404CF" w:rsidP="007404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$60 average monthly revenue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1% churn increase = 10,000 customers lost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Revenue loss = $600,000 per month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Business Impact of Customer Churn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 affects:</w: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Revenue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Loss of subscription income.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Marketing Cost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New customers must be acquired to replace lost ones.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Operational Planning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capacity planning becomes harder.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Competitive Position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 churn signals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 dissatisfaction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Business Questions This Project Should Answer</w:t>
      </w:r>
    </w:p>
    <w:p w:rsidR="007404CF" w:rsidRPr="007404CF" w:rsidRDefault="007404CF" w:rsidP="007404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percentage of </w:t>
      </w:r>
      <w:proofErr w:type="gramStart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customers</w:t>
      </w:r>
      <w:proofErr w:type="gramEnd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churn?</w:t>
      </w:r>
    </w:p>
    <w:p w:rsidR="007404CF" w:rsidRPr="007404CF" w:rsidRDefault="007404CF" w:rsidP="007404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customer segments have the highest churn risk?</w:t>
      </w:r>
    </w:p>
    <w:p w:rsidR="007404CF" w:rsidRPr="007404CF" w:rsidRDefault="007404CF" w:rsidP="007404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What services or plans are associated with churn?</w:t>
      </w:r>
    </w:p>
    <w:p w:rsidR="007404CF" w:rsidRPr="007404CF" w:rsidRDefault="007404CF" w:rsidP="007404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high-value customers are at risk?</w:t>
      </w:r>
    </w:p>
    <w:p w:rsidR="007404CF" w:rsidRPr="007404CF" w:rsidRDefault="007404CF" w:rsidP="007404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much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revenue is at risk due to churn?</w:t>
      </w:r>
    </w:p>
    <w:p w:rsidR="007404CF" w:rsidRPr="007404CF" w:rsidRDefault="007404CF" w:rsidP="007404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retention strategies could reduce churn?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Project Objectives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Primary Objective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Build a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machine learning model to predict telecom customer churn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identify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customers at high risk of leaving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0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Secondary Objectives</w:t>
      </w:r>
    </w:p>
    <w:p w:rsidR="007404CF" w:rsidRPr="007404CF" w:rsidRDefault="007404CF" w:rsidP="007404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Identify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drivers of churn</w:t>
      </w:r>
    </w:p>
    <w:p w:rsidR="007404CF" w:rsidRPr="007404CF" w:rsidRDefault="007404CF" w:rsidP="007404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Segment customers based on churn risk</w:t>
      </w:r>
    </w:p>
    <w:p w:rsidR="007404CF" w:rsidRPr="007404CF" w:rsidRDefault="007404CF" w:rsidP="007404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Quantify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revenue at risk</w:t>
      </w:r>
    </w:p>
    <w:p w:rsidR="007404CF" w:rsidRPr="007404CF" w:rsidRDefault="007404CF" w:rsidP="007404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Provide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data-driven retention strategies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Business Outcomes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project is implemented:</w:t>
      </w:r>
    </w:p>
    <w:p w:rsidR="007404CF" w:rsidRPr="007404CF" w:rsidRDefault="007404CF" w:rsidP="007404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Early identification of at-risk customers</w:t>
      </w:r>
    </w:p>
    <w:p w:rsidR="007404CF" w:rsidRPr="007404CF" w:rsidRDefault="007404CF" w:rsidP="007404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Targeted retention campaigns</w:t>
      </w:r>
    </w:p>
    <w:p w:rsidR="007404CF" w:rsidRPr="007404CF" w:rsidRDefault="007404CF" w:rsidP="007404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Reduced churn rate</w:t>
      </w:r>
    </w:p>
    <w:p w:rsidR="007404CF" w:rsidRPr="007404CF" w:rsidRDefault="007404CF" w:rsidP="007404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Protected recurring revenue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Dataset Selection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Recommended dataset: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IBM Telco Customer Churn Dataset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dataset is widely used in industry training because it simulates telecom subscription data.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Dataset Overview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The dataset contains information about:</w:t>
      </w:r>
    </w:p>
    <w:p w:rsidR="007404CF" w:rsidRPr="007404CF" w:rsidRDefault="007404CF" w:rsidP="007404C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 demographics</w:t>
      </w:r>
    </w:p>
    <w:p w:rsidR="007404CF" w:rsidRPr="007404CF" w:rsidRDefault="007404CF" w:rsidP="007404C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account information</w:t>
      </w:r>
    </w:p>
    <w:p w:rsidR="007404CF" w:rsidRPr="007404CF" w:rsidRDefault="007404CF" w:rsidP="007404C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services subscribed</w:t>
      </w:r>
    </w:p>
    <w:p w:rsidR="007404CF" w:rsidRPr="007404CF" w:rsidRDefault="007404CF" w:rsidP="007404C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billing information</w:t>
      </w:r>
    </w:p>
    <w:p w:rsidR="007404CF" w:rsidRPr="007404CF" w:rsidRDefault="007404CF" w:rsidP="007404C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 status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Typical dataset size:</w:t>
      </w:r>
    </w:p>
    <w:p w:rsidR="007404CF" w:rsidRPr="007404CF" w:rsidRDefault="007404CF" w:rsidP="007404C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~7000 customers</w:t>
      </w:r>
    </w:p>
    <w:p w:rsidR="007404CF" w:rsidRPr="007404CF" w:rsidRDefault="007404CF" w:rsidP="007404C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~20 features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4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Key Features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Customer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3654"/>
      </w:tblGrid>
      <w:tr w:rsidR="007404CF" w:rsidRPr="007404CF" w:rsidTr="007404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 customer identifier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Male / Female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SeniorCitizen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Indicates if customer is senior citizen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Partner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 partner or not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Dependents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 dependents or not</w:t>
            </w:r>
          </w:p>
        </w:tc>
      </w:tr>
    </w:tbl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Account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3881"/>
      </w:tblGrid>
      <w:tr w:rsidR="007404CF" w:rsidRPr="007404CF" w:rsidTr="007404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Tenure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Number of months customer has stayed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Contract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Month-to-month / 1 year / 2 year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PaperlessBilling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Yes/No</w:t>
            </w:r>
          </w:p>
        </w:tc>
      </w:tr>
    </w:tbl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Service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2648"/>
      </w:tblGrid>
      <w:tr w:rsidR="007404CF" w:rsidRPr="007404CF" w:rsidTr="007404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PhoneService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Phone service subscription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InternetService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DSL / </w:t>
            </w: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Fiber</w:t>
            </w:r>
            <w:proofErr w:type="spellEnd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None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StreamingTV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Streaming TV service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StreamingMovies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Movie streaming service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OnlineSecurity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 services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TechSupport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Technical support</w:t>
            </w:r>
          </w:p>
        </w:tc>
      </w:tr>
    </w:tbl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Billing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3860"/>
      </w:tblGrid>
      <w:tr w:rsidR="007404CF" w:rsidRPr="007404CF" w:rsidTr="007404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MonthlyCharges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Monthly bill amount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TotalCharges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 revenue generated from customer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PaymentMethod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Payment type</w:t>
            </w:r>
          </w:p>
        </w:tc>
      </w:tr>
    </w:tbl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Target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341"/>
      </w:tblGrid>
      <w:tr w:rsidR="007404CF" w:rsidRPr="007404CF" w:rsidTr="007404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Churn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 / No (customer left or stayed)</w:t>
            </w:r>
          </w:p>
        </w:tc>
      </w:tr>
    </w:tbl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Important Features for Churn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Typically</w:t>
      </w:r>
      <w:proofErr w:type="gramEnd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strong predictors include:</w:t>
      </w:r>
    </w:p>
    <w:p w:rsidR="007404CF" w:rsidRPr="007404CF" w:rsidRDefault="007404CF" w:rsidP="007404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Contract type</w:t>
      </w:r>
    </w:p>
    <w:p w:rsidR="007404CF" w:rsidRPr="007404CF" w:rsidRDefault="007404CF" w:rsidP="007404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Tenure</w:t>
      </w:r>
    </w:p>
    <w:p w:rsidR="007404CF" w:rsidRPr="007404CF" w:rsidRDefault="007404CF" w:rsidP="007404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Internet service</w:t>
      </w:r>
    </w:p>
    <w:p w:rsidR="007404CF" w:rsidRPr="007404CF" w:rsidRDefault="007404CF" w:rsidP="007404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Tech support</w:t>
      </w:r>
    </w:p>
    <w:p w:rsidR="007404CF" w:rsidRPr="007404CF" w:rsidRDefault="007404CF" w:rsidP="007404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Monthly charges</w:t>
      </w:r>
    </w:p>
    <w:p w:rsidR="007404CF" w:rsidRPr="007404CF" w:rsidRDefault="007404CF" w:rsidP="007404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Payment method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Feature Understanding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Telecom churn datasets typically include the following categories.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Customer Demographics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Basic customer characteristics.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7404CF" w:rsidRPr="007404CF" w:rsidRDefault="007404CF" w:rsidP="007404C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Age group</w:t>
      </w:r>
    </w:p>
    <w:p w:rsidR="007404CF" w:rsidRPr="007404CF" w:rsidRDefault="007404CF" w:rsidP="007404C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Gender</w:t>
      </w:r>
    </w:p>
    <w:p w:rsidR="007404CF" w:rsidRPr="007404CF" w:rsidRDefault="007404CF" w:rsidP="007404C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Family status</w:t>
      </w:r>
    </w:p>
    <w:p w:rsidR="007404CF" w:rsidRPr="007404CF" w:rsidRDefault="007404CF" w:rsidP="007404C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Location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influence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service needs and loyalty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Contract Information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the customer's commitment.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7404CF" w:rsidRPr="007404CF" w:rsidRDefault="007404CF" w:rsidP="007404C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month-to-month</w:t>
      </w:r>
    </w:p>
    <w:p w:rsidR="007404CF" w:rsidRPr="007404CF" w:rsidRDefault="007404CF" w:rsidP="007404C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1-year contract</w:t>
      </w:r>
    </w:p>
    <w:p w:rsidR="007404CF" w:rsidRPr="007404CF" w:rsidRDefault="007404CF" w:rsidP="007404C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2-year contract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Month-to-month customers usually churn more frequently.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Service Usage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Shows which telecom services customers use.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7404CF" w:rsidRPr="007404CF" w:rsidRDefault="007404CF" w:rsidP="007404C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internet services</w:t>
      </w:r>
    </w:p>
    <w:p w:rsidR="007404CF" w:rsidRPr="007404CF" w:rsidRDefault="007404CF" w:rsidP="007404C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streaming services</w:t>
      </w:r>
    </w:p>
    <w:p w:rsidR="007404CF" w:rsidRPr="007404CF" w:rsidRDefault="007404CF" w:rsidP="007404C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phone services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Customers with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services tend to stay longer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Billing Details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Financial </w:t>
      </w:r>
      <w:proofErr w:type="spellStart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7404CF" w:rsidRPr="007404CF" w:rsidRDefault="007404CF" w:rsidP="007404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monthly charges</w:t>
      </w:r>
    </w:p>
    <w:p w:rsidR="007404CF" w:rsidRPr="007404CF" w:rsidRDefault="007404CF" w:rsidP="007404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charges</w:t>
      </w:r>
    </w:p>
    <w:p w:rsidR="007404CF" w:rsidRPr="007404CF" w:rsidRDefault="007404CF" w:rsidP="007404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payment method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Higher costs can increase churn risk.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Customer Support Interactions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In real telecom datasets:</w:t>
      </w:r>
    </w:p>
    <w:p w:rsidR="007404CF" w:rsidRPr="007404CF" w:rsidRDefault="007404CF" w:rsidP="007404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number of complaints</w:t>
      </w:r>
    </w:p>
    <w:p w:rsidR="007404CF" w:rsidRPr="007404CF" w:rsidRDefault="007404CF" w:rsidP="007404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 tickets</w:t>
      </w:r>
    </w:p>
    <w:p w:rsidR="007404CF" w:rsidRPr="007404CF" w:rsidRDefault="007404CF" w:rsidP="007404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disruptions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Frequent issues increase churn probability.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Data Preparation Strategy</w: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Handling Missing Values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Typical steps:</w:t>
      </w:r>
    </w:p>
    <w:p w:rsidR="007404CF" w:rsidRPr="007404CF" w:rsidRDefault="007404CF" w:rsidP="007404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identify missing values</w:t>
      </w:r>
    </w:p>
    <w:p w:rsidR="007404CF" w:rsidRPr="007404CF" w:rsidRDefault="007404CF" w:rsidP="007404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records with critical missing fields</w:t>
      </w:r>
    </w:p>
    <w:p w:rsidR="007404CF" w:rsidRPr="007404CF" w:rsidRDefault="007404CF" w:rsidP="007404C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impute non-critical values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TotalCharges</w:t>
      </w:r>
      <w:proofErr w:type="spellEnd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may contain blank values.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 to numeric and handle missing rows.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Handling Categorical Variables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Most telecom features are categorical.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7404CF" w:rsidRPr="007404CF" w:rsidRDefault="007404CF" w:rsidP="007404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contract type</w:t>
      </w:r>
    </w:p>
    <w:p w:rsidR="007404CF" w:rsidRPr="007404CF" w:rsidRDefault="007404CF" w:rsidP="007404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internet service</w:t>
      </w:r>
    </w:p>
    <w:p w:rsidR="007404CF" w:rsidRPr="007404CF" w:rsidRDefault="007404CF" w:rsidP="007404C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payment method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Encoding Techniques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7404CF" w:rsidRPr="007404CF" w:rsidRDefault="007404CF" w:rsidP="007404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One-hot encoding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nominal variables</w:t>
      </w:r>
    </w:p>
    <w:p w:rsidR="007404CF" w:rsidRPr="007404CF" w:rsidRDefault="007404CF" w:rsidP="007404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Label encoding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binary variables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Contract → Month-to-month, One-year, Two-year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Feature Engineering Ideas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additional features such as:</w:t>
      </w:r>
    </w:p>
    <w:p w:rsidR="007404CF" w:rsidRPr="007404CF" w:rsidRDefault="007404CF" w:rsidP="007404C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tenure groups</w:t>
      </w:r>
    </w:p>
    <w:p w:rsidR="007404CF" w:rsidRPr="007404CF" w:rsidRDefault="007404CF" w:rsidP="007404C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count</w:t>
      </w:r>
    </w:p>
    <w:p w:rsidR="007404CF" w:rsidRPr="007404CF" w:rsidRDefault="007404CF" w:rsidP="007404C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monthly charge categories</w:t>
      </w:r>
    </w:p>
    <w:p w:rsidR="007404CF" w:rsidRPr="007404CF" w:rsidRDefault="007404CF" w:rsidP="007404C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risk indicators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Outlier Treatment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Use:</w:t>
      </w:r>
    </w:p>
    <w:p w:rsidR="007404CF" w:rsidRPr="007404CF" w:rsidRDefault="007404CF" w:rsidP="007404C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IQR method</w:t>
      </w:r>
    </w:p>
    <w:p w:rsidR="007404CF" w:rsidRPr="007404CF" w:rsidRDefault="007404CF" w:rsidP="007404C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log transformation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skewed features like:</w:t>
      </w:r>
    </w:p>
    <w:p w:rsidR="007404CF" w:rsidRPr="007404CF" w:rsidRDefault="007404CF" w:rsidP="007404C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monthly charges</w:t>
      </w:r>
    </w:p>
    <w:p w:rsidR="007404CF" w:rsidRPr="007404CF" w:rsidRDefault="007404CF" w:rsidP="007404C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charges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Data Splitting Strategy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Typical split: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Train set: 70%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Test set: 30%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stratified sampling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churn is imbalanced.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Exploratory Data Analysis Plan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EDA should focus on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business insights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Churn Distribution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Understand imbalance.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Churn: 26%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Non-churn: 74%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Customer Segmentation Analysis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churn by:</w:t>
      </w:r>
    </w:p>
    <w:p w:rsidR="007404CF" w:rsidRPr="007404CF" w:rsidRDefault="007404CF" w:rsidP="007404C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contract type</w:t>
      </w:r>
    </w:p>
    <w:p w:rsidR="007404CF" w:rsidRPr="007404CF" w:rsidRDefault="007404CF" w:rsidP="007404C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tenure group</w:t>
      </w:r>
    </w:p>
    <w:p w:rsidR="007404CF" w:rsidRPr="007404CF" w:rsidRDefault="007404CF" w:rsidP="007404C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type</w:t>
      </w:r>
    </w:p>
    <w:p w:rsidR="007404CF" w:rsidRPr="007404CF" w:rsidRDefault="007404CF" w:rsidP="007404C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payment method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5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Correlation Analysis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Identify relationships between variables.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404CF" w:rsidRPr="007404CF" w:rsidRDefault="007404CF" w:rsidP="007404C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monthly charges vs churn</w:t>
      </w:r>
    </w:p>
    <w:p w:rsidR="007404CF" w:rsidRPr="007404CF" w:rsidRDefault="007404CF" w:rsidP="007404C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tenure vs churn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Important Visualizations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Recommended plots:</w:t>
      </w:r>
    </w:p>
    <w:p w:rsidR="007404CF" w:rsidRPr="007404CF" w:rsidRDefault="007404CF" w:rsidP="007404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 distribution</w:t>
      </w:r>
    </w:p>
    <w:p w:rsidR="007404CF" w:rsidRPr="007404CF" w:rsidRDefault="007404CF" w:rsidP="007404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 by contract type</w:t>
      </w:r>
    </w:p>
    <w:p w:rsidR="007404CF" w:rsidRPr="007404CF" w:rsidRDefault="007404CF" w:rsidP="007404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 by tenure group</w:t>
      </w:r>
    </w:p>
    <w:p w:rsidR="007404CF" w:rsidRPr="007404CF" w:rsidRDefault="007404CF" w:rsidP="007404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monthly charges distribution</w:t>
      </w:r>
    </w:p>
    <w:p w:rsidR="007404CF" w:rsidRPr="007404CF" w:rsidRDefault="007404CF" w:rsidP="007404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usage vs churn</w:t>
      </w:r>
    </w:p>
    <w:p w:rsidR="007404CF" w:rsidRPr="007404CF" w:rsidRDefault="007404CF" w:rsidP="007404C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correlation </w:t>
      </w:r>
      <w:proofErr w:type="spellStart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heatmap</w:t>
      </w:r>
      <w:proofErr w:type="spellEnd"/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Feature Engineering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 projects become strong.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Tenure-Based Features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tenure_group</w:t>
      </w:r>
      <w:proofErr w:type="spellEnd"/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0–12 months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12–24 months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24–48 months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New customers usually churn more.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Payment </w:t>
      </w:r>
      <w:proofErr w:type="spellStart"/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Behavior</w:t>
      </w:r>
      <w:proofErr w:type="spellEnd"/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Indicators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Examples: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auto_pay_flag</w:t>
      </w:r>
      <w:proofErr w:type="spellEnd"/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payment_risk_indicator</w:t>
      </w:r>
      <w:proofErr w:type="spellEnd"/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Electronic checks often correlate with churn.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Service Usage Indicators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service_count</w:t>
      </w:r>
      <w:proofErr w:type="spellEnd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= number of subscribed services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Customers with more services tend to stay.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Churn Risk Indicators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high_cost_flag</w:t>
      </w:r>
      <w:proofErr w:type="spellEnd"/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low_tenure_flag</w:t>
      </w:r>
      <w:proofErr w:type="spellEnd"/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no_tech_support_flag</w:t>
      </w:r>
      <w:proofErr w:type="spellEnd"/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Model Development Plan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Baseline Model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with: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Logistic Regression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provides interpretable coefficients.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Machine Learning Models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Test:</w:t>
      </w:r>
    </w:p>
    <w:p w:rsidR="007404CF" w:rsidRPr="007404CF" w:rsidRDefault="007404CF" w:rsidP="007404C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Logistic Regression</w:t>
      </w:r>
    </w:p>
    <w:p w:rsidR="007404CF" w:rsidRPr="007404CF" w:rsidRDefault="007404CF" w:rsidP="007404C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Random Forest</w:t>
      </w:r>
    </w:p>
    <w:p w:rsidR="007404CF" w:rsidRPr="007404CF" w:rsidRDefault="007404CF" w:rsidP="007404C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Gradient Boosting</w:t>
      </w:r>
    </w:p>
    <w:p w:rsidR="007404CF" w:rsidRPr="007404CF" w:rsidRDefault="007404CF" w:rsidP="007404C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XGBoost</w:t>
      </w:r>
      <w:proofErr w:type="spellEnd"/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4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Hyperparameter</w:t>
      </w:r>
      <w:proofErr w:type="spellEnd"/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Tuning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GridSearchCV</w:t>
      </w:r>
      <w:proofErr w:type="spellEnd"/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RandomizedSearchCV</w:t>
      </w:r>
      <w:proofErr w:type="spellEnd"/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Tune parameters like:</w:t>
      </w:r>
    </w:p>
    <w:p w:rsidR="007404CF" w:rsidRPr="007404CF" w:rsidRDefault="007404CF" w:rsidP="007404C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tree depth</w:t>
      </w:r>
    </w:p>
    <w:p w:rsidR="007404CF" w:rsidRPr="007404CF" w:rsidRDefault="007404CF" w:rsidP="007404C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number of estimators</w:t>
      </w:r>
    </w:p>
    <w:p w:rsidR="007404CF" w:rsidRPr="007404CF" w:rsidRDefault="007404CF" w:rsidP="007404C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learning rate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Cross Validation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k-fold cross validation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k=5 or k=10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ensures model stability.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Evaluation Metrics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 prediction requires multiple metrics.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Accuracy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Overall prediction correctness.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reliable with imbalanced data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Precision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many predicted churn customers actually </w:t>
      </w:r>
      <w:proofErr w:type="gramStart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churn.</w:t>
      </w:r>
      <w:proofErr w:type="gramEnd"/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Recall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many real churn customers were </w:t>
      </w:r>
      <w:proofErr w:type="gramStart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identified.</w:t>
      </w:r>
      <w:proofErr w:type="gramEnd"/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F1 Score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Balance between precision and recall.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ROC-AUC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Measures classification ability across thresholds.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Recall is Important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Missing a churn customer means: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lost customer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lost revenue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recall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ensures most churn customers are identified.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Business Insight Generation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Model outputs probabilities.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Customer A → churn probability = 0.82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can be used to create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risk segments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High Risk Customers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 segmentation: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1236"/>
      </w:tblGrid>
      <w:tr w:rsidR="007404CF" w:rsidRPr="007404CF" w:rsidTr="007404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Risk Level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Probability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&lt;0.30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0.30–0.60</w:t>
            </w:r>
          </w:p>
        </w:tc>
      </w:tr>
      <w:tr w:rsidR="007404CF" w:rsidRPr="007404CF" w:rsidTr="007404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7404CF" w:rsidRPr="007404CF" w:rsidRDefault="007404CF" w:rsidP="007404C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04C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&gt;0.60</w:t>
            </w:r>
          </w:p>
        </w:tc>
      </w:tr>
    </w:tbl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Retention Strategies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High risk customers → targeted discounts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Month-to-month customers → contract migration offers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High value customers → loyalty incentives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Project Deliverables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At completion the project should include:</w: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Clean Dataset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Processed data ready for </w:t>
      </w:r>
      <w:proofErr w:type="spellStart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modeling</w:t>
      </w:r>
      <w:proofErr w:type="spellEnd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EDA Report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Insights and visualizations.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Feature Engineering Pipeline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Documented transformations.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Trained Model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Saved model file.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churn_model.pkl</w:t>
      </w:r>
      <w:proofErr w:type="spellEnd"/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80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Model Evaluation Report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metrics and interpretation.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Business Insights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Actionable recommendations.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Visual Dashboard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Built using:</w:t>
      </w:r>
    </w:p>
    <w:p w:rsidR="007404CF" w:rsidRPr="007404CF" w:rsidRDefault="007404CF" w:rsidP="007404C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Power BI</w:t>
      </w:r>
    </w:p>
    <w:p w:rsidR="007404CF" w:rsidRPr="007404CF" w:rsidRDefault="007404CF" w:rsidP="007404C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Tableau</w:t>
      </w:r>
    </w:p>
    <w:p w:rsidR="007404CF" w:rsidRPr="007404CF" w:rsidRDefault="007404CF" w:rsidP="007404C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 </w:t>
      </w:r>
      <w:proofErr w:type="spellStart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Streamlit</w:t>
      </w:r>
      <w:proofErr w:type="spellEnd"/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GitHub Repository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structured repository.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README Documentation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Explains:</w:t>
      </w:r>
    </w:p>
    <w:p w:rsidR="007404CF" w:rsidRPr="007404CF" w:rsidRDefault="007404CF" w:rsidP="007404C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</w:t>
      </w:r>
    </w:p>
    <w:p w:rsidR="007404CF" w:rsidRPr="007404CF" w:rsidRDefault="007404CF" w:rsidP="007404C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approach</w:t>
      </w:r>
    </w:p>
    <w:p w:rsidR="007404CF" w:rsidRPr="007404CF" w:rsidRDefault="007404CF" w:rsidP="007404C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insights</w:t>
      </w:r>
    </w:p>
    <w:p w:rsidR="007404CF" w:rsidRPr="007404CF" w:rsidRDefault="007404CF" w:rsidP="007404C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Portfolio Level Enhancements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To make the project stand out: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Interactive Dashboard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Allow users to explore:</w:t>
      </w:r>
    </w:p>
    <w:p w:rsidR="007404CF" w:rsidRPr="007404CF" w:rsidRDefault="007404CF" w:rsidP="007404C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 by segment</w:t>
      </w:r>
    </w:p>
    <w:p w:rsidR="007404CF" w:rsidRPr="007404CF" w:rsidRDefault="007404CF" w:rsidP="007404C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revenue impact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Churn Risk Scoring System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 risk score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Risk Score = churn probability × 100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Deployment Ideas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Optional:</w:t>
      </w:r>
    </w:p>
    <w:p w:rsidR="007404CF" w:rsidRPr="007404CF" w:rsidRDefault="007404CF" w:rsidP="007404C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Streamlit</w:t>
      </w:r>
      <w:proofErr w:type="spellEnd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web app</w:t>
      </w:r>
    </w:p>
    <w:p w:rsidR="007404CF" w:rsidRPr="007404CF" w:rsidRDefault="007404CF" w:rsidP="007404C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FastAPI</w:t>
      </w:r>
      <w:proofErr w:type="spellEnd"/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model endpoint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Business Storytelling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Explain insights clearly.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Recruiters care about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storytelling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just code.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Project Folder Structure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Professional structure: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telecom-churn-prediction/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data/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raw/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processed/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notebooks/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01_data_</w:t>
      </w:r>
      <w:proofErr w:type="gram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cleaning.ipynb</w:t>
      </w:r>
      <w:proofErr w:type="gramEnd"/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02_</w:t>
      </w:r>
      <w:proofErr w:type="gram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eda.ipynb</w:t>
      </w:r>
      <w:proofErr w:type="gramEnd"/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03_feature_</w:t>
      </w:r>
      <w:proofErr w:type="gram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engineering.ipynb</w:t>
      </w:r>
      <w:proofErr w:type="gramEnd"/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04_</w:t>
      </w:r>
      <w:proofErr w:type="gram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modeling.ipynb</w:t>
      </w:r>
      <w:proofErr w:type="gramEnd"/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scripts/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    preprocessing.py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feature_engineering.py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train_model.py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models/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</w:t>
      </w: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churn_model.pkl</w:t>
      </w:r>
      <w:proofErr w:type="spellEnd"/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dashboard/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</w:t>
      </w:r>
      <w:proofErr w:type="spell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churn_</w:t>
      </w:r>
      <w:proofErr w:type="gramStart"/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dashboard.pbix</w:t>
      </w:r>
      <w:proofErr w:type="spellEnd"/>
      <w:proofErr w:type="gramEnd"/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reports/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eda_report.pdf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business_insights.pdf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README.md</w:t>
      </w:r>
    </w:p>
    <w:p w:rsidR="007404CF" w:rsidRPr="007404CF" w:rsidRDefault="007404CF" w:rsidP="00740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7404CF">
        <w:rPr>
          <w:rFonts w:ascii="Times New Roman" w:eastAsia="Times New Roman" w:hAnsi="Times New Roman" w:cs="Times New Roman"/>
          <w:sz w:val="20"/>
          <w:szCs w:val="20"/>
          <w:lang w:eastAsia="en-IN"/>
        </w:rPr>
        <w:t>requirements.txt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Step-by-Step Execution Plan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Stage 1 – Business Understanding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Define:</w:t>
      </w:r>
    </w:p>
    <w:p w:rsidR="007404CF" w:rsidRPr="007404CF" w:rsidRDefault="007404CF" w:rsidP="007404C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 problem</w:t>
      </w:r>
    </w:p>
    <w:p w:rsidR="007404CF" w:rsidRPr="007404CF" w:rsidRDefault="007404CF" w:rsidP="007404C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KPIs</w:t>
      </w:r>
    </w:p>
    <w:p w:rsidR="007404CF" w:rsidRPr="007404CF" w:rsidRDefault="007404CF" w:rsidP="007404C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goals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Stage 2 – Data Understanding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Load dataset.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Check:</w:t>
      </w:r>
    </w:p>
    <w:p w:rsidR="007404CF" w:rsidRPr="007404CF" w:rsidRDefault="007404CF" w:rsidP="007404C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data types</w:t>
      </w:r>
    </w:p>
    <w:p w:rsidR="007404CF" w:rsidRPr="007404CF" w:rsidRDefault="007404CF" w:rsidP="007404C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missing values</w:t>
      </w:r>
    </w:p>
    <w:p w:rsidR="007404CF" w:rsidRPr="007404CF" w:rsidRDefault="007404CF" w:rsidP="007404C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duplicates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Stage 3 – Data Preparation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dataset.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Handle:</w:t>
      </w:r>
    </w:p>
    <w:p w:rsidR="007404CF" w:rsidRPr="007404CF" w:rsidRDefault="007404CF" w:rsidP="007404C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missing values</w:t>
      </w:r>
    </w:p>
    <w:p w:rsidR="007404CF" w:rsidRPr="007404CF" w:rsidRDefault="007404CF" w:rsidP="007404C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categorical variables</w:t>
      </w:r>
    </w:p>
    <w:p w:rsidR="007404CF" w:rsidRPr="007404CF" w:rsidRDefault="007404CF" w:rsidP="007404C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encoding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Stage 4 – Exploratory Data Analysis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Explore patterns:</w:t>
      </w:r>
    </w:p>
    <w:p w:rsidR="007404CF" w:rsidRPr="007404CF" w:rsidRDefault="007404CF" w:rsidP="007404C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 by contract</w:t>
      </w:r>
    </w:p>
    <w:p w:rsidR="007404CF" w:rsidRPr="007404CF" w:rsidRDefault="007404CF" w:rsidP="007404C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 by tenure</w:t>
      </w:r>
    </w:p>
    <w:p w:rsidR="007404CF" w:rsidRPr="007404CF" w:rsidRDefault="007404CF" w:rsidP="007404C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 by charges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Stage 5 – Feature Engineering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7404CF" w:rsidRPr="007404CF" w:rsidRDefault="007404CF" w:rsidP="007404C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tenure groups</w:t>
      </w:r>
    </w:p>
    <w:p w:rsidR="007404CF" w:rsidRPr="007404CF" w:rsidRDefault="007404CF" w:rsidP="007404C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count</w:t>
      </w:r>
    </w:p>
    <w:p w:rsidR="007404CF" w:rsidRPr="007404CF" w:rsidRDefault="007404CF" w:rsidP="007404C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risk indicators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Stage 6 – </w:t>
      </w:r>
      <w:proofErr w:type="spellStart"/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Modeling</w:t>
      </w:r>
      <w:proofErr w:type="spellEnd"/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Train models.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performance.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Stage 7 – Model Evaluation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Evaluate using:</w:t>
      </w:r>
    </w:p>
    <w:p w:rsidR="007404CF" w:rsidRPr="007404CF" w:rsidRDefault="007404CF" w:rsidP="007404C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recall</w:t>
      </w:r>
    </w:p>
    <w:p w:rsidR="007404CF" w:rsidRPr="007404CF" w:rsidRDefault="007404CF" w:rsidP="007404C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F1 score</w:t>
      </w:r>
    </w:p>
    <w:p w:rsidR="007404CF" w:rsidRPr="007404CF" w:rsidRDefault="007404CF" w:rsidP="007404C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ROC-AUC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Stage 8 – Business Insights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Identify:</w:t>
      </w:r>
    </w:p>
    <w:p w:rsidR="007404CF" w:rsidRPr="007404CF" w:rsidRDefault="007404CF" w:rsidP="007404C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high risk customers</w:t>
      </w:r>
    </w:p>
    <w:p w:rsidR="007404CF" w:rsidRPr="007404CF" w:rsidRDefault="007404CF" w:rsidP="007404C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churn drivers</w:t>
      </w:r>
    </w:p>
    <w:p w:rsidR="007404CF" w:rsidRPr="007404CF" w:rsidRDefault="007404CF" w:rsidP="007404C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retention strategies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Stage 9 – Portfolio Packaging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Prepare:</w:t>
      </w:r>
    </w:p>
    <w:p w:rsidR="007404CF" w:rsidRPr="007404CF" w:rsidRDefault="007404CF" w:rsidP="007404C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 repo</w:t>
      </w:r>
    </w:p>
    <w:p w:rsidR="007404CF" w:rsidRPr="007404CF" w:rsidRDefault="007404CF" w:rsidP="007404C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</w:t>
      </w:r>
    </w:p>
    <w:p w:rsidR="007404CF" w:rsidRPr="007404CF" w:rsidRDefault="007404CF" w:rsidP="007404C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documentation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Timeline Plan (10–14 Days)</w: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Days 1–2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understanding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Dataset exploration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Days 3–4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Data cleaning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Data preparation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Days 5–6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Exploratory data analysis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Days 7–8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Feature engineering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Days 9–10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Model development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06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Day 11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Model evaluation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Day 12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insights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Days 13–14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GitHub documentation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9" style="width:0;height:1.5pt" o:hralign="center" o:hrstd="t" o:hr="t" fillcolor="#a0a0a0" stroked="f"/>
        </w:pict>
      </w:r>
    </w:p>
    <w:p w:rsidR="007404CF" w:rsidRPr="007404CF" w:rsidRDefault="007404CF" w:rsidP="007404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404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Final Reality Check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execute this correctly, this project will demonstrate:</w:t>
      </w:r>
    </w:p>
    <w:p w:rsidR="007404CF" w:rsidRPr="007404CF" w:rsidRDefault="007404CF" w:rsidP="007404C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SQL thinking</w:t>
      </w:r>
    </w:p>
    <w:p w:rsidR="007404CF" w:rsidRPr="007404CF" w:rsidRDefault="007404CF" w:rsidP="007404C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 analysis</w:t>
      </w:r>
    </w:p>
    <w:p w:rsidR="007404CF" w:rsidRPr="007404CF" w:rsidRDefault="007404CF" w:rsidP="007404C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machine learning</w:t>
      </w:r>
    </w:p>
    <w:p w:rsidR="007404CF" w:rsidRPr="007404CF" w:rsidRDefault="007404CF" w:rsidP="007404C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understanding</w:t>
      </w:r>
    </w:p>
    <w:p w:rsidR="007404CF" w:rsidRPr="007404CF" w:rsidRDefault="007404CF" w:rsidP="007404C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data storytelling</w:t>
      </w:r>
    </w:p>
    <w:p w:rsidR="007404CF" w:rsidRPr="007404CF" w:rsidRDefault="007404CF" w:rsidP="007404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 combination is </w:t>
      </w:r>
      <w:r w:rsidRPr="007404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exactly what hiring managers want in entry-level data analysts / junior data scientists</w:t>
      </w:r>
      <w:r w:rsidRPr="007404C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404CF" w:rsidRPr="007404CF" w:rsidRDefault="008E3BAE" w:rsidP="007404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441409" w:rsidRPr="007404CF" w:rsidRDefault="00441409">
      <w:pPr>
        <w:rPr>
          <w:rFonts w:ascii="Times New Roman" w:hAnsi="Times New Roman" w:cs="Times New Roman"/>
        </w:rPr>
      </w:pPr>
      <w:bookmarkStart w:id="0" w:name="_GoBack"/>
      <w:bookmarkEnd w:id="0"/>
    </w:p>
    <w:sectPr w:rsidR="00441409" w:rsidRPr="007404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060D4"/>
    <w:multiLevelType w:val="multilevel"/>
    <w:tmpl w:val="BA5E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577A9"/>
    <w:multiLevelType w:val="multilevel"/>
    <w:tmpl w:val="C7A2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03C6A"/>
    <w:multiLevelType w:val="multilevel"/>
    <w:tmpl w:val="EF52C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C249C"/>
    <w:multiLevelType w:val="multilevel"/>
    <w:tmpl w:val="5A644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C12AC"/>
    <w:multiLevelType w:val="multilevel"/>
    <w:tmpl w:val="125A6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C3247"/>
    <w:multiLevelType w:val="multilevel"/>
    <w:tmpl w:val="00FC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EC141E"/>
    <w:multiLevelType w:val="multilevel"/>
    <w:tmpl w:val="E434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B26D6B"/>
    <w:multiLevelType w:val="multilevel"/>
    <w:tmpl w:val="C0EA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B370CC"/>
    <w:multiLevelType w:val="multilevel"/>
    <w:tmpl w:val="20A8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BC07B7"/>
    <w:multiLevelType w:val="multilevel"/>
    <w:tmpl w:val="542EE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91885"/>
    <w:multiLevelType w:val="multilevel"/>
    <w:tmpl w:val="A250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E269BB"/>
    <w:multiLevelType w:val="multilevel"/>
    <w:tmpl w:val="14AC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3722A5"/>
    <w:multiLevelType w:val="multilevel"/>
    <w:tmpl w:val="94B2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1F097E"/>
    <w:multiLevelType w:val="multilevel"/>
    <w:tmpl w:val="C9DC9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EE7ED2"/>
    <w:multiLevelType w:val="multilevel"/>
    <w:tmpl w:val="2A487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061BB8"/>
    <w:multiLevelType w:val="multilevel"/>
    <w:tmpl w:val="1ECA7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264D5A"/>
    <w:multiLevelType w:val="multilevel"/>
    <w:tmpl w:val="93CC9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C57056"/>
    <w:multiLevelType w:val="multilevel"/>
    <w:tmpl w:val="B5306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C21316"/>
    <w:multiLevelType w:val="multilevel"/>
    <w:tmpl w:val="B5BE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337C13"/>
    <w:multiLevelType w:val="multilevel"/>
    <w:tmpl w:val="7A3A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943726"/>
    <w:multiLevelType w:val="multilevel"/>
    <w:tmpl w:val="FADC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B2223D"/>
    <w:multiLevelType w:val="multilevel"/>
    <w:tmpl w:val="61E4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AD3A96"/>
    <w:multiLevelType w:val="multilevel"/>
    <w:tmpl w:val="B8E85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962429"/>
    <w:multiLevelType w:val="multilevel"/>
    <w:tmpl w:val="FF1E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9A1F3C"/>
    <w:multiLevelType w:val="multilevel"/>
    <w:tmpl w:val="11320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E02972"/>
    <w:multiLevelType w:val="multilevel"/>
    <w:tmpl w:val="7FC0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EC16CE"/>
    <w:multiLevelType w:val="multilevel"/>
    <w:tmpl w:val="46161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A92692"/>
    <w:multiLevelType w:val="multilevel"/>
    <w:tmpl w:val="C28E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E24925"/>
    <w:multiLevelType w:val="multilevel"/>
    <w:tmpl w:val="94F4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19723E"/>
    <w:multiLevelType w:val="multilevel"/>
    <w:tmpl w:val="21AA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42285A"/>
    <w:multiLevelType w:val="multilevel"/>
    <w:tmpl w:val="826A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587B3F"/>
    <w:multiLevelType w:val="multilevel"/>
    <w:tmpl w:val="E354B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6994E45"/>
    <w:multiLevelType w:val="multilevel"/>
    <w:tmpl w:val="F4F63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B76237"/>
    <w:multiLevelType w:val="multilevel"/>
    <w:tmpl w:val="24BC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C41EE5"/>
    <w:multiLevelType w:val="multilevel"/>
    <w:tmpl w:val="ED346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C334BB"/>
    <w:multiLevelType w:val="multilevel"/>
    <w:tmpl w:val="3B28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F61419"/>
    <w:multiLevelType w:val="multilevel"/>
    <w:tmpl w:val="7612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385CD1"/>
    <w:multiLevelType w:val="multilevel"/>
    <w:tmpl w:val="0BF0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225516"/>
    <w:multiLevelType w:val="multilevel"/>
    <w:tmpl w:val="C382F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23"/>
  </w:num>
  <w:num w:numId="3">
    <w:abstractNumId w:val="31"/>
  </w:num>
  <w:num w:numId="4">
    <w:abstractNumId w:val="4"/>
  </w:num>
  <w:num w:numId="5">
    <w:abstractNumId w:val="38"/>
  </w:num>
  <w:num w:numId="6">
    <w:abstractNumId w:val="3"/>
  </w:num>
  <w:num w:numId="7">
    <w:abstractNumId w:val="27"/>
  </w:num>
  <w:num w:numId="8">
    <w:abstractNumId w:val="29"/>
  </w:num>
  <w:num w:numId="9">
    <w:abstractNumId w:val="25"/>
  </w:num>
  <w:num w:numId="10">
    <w:abstractNumId w:val="13"/>
  </w:num>
  <w:num w:numId="11">
    <w:abstractNumId w:val="17"/>
  </w:num>
  <w:num w:numId="12">
    <w:abstractNumId w:val="24"/>
  </w:num>
  <w:num w:numId="13">
    <w:abstractNumId w:val="35"/>
  </w:num>
  <w:num w:numId="14">
    <w:abstractNumId w:val="32"/>
  </w:num>
  <w:num w:numId="15">
    <w:abstractNumId w:val="11"/>
  </w:num>
  <w:num w:numId="16">
    <w:abstractNumId w:val="15"/>
  </w:num>
  <w:num w:numId="17">
    <w:abstractNumId w:val="2"/>
  </w:num>
  <w:num w:numId="18">
    <w:abstractNumId w:val="12"/>
  </w:num>
  <w:num w:numId="19">
    <w:abstractNumId w:val="1"/>
  </w:num>
  <w:num w:numId="20">
    <w:abstractNumId w:val="7"/>
  </w:num>
  <w:num w:numId="21">
    <w:abstractNumId w:val="37"/>
  </w:num>
  <w:num w:numId="22">
    <w:abstractNumId w:val="26"/>
  </w:num>
  <w:num w:numId="23">
    <w:abstractNumId w:val="18"/>
  </w:num>
  <w:num w:numId="24">
    <w:abstractNumId w:val="34"/>
  </w:num>
  <w:num w:numId="25">
    <w:abstractNumId w:val="33"/>
  </w:num>
  <w:num w:numId="26">
    <w:abstractNumId w:val="6"/>
  </w:num>
  <w:num w:numId="27">
    <w:abstractNumId w:val="8"/>
  </w:num>
  <w:num w:numId="28">
    <w:abstractNumId w:val="30"/>
  </w:num>
  <w:num w:numId="29">
    <w:abstractNumId w:val="19"/>
  </w:num>
  <w:num w:numId="30">
    <w:abstractNumId w:val="9"/>
  </w:num>
  <w:num w:numId="31">
    <w:abstractNumId w:val="0"/>
  </w:num>
  <w:num w:numId="32">
    <w:abstractNumId w:val="16"/>
  </w:num>
  <w:num w:numId="33">
    <w:abstractNumId w:val="36"/>
  </w:num>
  <w:num w:numId="34">
    <w:abstractNumId w:val="5"/>
  </w:num>
  <w:num w:numId="35">
    <w:abstractNumId w:val="22"/>
  </w:num>
  <w:num w:numId="36">
    <w:abstractNumId w:val="28"/>
  </w:num>
  <w:num w:numId="37">
    <w:abstractNumId w:val="14"/>
  </w:num>
  <w:num w:numId="38">
    <w:abstractNumId w:val="21"/>
  </w:num>
  <w:num w:numId="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4CF"/>
    <w:rsid w:val="00441409"/>
    <w:rsid w:val="007404CF"/>
    <w:rsid w:val="008A5E20"/>
    <w:rsid w:val="008E3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896E9"/>
  <w15:chartTrackingRefBased/>
  <w15:docId w15:val="{9BE91289-8E4D-41EB-A8CA-8D36DEEF1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04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404C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404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4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404C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04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04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404C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04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04C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404C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5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00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19</Pages>
  <Words>1584</Words>
  <Characters>9032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Deekshita</dc:creator>
  <cp:keywords/>
  <dc:description/>
  <cp:lastModifiedBy>Deekshita</cp:lastModifiedBy>
  <cp:revision>2</cp:revision>
  <dcterms:created xsi:type="dcterms:W3CDTF">2026-03-05T14:59:00Z</dcterms:created>
  <dcterms:modified xsi:type="dcterms:W3CDTF">2026-03-24T14:31:00Z</dcterms:modified>
</cp:coreProperties>
</file>