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03D" w:rsidRPr="008675BD" w:rsidRDefault="00B8103D" w:rsidP="00B8103D">
      <w:pPr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66FF"/>
          <w:kern w:val="36"/>
          <w:sz w:val="48"/>
          <w:szCs w:val="48"/>
          <w:lang w:eastAsia="en-IN"/>
        </w:rPr>
      </w:pPr>
      <w:r w:rsidRPr="008675BD">
        <w:rPr>
          <w:rFonts w:ascii="Segoe UI" w:eastAsia="Times New Roman" w:hAnsi="Segoe UI" w:cs="Segoe UI"/>
          <w:b/>
          <w:bCs/>
          <w:color w:val="0066FF"/>
          <w:kern w:val="36"/>
          <w:sz w:val="48"/>
          <w:szCs w:val="48"/>
          <w:lang w:eastAsia="en-IN"/>
        </w:rPr>
        <w:t>SaaS Subscription Churn Analytics Dashboard</w:t>
      </w:r>
    </w:p>
    <w:p w:rsidR="00B8103D" w:rsidRPr="008675BD" w:rsidRDefault="00B8103D" w:rsidP="00B8103D">
      <w:pPr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Cs/>
          <w:kern w:val="36"/>
          <w:sz w:val="32"/>
          <w:szCs w:val="32"/>
          <w:lang w:eastAsia="en-IN"/>
        </w:rPr>
      </w:pPr>
      <w:r w:rsidRPr="008675BD">
        <w:rPr>
          <w:rFonts w:ascii="Segoe UI" w:eastAsia="Times New Roman" w:hAnsi="Segoe UI" w:cs="Segoe UI"/>
          <w:bCs/>
          <w:kern w:val="36"/>
          <w:sz w:val="32"/>
          <w:szCs w:val="32"/>
          <w:lang w:eastAsia="en-IN"/>
        </w:rPr>
        <w:t>Internship Project Report</w:t>
      </w:r>
    </w:p>
    <w:p w:rsidR="00B8103D" w:rsidRPr="008675BD" w:rsidRDefault="00B8103D" w:rsidP="00B810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Prepared By</w:t>
      </w:r>
      <w:proofErr w:type="gramStart"/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:</w:t>
      </w:r>
      <w:proofErr w:type="gramEnd"/>
      <w:r w:rsidRPr="008675BD">
        <w:rPr>
          <w:rFonts w:ascii="Segoe UI" w:eastAsia="Times New Roman" w:hAnsi="Segoe UI" w:cs="Segoe UI"/>
          <w:sz w:val="24"/>
          <w:szCs w:val="24"/>
          <w:lang w:eastAsia="en-IN"/>
        </w:rPr>
        <w:br/>
        <w:t>T.Deekshith Reddy</w:t>
      </w:r>
    </w:p>
    <w:p w:rsidR="00B8103D" w:rsidRPr="008675BD" w:rsidRDefault="00BA55E5" w:rsidP="00B810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Internship Organization: </w:t>
      </w:r>
      <w:r w:rsidR="00B8103D" w:rsidRPr="008675BD">
        <w:rPr>
          <w:rFonts w:ascii="Segoe UI" w:eastAsia="Times New Roman" w:hAnsi="Segoe UI" w:cs="Segoe UI"/>
          <w:sz w:val="24"/>
          <w:szCs w:val="24"/>
          <w:lang w:eastAsia="en-IN"/>
        </w:rPr>
        <w:br/>
        <w:t>Future Interns</w:t>
      </w:r>
    </w:p>
    <w:p w:rsidR="00BA55E5" w:rsidRPr="008675BD" w:rsidRDefault="00BA55E5" w:rsidP="00B810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Internship Domain</w:t>
      </w:r>
      <w:proofErr w:type="gramStart"/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:</w:t>
      </w:r>
      <w:proofErr w:type="gramEnd"/>
      <w:r w:rsidRPr="008675BD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Data Analytics and Sciences </w:t>
      </w:r>
    </w:p>
    <w:p w:rsidR="00B8103D" w:rsidRPr="008675BD" w:rsidRDefault="00B8103D" w:rsidP="00B810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Tool Used</w:t>
      </w:r>
      <w:proofErr w:type="gramStart"/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:</w:t>
      </w:r>
      <w:proofErr w:type="gramEnd"/>
      <w:r w:rsidRPr="008675BD">
        <w:rPr>
          <w:rFonts w:ascii="Segoe UI" w:eastAsia="Times New Roman" w:hAnsi="Segoe UI" w:cs="Segoe UI"/>
          <w:sz w:val="24"/>
          <w:szCs w:val="24"/>
          <w:lang w:eastAsia="en-IN"/>
        </w:rPr>
        <w:br/>
        <w:t>Microsoft Power BI</w:t>
      </w:r>
    </w:p>
    <w:p w:rsidR="00B8103D" w:rsidRPr="008675BD" w:rsidRDefault="00B8103D" w:rsidP="00B8103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675B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Submission Date:</w:t>
      </w:r>
      <w:r w:rsidRPr="008675BD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="00AF76AA">
        <w:rPr>
          <w:rFonts w:ascii="Segoe UI" w:eastAsia="Times New Roman" w:hAnsi="Segoe UI" w:cs="Segoe UI"/>
          <w:sz w:val="24"/>
          <w:szCs w:val="24"/>
          <w:lang w:eastAsia="en-IN"/>
        </w:rPr>
        <w:t>12</w:t>
      </w:r>
      <w:bookmarkStart w:id="0" w:name="_GoBack"/>
      <w:bookmarkEnd w:id="0"/>
      <w:r w:rsidR="008675BD" w:rsidRPr="008675BD">
        <w:rPr>
          <w:rFonts w:ascii="Segoe UI" w:eastAsia="Times New Roman" w:hAnsi="Segoe UI" w:cs="Segoe UI"/>
          <w:sz w:val="24"/>
          <w:szCs w:val="24"/>
          <w:lang w:eastAsia="en-IN"/>
        </w:rPr>
        <w:t>/07/2026</w:t>
      </w:r>
    </w:p>
    <w:p w:rsidR="00BA55E5" w:rsidRPr="00BA55E5" w:rsidRDefault="00BA55E5" w:rsidP="00B8103D">
      <w:pPr>
        <w:rPr>
          <w:rFonts w:ascii="Segoe UI" w:hAnsi="Segoe UI" w:cs="Segoe UI"/>
        </w:rPr>
      </w:pPr>
    </w:p>
    <w:p w:rsidR="00BA55E5" w:rsidRPr="00BA55E5" w:rsidRDefault="00BA55E5">
      <w:pPr>
        <w:rPr>
          <w:rFonts w:ascii="Segoe UI" w:hAnsi="Segoe UI" w:cs="Segoe UI"/>
        </w:rPr>
      </w:pPr>
      <w:r w:rsidRPr="00BA55E5">
        <w:rPr>
          <w:rFonts w:ascii="Segoe UI" w:hAnsi="Segoe UI" w:cs="Segoe UI"/>
        </w:rPr>
        <w:br w:type="page"/>
      </w:r>
    </w:p>
    <w:p w:rsidR="00BA55E5" w:rsidRPr="00BA55E5" w:rsidRDefault="00BA55E5" w:rsidP="00BA55E5">
      <w:pPr>
        <w:pStyle w:val="Heading1"/>
        <w:rPr>
          <w:rFonts w:ascii="Segoe UI" w:hAnsi="Segoe UI" w:cs="Segoe UI"/>
          <w:sz w:val="32"/>
          <w:szCs w:val="32"/>
        </w:rPr>
      </w:pPr>
      <w:r w:rsidRPr="00BA55E5">
        <w:rPr>
          <w:rFonts w:ascii="Segoe UI" w:hAnsi="Segoe UI" w:cs="Segoe UI"/>
          <w:sz w:val="32"/>
          <w:szCs w:val="32"/>
        </w:rPr>
        <w:lastRenderedPageBreak/>
        <w:t>Introduction</w:t>
      </w:r>
    </w:p>
    <w:p w:rsidR="00BA55E5" w:rsidRPr="00BA55E5" w:rsidRDefault="00BA55E5" w:rsidP="00BA55E5">
      <w:pPr>
        <w:pStyle w:val="NormalWeb"/>
        <w:rPr>
          <w:rFonts w:ascii="Segoe UI" w:hAnsi="Segoe UI" w:cs="Segoe UI"/>
        </w:rPr>
      </w:pPr>
      <w:r w:rsidRPr="00BA55E5">
        <w:rPr>
          <w:rFonts w:ascii="Segoe UI" w:hAnsi="Segoe UI" w:cs="Segoe UI"/>
        </w:rPr>
        <w:t>Software as a Service (SaaS) is a cloud-based software delivery model where customers access applications through subscriptions. Customer churn is an important business metric that measures the number of customers who discontinue their subscriptions over a given period. Analyzing churn helps organizations understand customer behaviour, identify trends, and improve customer retention strategies.</w:t>
      </w:r>
    </w:p>
    <w:p w:rsidR="00BA55E5" w:rsidRPr="00BA55E5" w:rsidRDefault="00BA55E5" w:rsidP="00BA55E5">
      <w:pPr>
        <w:pStyle w:val="NormalWeb"/>
        <w:rPr>
          <w:rFonts w:ascii="Segoe UI" w:hAnsi="Segoe UI" w:cs="Segoe UI"/>
        </w:rPr>
      </w:pPr>
      <w:r w:rsidRPr="00BA55E5">
        <w:rPr>
          <w:rFonts w:ascii="Segoe UI" w:hAnsi="Segoe UI" w:cs="Segoe UI"/>
        </w:rPr>
        <w:t>This project presents an interactive Power BI dashboard designed to analyze SaaS subscription data, monitor business performance, and provide meaningful insights into customer churn and revenue.</w:t>
      </w:r>
    </w:p>
    <w:p w:rsidR="00BA55E5" w:rsidRPr="00BA55E5" w:rsidRDefault="00BA55E5" w:rsidP="00BA55E5">
      <w:pPr>
        <w:pStyle w:val="Heading1"/>
        <w:rPr>
          <w:rFonts w:ascii="Segoe UI" w:hAnsi="Segoe UI" w:cs="Segoe UI"/>
          <w:sz w:val="28"/>
          <w:szCs w:val="28"/>
        </w:rPr>
      </w:pPr>
      <w:r w:rsidRPr="00BA55E5">
        <w:rPr>
          <w:rFonts w:ascii="Segoe UI" w:hAnsi="Segoe UI" w:cs="Segoe UI"/>
          <w:sz w:val="28"/>
          <w:szCs w:val="28"/>
        </w:rPr>
        <w:t>Objectives</w:t>
      </w:r>
    </w:p>
    <w:p w:rsidR="00BA55E5" w:rsidRPr="00BA55E5" w:rsidRDefault="00BA55E5" w:rsidP="00BA55E5">
      <w:pPr>
        <w:pStyle w:val="NormalWeb"/>
        <w:rPr>
          <w:rFonts w:ascii="Segoe UI" w:hAnsi="Segoe UI" w:cs="Segoe UI"/>
        </w:rPr>
      </w:pPr>
      <w:r w:rsidRPr="00BA55E5">
        <w:rPr>
          <w:rFonts w:ascii="Segoe UI" w:hAnsi="Segoe UI" w:cs="Segoe UI"/>
        </w:rPr>
        <w:t>The main objectives of this project are:</w:t>
      </w:r>
    </w:p>
    <w:p w:rsidR="00BA55E5" w:rsidRPr="00BA55E5" w:rsidRDefault="00BA55E5" w:rsidP="00BA55E5">
      <w:pPr>
        <w:pStyle w:val="NormalWeb"/>
        <w:numPr>
          <w:ilvl w:val="0"/>
          <w:numId w:val="1"/>
        </w:numPr>
        <w:rPr>
          <w:rFonts w:ascii="Segoe UI" w:hAnsi="Segoe UI" w:cs="Segoe UI"/>
        </w:rPr>
      </w:pPr>
      <w:r w:rsidRPr="00BA55E5">
        <w:rPr>
          <w:rFonts w:ascii="Segoe UI" w:hAnsi="Segoe UI" w:cs="Segoe UI"/>
        </w:rPr>
        <w:t>To analyze SaaS subscription churn and customer retention using Power BI.</w:t>
      </w:r>
    </w:p>
    <w:p w:rsidR="00BA55E5" w:rsidRPr="00BA55E5" w:rsidRDefault="00BA55E5" w:rsidP="00BA55E5">
      <w:pPr>
        <w:pStyle w:val="NormalWeb"/>
        <w:numPr>
          <w:ilvl w:val="0"/>
          <w:numId w:val="1"/>
        </w:numPr>
        <w:rPr>
          <w:rFonts w:ascii="Segoe UI" w:hAnsi="Segoe UI" w:cs="Segoe UI"/>
        </w:rPr>
      </w:pPr>
      <w:r w:rsidRPr="00BA55E5">
        <w:rPr>
          <w:rFonts w:ascii="Segoe UI" w:hAnsi="Segoe UI" w:cs="Segoe UI"/>
        </w:rPr>
        <w:t>To monitor key performance indicators (KPIs) such as Total Accounts, Monthly Recurring Revenue (MRR), Churn Events, and Average Satisfaction Score.</w:t>
      </w:r>
    </w:p>
    <w:p w:rsidR="00BA55E5" w:rsidRPr="00BA55E5" w:rsidRDefault="00BA55E5" w:rsidP="00BA55E5">
      <w:pPr>
        <w:pStyle w:val="NormalWeb"/>
        <w:numPr>
          <w:ilvl w:val="0"/>
          <w:numId w:val="1"/>
        </w:numPr>
        <w:rPr>
          <w:rFonts w:ascii="Segoe UI" w:hAnsi="Segoe UI" w:cs="Segoe UI"/>
        </w:rPr>
      </w:pPr>
      <w:r w:rsidRPr="00BA55E5">
        <w:rPr>
          <w:rFonts w:ascii="Segoe UI" w:hAnsi="Segoe UI" w:cs="Segoe UI"/>
        </w:rPr>
        <w:t>To identify trends across subscription plans, churn reasons, feature usage, and monthly customer sign-ups.</w:t>
      </w:r>
    </w:p>
    <w:p w:rsidR="00BA55E5" w:rsidRPr="00BA55E5" w:rsidRDefault="00BA55E5" w:rsidP="00BA55E5">
      <w:pPr>
        <w:pStyle w:val="NormalWeb"/>
        <w:numPr>
          <w:ilvl w:val="0"/>
          <w:numId w:val="1"/>
        </w:numPr>
        <w:rPr>
          <w:rFonts w:ascii="Segoe UI" w:hAnsi="Segoe UI" w:cs="Segoe UI"/>
        </w:rPr>
      </w:pPr>
      <w:r w:rsidRPr="00BA55E5">
        <w:rPr>
          <w:rFonts w:ascii="Segoe UI" w:hAnsi="Segoe UI" w:cs="Segoe UI"/>
        </w:rPr>
        <w:t>To provide insights that support better business decisions and improve customer retention strategies.</w:t>
      </w:r>
    </w:p>
    <w:p w:rsidR="00BA55E5" w:rsidRDefault="00BA55E5" w:rsidP="00B8103D">
      <w:pPr>
        <w:rPr>
          <w:rFonts w:ascii="Segoe UI" w:hAnsi="Segoe UI" w:cs="Segoe UI"/>
        </w:rPr>
      </w:pPr>
    </w:p>
    <w:p w:rsidR="00BA55E5" w:rsidRDefault="00BA55E5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8"/>
          <w:szCs w:val="28"/>
          <w:lang w:eastAsia="en-IN"/>
        </w:rPr>
      </w:pPr>
      <w:r w:rsidRPr="005F5D35">
        <w:rPr>
          <w:rFonts w:ascii="Segoe UI" w:eastAsia="Times New Roman" w:hAnsi="Segoe UI" w:cs="Segoe UI"/>
          <w:b/>
          <w:sz w:val="28"/>
          <w:szCs w:val="28"/>
          <w:lang w:eastAsia="en-IN"/>
        </w:rPr>
        <w:lastRenderedPageBreak/>
        <w:t>Dataset and Dataset Preparation: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dataset contains customer subscription information including customer accounts, subscription plans, monthly recurring revenue, churn details, customer satisfaction ratings, feature usage, industries, and countries.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Before creating the dashboard, the dataset was cleaned and transformed using Power Query and DAX.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b/>
          <w:sz w:val="24"/>
          <w:szCs w:val="24"/>
          <w:lang w:eastAsia="en-IN"/>
        </w:rPr>
        <w:t>Data Preparation Steps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Removed duplicate records.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Checked and handled missing values.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Corrected incorrect data types.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Created calculated measures using DAX.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Established relationships between tables.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Organized the data model for efficient reporting.</w:t>
      </w:r>
    </w:p>
    <w:p w:rsidR="00CB4CA7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These pre-processing steps ensured accurate calculations and interactive dashboard functionality.</w:t>
      </w:r>
    </w:p>
    <w:p w:rsidR="005F5D35" w:rsidRPr="005F5D35" w:rsidRDefault="005F5D35" w:rsidP="005F5D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5F5D35" w:rsidRPr="005F5D35" w:rsidRDefault="005F5D35" w:rsidP="005F5D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5F5D35" w:rsidRDefault="005F5D35" w:rsidP="00B8103D">
      <w:pPr>
        <w:rPr>
          <w:rFonts w:ascii="Segoe UI" w:hAnsi="Segoe UI" w:cs="Segoe UI"/>
        </w:rPr>
      </w:pPr>
    </w:p>
    <w:p w:rsidR="005F5D35" w:rsidRDefault="005F5D35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CB4CA7" w:rsidRPr="00CB4CA7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CB4CA7">
        <w:rPr>
          <w:rFonts w:ascii="Segoe UI" w:eastAsia="Times New Roman" w:hAnsi="Segoe UI" w:cs="Segoe UI"/>
          <w:b/>
          <w:sz w:val="24"/>
          <w:szCs w:val="24"/>
          <w:lang w:eastAsia="en-IN"/>
        </w:rPr>
        <w:lastRenderedPageBreak/>
        <w:t>Dashboard Overview: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SaaS Subscription Churn Analytics Dashboard was developed using Microsoft Power BI to provide an interactive overview of customer subscriptions, revenue generation, churn analysis, and customer engagement.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b/>
          <w:sz w:val="24"/>
          <w:szCs w:val="24"/>
          <w:lang w:eastAsia="en-IN"/>
        </w:rPr>
        <w:t>Dashboard KPIs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Total Accounts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Total Monthly Recurring Revenue (MRR)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Churn Events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Average Customer Satisfaction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b/>
          <w:sz w:val="24"/>
          <w:szCs w:val="24"/>
          <w:lang w:eastAsia="en-IN"/>
        </w:rPr>
        <w:t>Dashboard Visualizations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Customer Churn by Reason (Donut Chart)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Revenue by Subscription Plan (Bar Chart)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Subscription Plan Distribution (Pie Chart)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Monthly Customer Signups Trend (Line Chart)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Top 10 Most Used Features (Horizontal Bar Chart)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b/>
          <w:sz w:val="24"/>
          <w:szCs w:val="24"/>
          <w:lang w:eastAsia="en-IN"/>
        </w:rPr>
        <w:t>Interactive Features</w:t>
      </w:r>
      <w:r w:rsidRPr="00CB4CA7">
        <w:rPr>
          <w:rFonts w:ascii="Segoe UI" w:eastAsia="Times New Roman" w:hAnsi="Segoe UI" w:cs="Segoe UI"/>
          <w:b/>
          <w:sz w:val="24"/>
          <w:szCs w:val="24"/>
          <w:lang w:eastAsia="en-IN"/>
        </w:rPr>
        <w:t>: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Subscription Plan Filter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Industry Filter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Country Filter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Interactive Cross Filtering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• Dynamic Dashboard Navigation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dashboard enables users to explore business performance interactively and gain valuable insights into customer behavio</w:t>
      </w:r>
      <w:r w:rsidRPr="00CB4CA7">
        <w:rPr>
          <w:rFonts w:ascii="Segoe UI" w:eastAsia="Times New Roman" w:hAnsi="Segoe UI" w:cs="Segoe UI"/>
          <w:sz w:val="24"/>
          <w:szCs w:val="24"/>
          <w:lang w:eastAsia="en-IN"/>
        </w:rPr>
        <w:t>u</w:t>
      </w: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r and subscription trends.</w:t>
      </w:r>
    </w:p>
    <w:p w:rsidR="005F5D35" w:rsidRPr="00CB4CA7" w:rsidRDefault="005F5D35">
      <w:pPr>
        <w:rPr>
          <w:rFonts w:ascii="Segoe UI" w:eastAsia="Times New Roman" w:hAnsi="Segoe UI" w:cs="Segoe UI"/>
          <w:sz w:val="24"/>
          <w:szCs w:val="24"/>
          <w:lang w:eastAsia="en-IN"/>
        </w:rPr>
      </w:pPr>
      <w:r w:rsidRPr="00CB4CA7">
        <w:rPr>
          <w:rFonts w:ascii="Segoe UI" w:eastAsia="Times New Roman" w:hAnsi="Segoe UI" w:cs="Segoe UI"/>
          <w:sz w:val="24"/>
          <w:szCs w:val="24"/>
          <w:lang w:eastAsia="en-IN"/>
        </w:rPr>
        <w:br w:type="page"/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32"/>
          <w:szCs w:val="32"/>
          <w:lang w:eastAsia="en-IN"/>
        </w:rPr>
      </w:pPr>
      <w:r w:rsidRPr="005F5D35">
        <w:rPr>
          <w:rFonts w:ascii="Segoe UI" w:eastAsia="Times New Roman" w:hAnsi="Segoe UI" w:cs="Segoe UI"/>
          <w:b/>
          <w:sz w:val="32"/>
          <w:szCs w:val="32"/>
          <w:lang w:eastAsia="en-IN"/>
        </w:rPr>
        <w:lastRenderedPageBreak/>
        <w:t>Key Insights: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dashboard provides a comprehensive overview of SaaS business performance using interactive visualizations and KPI cards.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KPI section summarizes Total Accounts, Monthly Recurring Revenue, Churn Events, and Average Customer Satisfaction, allowing users to quickly evaluate business performance.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Revenue by Subscription Plan chart indicates that the Enterprise subscription generates the highest revenue compared to the Pro and Basic plans.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Customer Churn by Reason visualization highlights the major causes of customer cancellations, helping businesses improve customer retention strategies.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Monthly Customer Signups Trend displays customer acquisition patterns throughout the year and identifies seasonal growth trends.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Top 10 Most Used Features chart identifies the most frequently used product features, enabling businesses to prioritize future product enhancements.</w:t>
      </w:r>
    </w:p>
    <w:p w:rsidR="00CB4CA7" w:rsidRPr="005F5D35" w:rsidRDefault="00CB4CA7" w:rsidP="00CB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4CA7" w:rsidRDefault="00CB4CA7" w:rsidP="00CB4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4CA7" w:rsidRPr="00CB4CA7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8"/>
          <w:szCs w:val="28"/>
          <w:lang w:eastAsia="en-IN"/>
        </w:rPr>
      </w:pPr>
      <w:r w:rsidRPr="00CB4CA7">
        <w:rPr>
          <w:rFonts w:ascii="Segoe UI" w:eastAsia="Times New Roman" w:hAnsi="Segoe UI" w:cs="Segoe UI"/>
          <w:b/>
          <w:sz w:val="28"/>
          <w:szCs w:val="28"/>
          <w:lang w:eastAsia="en-IN"/>
        </w:rPr>
        <w:t>Conclusion: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SaaS Subscription Churn Analytics Dashboard successfully converts subscription data into meaningful business insights using Microsoft Power BI.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The dashboard allows organizations to monitor customer growth, recurring revenue, customer satisfaction, subscription performance, and churn through interactive visualizations. It supports informed decision-making and helps businesses improve customer retention and overall operational efficiency.</w:t>
      </w:r>
    </w:p>
    <w:p w:rsidR="00CB4CA7" w:rsidRPr="005F5D35" w:rsidRDefault="00CB4CA7" w:rsidP="00CB4C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5D35">
        <w:rPr>
          <w:rFonts w:ascii="Segoe UI" w:eastAsia="Times New Roman" w:hAnsi="Segoe UI" w:cs="Segoe UI"/>
          <w:sz w:val="24"/>
          <w:szCs w:val="24"/>
          <w:lang w:eastAsia="en-IN"/>
        </w:rPr>
        <w:t>This project demonstrates the practical application of Microsoft Power BI in creating professional business intelligen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ce dashboards for SaaS analytic</w:t>
      </w:r>
    </w:p>
    <w:p w:rsidR="005F5D35" w:rsidRDefault="005F5D35" w:rsidP="005F5D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5F5D35" w:rsidRDefault="005F5D35">
      <w:p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br w:type="page"/>
      </w:r>
    </w:p>
    <w:p w:rsidR="008675BD" w:rsidRPr="00E7648F" w:rsidRDefault="008675BD" w:rsidP="008675BD">
      <w:pPr>
        <w:pStyle w:val="Heading1"/>
        <w:rPr>
          <w:rFonts w:ascii="Segoe UI" w:hAnsi="Segoe UI" w:cs="Segoe UI"/>
          <w:sz w:val="32"/>
          <w:szCs w:val="32"/>
        </w:rPr>
      </w:pPr>
      <w:r w:rsidRPr="00E7648F">
        <w:rPr>
          <w:rFonts w:ascii="Segoe UI" w:hAnsi="Segoe UI" w:cs="Segoe UI"/>
          <w:sz w:val="32"/>
          <w:szCs w:val="32"/>
        </w:rPr>
        <w:lastRenderedPageBreak/>
        <w:t>References</w:t>
      </w:r>
    </w:p>
    <w:p w:rsidR="008675BD" w:rsidRPr="00E7648F" w:rsidRDefault="008675BD" w:rsidP="008675BD">
      <w:pPr>
        <w:pStyle w:val="NormalWeb"/>
        <w:numPr>
          <w:ilvl w:val="0"/>
          <w:numId w:val="2"/>
        </w:numPr>
        <w:rPr>
          <w:rFonts w:ascii="Segoe UI" w:hAnsi="Segoe UI" w:cs="Segoe UI"/>
        </w:rPr>
      </w:pPr>
      <w:r w:rsidRPr="00E7648F">
        <w:rPr>
          <w:rFonts w:ascii="Segoe UI" w:hAnsi="Segoe UI" w:cs="Segoe UI"/>
        </w:rPr>
        <w:t xml:space="preserve">Microsoft. </w:t>
      </w:r>
      <w:r w:rsidRPr="00E7648F">
        <w:rPr>
          <w:rStyle w:val="Emphasis"/>
          <w:rFonts w:ascii="Segoe UI" w:hAnsi="Segoe UI" w:cs="Segoe UI"/>
        </w:rPr>
        <w:t>Power BI Documentation</w:t>
      </w:r>
      <w:r w:rsidRPr="00E7648F">
        <w:rPr>
          <w:rFonts w:ascii="Segoe UI" w:hAnsi="Segoe UI" w:cs="Segoe UI"/>
        </w:rPr>
        <w:t>.</w:t>
      </w:r>
      <w:r w:rsidRPr="00E7648F">
        <w:rPr>
          <w:rFonts w:ascii="Segoe UI" w:hAnsi="Segoe UI" w:cs="Segoe UI"/>
        </w:rPr>
        <w:br/>
      </w:r>
      <w:hyperlink r:id="rId6" w:history="1">
        <w:r w:rsidRPr="00E7648F">
          <w:rPr>
            <w:rStyle w:val="Hyperlink"/>
            <w:rFonts w:ascii="Segoe UI" w:eastAsiaTheme="majorEastAsia" w:hAnsi="Segoe UI" w:cs="Segoe UI"/>
          </w:rPr>
          <w:t>https://learn.microsoft.com/power-bi/</w:t>
        </w:r>
      </w:hyperlink>
    </w:p>
    <w:p w:rsidR="008675BD" w:rsidRPr="008675BD" w:rsidRDefault="008675BD" w:rsidP="008675BD">
      <w:pPr>
        <w:pStyle w:val="NormalWeb"/>
        <w:numPr>
          <w:ilvl w:val="0"/>
          <w:numId w:val="2"/>
        </w:numPr>
        <w:rPr>
          <w:rStyle w:val="Hyperlink"/>
          <w:rFonts w:ascii="Segoe UI" w:hAnsi="Segoe UI" w:cs="Segoe UI"/>
          <w:color w:val="auto"/>
          <w:u w:val="none"/>
        </w:rPr>
      </w:pPr>
      <w:r w:rsidRPr="00E7648F">
        <w:rPr>
          <w:rFonts w:ascii="Segoe UI" w:hAnsi="Segoe UI" w:cs="Segoe UI"/>
        </w:rPr>
        <w:t xml:space="preserve">Microsoft. </w:t>
      </w:r>
      <w:r w:rsidRPr="00E7648F">
        <w:rPr>
          <w:rStyle w:val="Emphasis"/>
          <w:rFonts w:ascii="Segoe UI" w:hAnsi="Segoe UI" w:cs="Segoe UI"/>
        </w:rPr>
        <w:t>Power Query Documentation</w:t>
      </w:r>
      <w:r w:rsidRPr="00E7648F">
        <w:rPr>
          <w:rFonts w:ascii="Segoe UI" w:hAnsi="Segoe UI" w:cs="Segoe UI"/>
        </w:rPr>
        <w:t>.</w:t>
      </w:r>
      <w:r w:rsidRPr="00E7648F">
        <w:rPr>
          <w:rFonts w:ascii="Segoe UI" w:hAnsi="Segoe UI" w:cs="Segoe UI"/>
        </w:rPr>
        <w:br/>
      </w:r>
      <w:hyperlink r:id="rId7" w:history="1">
        <w:r w:rsidRPr="00E7648F">
          <w:rPr>
            <w:rStyle w:val="Hyperlink"/>
            <w:rFonts w:ascii="Segoe UI" w:eastAsiaTheme="majorEastAsia" w:hAnsi="Segoe UI" w:cs="Segoe UI"/>
          </w:rPr>
          <w:t>https://learn.microsoft.com/power-query/</w:t>
        </w:r>
      </w:hyperlink>
    </w:p>
    <w:p w:rsidR="008675BD" w:rsidRDefault="008675BD" w:rsidP="008675BD">
      <w:pPr>
        <w:pStyle w:val="NormalWeb"/>
        <w:numPr>
          <w:ilvl w:val="0"/>
          <w:numId w:val="2"/>
        </w:numPr>
        <w:rPr>
          <w:rStyle w:val="Hyperlink"/>
          <w:rFonts w:ascii="Segoe UI" w:hAnsi="Segoe UI" w:cs="Segoe UI"/>
          <w:color w:val="auto"/>
          <w:u w:val="none"/>
        </w:rPr>
      </w:pPr>
      <w:r w:rsidRPr="008675BD">
        <w:rPr>
          <w:rFonts w:ascii="Segoe UI" w:hAnsi="Segoe UI" w:cs="Segoe UI"/>
        </w:rPr>
        <w:t xml:space="preserve">Microsoft. </w:t>
      </w:r>
      <w:r w:rsidRPr="008675BD">
        <w:rPr>
          <w:rStyle w:val="Emphasis"/>
          <w:rFonts w:ascii="Segoe UI" w:hAnsi="Segoe UI" w:cs="Segoe UI"/>
        </w:rPr>
        <w:t>Data Analysis Expressions (DAX) Documentation</w:t>
      </w:r>
      <w:r w:rsidRPr="008675BD">
        <w:rPr>
          <w:rFonts w:ascii="Segoe UI" w:hAnsi="Segoe UI" w:cs="Segoe UI"/>
        </w:rPr>
        <w:t>.</w:t>
      </w:r>
      <w:r w:rsidRPr="008675BD">
        <w:rPr>
          <w:rFonts w:ascii="Segoe UI" w:hAnsi="Segoe UI" w:cs="Segoe UI"/>
        </w:rPr>
        <w:br/>
      </w:r>
      <w:hyperlink r:id="rId8" w:history="1">
        <w:r w:rsidRPr="008675BD">
          <w:rPr>
            <w:rStyle w:val="Hyperlink"/>
            <w:rFonts w:ascii="Segoe UI" w:eastAsiaTheme="majorEastAsia" w:hAnsi="Segoe UI" w:cs="Segoe UI"/>
          </w:rPr>
          <w:t>https://learn.microsoft.com/dax/</w:t>
        </w:r>
      </w:hyperlink>
    </w:p>
    <w:p w:rsidR="008675BD" w:rsidRDefault="008675BD" w:rsidP="008675BD">
      <w:pPr>
        <w:pStyle w:val="NormalWeb"/>
        <w:numPr>
          <w:ilvl w:val="0"/>
          <w:numId w:val="2"/>
        </w:numPr>
        <w:rPr>
          <w:rStyle w:val="Hyperlink"/>
          <w:rFonts w:ascii="Segoe UI" w:hAnsi="Segoe UI" w:cs="Segoe UI"/>
          <w:color w:val="auto"/>
          <w:u w:val="none"/>
        </w:rPr>
      </w:pPr>
      <w:r>
        <w:rPr>
          <w:rStyle w:val="Hyperlink"/>
          <w:rFonts w:ascii="Segoe UI" w:hAnsi="Segoe UI" w:cs="Segoe UI"/>
          <w:color w:val="auto"/>
          <w:u w:val="none"/>
        </w:rPr>
        <w:t xml:space="preserve">SaaS Subscription Dataset </w:t>
      </w:r>
    </w:p>
    <w:p w:rsidR="008675BD" w:rsidRPr="008675BD" w:rsidRDefault="008675BD" w:rsidP="008675BD">
      <w:pPr>
        <w:pStyle w:val="NormalWeb"/>
        <w:ind w:left="720"/>
        <w:rPr>
          <w:rFonts w:ascii="Segoe UI" w:hAnsi="Segoe UI" w:cs="Segoe UI"/>
        </w:rPr>
      </w:pPr>
      <w:r>
        <w:rPr>
          <w:rStyle w:val="Hyperlink"/>
          <w:rFonts w:ascii="Segoe UI" w:hAnsi="Segoe UI" w:cs="Segoe UI"/>
          <w:color w:val="auto"/>
          <w:u w:val="none"/>
        </w:rPr>
        <w:t xml:space="preserve">Available at: </w:t>
      </w:r>
      <w:hyperlink r:id="rId9" w:history="1">
        <w:r>
          <w:rPr>
            <w:rStyle w:val="Hyperlink"/>
          </w:rPr>
          <w:t>SaaS Subscription &amp; Churn Analytics Dataset</w:t>
        </w:r>
      </w:hyperlink>
    </w:p>
    <w:sectPr w:rsidR="008675BD" w:rsidRPr="0086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44578"/>
    <w:multiLevelType w:val="multilevel"/>
    <w:tmpl w:val="AAEA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C67741"/>
    <w:multiLevelType w:val="multilevel"/>
    <w:tmpl w:val="AEF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03D"/>
    <w:rsid w:val="005F5D35"/>
    <w:rsid w:val="008675BD"/>
    <w:rsid w:val="00AB6FD5"/>
    <w:rsid w:val="00AF76AA"/>
    <w:rsid w:val="00B8103D"/>
    <w:rsid w:val="00BA55E5"/>
    <w:rsid w:val="00CB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0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0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B81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103D"/>
    <w:rPr>
      <w:b/>
      <w:bCs/>
    </w:rPr>
  </w:style>
  <w:style w:type="paragraph" w:customStyle="1" w:styleId="pdq2pgselectionanchorcontainer">
    <w:name w:val="pdq2pg_selectionanchorcontainer"/>
    <w:basedOn w:val="Normal"/>
    <w:rsid w:val="005F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675B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75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0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0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B81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103D"/>
    <w:rPr>
      <w:b/>
      <w:bCs/>
    </w:rPr>
  </w:style>
  <w:style w:type="paragraph" w:customStyle="1" w:styleId="pdq2pgselectionanchorcontainer">
    <w:name w:val="pdq2pg_selectionanchorcontainer"/>
    <w:basedOn w:val="Normal"/>
    <w:rsid w:val="005F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675B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75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dax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learn.microsoft.com/power-que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power-bi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rivalytics/saas-subscription-and-churn-analytics-datase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6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2026-06-26T05:45:00Z</dcterms:created>
  <dcterms:modified xsi:type="dcterms:W3CDTF">2026-06-26T11:43:00Z</dcterms:modified>
</cp:coreProperties>
</file>