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7C364" w14:textId="77777777" w:rsidR="00286DC1" w:rsidRDefault="00E309E7">
      <w:pPr>
        <w:pStyle w:val="Title"/>
      </w:pPr>
      <w:r>
        <w:t>Frontera Buyer Personas</w:t>
      </w:r>
    </w:p>
    <w:p w14:paraId="4F4FAD51" w14:textId="77777777" w:rsidR="00286DC1" w:rsidRDefault="00E309E7">
      <w:pPr>
        <w:spacing w:after="360"/>
        <w:jc w:val="center"/>
      </w:pPr>
      <w:r>
        <w:rPr>
          <w:i/>
          <w:iCs/>
          <w:color w:val="666666"/>
          <w:sz w:val="22"/>
          <w:szCs w:val="22"/>
        </w:rPr>
        <w:t>Research-Based Customer Archetypes for Enterprise Product Transformation</w:t>
      </w:r>
    </w:p>
    <w:p w14:paraId="3EB8DC09" w14:textId="77777777" w:rsidR="00286DC1" w:rsidRDefault="00E309E7">
      <w:pPr>
        <w:pStyle w:val="Heading1"/>
      </w:pPr>
      <w:r>
        <w:t>Persona Summary Overview</w:t>
      </w:r>
    </w:p>
    <w:p w14:paraId="54DE166A" w14:textId="77777777" w:rsidR="00286DC1" w:rsidRDefault="00E309E7">
      <w:pPr>
        <w:spacing w:after="240"/>
      </w:pPr>
      <w:r>
        <w:t>Five key buyer personas representing primary decision-makers and influencers in enterprise product transformation initiatives.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20" w:type="dxa"/>
          <w:bottom w:w="100" w:type="dxa"/>
          <w:right w:w="120" w:type="dxa"/>
        </w:tblCellMar>
        <w:tblLook w:val="04A0" w:firstRow="1" w:lastRow="0" w:firstColumn="1" w:lastColumn="0" w:noHBand="0" w:noVBand="1"/>
      </w:tblPr>
      <w:tblGrid>
        <w:gridCol w:w="1704"/>
        <w:gridCol w:w="1866"/>
        <w:gridCol w:w="1866"/>
        <w:gridCol w:w="1804"/>
        <w:gridCol w:w="1784"/>
      </w:tblGrid>
      <w:tr w:rsidR="00286DC1" w14:paraId="22F29FF0" w14:textId="77777777" w:rsidTr="00E309E7">
        <w:trPr>
          <w:tblHeader/>
        </w:trPr>
        <w:tc>
          <w:tcPr>
            <w:tcW w:w="1704" w:type="dxa"/>
            <w:tcBorders>
              <w:top w:val="single" w:sz="1" w:space="0" w:color="CCCCCC"/>
              <w:left w:val="single" w:sz="1" w:space="0" w:color="CCCCCC"/>
              <w:bottom w:val="single" w:sz="1" w:space="0" w:color="CCCCCC"/>
              <w:right w:val="single" w:sz="1" w:space="0" w:color="CCCCCC"/>
            </w:tcBorders>
            <w:shd w:val="clear" w:color="auto" w:fill="1F4E78"/>
          </w:tcPr>
          <w:p w14:paraId="670ED5D8" w14:textId="77777777" w:rsidR="00286DC1" w:rsidRDefault="00E309E7">
            <w:pPr>
              <w:jc w:val="center"/>
            </w:pPr>
            <w:r>
              <w:rPr>
                <w:b/>
                <w:bCs/>
                <w:color w:val="FFFFFF"/>
                <w:sz w:val="20"/>
                <w:szCs w:val="20"/>
              </w:rPr>
              <w:t>Persona</w:t>
            </w:r>
          </w:p>
        </w:tc>
        <w:tc>
          <w:tcPr>
            <w:tcW w:w="1866" w:type="dxa"/>
            <w:tcBorders>
              <w:top w:val="single" w:sz="1" w:space="0" w:color="CCCCCC"/>
              <w:left w:val="single" w:sz="1" w:space="0" w:color="CCCCCC"/>
              <w:bottom w:val="single" w:sz="1" w:space="0" w:color="CCCCCC"/>
              <w:right w:val="single" w:sz="1" w:space="0" w:color="CCCCCC"/>
            </w:tcBorders>
            <w:shd w:val="clear" w:color="auto" w:fill="1F4E78"/>
          </w:tcPr>
          <w:p w14:paraId="3F2EAA8B" w14:textId="77777777" w:rsidR="00286DC1" w:rsidRDefault="00E309E7">
            <w:pPr>
              <w:jc w:val="center"/>
            </w:pPr>
            <w:r>
              <w:rPr>
                <w:b/>
                <w:bCs/>
                <w:color w:val="FFFFFF"/>
                <w:sz w:val="20"/>
                <w:szCs w:val="20"/>
              </w:rPr>
              <w:t>Role</w:t>
            </w:r>
          </w:p>
        </w:tc>
        <w:tc>
          <w:tcPr>
            <w:tcW w:w="1866" w:type="dxa"/>
            <w:tcBorders>
              <w:top w:val="single" w:sz="1" w:space="0" w:color="CCCCCC"/>
              <w:left w:val="single" w:sz="1" w:space="0" w:color="CCCCCC"/>
              <w:bottom w:val="single" w:sz="1" w:space="0" w:color="CCCCCC"/>
              <w:right w:val="single" w:sz="1" w:space="0" w:color="CCCCCC"/>
            </w:tcBorders>
            <w:shd w:val="clear" w:color="auto" w:fill="1F4E78"/>
          </w:tcPr>
          <w:p w14:paraId="7C515F9F" w14:textId="77777777" w:rsidR="00286DC1" w:rsidRDefault="00E309E7">
            <w:pPr>
              <w:jc w:val="center"/>
            </w:pPr>
            <w:r>
              <w:rPr>
                <w:b/>
                <w:bCs/>
                <w:color w:val="FFFFFF"/>
                <w:sz w:val="20"/>
                <w:szCs w:val="20"/>
              </w:rPr>
              <w:t>Primary Pain</w:t>
            </w:r>
          </w:p>
        </w:tc>
        <w:tc>
          <w:tcPr>
            <w:tcW w:w="1804" w:type="dxa"/>
            <w:tcBorders>
              <w:top w:val="single" w:sz="1" w:space="0" w:color="CCCCCC"/>
              <w:left w:val="single" w:sz="1" w:space="0" w:color="CCCCCC"/>
              <w:bottom w:val="single" w:sz="1" w:space="0" w:color="CCCCCC"/>
              <w:right w:val="single" w:sz="1" w:space="0" w:color="CCCCCC"/>
            </w:tcBorders>
            <w:shd w:val="clear" w:color="auto" w:fill="1F4E78"/>
          </w:tcPr>
          <w:p w14:paraId="58CE61C1" w14:textId="77777777" w:rsidR="00286DC1" w:rsidRDefault="00E309E7">
            <w:pPr>
              <w:jc w:val="center"/>
            </w:pPr>
            <w:r>
              <w:rPr>
                <w:b/>
                <w:bCs/>
                <w:color w:val="FFFFFF"/>
                <w:sz w:val="20"/>
                <w:szCs w:val="20"/>
              </w:rPr>
              <w:t>Decision Style</w:t>
            </w:r>
          </w:p>
        </w:tc>
        <w:tc>
          <w:tcPr>
            <w:tcW w:w="1784" w:type="dxa"/>
            <w:tcBorders>
              <w:top w:val="single" w:sz="1" w:space="0" w:color="CCCCCC"/>
              <w:left w:val="single" w:sz="1" w:space="0" w:color="CCCCCC"/>
              <w:bottom w:val="single" w:sz="1" w:space="0" w:color="CCCCCC"/>
              <w:right w:val="single" w:sz="1" w:space="0" w:color="CCCCCC"/>
            </w:tcBorders>
            <w:shd w:val="clear" w:color="auto" w:fill="1F4E78"/>
          </w:tcPr>
          <w:p w14:paraId="008900DC" w14:textId="77777777" w:rsidR="00286DC1" w:rsidRDefault="00E309E7">
            <w:pPr>
              <w:jc w:val="center"/>
            </w:pPr>
            <w:r>
              <w:rPr>
                <w:b/>
                <w:bCs/>
                <w:color w:val="FFFFFF"/>
                <w:sz w:val="20"/>
                <w:szCs w:val="20"/>
              </w:rPr>
              <w:t>Best Approach</w:t>
            </w:r>
          </w:p>
        </w:tc>
      </w:tr>
      <w:tr w:rsidR="00286DC1" w14:paraId="2D5F0FFE" w14:textId="77777777" w:rsidTr="00E309E7">
        <w:tc>
          <w:tcPr>
            <w:tcW w:w="1704" w:type="dxa"/>
            <w:tcBorders>
              <w:top w:val="single" w:sz="1" w:space="0" w:color="CCCCCC"/>
              <w:left w:val="single" w:sz="1" w:space="0" w:color="CCCCCC"/>
              <w:bottom w:val="single" w:sz="1" w:space="0" w:color="CCCCCC"/>
              <w:right w:val="single" w:sz="1" w:space="0" w:color="CCCCCC"/>
            </w:tcBorders>
          </w:tcPr>
          <w:p w14:paraId="50EE6D84" w14:textId="77777777" w:rsidR="00286DC1" w:rsidRDefault="00E309E7">
            <w:r>
              <w:rPr>
                <w:b/>
                <w:bCs/>
                <w:sz w:val="22"/>
                <w:szCs w:val="22"/>
              </w:rPr>
              <w:t>Sarah Chen</w:t>
            </w:r>
          </w:p>
          <w:p w14:paraId="65EC3030" w14:textId="77777777" w:rsidR="00286DC1" w:rsidRDefault="00E309E7">
            <w:r>
              <w:rPr>
                <w:i/>
                <w:iCs/>
                <w:sz w:val="20"/>
                <w:szCs w:val="20"/>
              </w:rPr>
              <w:t>The Reformation Leader</w:t>
            </w:r>
          </w:p>
        </w:tc>
        <w:tc>
          <w:tcPr>
            <w:tcW w:w="1866" w:type="dxa"/>
            <w:tcBorders>
              <w:top w:val="single" w:sz="1" w:space="0" w:color="CCCCCC"/>
              <w:left w:val="single" w:sz="1" w:space="0" w:color="CCCCCC"/>
              <w:bottom w:val="single" w:sz="1" w:space="0" w:color="CCCCCC"/>
              <w:right w:val="single" w:sz="1" w:space="0" w:color="CCCCCC"/>
            </w:tcBorders>
          </w:tcPr>
          <w:p w14:paraId="310191AE" w14:textId="77777777" w:rsidR="00286DC1" w:rsidRDefault="00E309E7">
            <w:r>
              <w:t>Chief Product &amp; Technology Officer</w:t>
            </w:r>
          </w:p>
        </w:tc>
        <w:tc>
          <w:tcPr>
            <w:tcW w:w="1866" w:type="dxa"/>
            <w:tcBorders>
              <w:top w:val="single" w:sz="1" w:space="0" w:color="CCCCCC"/>
              <w:left w:val="single" w:sz="1" w:space="0" w:color="CCCCCC"/>
              <w:bottom w:val="single" w:sz="1" w:space="0" w:color="CCCCCC"/>
              <w:right w:val="single" w:sz="1" w:space="0" w:color="CCCCCC"/>
            </w:tcBorders>
          </w:tcPr>
          <w:p w14:paraId="243E9DCC" w14:textId="77777777" w:rsidR="00286DC1" w:rsidRDefault="00E309E7">
            <w:r>
              <w:t>Strategy disconnected from execution. Inherited £4.2M failed transformation.</w:t>
            </w:r>
          </w:p>
        </w:tc>
        <w:tc>
          <w:tcPr>
            <w:tcW w:w="1804" w:type="dxa"/>
            <w:tcBorders>
              <w:top w:val="single" w:sz="1" w:space="0" w:color="CCCCCC"/>
              <w:left w:val="single" w:sz="1" w:space="0" w:color="CCCCCC"/>
              <w:bottom w:val="single" w:sz="1" w:space="0" w:color="CCCCCC"/>
              <w:right w:val="single" w:sz="1" w:space="0" w:color="CCCCCC"/>
            </w:tcBorders>
          </w:tcPr>
          <w:p w14:paraId="11386FEE" w14:textId="77777777" w:rsidR="00286DC1" w:rsidRDefault="00E309E7">
            <w:r>
              <w:t>Evidence-based, risk-aware. Needs proof before commitment.</w:t>
            </w:r>
          </w:p>
        </w:tc>
        <w:tc>
          <w:tcPr>
            <w:tcW w:w="1784" w:type="dxa"/>
            <w:tcBorders>
              <w:top w:val="single" w:sz="1" w:space="0" w:color="CCCCCC"/>
              <w:left w:val="single" w:sz="1" w:space="0" w:color="CCCCCC"/>
              <w:bottom w:val="single" w:sz="1" w:space="0" w:color="CCCCCC"/>
              <w:right w:val="single" w:sz="1" w:space="0" w:color="CCCCCC"/>
            </w:tcBorders>
          </w:tcPr>
          <w:p w14:paraId="3D2AC89D" w14:textId="77777777" w:rsidR="00286DC1" w:rsidRDefault="00E309E7">
            <w:r>
              <w:t>Aberdeen case study, 30-day pilot, outcome-based pricing</w:t>
            </w:r>
          </w:p>
        </w:tc>
      </w:tr>
      <w:tr w:rsidR="00286DC1" w14:paraId="14BCABDA" w14:textId="77777777" w:rsidTr="00E309E7">
        <w:tc>
          <w:tcPr>
            <w:tcW w:w="1704" w:type="dxa"/>
            <w:tcBorders>
              <w:top w:val="single" w:sz="1" w:space="0" w:color="CCCCCC"/>
              <w:left w:val="single" w:sz="1" w:space="0" w:color="CCCCCC"/>
              <w:bottom w:val="single" w:sz="1" w:space="0" w:color="CCCCCC"/>
              <w:right w:val="single" w:sz="1" w:space="0" w:color="CCCCCC"/>
            </w:tcBorders>
            <w:shd w:val="clear" w:color="auto" w:fill="F2F2F2"/>
          </w:tcPr>
          <w:p w14:paraId="32F55EC3" w14:textId="77777777" w:rsidR="00286DC1" w:rsidRDefault="00E309E7">
            <w:r>
              <w:rPr>
                <w:b/>
                <w:bCs/>
                <w:sz w:val="22"/>
                <w:szCs w:val="22"/>
              </w:rPr>
              <w:t>James Rodriguez</w:t>
            </w:r>
          </w:p>
          <w:p w14:paraId="0A41305E" w14:textId="77777777" w:rsidR="00286DC1" w:rsidRDefault="00E309E7">
            <w:r>
              <w:rPr>
                <w:i/>
                <w:iCs/>
                <w:sz w:val="20"/>
                <w:szCs w:val="20"/>
              </w:rPr>
              <w:t xml:space="preserve">The </w:t>
            </w:r>
            <w:proofErr w:type="spellStart"/>
            <w:r>
              <w:rPr>
                <w:i/>
                <w:iCs/>
                <w:sz w:val="20"/>
                <w:szCs w:val="20"/>
              </w:rPr>
              <w:t>Skeptical</w:t>
            </w:r>
            <w:proofErr w:type="spellEnd"/>
            <w:r>
              <w:rPr>
                <w:i/>
                <w:iCs/>
                <w:sz w:val="20"/>
                <w:szCs w:val="20"/>
              </w:rPr>
              <w:t xml:space="preserve"> Veteran</w:t>
            </w:r>
          </w:p>
        </w:tc>
        <w:tc>
          <w:tcPr>
            <w:tcW w:w="1866" w:type="dxa"/>
            <w:tcBorders>
              <w:top w:val="single" w:sz="1" w:space="0" w:color="CCCCCC"/>
              <w:left w:val="single" w:sz="1" w:space="0" w:color="CCCCCC"/>
              <w:bottom w:val="single" w:sz="1" w:space="0" w:color="CCCCCC"/>
              <w:right w:val="single" w:sz="1" w:space="0" w:color="CCCCCC"/>
            </w:tcBorders>
            <w:shd w:val="clear" w:color="auto" w:fill="F2F2F2"/>
          </w:tcPr>
          <w:p w14:paraId="01E92B3E" w14:textId="77777777" w:rsidR="00286DC1" w:rsidRDefault="00E309E7">
            <w:r>
              <w:t>Chief Digital Officer</w:t>
            </w:r>
          </w:p>
        </w:tc>
        <w:tc>
          <w:tcPr>
            <w:tcW w:w="1866" w:type="dxa"/>
            <w:tcBorders>
              <w:top w:val="single" w:sz="1" w:space="0" w:color="CCCCCC"/>
              <w:left w:val="single" w:sz="1" w:space="0" w:color="CCCCCC"/>
              <w:bottom w:val="single" w:sz="1" w:space="0" w:color="CCCCCC"/>
              <w:right w:val="single" w:sz="1" w:space="0" w:color="CCCCCC"/>
            </w:tcBorders>
            <w:shd w:val="clear" w:color="auto" w:fill="F2F2F2"/>
          </w:tcPr>
          <w:p w14:paraId="692C99A0" w14:textId="77777777" w:rsidR="00286DC1" w:rsidRDefault="00E309E7">
            <w:r>
              <w:t>Transformation fatigue. Survived 4 failed initiatives, £8M+ wasted.</w:t>
            </w:r>
          </w:p>
        </w:tc>
        <w:tc>
          <w:tcPr>
            <w:tcW w:w="1804" w:type="dxa"/>
            <w:tcBorders>
              <w:top w:val="single" w:sz="1" w:space="0" w:color="CCCCCC"/>
              <w:left w:val="single" w:sz="1" w:space="0" w:color="CCCCCC"/>
              <w:bottom w:val="single" w:sz="1" w:space="0" w:color="CCCCCC"/>
              <w:right w:val="single" w:sz="1" w:space="0" w:color="CCCCCC"/>
            </w:tcBorders>
            <w:shd w:val="clear" w:color="auto" w:fill="F2F2F2"/>
          </w:tcPr>
          <w:p w14:paraId="6F0E807E" w14:textId="77777777" w:rsidR="00286DC1" w:rsidRDefault="00E309E7">
            <w:r>
              <w:t xml:space="preserve">Highly </w:t>
            </w:r>
            <w:proofErr w:type="spellStart"/>
            <w:r>
              <w:t>skeptical</w:t>
            </w:r>
            <w:proofErr w:type="spellEnd"/>
            <w:r>
              <w:t>, slow but deliberate. Sustainability over speed.</w:t>
            </w:r>
          </w:p>
        </w:tc>
        <w:tc>
          <w:tcPr>
            <w:tcW w:w="1784" w:type="dxa"/>
            <w:tcBorders>
              <w:top w:val="single" w:sz="1" w:space="0" w:color="CCCCCC"/>
              <w:left w:val="single" w:sz="1" w:space="0" w:color="CCCCCC"/>
              <w:bottom w:val="single" w:sz="1" w:space="0" w:color="CCCCCC"/>
              <w:right w:val="single" w:sz="1" w:space="0" w:color="CCCCCC"/>
            </w:tcBorders>
            <w:shd w:val="clear" w:color="auto" w:fill="F2F2F2"/>
          </w:tcPr>
          <w:p w14:paraId="1A644BCD" w14:textId="77777777" w:rsidR="00286DC1" w:rsidRDefault="00E309E7">
            <w:r>
              <w:t xml:space="preserve">Validate </w:t>
            </w:r>
            <w:proofErr w:type="spellStart"/>
            <w:r>
              <w:t>skepticism</w:t>
            </w:r>
            <w:proofErr w:type="spellEnd"/>
            <w:r>
              <w:t>, 12+ month data, transparent pricing, extended pilot</w:t>
            </w:r>
          </w:p>
        </w:tc>
      </w:tr>
      <w:tr w:rsidR="00286DC1" w14:paraId="2F674B6B" w14:textId="77777777" w:rsidTr="00E309E7">
        <w:tc>
          <w:tcPr>
            <w:tcW w:w="1704" w:type="dxa"/>
            <w:tcBorders>
              <w:top w:val="single" w:sz="1" w:space="0" w:color="CCCCCC"/>
              <w:left w:val="single" w:sz="1" w:space="0" w:color="CCCCCC"/>
              <w:bottom w:val="single" w:sz="1" w:space="0" w:color="CCCCCC"/>
              <w:right w:val="single" w:sz="1" w:space="0" w:color="CCCCCC"/>
            </w:tcBorders>
          </w:tcPr>
          <w:p w14:paraId="25197C66" w14:textId="77777777" w:rsidR="00286DC1" w:rsidRDefault="00E309E7">
            <w:r>
              <w:rPr>
                <w:b/>
                <w:bCs/>
                <w:sz w:val="22"/>
                <w:szCs w:val="22"/>
              </w:rPr>
              <w:t>Maya Okonkwo</w:t>
            </w:r>
          </w:p>
          <w:p w14:paraId="5DC6235A" w14:textId="77777777" w:rsidR="00286DC1" w:rsidRDefault="00E309E7">
            <w:r>
              <w:rPr>
                <w:i/>
                <w:iCs/>
                <w:sz w:val="20"/>
                <w:szCs w:val="20"/>
              </w:rPr>
              <w:t>The Ambitious Operator</w:t>
            </w:r>
          </w:p>
        </w:tc>
        <w:tc>
          <w:tcPr>
            <w:tcW w:w="1866" w:type="dxa"/>
            <w:tcBorders>
              <w:top w:val="single" w:sz="1" w:space="0" w:color="CCCCCC"/>
              <w:left w:val="single" w:sz="1" w:space="0" w:color="CCCCCC"/>
              <w:bottom w:val="single" w:sz="1" w:space="0" w:color="CCCCCC"/>
              <w:right w:val="single" w:sz="1" w:space="0" w:color="CCCCCC"/>
            </w:tcBorders>
          </w:tcPr>
          <w:p w14:paraId="15472CC8" w14:textId="77777777" w:rsidR="00286DC1" w:rsidRDefault="00E309E7">
            <w:r>
              <w:t>VP of Product</w:t>
            </w:r>
          </w:p>
        </w:tc>
        <w:tc>
          <w:tcPr>
            <w:tcW w:w="1866" w:type="dxa"/>
            <w:tcBorders>
              <w:top w:val="single" w:sz="1" w:space="0" w:color="CCCCCC"/>
              <w:left w:val="single" w:sz="1" w:space="0" w:color="CCCCCC"/>
              <w:bottom w:val="single" w:sz="1" w:space="0" w:color="CCCCCC"/>
              <w:right w:val="single" w:sz="1" w:space="0" w:color="CCCCCC"/>
            </w:tcBorders>
          </w:tcPr>
          <w:p w14:paraId="668DBC83" w14:textId="77777777" w:rsidR="00286DC1" w:rsidRDefault="00E309E7">
            <w:r>
              <w:t>PMs lack strategic coaching. £2.3M consultancy frameworks unused by teams.</w:t>
            </w:r>
          </w:p>
        </w:tc>
        <w:tc>
          <w:tcPr>
            <w:tcW w:w="1804" w:type="dxa"/>
            <w:tcBorders>
              <w:top w:val="single" w:sz="1" w:space="0" w:color="CCCCCC"/>
              <w:left w:val="single" w:sz="1" w:space="0" w:color="CCCCCC"/>
              <w:bottom w:val="single" w:sz="1" w:space="0" w:color="CCCCCC"/>
              <w:right w:val="single" w:sz="1" w:space="0" w:color="CCCCCC"/>
            </w:tcBorders>
          </w:tcPr>
          <w:p w14:paraId="6685CED8" w14:textId="77777777" w:rsidR="00286DC1" w:rsidRDefault="00E309E7">
            <w:r>
              <w:t>Fast-moving, network-dependent. Team adoption over leadership approval.</w:t>
            </w:r>
          </w:p>
        </w:tc>
        <w:tc>
          <w:tcPr>
            <w:tcW w:w="1784" w:type="dxa"/>
            <w:tcBorders>
              <w:top w:val="single" w:sz="1" w:space="0" w:color="CCCCCC"/>
              <w:left w:val="single" w:sz="1" w:space="0" w:color="CCCCCC"/>
              <w:bottom w:val="single" w:sz="1" w:space="0" w:color="CCCCCC"/>
              <w:right w:val="single" w:sz="1" w:space="0" w:color="CCCCCC"/>
            </w:tcBorders>
          </w:tcPr>
          <w:p w14:paraId="365D2BD5" w14:textId="77777777" w:rsidR="00286DC1" w:rsidRDefault="00E309E7">
            <w:r>
              <w:t>Platform demo, peer connections, team adoption metrics, immediate access</w:t>
            </w:r>
          </w:p>
        </w:tc>
      </w:tr>
      <w:tr w:rsidR="00286DC1" w14:paraId="2C141874" w14:textId="77777777" w:rsidTr="00E309E7">
        <w:tc>
          <w:tcPr>
            <w:tcW w:w="1704" w:type="dxa"/>
            <w:tcBorders>
              <w:top w:val="single" w:sz="1" w:space="0" w:color="CCCCCC"/>
              <w:left w:val="single" w:sz="1" w:space="0" w:color="CCCCCC"/>
              <w:bottom w:val="single" w:sz="1" w:space="0" w:color="CCCCCC"/>
              <w:right w:val="single" w:sz="1" w:space="0" w:color="CCCCCC"/>
            </w:tcBorders>
            <w:shd w:val="clear" w:color="auto" w:fill="F2F2F2"/>
          </w:tcPr>
          <w:p w14:paraId="28C514D3" w14:textId="77777777" w:rsidR="00286DC1" w:rsidRDefault="00E309E7">
            <w:r>
              <w:rPr>
                <w:b/>
                <w:bCs/>
                <w:sz w:val="22"/>
                <w:szCs w:val="22"/>
              </w:rPr>
              <w:t>Tom Aldridge</w:t>
            </w:r>
          </w:p>
          <w:p w14:paraId="2BBCAB09" w14:textId="77777777" w:rsidR="00286DC1" w:rsidRDefault="00E309E7">
            <w:r>
              <w:rPr>
                <w:i/>
                <w:iCs/>
                <w:sz w:val="20"/>
                <w:szCs w:val="20"/>
              </w:rPr>
              <w:t>The Change-Weary Practitioner</w:t>
            </w:r>
          </w:p>
        </w:tc>
        <w:tc>
          <w:tcPr>
            <w:tcW w:w="1866" w:type="dxa"/>
            <w:tcBorders>
              <w:top w:val="single" w:sz="1" w:space="0" w:color="CCCCCC"/>
              <w:left w:val="single" w:sz="1" w:space="0" w:color="CCCCCC"/>
              <w:bottom w:val="single" w:sz="1" w:space="0" w:color="CCCCCC"/>
              <w:right w:val="single" w:sz="1" w:space="0" w:color="CCCCCC"/>
            </w:tcBorders>
            <w:shd w:val="clear" w:color="auto" w:fill="F2F2F2"/>
          </w:tcPr>
          <w:p w14:paraId="7FFA3D93" w14:textId="77777777" w:rsidR="00286DC1" w:rsidRDefault="00E309E7">
            <w:r>
              <w:t>Head of Engineering</w:t>
            </w:r>
          </w:p>
        </w:tc>
        <w:tc>
          <w:tcPr>
            <w:tcW w:w="1866" w:type="dxa"/>
            <w:tcBorders>
              <w:top w:val="single" w:sz="1" w:space="0" w:color="CCCCCC"/>
              <w:left w:val="single" w:sz="1" w:space="0" w:color="CCCCCC"/>
              <w:bottom w:val="single" w:sz="1" w:space="0" w:color="CCCCCC"/>
              <w:right w:val="single" w:sz="1" w:space="0" w:color="CCCCCC"/>
            </w:tcBorders>
            <w:shd w:val="clear" w:color="auto" w:fill="F2F2F2"/>
          </w:tcPr>
          <w:p w14:paraId="3E193148" w14:textId="77777777" w:rsidR="00286DC1" w:rsidRDefault="00E309E7">
            <w:r>
              <w:t>Constant failed process changes. Engineers cynical about transformation.</w:t>
            </w:r>
          </w:p>
        </w:tc>
        <w:tc>
          <w:tcPr>
            <w:tcW w:w="1804" w:type="dxa"/>
            <w:tcBorders>
              <w:top w:val="single" w:sz="1" w:space="0" w:color="CCCCCC"/>
              <w:left w:val="single" w:sz="1" w:space="0" w:color="CCCCCC"/>
              <w:bottom w:val="single" w:sz="1" w:space="0" w:color="CCCCCC"/>
              <w:right w:val="single" w:sz="1" w:space="0" w:color="CCCCCC"/>
            </w:tcBorders>
            <w:shd w:val="clear" w:color="auto" w:fill="F2F2F2"/>
          </w:tcPr>
          <w:p w14:paraId="67845AD0" w14:textId="77777777" w:rsidR="00286DC1" w:rsidRDefault="00E309E7">
            <w:r>
              <w:t xml:space="preserve">Protective </w:t>
            </w:r>
            <w:proofErr w:type="spellStart"/>
            <w:r>
              <w:t>skeptic</w:t>
            </w:r>
            <w:proofErr w:type="spellEnd"/>
            <w:r>
              <w:t>. Needs to see engineering value, not overhead.</w:t>
            </w:r>
          </w:p>
        </w:tc>
        <w:tc>
          <w:tcPr>
            <w:tcW w:w="1784" w:type="dxa"/>
            <w:tcBorders>
              <w:top w:val="single" w:sz="1" w:space="0" w:color="CCCCCC"/>
              <w:left w:val="single" w:sz="1" w:space="0" w:color="CCCCCC"/>
              <w:bottom w:val="single" w:sz="1" w:space="0" w:color="CCCCCC"/>
              <w:right w:val="single" w:sz="1" w:space="0" w:color="CCCCCC"/>
            </w:tcBorders>
            <w:shd w:val="clear" w:color="auto" w:fill="F2F2F2"/>
          </w:tcPr>
          <w:p w14:paraId="5B9CDE96" w14:textId="77777777" w:rsidR="00286DC1" w:rsidRDefault="00E309E7">
            <w:r>
              <w:t xml:space="preserve">Address </w:t>
            </w:r>
            <w:proofErr w:type="spellStart"/>
            <w:r>
              <w:t>skepticism</w:t>
            </w:r>
            <w:proofErr w:type="spellEnd"/>
            <w:r>
              <w:t>, show overhead reduction, bottom-up adoption</w:t>
            </w:r>
          </w:p>
        </w:tc>
      </w:tr>
      <w:tr w:rsidR="00286DC1" w14:paraId="47F17C77" w14:textId="77777777" w:rsidTr="00E309E7">
        <w:tc>
          <w:tcPr>
            <w:tcW w:w="1704" w:type="dxa"/>
            <w:tcBorders>
              <w:top w:val="single" w:sz="1" w:space="0" w:color="CCCCCC"/>
              <w:left w:val="single" w:sz="1" w:space="0" w:color="CCCCCC"/>
              <w:bottom w:val="single" w:sz="1" w:space="0" w:color="CCCCCC"/>
              <w:right w:val="single" w:sz="1" w:space="0" w:color="CCCCCC"/>
            </w:tcBorders>
          </w:tcPr>
          <w:p w14:paraId="19FAEC90" w14:textId="77777777" w:rsidR="00286DC1" w:rsidRDefault="00E309E7">
            <w:r>
              <w:rPr>
                <w:b/>
                <w:bCs/>
                <w:sz w:val="22"/>
                <w:szCs w:val="22"/>
              </w:rPr>
              <w:t>Richard Thornton</w:t>
            </w:r>
          </w:p>
          <w:p w14:paraId="4A5222A9" w14:textId="77777777" w:rsidR="00286DC1" w:rsidRDefault="00E309E7">
            <w:r>
              <w:rPr>
                <w:i/>
                <w:iCs/>
                <w:sz w:val="20"/>
                <w:szCs w:val="20"/>
              </w:rPr>
              <w:t>The Board-Appointed Fixer</w:t>
            </w:r>
          </w:p>
        </w:tc>
        <w:tc>
          <w:tcPr>
            <w:tcW w:w="1866" w:type="dxa"/>
            <w:tcBorders>
              <w:top w:val="single" w:sz="1" w:space="0" w:color="CCCCCC"/>
              <w:left w:val="single" w:sz="1" w:space="0" w:color="CCCCCC"/>
              <w:bottom w:val="single" w:sz="1" w:space="0" w:color="CCCCCC"/>
              <w:right w:val="single" w:sz="1" w:space="0" w:color="CCCCCC"/>
            </w:tcBorders>
          </w:tcPr>
          <w:p w14:paraId="4C0878C6" w14:textId="77777777" w:rsidR="00286DC1" w:rsidRDefault="00E309E7">
            <w:r>
              <w:t>Chief Transformation Officer (Interim)</w:t>
            </w:r>
          </w:p>
        </w:tc>
        <w:tc>
          <w:tcPr>
            <w:tcW w:w="1866" w:type="dxa"/>
            <w:tcBorders>
              <w:top w:val="single" w:sz="1" w:space="0" w:color="CCCCCC"/>
              <w:left w:val="single" w:sz="1" w:space="0" w:color="CCCCCC"/>
              <w:bottom w:val="single" w:sz="1" w:space="0" w:color="CCCCCC"/>
              <w:right w:val="single" w:sz="1" w:space="0" w:color="CCCCCC"/>
            </w:tcBorders>
          </w:tcPr>
          <w:p w14:paraId="7C0E136D" w14:textId="77777777" w:rsidR="00286DC1" w:rsidRDefault="00E309E7">
            <w:r>
              <w:t>£12M previous transformation failed. Must deliver or company fails.</w:t>
            </w:r>
          </w:p>
        </w:tc>
        <w:tc>
          <w:tcPr>
            <w:tcW w:w="1804" w:type="dxa"/>
            <w:tcBorders>
              <w:top w:val="single" w:sz="1" w:space="0" w:color="CCCCCC"/>
              <w:left w:val="single" w:sz="1" w:space="0" w:color="CCCCCC"/>
              <w:bottom w:val="single" w:sz="1" w:space="0" w:color="CCCCCC"/>
              <w:right w:val="single" w:sz="1" w:space="0" w:color="CCCCCC"/>
            </w:tcBorders>
          </w:tcPr>
          <w:p w14:paraId="430C3216" w14:textId="77777777" w:rsidR="00286DC1" w:rsidRDefault="00E309E7">
            <w:r>
              <w:t xml:space="preserve">Fast, decisive, outcome-focused. Speed to </w:t>
            </w:r>
            <w:r>
              <w:lastRenderedPageBreak/>
              <w:t>outcomes critical.</w:t>
            </w:r>
          </w:p>
        </w:tc>
        <w:tc>
          <w:tcPr>
            <w:tcW w:w="1784" w:type="dxa"/>
            <w:tcBorders>
              <w:top w:val="single" w:sz="1" w:space="0" w:color="CCCCCC"/>
              <w:left w:val="single" w:sz="1" w:space="0" w:color="CCCCCC"/>
              <w:bottom w:val="single" w:sz="1" w:space="0" w:color="CCCCCC"/>
              <w:right w:val="single" w:sz="1" w:space="0" w:color="CCCCCC"/>
            </w:tcBorders>
          </w:tcPr>
          <w:p w14:paraId="45EA48A3" w14:textId="77777777" w:rsidR="00286DC1" w:rsidRDefault="00E309E7">
            <w:r>
              <w:lastRenderedPageBreak/>
              <w:t xml:space="preserve">Board briefing, fast pilot, 6-month outcomes, </w:t>
            </w:r>
            <w:r>
              <w:lastRenderedPageBreak/>
              <w:t>peer-level engagement</w:t>
            </w:r>
          </w:p>
        </w:tc>
      </w:tr>
      <w:tr w:rsidR="00E309E7" w14:paraId="3C0C84FF" w14:textId="77777777" w:rsidTr="00E309E7">
        <w:tc>
          <w:tcPr>
            <w:tcW w:w="9024" w:type="dxa"/>
            <w:gridSpan w:val="5"/>
            <w:tcBorders>
              <w:top w:val="single" w:sz="1" w:space="0" w:color="CCCCCC"/>
              <w:left w:val="single" w:sz="1" w:space="0" w:color="CCCCCC"/>
              <w:bottom w:val="single" w:sz="1" w:space="0" w:color="CCCCCC"/>
              <w:right w:val="single" w:sz="1" w:space="0" w:color="CCCCCC"/>
            </w:tcBorders>
            <w:shd w:val="clear" w:color="auto" w:fill="45B0E1" w:themeFill="accent1" w:themeFillTint="99"/>
          </w:tcPr>
          <w:p w14:paraId="0F9AADDC" w14:textId="49994964" w:rsidR="00E309E7" w:rsidRDefault="00E309E7">
            <w:r>
              <w:rPr>
                <w:b/>
                <w:bCs/>
                <w:sz w:val="22"/>
                <w:szCs w:val="22"/>
              </w:rPr>
              <w:lastRenderedPageBreak/>
              <w:t>Real Personas</w:t>
            </w:r>
          </w:p>
        </w:tc>
      </w:tr>
      <w:tr w:rsidR="00E309E7" w14:paraId="6CAFB2A1" w14:textId="77777777" w:rsidTr="00E309E7">
        <w:tc>
          <w:tcPr>
            <w:tcW w:w="1704" w:type="dxa"/>
            <w:tcBorders>
              <w:top w:val="single" w:sz="1" w:space="0" w:color="CCCCCC"/>
              <w:left w:val="single" w:sz="1" w:space="0" w:color="CCCCCC"/>
              <w:bottom w:val="single" w:sz="1" w:space="0" w:color="CCCCCC"/>
              <w:right w:val="single" w:sz="1" w:space="0" w:color="CCCCCC"/>
            </w:tcBorders>
          </w:tcPr>
          <w:p w14:paraId="1E42D772" w14:textId="77777777" w:rsidR="00E309E7" w:rsidRDefault="00E309E7">
            <w:pPr>
              <w:rPr>
                <w:b/>
                <w:bCs/>
                <w:sz w:val="22"/>
                <w:szCs w:val="22"/>
              </w:rPr>
            </w:pPr>
          </w:p>
        </w:tc>
        <w:tc>
          <w:tcPr>
            <w:tcW w:w="1866" w:type="dxa"/>
            <w:tcBorders>
              <w:top w:val="single" w:sz="1" w:space="0" w:color="CCCCCC"/>
              <w:left w:val="single" w:sz="1" w:space="0" w:color="CCCCCC"/>
              <w:bottom w:val="single" w:sz="1" w:space="0" w:color="CCCCCC"/>
              <w:right w:val="single" w:sz="1" w:space="0" w:color="CCCCCC"/>
            </w:tcBorders>
          </w:tcPr>
          <w:p w14:paraId="054FEB29" w14:textId="77777777" w:rsidR="00E309E7" w:rsidRDefault="00E309E7"/>
        </w:tc>
        <w:tc>
          <w:tcPr>
            <w:tcW w:w="1866" w:type="dxa"/>
            <w:tcBorders>
              <w:top w:val="single" w:sz="1" w:space="0" w:color="CCCCCC"/>
              <w:left w:val="single" w:sz="1" w:space="0" w:color="CCCCCC"/>
              <w:bottom w:val="single" w:sz="1" w:space="0" w:color="CCCCCC"/>
              <w:right w:val="single" w:sz="1" w:space="0" w:color="CCCCCC"/>
            </w:tcBorders>
          </w:tcPr>
          <w:p w14:paraId="65FD46F4" w14:textId="77777777" w:rsidR="00E309E7" w:rsidRDefault="00E309E7"/>
        </w:tc>
        <w:tc>
          <w:tcPr>
            <w:tcW w:w="1804" w:type="dxa"/>
            <w:tcBorders>
              <w:top w:val="single" w:sz="1" w:space="0" w:color="CCCCCC"/>
              <w:left w:val="single" w:sz="1" w:space="0" w:color="CCCCCC"/>
              <w:bottom w:val="single" w:sz="1" w:space="0" w:color="CCCCCC"/>
              <w:right w:val="single" w:sz="1" w:space="0" w:color="CCCCCC"/>
            </w:tcBorders>
          </w:tcPr>
          <w:p w14:paraId="4097EE49" w14:textId="77777777" w:rsidR="00E309E7" w:rsidRDefault="00E309E7"/>
        </w:tc>
        <w:tc>
          <w:tcPr>
            <w:tcW w:w="1784" w:type="dxa"/>
            <w:tcBorders>
              <w:top w:val="single" w:sz="1" w:space="0" w:color="CCCCCC"/>
              <w:left w:val="single" w:sz="1" w:space="0" w:color="CCCCCC"/>
              <w:bottom w:val="single" w:sz="1" w:space="0" w:color="CCCCCC"/>
              <w:right w:val="single" w:sz="1" w:space="0" w:color="CCCCCC"/>
            </w:tcBorders>
          </w:tcPr>
          <w:p w14:paraId="1F9D32B9" w14:textId="77777777" w:rsidR="00E309E7" w:rsidRDefault="00E309E7"/>
        </w:tc>
      </w:tr>
      <w:tr w:rsidR="00E309E7" w14:paraId="2447794C" w14:textId="77777777" w:rsidTr="00E309E7">
        <w:tc>
          <w:tcPr>
            <w:tcW w:w="1704" w:type="dxa"/>
            <w:tcBorders>
              <w:top w:val="single" w:sz="1" w:space="0" w:color="CCCCCC"/>
              <w:left w:val="single" w:sz="1" w:space="0" w:color="CCCCCC"/>
              <w:bottom w:val="single" w:sz="1" w:space="0" w:color="CCCCCC"/>
              <w:right w:val="single" w:sz="1" w:space="0" w:color="CCCCCC"/>
            </w:tcBorders>
          </w:tcPr>
          <w:p w14:paraId="0C2EC052" w14:textId="77777777" w:rsidR="00E309E7" w:rsidRDefault="00E309E7">
            <w:pPr>
              <w:rPr>
                <w:b/>
                <w:bCs/>
                <w:sz w:val="22"/>
                <w:szCs w:val="22"/>
              </w:rPr>
            </w:pPr>
          </w:p>
        </w:tc>
        <w:tc>
          <w:tcPr>
            <w:tcW w:w="1866" w:type="dxa"/>
            <w:tcBorders>
              <w:top w:val="single" w:sz="1" w:space="0" w:color="CCCCCC"/>
              <w:left w:val="single" w:sz="1" w:space="0" w:color="CCCCCC"/>
              <w:bottom w:val="single" w:sz="1" w:space="0" w:color="CCCCCC"/>
              <w:right w:val="single" w:sz="1" w:space="0" w:color="CCCCCC"/>
            </w:tcBorders>
          </w:tcPr>
          <w:p w14:paraId="7894C1FB" w14:textId="77777777" w:rsidR="00E309E7" w:rsidRDefault="00E309E7"/>
        </w:tc>
        <w:tc>
          <w:tcPr>
            <w:tcW w:w="1866" w:type="dxa"/>
            <w:tcBorders>
              <w:top w:val="single" w:sz="1" w:space="0" w:color="CCCCCC"/>
              <w:left w:val="single" w:sz="1" w:space="0" w:color="CCCCCC"/>
              <w:bottom w:val="single" w:sz="1" w:space="0" w:color="CCCCCC"/>
              <w:right w:val="single" w:sz="1" w:space="0" w:color="CCCCCC"/>
            </w:tcBorders>
          </w:tcPr>
          <w:p w14:paraId="7DE2C339" w14:textId="77777777" w:rsidR="00E309E7" w:rsidRDefault="00E309E7"/>
        </w:tc>
        <w:tc>
          <w:tcPr>
            <w:tcW w:w="1804" w:type="dxa"/>
            <w:tcBorders>
              <w:top w:val="single" w:sz="1" w:space="0" w:color="CCCCCC"/>
              <w:left w:val="single" w:sz="1" w:space="0" w:color="CCCCCC"/>
              <w:bottom w:val="single" w:sz="1" w:space="0" w:color="CCCCCC"/>
              <w:right w:val="single" w:sz="1" w:space="0" w:color="CCCCCC"/>
            </w:tcBorders>
          </w:tcPr>
          <w:p w14:paraId="7F686A73" w14:textId="77777777" w:rsidR="00E309E7" w:rsidRDefault="00E309E7"/>
        </w:tc>
        <w:tc>
          <w:tcPr>
            <w:tcW w:w="1784" w:type="dxa"/>
            <w:tcBorders>
              <w:top w:val="single" w:sz="1" w:space="0" w:color="CCCCCC"/>
              <w:left w:val="single" w:sz="1" w:space="0" w:color="CCCCCC"/>
              <w:bottom w:val="single" w:sz="1" w:space="0" w:color="CCCCCC"/>
              <w:right w:val="single" w:sz="1" w:space="0" w:color="CCCCCC"/>
            </w:tcBorders>
          </w:tcPr>
          <w:p w14:paraId="63C8AAA5" w14:textId="77777777" w:rsidR="00E309E7" w:rsidRDefault="00E309E7"/>
        </w:tc>
      </w:tr>
      <w:tr w:rsidR="00E309E7" w14:paraId="14A05E3C" w14:textId="77777777" w:rsidTr="00E309E7">
        <w:tc>
          <w:tcPr>
            <w:tcW w:w="1704" w:type="dxa"/>
            <w:tcBorders>
              <w:top w:val="single" w:sz="1" w:space="0" w:color="CCCCCC"/>
              <w:left w:val="single" w:sz="1" w:space="0" w:color="CCCCCC"/>
              <w:bottom w:val="single" w:sz="1" w:space="0" w:color="CCCCCC"/>
              <w:right w:val="single" w:sz="1" w:space="0" w:color="CCCCCC"/>
            </w:tcBorders>
          </w:tcPr>
          <w:p w14:paraId="01D391DD" w14:textId="77777777" w:rsidR="00E309E7" w:rsidRDefault="00E309E7">
            <w:pPr>
              <w:rPr>
                <w:b/>
                <w:bCs/>
                <w:sz w:val="22"/>
                <w:szCs w:val="22"/>
              </w:rPr>
            </w:pPr>
          </w:p>
        </w:tc>
        <w:tc>
          <w:tcPr>
            <w:tcW w:w="1866" w:type="dxa"/>
            <w:tcBorders>
              <w:top w:val="single" w:sz="1" w:space="0" w:color="CCCCCC"/>
              <w:left w:val="single" w:sz="1" w:space="0" w:color="CCCCCC"/>
              <w:bottom w:val="single" w:sz="1" w:space="0" w:color="CCCCCC"/>
              <w:right w:val="single" w:sz="1" w:space="0" w:color="CCCCCC"/>
            </w:tcBorders>
          </w:tcPr>
          <w:p w14:paraId="2C8F8641" w14:textId="77777777" w:rsidR="00E309E7" w:rsidRDefault="00E309E7"/>
        </w:tc>
        <w:tc>
          <w:tcPr>
            <w:tcW w:w="1866" w:type="dxa"/>
            <w:tcBorders>
              <w:top w:val="single" w:sz="1" w:space="0" w:color="CCCCCC"/>
              <w:left w:val="single" w:sz="1" w:space="0" w:color="CCCCCC"/>
              <w:bottom w:val="single" w:sz="1" w:space="0" w:color="CCCCCC"/>
              <w:right w:val="single" w:sz="1" w:space="0" w:color="CCCCCC"/>
            </w:tcBorders>
          </w:tcPr>
          <w:p w14:paraId="191E4396" w14:textId="77777777" w:rsidR="00E309E7" w:rsidRDefault="00E309E7"/>
        </w:tc>
        <w:tc>
          <w:tcPr>
            <w:tcW w:w="1804" w:type="dxa"/>
            <w:tcBorders>
              <w:top w:val="single" w:sz="1" w:space="0" w:color="CCCCCC"/>
              <w:left w:val="single" w:sz="1" w:space="0" w:color="CCCCCC"/>
              <w:bottom w:val="single" w:sz="1" w:space="0" w:color="CCCCCC"/>
              <w:right w:val="single" w:sz="1" w:space="0" w:color="CCCCCC"/>
            </w:tcBorders>
          </w:tcPr>
          <w:p w14:paraId="39137F0D" w14:textId="77777777" w:rsidR="00E309E7" w:rsidRDefault="00E309E7"/>
        </w:tc>
        <w:tc>
          <w:tcPr>
            <w:tcW w:w="1784" w:type="dxa"/>
            <w:tcBorders>
              <w:top w:val="single" w:sz="1" w:space="0" w:color="CCCCCC"/>
              <w:left w:val="single" w:sz="1" w:space="0" w:color="CCCCCC"/>
              <w:bottom w:val="single" w:sz="1" w:space="0" w:color="CCCCCC"/>
              <w:right w:val="single" w:sz="1" w:space="0" w:color="CCCCCC"/>
            </w:tcBorders>
          </w:tcPr>
          <w:p w14:paraId="3BFDD9FC" w14:textId="77777777" w:rsidR="00E309E7" w:rsidRDefault="00E309E7"/>
        </w:tc>
      </w:tr>
      <w:tr w:rsidR="00E309E7" w14:paraId="4209B22F" w14:textId="77777777" w:rsidTr="00E309E7">
        <w:tc>
          <w:tcPr>
            <w:tcW w:w="1704" w:type="dxa"/>
            <w:tcBorders>
              <w:top w:val="single" w:sz="1" w:space="0" w:color="CCCCCC"/>
              <w:left w:val="single" w:sz="1" w:space="0" w:color="CCCCCC"/>
              <w:bottom w:val="single" w:sz="1" w:space="0" w:color="CCCCCC"/>
              <w:right w:val="single" w:sz="1" w:space="0" w:color="CCCCCC"/>
            </w:tcBorders>
          </w:tcPr>
          <w:p w14:paraId="090FBA5E" w14:textId="77777777" w:rsidR="00E309E7" w:rsidRDefault="00E309E7">
            <w:pPr>
              <w:rPr>
                <w:b/>
                <w:bCs/>
                <w:sz w:val="22"/>
                <w:szCs w:val="22"/>
              </w:rPr>
            </w:pPr>
          </w:p>
        </w:tc>
        <w:tc>
          <w:tcPr>
            <w:tcW w:w="1866" w:type="dxa"/>
            <w:tcBorders>
              <w:top w:val="single" w:sz="1" w:space="0" w:color="CCCCCC"/>
              <w:left w:val="single" w:sz="1" w:space="0" w:color="CCCCCC"/>
              <w:bottom w:val="single" w:sz="1" w:space="0" w:color="CCCCCC"/>
              <w:right w:val="single" w:sz="1" w:space="0" w:color="CCCCCC"/>
            </w:tcBorders>
          </w:tcPr>
          <w:p w14:paraId="3B6D6836" w14:textId="77777777" w:rsidR="00E309E7" w:rsidRDefault="00E309E7"/>
        </w:tc>
        <w:tc>
          <w:tcPr>
            <w:tcW w:w="1866" w:type="dxa"/>
            <w:tcBorders>
              <w:top w:val="single" w:sz="1" w:space="0" w:color="CCCCCC"/>
              <w:left w:val="single" w:sz="1" w:space="0" w:color="CCCCCC"/>
              <w:bottom w:val="single" w:sz="1" w:space="0" w:color="CCCCCC"/>
              <w:right w:val="single" w:sz="1" w:space="0" w:color="CCCCCC"/>
            </w:tcBorders>
          </w:tcPr>
          <w:p w14:paraId="6F43C511" w14:textId="77777777" w:rsidR="00E309E7" w:rsidRDefault="00E309E7"/>
        </w:tc>
        <w:tc>
          <w:tcPr>
            <w:tcW w:w="1804" w:type="dxa"/>
            <w:tcBorders>
              <w:top w:val="single" w:sz="1" w:space="0" w:color="CCCCCC"/>
              <w:left w:val="single" w:sz="1" w:space="0" w:color="CCCCCC"/>
              <w:bottom w:val="single" w:sz="1" w:space="0" w:color="CCCCCC"/>
              <w:right w:val="single" w:sz="1" w:space="0" w:color="CCCCCC"/>
            </w:tcBorders>
          </w:tcPr>
          <w:p w14:paraId="15EC1B22" w14:textId="77777777" w:rsidR="00E309E7" w:rsidRDefault="00E309E7"/>
        </w:tc>
        <w:tc>
          <w:tcPr>
            <w:tcW w:w="1784" w:type="dxa"/>
            <w:tcBorders>
              <w:top w:val="single" w:sz="1" w:space="0" w:color="CCCCCC"/>
              <w:left w:val="single" w:sz="1" w:space="0" w:color="CCCCCC"/>
              <w:bottom w:val="single" w:sz="1" w:space="0" w:color="CCCCCC"/>
              <w:right w:val="single" w:sz="1" w:space="0" w:color="CCCCCC"/>
            </w:tcBorders>
          </w:tcPr>
          <w:p w14:paraId="1DD9A7DE" w14:textId="77777777" w:rsidR="00E309E7" w:rsidRDefault="00E309E7"/>
        </w:tc>
      </w:tr>
      <w:tr w:rsidR="00E309E7" w14:paraId="4B418E7C" w14:textId="77777777" w:rsidTr="00E309E7">
        <w:tc>
          <w:tcPr>
            <w:tcW w:w="1704" w:type="dxa"/>
            <w:tcBorders>
              <w:top w:val="single" w:sz="1" w:space="0" w:color="CCCCCC"/>
              <w:left w:val="single" w:sz="1" w:space="0" w:color="CCCCCC"/>
              <w:bottom w:val="single" w:sz="1" w:space="0" w:color="CCCCCC"/>
              <w:right w:val="single" w:sz="1" w:space="0" w:color="CCCCCC"/>
            </w:tcBorders>
          </w:tcPr>
          <w:p w14:paraId="5638D56A" w14:textId="77777777" w:rsidR="00E309E7" w:rsidRDefault="00E309E7">
            <w:pPr>
              <w:rPr>
                <w:b/>
                <w:bCs/>
                <w:sz w:val="22"/>
                <w:szCs w:val="22"/>
              </w:rPr>
            </w:pPr>
          </w:p>
        </w:tc>
        <w:tc>
          <w:tcPr>
            <w:tcW w:w="1866" w:type="dxa"/>
            <w:tcBorders>
              <w:top w:val="single" w:sz="1" w:space="0" w:color="CCCCCC"/>
              <w:left w:val="single" w:sz="1" w:space="0" w:color="CCCCCC"/>
              <w:bottom w:val="single" w:sz="1" w:space="0" w:color="CCCCCC"/>
              <w:right w:val="single" w:sz="1" w:space="0" w:color="CCCCCC"/>
            </w:tcBorders>
          </w:tcPr>
          <w:p w14:paraId="5D6034B9" w14:textId="77777777" w:rsidR="00E309E7" w:rsidRDefault="00E309E7"/>
        </w:tc>
        <w:tc>
          <w:tcPr>
            <w:tcW w:w="1866" w:type="dxa"/>
            <w:tcBorders>
              <w:top w:val="single" w:sz="1" w:space="0" w:color="CCCCCC"/>
              <w:left w:val="single" w:sz="1" w:space="0" w:color="CCCCCC"/>
              <w:bottom w:val="single" w:sz="1" w:space="0" w:color="CCCCCC"/>
              <w:right w:val="single" w:sz="1" w:space="0" w:color="CCCCCC"/>
            </w:tcBorders>
          </w:tcPr>
          <w:p w14:paraId="4ED388A7" w14:textId="77777777" w:rsidR="00E309E7" w:rsidRDefault="00E309E7"/>
        </w:tc>
        <w:tc>
          <w:tcPr>
            <w:tcW w:w="1804" w:type="dxa"/>
            <w:tcBorders>
              <w:top w:val="single" w:sz="1" w:space="0" w:color="CCCCCC"/>
              <w:left w:val="single" w:sz="1" w:space="0" w:color="CCCCCC"/>
              <w:bottom w:val="single" w:sz="1" w:space="0" w:color="CCCCCC"/>
              <w:right w:val="single" w:sz="1" w:space="0" w:color="CCCCCC"/>
            </w:tcBorders>
          </w:tcPr>
          <w:p w14:paraId="242E5AA4" w14:textId="77777777" w:rsidR="00E309E7" w:rsidRDefault="00E309E7"/>
        </w:tc>
        <w:tc>
          <w:tcPr>
            <w:tcW w:w="1784" w:type="dxa"/>
            <w:tcBorders>
              <w:top w:val="single" w:sz="1" w:space="0" w:color="CCCCCC"/>
              <w:left w:val="single" w:sz="1" w:space="0" w:color="CCCCCC"/>
              <w:bottom w:val="single" w:sz="1" w:space="0" w:color="CCCCCC"/>
              <w:right w:val="single" w:sz="1" w:space="0" w:color="CCCCCC"/>
            </w:tcBorders>
          </w:tcPr>
          <w:p w14:paraId="2158159B" w14:textId="77777777" w:rsidR="00E309E7" w:rsidRDefault="00E309E7"/>
        </w:tc>
      </w:tr>
      <w:tr w:rsidR="00E309E7" w14:paraId="1FB911F3" w14:textId="77777777" w:rsidTr="00E309E7">
        <w:tc>
          <w:tcPr>
            <w:tcW w:w="1704" w:type="dxa"/>
            <w:tcBorders>
              <w:top w:val="single" w:sz="1" w:space="0" w:color="CCCCCC"/>
              <w:left w:val="single" w:sz="1" w:space="0" w:color="CCCCCC"/>
              <w:bottom w:val="single" w:sz="1" w:space="0" w:color="CCCCCC"/>
              <w:right w:val="single" w:sz="1" w:space="0" w:color="CCCCCC"/>
            </w:tcBorders>
          </w:tcPr>
          <w:p w14:paraId="37574968" w14:textId="77777777" w:rsidR="00E309E7" w:rsidRDefault="00E309E7">
            <w:pPr>
              <w:rPr>
                <w:b/>
                <w:bCs/>
                <w:sz w:val="22"/>
                <w:szCs w:val="22"/>
              </w:rPr>
            </w:pPr>
          </w:p>
        </w:tc>
        <w:tc>
          <w:tcPr>
            <w:tcW w:w="1866" w:type="dxa"/>
            <w:tcBorders>
              <w:top w:val="single" w:sz="1" w:space="0" w:color="CCCCCC"/>
              <w:left w:val="single" w:sz="1" w:space="0" w:color="CCCCCC"/>
              <w:bottom w:val="single" w:sz="1" w:space="0" w:color="CCCCCC"/>
              <w:right w:val="single" w:sz="1" w:space="0" w:color="CCCCCC"/>
            </w:tcBorders>
          </w:tcPr>
          <w:p w14:paraId="2AA7F6F2" w14:textId="77777777" w:rsidR="00E309E7" w:rsidRDefault="00E309E7"/>
        </w:tc>
        <w:tc>
          <w:tcPr>
            <w:tcW w:w="1866" w:type="dxa"/>
            <w:tcBorders>
              <w:top w:val="single" w:sz="1" w:space="0" w:color="CCCCCC"/>
              <w:left w:val="single" w:sz="1" w:space="0" w:color="CCCCCC"/>
              <w:bottom w:val="single" w:sz="1" w:space="0" w:color="CCCCCC"/>
              <w:right w:val="single" w:sz="1" w:space="0" w:color="CCCCCC"/>
            </w:tcBorders>
          </w:tcPr>
          <w:p w14:paraId="08B9656E" w14:textId="77777777" w:rsidR="00E309E7" w:rsidRDefault="00E309E7"/>
        </w:tc>
        <w:tc>
          <w:tcPr>
            <w:tcW w:w="1804" w:type="dxa"/>
            <w:tcBorders>
              <w:top w:val="single" w:sz="1" w:space="0" w:color="CCCCCC"/>
              <w:left w:val="single" w:sz="1" w:space="0" w:color="CCCCCC"/>
              <w:bottom w:val="single" w:sz="1" w:space="0" w:color="CCCCCC"/>
              <w:right w:val="single" w:sz="1" w:space="0" w:color="CCCCCC"/>
            </w:tcBorders>
          </w:tcPr>
          <w:p w14:paraId="4B74D353" w14:textId="77777777" w:rsidR="00E309E7" w:rsidRDefault="00E309E7"/>
        </w:tc>
        <w:tc>
          <w:tcPr>
            <w:tcW w:w="1784" w:type="dxa"/>
            <w:tcBorders>
              <w:top w:val="single" w:sz="1" w:space="0" w:color="CCCCCC"/>
              <w:left w:val="single" w:sz="1" w:space="0" w:color="CCCCCC"/>
              <w:bottom w:val="single" w:sz="1" w:space="0" w:color="CCCCCC"/>
              <w:right w:val="single" w:sz="1" w:space="0" w:color="CCCCCC"/>
            </w:tcBorders>
          </w:tcPr>
          <w:p w14:paraId="5BDBF0FD" w14:textId="77777777" w:rsidR="00E309E7" w:rsidRDefault="00E309E7"/>
        </w:tc>
      </w:tr>
    </w:tbl>
    <w:p w14:paraId="1640C69C" w14:textId="77777777" w:rsidR="00286DC1" w:rsidRDefault="00E309E7">
      <w:r>
        <w:br w:type="page"/>
      </w:r>
    </w:p>
    <w:p w14:paraId="4E101F4B" w14:textId="77777777" w:rsidR="00286DC1" w:rsidRDefault="00E309E7">
      <w:pPr>
        <w:pStyle w:val="Heading1"/>
      </w:pPr>
      <w:r>
        <w:lastRenderedPageBreak/>
        <w:t>Persona 3: The Ambitious Operator</w:t>
      </w:r>
    </w:p>
    <w:p w14:paraId="5B8D6B2B" w14:textId="77777777" w:rsidR="00286DC1" w:rsidRDefault="00E309E7">
      <w:pPr>
        <w:pStyle w:val="Heading2"/>
      </w:pPr>
      <w:r>
        <w:t>Maya Okonkwo, VP of Product</w:t>
      </w:r>
    </w:p>
    <w:p w14:paraId="5B55322D" w14:textId="77777777" w:rsidR="00286DC1" w:rsidRDefault="00E309E7">
      <w:pPr>
        <w:pStyle w:val="Heading3"/>
      </w:pPr>
      <w:r>
        <w:t>Demographics</w:t>
      </w:r>
    </w:p>
    <w:p w14:paraId="6E72D537" w14:textId="77777777" w:rsidR="00286DC1" w:rsidRDefault="00E309E7">
      <w:pPr>
        <w:pStyle w:val="ListParagraph"/>
        <w:numPr>
          <w:ilvl w:val="0"/>
          <w:numId w:val="2"/>
        </w:numPr>
      </w:pPr>
      <w:r>
        <w:t>Age: 36</w:t>
      </w:r>
    </w:p>
    <w:p w14:paraId="466A9C43" w14:textId="77777777" w:rsidR="00286DC1" w:rsidRDefault="00E309E7">
      <w:pPr>
        <w:pStyle w:val="ListParagraph"/>
        <w:numPr>
          <w:ilvl w:val="0"/>
          <w:numId w:val="2"/>
        </w:numPr>
      </w:pPr>
      <w:r>
        <w:t>Location: Edinburgh, UK</w:t>
      </w:r>
    </w:p>
    <w:p w14:paraId="02F984CB" w14:textId="77777777" w:rsidR="00286DC1" w:rsidRDefault="00E309E7">
      <w:pPr>
        <w:pStyle w:val="ListParagraph"/>
        <w:numPr>
          <w:ilvl w:val="0"/>
          <w:numId w:val="2"/>
        </w:numPr>
      </w:pPr>
      <w:r>
        <w:t>Education: Computer Science + Design, MBA in progress</w:t>
      </w:r>
    </w:p>
    <w:p w14:paraId="39681A0B" w14:textId="77777777" w:rsidR="00286DC1" w:rsidRDefault="00E309E7">
      <w:pPr>
        <w:pStyle w:val="ListParagraph"/>
        <w:numPr>
          <w:ilvl w:val="0"/>
          <w:numId w:val="2"/>
        </w:numPr>
      </w:pPr>
      <w:r>
        <w:t>Years in Role: 11 months</w:t>
      </w:r>
    </w:p>
    <w:p w14:paraId="69BBD79C" w14:textId="77777777" w:rsidR="00286DC1" w:rsidRDefault="00E309E7">
      <w:pPr>
        <w:pStyle w:val="ListParagraph"/>
        <w:numPr>
          <w:ilvl w:val="0"/>
          <w:numId w:val="2"/>
        </w:numPr>
      </w:pPr>
      <w:r>
        <w:t>Company: B2B SaaS, 3,500 employees</w:t>
      </w:r>
    </w:p>
    <w:p w14:paraId="664B74AE" w14:textId="77777777" w:rsidR="00286DC1" w:rsidRDefault="00E309E7">
      <w:pPr>
        <w:pStyle w:val="ListParagraph"/>
        <w:numPr>
          <w:ilvl w:val="0"/>
          <w:numId w:val="2"/>
        </w:numPr>
      </w:pPr>
      <w:r>
        <w:t>Reports to: CPO (who reports to CEO)</w:t>
      </w:r>
    </w:p>
    <w:p w14:paraId="77C81E76" w14:textId="77777777" w:rsidR="00286DC1" w:rsidRDefault="00E309E7">
      <w:pPr>
        <w:pStyle w:val="ListParagraph"/>
        <w:numPr>
          <w:ilvl w:val="0"/>
          <w:numId w:val="2"/>
        </w:numPr>
      </w:pPr>
      <w:r>
        <w:t>Team size: 85 product managers, designers</w:t>
      </w:r>
    </w:p>
    <w:p w14:paraId="53457A3F" w14:textId="77777777" w:rsidR="00286DC1" w:rsidRDefault="00E309E7">
      <w:pPr>
        <w:pStyle w:val="Heading3"/>
        <w:spacing w:before="240"/>
      </w:pPr>
      <w:r>
        <w:t>Professional Background</w:t>
      </w:r>
    </w:p>
    <w:p w14:paraId="2B6F9396" w14:textId="77777777" w:rsidR="00286DC1" w:rsidRDefault="00E309E7">
      <w:r>
        <w:t>Came from high-growth startup with successful exit, now in first enterprise role experiencing culture shock from startup pace. Promoted rapidly due to potential but must now prove herself at enterprise scale. Currently accountable for £2.3M consultancy spend that delivered frameworks nobody uses. Must show ROI or risk career stall.</w:t>
      </w:r>
    </w:p>
    <w:p w14:paraId="727DAD04" w14:textId="77777777" w:rsidR="00286DC1" w:rsidRDefault="00E309E7">
      <w:pPr>
        <w:pStyle w:val="Heading3"/>
        <w:spacing w:before="240"/>
      </w:pPr>
      <w:r>
        <w:t>Goals &amp; Motivations</w:t>
      </w:r>
    </w:p>
    <w:p w14:paraId="5A637640" w14:textId="77777777" w:rsidR="00286DC1" w:rsidRDefault="00E309E7">
      <w:pPr>
        <w:pStyle w:val="ListParagraph"/>
        <w:numPr>
          <w:ilvl w:val="0"/>
          <w:numId w:val="2"/>
        </w:numPr>
      </w:pPr>
      <w:r>
        <w:rPr>
          <w:b/>
          <w:bCs/>
        </w:rPr>
        <w:t>Primary:</w:t>
      </w:r>
      <w:r>
        <w:t xml:space="preserve"> Prove she can operate at enterprise scale</w:t>
      </w:r>
    </w:p>
    <w:p w14:paraId="34BC6292" w14:textId="77777777" w:rsidR="00286DC1" w:rsidRDefault="00E309E7">
      <w:pPr>
        <w:pStyle w:val="ListParagraph"/>
        <w:numPr>
          <w:ilvl w:val="0"/>
          <w:numId w:val="2"/>
        </w:numPr>
      </w:pPr>
      <w:r>
        <w:t>Accelerate product velocity without sacrificing quality</w:t>
      </w:r>
    </w:p>
    <w:p w14:paraId="3A1E5567" w14:textId="77777777" w:rsidR="00286DC1" w:rsidRDefault="00E309E7">
      <w:pPr>
        <w:pStyle w:val="ListParagraph"/>
        <w:numPr>
          <w:ilvl w:val="0"/>
          <w:numId w:val="2"/>
        </w:numPr>
      </w:pPr>
      <w:r>
        <w:t>Build world-class product org that attracts top talent</w:t>
      </w:r>
    </w:p>
    <w:p w14:paraId="38BF2C81" w14:textId="77777777" w:rsidR="00286DC1" w:rsidRDefault="00E309E7">
      <w:pPr>
        <w:pStyle w:val="ListParagraph"/>
        <w:numPr>
          <w:ilvl w:val="0"/>
          <w:numId w:val="2"/>
        </w:numPr>
      </w:pPr>
      <w:r>
        <w:t>Make consultancy investment show actual returns</w:t>
      </w:r>
    </w:p>
    <w:p w14:paraId="191B33C5" w14:textId="77777777" w:rsidR="00286DC1" w:rsidRDefault="00E309E7">
      <w:pPr>
        <w:pStyle w:val="ListParagraph"/>
        <w:numPr>
          <w:ilvl w:val="0"/>
          <w:numId w:val="2"/>
        </w:numPr>
      </w:pPr>
      <w:r>
        <w:t>Personal: Advance to CPO within 24 months</w:t>
      </w:r>
    </w:p>
    <w:p w14:paraId="439DDD6A" w14:textId="77777777" w:rsidR="00286DC1" w:rsidRDefault="00E309E7">
      <w:pPr>
        <w:pStyle w:val="Heading3"/>
        <w:spacing w:before="240"/>
      </w:pPr>
      <w:r>
        <w:t>Top Pain Points</w:t>
      </w:r>
    </w:p>
    <w:p w14:paraId="1A4404FA" w14:textId="77777777" w:rsidR="00286DC1" w:rsidRDefault="00E309E7">
      <w:pPr>
        <w:pStyle w:val="ListParagraph"/>
        <w:numPr>
          <w:ilvl w:val="0"/>
          <w:numId w:val="2"/>
        </w:numPr>
      </w:pPr>
      <w:r>
        <w:t>Product managers lack strategic coaching (9/10 impact, daily)</w:t>
      </w:r>
    </w:p>
    <w:p w14:paraId="3E7F99A7" w14:textId="77777777" w:rsidR="00286DC1" w:rsidRDefault="00E309E7">
      <w:pPr>
        <w:pStyle w:val="ListParagraph"/>
        <w:numPr>
          <w:ilvl w:val="0"/>
          <w:numId w:val="2"/>
        </w:numPr>
      </w:pPr>
      <w:r>
        <w:t>Frameworks from consultants not landing with teams (10/10 impact, constant)</w:t>
      </w:r>
    </w:p>
    <w:p w14:paraId="4036634D" w14:textId="77777777" w:rsidR="00286DC1" w:rsidRDefault="00E309E7">
      <w:pPr>
        <w:pStyle w:val="ListParagraph"/>
        <w:numPr>
          <w:ilvl w:val="0"/>
          <w:numId w:val="2"/>
        </w:numPr>
      </w:pPr>
      <w:r>
        <w:t>Can't attract startup-</w:t>
      </w:r>
      <w:proofErr w:type="spellStart"/>
      <w:r>
        <w:t>caliber</w:t>
      </w:r>
      <w:proofErr w:type="spellEnd"/>
      <w:r>
        <w:t xml:space="preserve"> talent with current methods (8/10 impact, weekly)</w:t>
      </w:r>
    </w:p>
    <w:p w14:paraId="018C4D54" w14:textId="77777777" w:rsidR="00286DC1" w:rsidRDefault="00E309E7">
      <w:pPr>
        <w:pStyle w:val="ListParagraph"/>
        <w:numPr>
          <w:ilvl w:val="0"/>
          <w:numId w:val="2"/>
        </w:numPr>
      </w:pPr>
      <w:r>
        <w:t>Strategy gets lost in translation to teams (9/10 impact, daily)</w:t>
      </w:r>
    </w:p>
    <w:p w14:paraId="7E7F4682" w14:textId="77777777" w:rsidR="00286DC1" w:rsidRDefault="00E309E7">
      <w:pPr>
        <w:pStyle w:val="ListParagraph"/>
        <w:numPr>
          <w:ilvl w:val="0"/>
          <w:numId w:val="2"/>
        </w:numPr>
      </w:pPr>
      <w:r>
        <w:t>Measuring 'busy-ness' not outcomes (9/10 impact, weekly)</w:t>
      </w:r>
    </w:p>
    <w:p w14:paraId="73C0F5DE" w14:textId="77777777" w:rsidR="00286DC1" w:rsidRDefault="00E309E7">
      <w:pPr>
        <w:pStyle w:val="Heading3"/>
        <w:spacing w:before="240"/>
      </w:pPr>
      <w:r>
        <w:t>Jobs-to-be-Done</w:t>
      </w:r>
    </w:p>
    <w:p w14:paraId="4CA528C7" w14:textId="77777777" w:rsidR="00286DC1" w:rsidRDefault="00E309E7">
      <w:r>
        <w:rPr>
          <w:i/>
          <w:iCs/>
        </w:rPr>
        <w:t>When</w:t>
      </w:r>
      <w:r>
        <w:t xml:space="preserve"> I'm trying to build a modern product organization in a traditional enterprise</w:t>
      </w:r>
    </w:p>
    <w:p w14:paraId="771A401E" w14:textId="77777777" w:rsidR="00286DC1" w:rsidRDefault="00E309E7">
      <w:r>
        <w:rPr>
          <w:i/>
          <w:iCs/>
        </w:rPr>
        <w:t>I want to</w:t>
      </w:r>
      <w:r>
        <w:t xml:space="preserve"> embed best-in-class methods that teams actually use</w:t>
      </w:r>
    </w:p>
    <w:p w14:paraId="451AB955" w14:textId="77777777" w:rsidR="00286DC1" w:rsidRDefault="00E309E7">
      <w:r>
        <w:rPr>
          <w:i/>
          <w:iCs/>
        </w:rPr>
        <w:t>So I can</w:t>
      </w:r>
      <w:r>
        <w:t xml:space="preserve"> prove enterprise can move with startup velocity and advance my career</w:t>
      </w:r>
    </w:p>
    <w:p w14:paraId="2D44C43A" w14:textId="77777777" w:rsidR="00286DC1" w:rsidRDefault="00E309E7">
      <w:pPr>
        <w:pStyle w:val="Heading3"/>
        <w:spacing w:before="240"/>
      </w:pPr>
      <w:r>
        <w:t xml:space="preserve">Buying </w:t>
      </w:r>
      <w:proofErr w:type="spellStart"/>
      <w:r>
        <w:t>Behavior</w:t>
      </w:r>
      <w:proofErr w:type="spellEnd"/>
    </w:p>
    <w:p w14:paraId="4228B073" w14:textId="77777777" w:rsidR="00286DC1" w:rsidRDefault="00E309E7">
      <w:pPr>
        <w:pStyle w:val="ListParagraph"/>
        <w:numPr>
          <w:ilvl w:val="0"/>
          <w:numId w:val="2"/>
        </w:numPr>
      </w:pPr>
      <w:r>
        <w:rPr>
          <w:b/>
          <w:bCs/>
        </w:rPr>
        <w:t>Decision-making style:</w:t>
      </w:r>
      <w:r>
        <w:t xml:space="preserve"> Fast-moving, research-intensive, network-dependent</w:t>
      </w:r>
    </w:p>
    <w:p w14:paraId="2E05FB47" w14:textId="77777777" w:rsidR="00286DC1" w:rsidRDefault="00E309E7">
      <w:pPr>
        <w:pStyle w:val="ListParagraph"/>
        <w:numPr>
          <w:ilvl w:val="0"/>
          <w:numId w:val="2"/>
        </w:numPr>
      </w:pPr>
      <w:r>
        <w:rPr>
          <w:b/>
          <w:bCs/>
        </w:rPr>
        <w:t>Budget authority:</w:t>
      </w:r>
      <w:r>
        <w:t xml:space="preserve"> £250K direct, £500K+ with CPO approval</w:t>
      </w:r>
    </w:p>
    <w:p w14:paraId="3685A1EB" w14:textId="77777777" w:rsidR="00286DC1" w:rsidRDefault="00E309E7">
      <w:pPr>
        <w:pStyle w:val="ListParagraph"/>
        <w:numPr>
          <w:ilvl w:val="0"/>
          <w:numId w:val="2"/>
        </w:numPr>
      </w:pPr>
      <w:r>
        <w:rPr>
          <w:b/>
          <w:bCs/>
        </w:rPr>
        <w:t>Timeline:</w:t>
      </w:r>
      <w:r>
        <w:t xml:space="preserve"> Urgent (12 months to show transformation results)</w:t>
      </w:r>
    </w:p>
    <w:p w14:paraId="3FA18704" w14:textId="77777777" w:rsidR="00286DC1" w:rsidRDefault="00E309E7">
      <w:pPr>
        <w:pStyle w:val="ListParagraph"/>
        <w:numPr>
          <w:ilvl w:val="0"/>
          <w:numId w:val="2"/>
        </w:numPr>
      </w:pPr>
      <w:r>
        <w:rPr>
          <w:b/>
          <w:bCs/>
        </w:rPr>
        <w:t>Evaluation criteria:</w:t>
      </w:r>
      <w:r>
        <w:t xml:space="preserve"> Team adoption &gt; leadership approval, velocity &gt; perfection</w:t>
      </w:r>
    </w:p>
    <w:p w14:paraId="32C58BB5" w14:textId="77777777" w:rsidR="00286DC1" w:rsidRDefault="00E309E7">
      <w:pPr>
        <w:pStyle w:val="Heading3"/>
        <w:spacing w:before="240"/>
      </w:pPr>
      <w:r>
        <w:t>Success Metrics</w:t>
      </w:r>
    </w:p>
    <w:p w14:paraId="5F8D5DC4" w14:textId="77777777" w:rsidR="00286DC1" w:rsidRDefault="00E309E7">
      <w:pPr>
        <w:pStyle w:val="ListParagraph"/>
        <w:numPr>
          <w:ilvl w:val="0"/>
          <w:numId w:val="2"/>
        </w:numPr>
      </w:pPr>
      <w:r>
        <w:lastRenderedPageBreak/>
        <w:t>Product manager capability scores improve 50%+</w:t>
      </w:r>
    </w:p>
    <w:p w14:paraId="4D531F30" w14:textId="77777777" w:rsidR="00286DC1" w:rsidRDefault="00E309E7">
      <w:pPr>
        <w:pStyle w:val="ListParagraph"/>
        <w:numPr>
          <w:ilvl w:val="0"/>
          <w:numId w:val="2"/>
        </w:numPr>
      </w:pPr>
      <w:r>
        <w:t>Time-to-market reduced by 40%</w:t>
      </w:r>
    </w:p>
    <w:p w14:paraId="08E05F5D" w14:textId="77777777" w:rsidR="00286DC1" w:rsidRDefault="00E309E7">
      <w:pPr>
        <w:pStyle w:val="ListParagraph"/>
        <w:numPr>
          <w:ilvl w:val="0"/>
          <w:numId w:val="2"/>
        </w:numPr>
      </w:pPr>
      <w:r>
        <w:t>Team engagement scores reach 85%+</w:t>
      </w:r>
    </w:p>
    <w:p w14:paraId="22B72DFB" w14:textId="77777777" w:rsidR="00286DC1" w:rsidRDefault="00E309E7">
      <w:pPr>
        <w:pStyle w:val="ListParagraph"/>
        <w:numPr>
          <w:ilvl w:val="0"/>
          <w:numId w:val="2"/>
        </w:numPr>
      </w:pPr>
      <w:r>
        <w:t>Attract 10+ senior PMs from top tech companies</w:t>
      </w:r>
    </w:p>
    <w:p w14:paraId="686BBCB0" w14:textId="77777777" w:rsidR="00286DC1" w:rsidRDefault="00E309E7">
      <w:pPr>
        <w:pStyle w:val="ListParagraph"/>
        <w:numPr>
          <w:ilvl w:val="0"/>
          <w:numId w:val="2"/>
        </w:numPr>
      </w:pPr>
      <w:r>
        <w:t>Product success rate (outcomes achieved) doubles</w:t>
      </w:r>
    </w:p>
    <w:p w14:paraId="0832A939" w14:textId="77777777" w:rsidR="00286DC1" w:rsidRDefault="00E309E7">
      <w:pPr>
        <w:pStyle w:val="Heading3"/>
        <w:spacing w:before="240"/>
      </w:pPr>
      <w:r>
        <w:t>Defining Quote</w:t>
      </w:r>
    </w:p>
    <w:p w14:paraId="1A9297CC" w14:textId="77777777" w:rsidR="00286DC1" w:rsidRDefault="00E309E7">
      <w:pPr>
        <w:spacing w:before="120" w:after="240"/>
      </w:pPr>
      <w:r>
        <w:rPr>
          <w:i/>
          <w:iCs/>
          <w:color w:val="2E75B6"/>
        </w:rPr>
        <w:t>"I came from a world where we shipped weekly, learned fast, and pivoted quickly. Now I'm surrounded by frameworks that look good on slides but don't help my PMs make better decisions. I need something that works in the flow—something my team will actually use because it makes their jobs easier, not harder. And I need it yesterday."</w:t>
      </w:r>
    </w:p>
    <w:p w14:paraId="04D62768" w14:textId="77777777" w:rsidR="00286DC1" w:rsidRDefault="00E309E7">
      <w:pPr>
        <w:pStyle w:val="Heading3"/>
        <w:spacing w:before="240"/>
      </w:pPr>
      <w:r>
        <w:t>Emotional State</w:t>
      </w:r>
    </w:p>
    <w:p w14:paraId="26B28066" w14:textId="77777777" w:rsidR="00286DC1" w:rsidRDefault="00E309E7">
      <w:pPr>
        <w:pStyle w:val="ListParagraph"/>
        <w:numPr>
          <w:ilvl w:val="0"/>
          <w:numId w:val="2"/>
        </w:numPr>
      </w:pPr>
      <w:r>
        <w:t>Primary emotion: Determined but overwhelmed</w:t>
      </w:r>
    </w:p>
    <w:p w14:paraId="28F484B3" w14:textId="77777777" w:rsidR="00286DC1" w:rsidRDefault="00E309E7">
      <w:pPr>
        <w:pStyle w:val="ListParagraph"/>
        <w:numPr>
          <w:ilvl w:val="0"/>
          <w:numId w:val="2"/>
        </w:numPr>
      </w:pPr>
      <w:r>
        <w:t>Pressure level: 10/10 (proving herself constantly)</w:t>
      </w:r>
    </w:p>
    <w:p w14:paraId="479390FB" w14:textId="77777777" w:rsidR="00286DC1" w:rsidRDefault="00E309E7">
      <w:pPr>
        <w:pStyle w:val="ListParagraph"/>
        <w:numPr>
          <w:ilvl w:val="0"/>
          <w:numId w:val="2"/>
        </w:numPr>
      </w:pPr>
      <w:r>
        <w:t>Optimism: 7/10 (believes transformation possible with right approach)</w:t>
      </w:r>
    </w:p>
    <w:p w14:paraId="032DD1BE" w14:textId="77777777" w:rsidR="00286DC1" w:rsidRDefault="00E309E7">
      <w:pPr>
        <w:pStyle w:val="ListParagraph"/>
        <w:numPr>
          <w:ilvl w:val="0"/>
          <w:numId w:val="2"/>
        </w:numPr>
      </w:pPr>
      <w:r>
        <w:t>Trust in vendors: 5/10 (open-minded but needs proof)</w:t>
      </w:r>
    </w:p>
    <w:p w14:paraId="0FD4105C" w14:textId="77777777" w:rsidR="00286DC1" w:rsidRDefault="00E309E7">
      <w:pPr>
        <w:pStyle w:val="Heading3"/>
        <w:spacing w:before="240"/>
      </w:pPr>
      <w:r>
        <w:t>Best Approach for Frontera</w:t>
      </w:r>
    </w:p>
    <w:p w14:paraId="558464F3" w14:textId="77777777" w:rsidR="00286DC1" w:rsidRDefault="00E309E7">
      <w:pPr>
        <w:pStyle w:val="ListParagraph"/>
        <w:numPr>
          <w:ilvl w:val="0"/>
          <w:numId w:val="2"/>
        </w:numPr>
      </w:pPr>
      <w:r>
        <w:t>Lead with platform demo (show don't tell)</w:t>
      </w:r>
    </w:p>
    <w:p w14:paraId="5321B2B7" w14:textId="77777777" w:rsidR="00286DC1" w:rsidRDefault="00E309E7">
      <w:pPr>
        <w:pStyle w:val="ListParagraph"/>
        <w:numPr>
          <w:ilvl w:val="0"/>
          <w:numId w:val="2"/>
        </w:numPr>
      </w:pPr>
      <w:r>
        <w:t>Connect her to peer product leaders using Frontera</w:t>
      </w:r>
    </w:p>
    <w:p w14:paraId="4ED1FAA9" w14:textId="77777777" w:rsidR="00286DC1" w:rsidRDefault="00E309E7">
      <w:pPr>
        <w:pStyle w:val="ListParagraph"/>
        <w:numPr>
          <w:ilvl w:val="0"/>
          <w:numId w:val="2"/>
        </w:numPr>
      </w:pPr>
      <w:r>
        <w:t>Emphasize team adoption metrics from Aberdeen</w:t>
      </w:r>
    </w:p>
    <w:p w14:paraId="6889F99D" w14:textId="77777777" w:rsidR="00286DC1" w:rsidRDefault="00E309E7">
      <w:pPr>
        <w:pStyle w:val="ListParagraph"/>
        <w:numPr>
          <w:ilvl w:val="0"/>
          <w:numId w:val="2"/>
        </w:numPr>
      </w:pPr>
      <w:r>
        <w:t>Offer immediate access (30-day pilot)</w:t>
      </w:r>
    </w:p>
    <w:p w14:paraId="1039DC2C" w14:textId="77777777" w:rsidR="00286DC1" w:rsidRDefault="00E309E7">
      <w:pPr>
        <w:pStyle w:val="ListParagraph"/>
        <w:numPr>
          <w:ilvl w:val="0"/>
          <w:numId w:val="2"/>
        </w:numPr>
      </w:pPr>
      <w:r>
        <w:t>Position as competitive advantage for talent attraction</w:t>
      </w:r>
    </w:p>
    <w:p w14:paraId="16C03930" w14:textId="77777777" w:rsidR="00286DC1" w:rsidRDefault="00E309E7">
      <w:r>
        <w:br w:type="page"/>
      </w:r>
    </w:p>
    <w:p w14:paraId="675E9890" w14:textId="77777777" w:rsidR="00286DC1" w:rsidRDefault="00E309E7">
      <w:pPr>
        <w:pStyle w:val="Heading1"/>
      </w:pPr>
      <w:r>
        <w:lastRenderedPageBreak/>
        <w:t>Persona 4: The Change-Weary Practitioner</w:t>
      </w:r>
    </w:p>
    <w:p w14:paraId="330FBA02" w14:textId="77777777" w:rsidR="00286DC1" w:rsidRDefault="00E309E7">
      <w:pPr>
        <w:pStyle w:val="Heading2"/>
      </w:pPr>
      <w:r>
        <w:t>Tom Aldridge, Head of Engineering</w:t>
      </w:r>
    </w:p>
    <w:p w14:paraId="7D5FB591" w14:textId="77777777" w:rsidR="00286DC1" w:rsidRDefault="00E309E7">
      <w:pPr>
        <w:pStyle w:val="Heading3"/>
      </w:pPr>
      <w:r>
        <w:t>Demographics</w:t>
      </w:r>
    </w:p>
    <w:p w14:paraId="5BC56985" w14:textId="77777777" w:rsidR="00286DC1" w:rsidRDefault="00E309E7">
      <w:pPr>
        <w:pStyle w:val="ListParagraph"/>
        <w:numPr>
          <w:ilvl w:val="0"/>
          <w:numId w:val="2"/>
        </w:numPr>
      </w:pPr>
      <w:r>
        <w:t>Age: 44</w:t>
      </w:r>
    </w:p>
    <w:p w14:paraId="3F6DF83F" w14:textId="77777777" w:rsidR="00286DC1" w:rsidRDefault="00E309E7">
      <w:pPr>
        <w:pStyle w:val="ListParagraph"/>
        <w:numPr>
          <w:ilvl w:val="0"/>
          <w:numId w:val="2"/>
        </w:numPr>
      </w:pPr>
      <w:r>
        <w:t>Location: Bristol, UK</w:t>
      </w:r>
    </w:p>
    <w:p w14:paraId="78D9560F" w14:textId="77777777" w:rsidR="00286DC1" w:rsidRDefault="00E309E7">
      <w:pPr>
        <w:pStyle w:val="ListParagraph"/>
        <w:numPr>
          <w:ilvl w:val="0"/>
          <w:numId w:val="2"/>
        </w:numPr>
      </w:pPr>
      <w:r>
        <w:t>Education: Computer Science degree</w:t>
      </w:r>
    </w:p>
    <w:p w14:paraId="44C78119" w14:textId="77777777" w:rsidR="00286DC1" w:rsidRDefault="00E309E7">
      <w:pPr>
        <w:pStyle w:val="ListParagraph"/>
        <w:numPr>
          <w:ilvl w:val="0"/>
          <w:numId w:val="2"/>
        </w:numPr>
      </w:pPr>
      <w:r>
        <w:t>Years in Role: 6 years</w:t>
      </w:r>
    </w:p>
    <w:p w14:paraId="34B07B77" w14:textId="77777777" w:rsidR="00286DC1" w:rsidRDefault="00E309E7">
      <w:pPr>
        <w:pStyle w:val="ListParagraph"/>
        <w:numPr>
          <w:ilvl w:val="0"/>
          <w:numId w:val="2"/>
        </w:numPr>
      </w:pPr>
      <w:r>
        <w:t>Company: Healthcare technology, 6,200 employees</w:t>
      </w:r>
    </w:p>
    <w:p w14:paraId="717D66D5" w14:textId="77777777" w:rsidR="00286DC1" w:rsidRDefault="00E309E7">
      <w:pPr>
        <w:pStyle w:val="ListParagraph"/>
        <w:numPr>
          <w:ilvl w:val="0"/>
          <w:numId w:val="2"/>
        </w:numPr>
      </w:pPr>
      <w:r>
        <w:t>Reports to: CTO</w:t>
      </w:r>
    </w:p>
    <w:p w14:paraId="72DEFB14" w14:textId="77777777" w:rsidR="00286DC1" w:rsidRDefault="00E309E7">
      <w:pPr>
        <w:pStyle w:val="ListParagraph"/>
        <w:numPr>
          <w:ilvl w:val="0"/>
          <w:numId w:val="2"/>
        </w:numPr>
      </w:pPr>
      <w:r>
        <w:t>Team size: 320 engineers, architects, engineering managers</w:t>
      </w:r>
    </w:p>
    <w:p w14:paraId="6F531849" w14:textId="77777777" w:rsidR="00286DC1" w:rsidRDefault="00E309E7">
      <w:pPr>
        <w:pStyle w:val="Heading3"/>
        <w:spacing w:before="240"/>
      </w:pPr>
      <w:r>
        <w:t>Professional Background</w:t>
      </w:r>
    </w:p>
    <w:p w14:paraId="61D7A99F" w14:textId="77777777" w:rsidR="00286DC1" w:rsidRDefault="00E309E7">
      <w:r>
        <w:t xml:space="preserve">20+ years as engineer, last 10 in leadership. Survived 3 'agile transformations' that were all abandoned within months. Deeply </w:t>
      </w:r>
      <w:proofErr w:type="spellStart"/>
      <w:r>
        <w:t>skeptical</w:t>
      </w:r>
      <w:proofErr w:type="spellEnd"/>
      <w:r>
        <w:t xml:space="preserve"> of product/process changes but respected by engineers. Seen as blocker by product leadership but values pragmatism over innovation </w:t>
      </w:r>
      <w:proofErr w:type="spellStart"/>
      <w:r>
        <w:t>theater</w:t>
      </w:r>
      <w:proofErr w:type="spellEnd"/>
      <w:r>
        <w:t>.</w:t>
      </w:r>
    </w:p>
    <w:p w14:paraId="29931167" w14:textId="77777777" w:rsidR="00286DC1" w:rsidRDefault="00E309E7">
      <w:pPr>
        <w:pStyle w:val="Heading3"/>
        <w:spacing w:before="240"/>
      </w:pPr>
      <w:r>
        <w:t>Goals &amp; Motivations</w:t>
      </w:r>
    </w:p>
    <w:p w14:paraId="0A0F71B1" w14:textId="77777777" w:rsidR="00286DC1" w:rsidRDefault="00E309E7">
      <w:pPr>
        <w:pStyle w:val="ListParagraph"/>
        <w:numPr>
          <w:ilvl w:val="0"/>
          <w:numId w:val="2"/>
        </w:numPr>
      </w:pPr>
      <w:r>
        <w:rPr>
          <w:b/>
          <w:bCs/>
        </w:rPr>
        <w:t>Primary:</w:t>
      </w:r>
      <w:r>
        <w:t xml:space="preserve"> Protect his teams from disruptive, failing initiatives</w:t>
      </w:r>
    </w:p>
    <w:p w14:paraId="0D893B8A" w14:textId="77777777" w:rsidR="00286DC1" w:rsidRDefault="00E309E7">
      <w:pPr>
        <w:pStyle w:val="ListParagraph"/>
        <w:numPr>
          <w:ilvl w:val="0"/>
          <w:numId w:val="2"/>
        </w:numPr>
      </w:pPr>
      <w:r>
        <w:t xml:space="preserve">Deliver technical excellence without </w:t>
      </w:r>
      <w:proofErr w:type="spellStart"/>
      <w:r>
        <w:t>flavor</w:t>
      </w:r>
      <w:proofErr w:type="spellEnd"/>
      <w:r>
        <w:t>-of-the-month distractions</w:t>
      </w:r>
    </w:p>
    <w:p w14:paraId="64BDE55D" w14:textId="77777777" w:rsidR="00286DC1" w:rsidRDefault="00E309E7">
      <w:pPr>
        <w:pStyle w:val="ListParagraph"/>
        <w:numPr>
          <w:ilvl w:val="0"/>
          <w:numId w:val="2"/>
        </w:numPr>
      </w:pPr>
      <w:r>
        <w:t>Build engineering capability sustainably</w:t>
      </w:r>
    </w:p>
    <w:p w14:paraId="6414FE85" w14:textId="77777777" w:rsidR="00286DC1" w:rsidRDefault="00E309E7">
      <w:pPr>
        <w:pStyle w:val="ListParagraph"/>
        <w:numPr>
          <w:ilvl w:val="0"/>
          <w:numId w:val="2"/>
        </w:numPr>
      </w:pPr>
      <w:r>
        <w:t xml:space="preserve">Improve product-engineering collaboration (but </w:t>
      </w:r>
      <w:proofErr w:type="spellStart"/>
      <w:r>
        <w:t>skeptical</w:t>
      </w:r>
      <w:proofErr w:type="spellEnd"/>
      <w:r>
        <w:t xml:space="preserve"> of 'product thinking')</w:t>
      </w:r>
    </w:p>
    <w:p w14:paraId="14751713" w14:textId="77777777" w:rsidR="00286DC1" w:rsidRDefault="00E309E7">
      <w:pPr>
        <w:pStyle w:val="ListParagraph"/>
        <w:numPr>
          <w:ilvl w:val="0"/>
          <w:numId w:val="2"/>
        </w:numPr>
      </w:pPr>
      <w:r>
        <w:t>Personal: Maintain team morale and retention</w:t>
      </w:r>
    </w:p>
    <w:p w14:paraId="6B02F6D0" w14:textId="77777777" w:rsidR="00286DC1" w:rsidRDefault="00E309E7">
      <w:pPr>
        <w:pStyle w:val="Heading3"/>
        <w:spacing w:before="240"/>
      </w:pPr>
      <w:r>
        <w:t>Top Pain Points</w:t>
      </w:r>
    </w:p>
    <w:p w14:paraId="6BC36B44" w14:textId="77777777" w:rsidR="00286DC1" w:rsidRDefault="00E309E7">
      <w:pPr>
        <w:pStyle w:val="ListParagraph"/>
        <w:numPr>
          <w:ilvl w:val="0"/>
          <w:numId w:val="2"/>
        </w:numPr>
      </w:pPr>
      <w:r>
        <w:t>Constant process changes that don't stick (9/10 impact, quarterly)</w:t>
      </w:r>
    </w:p>
    <w:p w14:paraId="42F70A83" w14:textId="77777777" w:rsidR="00286DC1" w:rsidRDefault="00E309E7">
      <w:pPr>
        <w:pStyle w:val="ListParagraph"/>
        <w:numPr>
          <w:ilvl w:val="0"/>
          <w:numId w:val="2"/>
        </w:numPr>
      </w:pPr>
      <w:r>
        <w:t>Engineers cynical about 'transformation' (10/10 impact, constant)</w:t>
      </w:r>
    </w:p>
    <w:p w14:paraId="1A5B1258" w14:textId="77777777" w:rsidR="00286DC1" w:rsidRDefault="00E309E7">
      <w:pPr>
        <w:pStyle w:val="ListParagraph"/>
        <w:numPr>
          <w:ilvl w:val="0"/>
          <w:numId w:val="2"/>
        </w:numPr>
      </w:pPr>
      <w:r>
        <w:t>Product-engineering tension from misaligned priorities (8/10 impact, weekly)</w:t>
      </w:r>
    </w:p>
    <w:p w14:paraId="32DB69C6" w14:textId="77777777" w:rsidR="00286DC1" w:rsidRDefault="00E309E7">
      <w:pPr>
        <w:pStyle w:val="ListParagraph"/>
        <w:numPr>
          <w:ilvl w:val="0"/>
          <w:numId w:val="2"/>
        </w:numPr>
      </w:pPr>
      <w:r>
        <w:t>Time wasted on training that doesn't apply (9/10 impact, monthly)</w:t>
      </w:r>
    </w:p>
    <w:p w14:paraId="2675A66D" w14:textId="77777777" w:rsidR="00286DC1" w:rsidRDefault="00E309E7">
      <w:pPr>
        <w:pStyle w:val="ListParagraph"/>
        <w:numPr>
          <w:ilvl w:val="0"/>
          <w:numId w:val="2"/>
        </w:numPr>
      </w:pPr>
      <w:r>
        <w:t>Teams reverting to 'safe' waterfall approaches (8/10 impact, constant)</w:t>
      </w:r>
    </w:p>
    <w:p w14:paraId="0A7E60BE" w14:textId="77777777" w:rsidR="00286DC1" w:rsidRDefault="00E309E7">
      <w:pPr>
        <w:pStyle w:val="Heading3"/>
        <w:spacing w:before="240"/>
      </w:pPr>
      <w:r>
        <w:t>Jobs-to-be-Done</w:t>
      </w:r>
    </w:p>
    <w:p w14:paraId="2D5214E5" w14:textId="77777777" w:rsidR="00286DC1" w:rsidRDefault="00E309E7">
      <w:r>
        <w:rPr>
          <w:i/>
          <w:iCs/>
        </w:rPr>
        <w:t>When</w:t>
      </w:r>
      <w:r>
        <w:t xml:space="preserve"> I'm asked to adopt another new framework or process</w:t>
      </w:r>
    </w:p>
    <w:p w14:paraId="40F84DB0" w14:textId="77777777" w:rsidR="00286DC1" w:rsidRDefault="00E309E7">
      <w:r>
        <w:rPr>
          <w:i/>
          <w:iCs/>
        </w:rPr>
        <w:t>I want to</w:t>
      </w:r>
      <w:r>
        <w:t xml:space="preserve"> understand if it will genuinely help my teams or just create more overhead</w:t>
      </w:r>
    </w:p>
    <w:p w14:paraId="10C93122" w14:textId="77777777" w:rsidR="00286DC1" w:rsidRDefault="00E309E7">
      <w:r>
        <w:rPr>
          <w:i/>
          <w:iCs/>
        </w:rPr>
        <w:t>So I can</w:t>
      </w:r>
      <w:r>
        <w:t xml:space="preserve"> protect my teams from waste while staying open to genuine improvements</w:t>
      </w:r>
    </w:p>
    <w:p w14:paraId="116E90D0" w14:textId="77777777" w:rsidR="00286DC1" w:rsidRDefault="00E309E7">
      <w:pPr>
        <w:pStyle w:val="Heading3"/>
        <w:spacing w:before="240"/>
      </w:pPr>
      <w:r>
        <w:t xml:space="preserve">Buying </w:t>
      </w:r>
      <w:proofErr w:type="spellStart"/>
      <w:r>
        <w:t>Behavior</w:t>
      </w:r>
      <w:proofErr w:type="spellEnd"/>
    </w:p>
    <w:p w14:paraId="59B63C86" w14:textId="77777777" w:rsidR="00286DC1" w:rsidRDefault="00E309E7">
      <w:pPr>
        <w:pStyle w:val="ListParagraph"/>
        <w:numPr>
          <w:ilvl w:val="0"/>
          <w:numId w:val="2"/>
        </w:numPr>
      </w:pPr>
      <w:r>
        <w:rPr>
          <w:b/>
          <w:bCs/>
        </w:rPr>
        <w:t>Decision-making style:</w:t>
      </w:r>
      <w:r>
        <w:t xml:space="preserve"> Highly </w:t>
      </w:r>
      <w:proofErr w:type="spellStart"/>
      <w:r>
        <w:t>skeptical</w:t>
      </w:r>
      <w:proofErr w:type="spellEnd"/>
      <w:r>
        <w:t>, needs to see engineering value</w:t>
      </w:r>
    </w:p>
    <w:p w14:paraId="3F3CCD07" w14:textId="77777777" w:rsidR="00286DC1" w:rsidRDefault="00E309E7">
      <w:pPr>
        <w:pStyle w:val="ListParagraph"/>
        <w:numPr>
          <w:ilvl w:val="0"/>
          <w:numId w:val="2"/>
        </w:numPr>
      </w:pPr>
      <w:r>
        <w:rPr>
          <w:b/>
          <w:bCs/>
        </w:rPr>
        <w:t>Budget authority:</w:t>
      </w:r>
      <w:r>
        <w:t xml:space="preserve"> Limited (£50K), must make case to CTO</w:t>
      </w:r>
    </w:p>
    <w:p w14:paraId="1A92520C" w14:textId="77777777" w:rsidR="00286DC1" w:rsidRDefault="00E309E7">
      <w:pPr>
        <w:pStyle w:val="ListParagraph"/>
        <w:numPr>
          <w:ilvl w:val="0"/>
          <w:numId w:val="2"/>
        </w:numPr>
      </w:pPr>
      <w:r>
        <w:rPr>
          <w:b/>
          <w:bCs/>
        </w:rPr>
        <w:t>Timeline:</w:t>
      </w:r>
      <w:r>
        <w:t xml:space="preserve"> Will slow things down until convinced</w:t>
      </w:r>
    </w:p>
    <w:p w14:paraId="7A625B4A" w14:textId="77777777" w:rsidR="00286DC1" w:rsidRDefault="00E309E7">
      <w:pPr>
        <w:pStyle w:val="ListParagraph"/>
        <w:numPr>
          <w:ilvl w:val="0"/>
          <w:numId w:val="2"/>
        </w:numPr>
      </w:pPr>
      <w:r>
        <w:rPr>
          <w:b/>
          <w:bCs/>
        </w:rPr>
        <w:t>Evaluation criteria:</w:t>
      </w:r>
      <w:r>
        <w:t xml:space="preserve"> Reduces overhead &gt; adds it, engineering-friendly</w:t>
      </w:r>
    </w:p>
    <w:p w14:paraId="2A552A48" w14:textId="77777777" w:rsidR="00286DC1" w:rsidRDefault="00E309E7">
      <w:pPr>
        <w:pStyle w:val="Heading3"/>
        <w:spacing w:before="240"/>
      </w:pPr>
      <w:r>
        <w:t>Success Metrics</w:t>
      </w:r>
    </w:p>
    <w:p w14:paraId="2043E480" w14:textId="77777777" w:rsidR="00286DC1" w:rsidRDefault="00E309E7">
      <w:pPr>
        <w:pStyle w:val="ListParagraph"/>
        <w:numPr>
          <w:ilvl w:val="0"/>
          <w:numId w:val="2"/>
        </w:numPr>
      </w:pPr>
      <w:r>
        <w:t>Engineers see value (adoption without mandate)</w:t>
      </w:r>
    </w:p>
    <w:p w14:paraId="67A1BBE5" w14:textId="77777777" w:rsidR="00286DC1" w:rsidRDefault="00E309E7">
      <w:pPr>
        <w:pStyle w:val="ListParagraph"/>
        <w:numPr>
          <w:ilvl w:val="0"/>
          <w:numId w:val="2"/>
        </w:numPr>
      </w:pPr>
      <w:r>
        <w:t>Reduced rework from unclear requirements</w:t>
      </w:r>
    </w:p>
    <w:p w14:paraId="42B21F47" w14:textId="77777777" w:rsidR="00286DC1" w:rsidRDefault="00E309E7">
      <w:pPr>
        <w:pStyle w:val="ListParagraph"/>
        <w:numPr>
          <w:ilvl w:val="0"/>
          <w:numId w:val="2"/>
        </w:numPr>
      </w:pPr>
      <w:r>
        <w:lastRenderedPageBreak/>
        <w:t>Better product-engineering collaboration</w:t>
      </w:r>
    </w:p>
    <w:p w14:paraId="4666AD86" w14:textId="77777777" w:rsidR="00286DC1" w:rsidRDefault="00E309E7">
      <w:pPr>
        <w:pStyle w:val="ListParagraph"/>
        <w:numPr>
          <w:ilvl w:val="0"/>
          <w:numId w:val="2"/>
        </w:numPr>
      </w:pPr>
      <w:r>
        <w:t>No decrease in velocity or quality</w:t>
      </w:r>
    </w:p>
    <w:p w14:paraId="6C1BD980" w14:textId="77777777" w:rsidR="00286DC1" w:rsidRDefault="00E309E7">
      <w:pPr>
        <w:pStyle w:val="ListParagraph"/>
        <w:numPr>
          <w:ilvl w:val="0"/>
          <w:numId w:val="2"/>
        </w:numPr>
      </w:pPr>
      <w:r>
        <w:t>Team retention improves</w:t>
      </w:r>
    </w:p>
    <w:p w14:paraId="0373EBF4" w14:textId="77777777" w:rsidR="00286DC1" w:rsidRDefault="00E309E7">
      <w:pPr>
        <w:pStyle w:val="ListParagraph"/>
        <w:numPr>
          <w:ilvl w:val="0"/>
          <w:numId w:val="2"/>
        </w:numPr>
      </w:pPr>
      <w:r>
        <w:t>Less time in 'alignment meetings'</w:t>
      </w:r>
    </w:p>
    <w:p w14:paraId="112FAB36" w14:textId="77777777" w:rsidR="00286DC1" w:rsidRDefault="00E309E7">
      <w:pPr>
        <w:pStyle w:val="Heading3"/>
        <w:spacing w:before="240"/>
      </w:pPr>
      <w:r>
        <w:t>Defining Quote</w:t>
      </w:r>
    </w:p>
    <w:p w14:paraId="6CC7F99A" w14:textId="77777777" w:rsidR="00286DC1" w:rsidRDefault="00E309E7">
      <w:pPr>
        <w:spacing w:before="120" w:after="240"/>
      </w:pPr>
      <w:r>
        <w:rPr>
          <w:i/>
          <w:iCs/>
          <w:color w:val="2E75B6"/>
        </w:rPr>
        <w:t xml:space="preserve">"I've been through Scrum training three times. Had two </w:t>
      </w:r>
      <w:proofErr w:type="spellStart"/>
      <w:r>
        <w:rPr>
          <w:i/>
          <w:iCs/>
          <w:color w:val="2E75B6"/>
        </w:rPr>
        <w:t>SAFe</w:t>
      </w:r>
      <w:proofErr w:type="spellEnd"/>
      <w:r>
        <w:rPr>
          <w:i/>
          <w:iCs/>
          <w:color w:val="2E75B6"/>
        </w:rPr>
        <w:t xml:space="preserve"> rollouts. Sat through countless workshops about 'outcome-driven development.' Meanwhile, my engineers just want clear requirements, aligned priorities, and to build great software. Every transformation adds overhead without solving the real problem: product and engineering aren't speaking the same language. Fix that, and I'm interested. Add more process, and I'll resist."</w:t>
      </w:r>
    </w:p>
    <w:p w14:paraId="4EBF719F" w14:textId="77777777" w:rsidR="00286DC1" w:rsidRDefault="00E309E7">
      <w:pPr>
        <w:pStyle w:val="Heading3"/>
        <w:spacing w:before="240"/>
      </w:pPr>
      <w:r>
        <w:t>Emotional State</w:t>
      </w:r>
    </w:p>
    <w:p w14:paraId="2176B129" w14:textId="77777777" w:rsidR="00286DC1" w:rsidRDefault="00E309E7">
      <w:pPr>
        <w:pStyle w:val="ListParagraph"/>
        <w:numPr>
          <w:ilvl w:val="0"/>
          <w:numId w:val="2"/>
        </w:numPr>
      </w:pPr>
      <w:r>
        <w:t xml:space="preserve">Primary emotion: Protective </w:t>
      </w:r>
      <w:proofErr w:type="spellStart"/>
      <w:r>
        <w:t>skepticism</w:t>
      </w:r>
      <w:proofErr w:type="spellEnd"/>
    </w:p>
    <w:p w14:paraId="617747E9" w14:textId="77777777" w:rsidR="00286DC1" w:rsidRDefault="00E309E7">
      <w:pPr>
        <w:pStyle w:val="ListParagraph"/>
        <w:numPr>
          <w:ilvl w:val="0"/>
          <w:numId w:val="2"/>
        </w:numPr>
      </w:pPr>
      <w:r>
        <w:t>Pressure level: 6/10 (used to resisting change)</w:t>
      </w:r>
    </w:p>
    <w:p w14:paraId="380EA391" w14:textId="77777777" w:rsidR="00286DC1" w:rsidRDefault="00E309E7">
      <w:pPr>
        <w:pStyle w:val="ListParagraph"/>
        <w:numPr>
          <w:ilvl w:val="0"/>
          <w:numId w:val="2"/>
        </w:numPr>
      </w:pPr>
      <w:r>
        <w:t>Optimism: 3/10 (assumes this will fail like others)</w:t>
      </w:r>
    </w:p>
    <w:p w14:paraId="24A5B710" w14:textId="77777777" w:rsidR="00286DC1" w:rsidRDefault="00E309E7">
      <w:pPr>
        <w:pStyle w:val="ListParagraph"/>
        <w:numPr>
          <w:ilvl w:val="0"/>
          <w:numId w:val="2"/>
        </w:numPr>
      </w:pPr>
      <w:r>
        <w:t>Trust in vendors: 2/10 (especially 'product consultants')</w:t>
      </w:r>
    </w:p>
    <w:p w14:paraId="046C9BEF" w14:textId="77777777" w:rsidR="00286DC1" w:rsidRDefault="00E309E7">
      <w:pPr>
        <w:pStyle w:val="Heading3"/>
        <w:spacing w:before="240"/>
      </w:pPr>
      <w:r>
        <w:t>Best Approach for Frontera</w:t>
      </w:r>
    </w:p>
    <w:p w14:paraId="55A6DF5D" w14:textId="77777777" w:rsidR="00286DC1" w:rsidRDefault="00E309E7">
      <w:pPr>
        <w:pStyle w:val="ListParagraph"/>
        <w:numPr>
          <w:ilvl w:val="0"/>
          <w:numId w:val="2"/>
        </w:numPr>
      </w:pPr>
      <w:r>
        <w:t xml:space="preserve">Address his </w:t>
      </w:r>
      <w:proofErr w:type="spellStart"/>
      <w:r>
        <w:t>skepticism</w:t>
      </w:r>
      <w:proofErr w:type="spellEnd"/>
      <w:r>
        <w:t xml:space="preserve"> directly (validate past experiences)</w:t>
      </w:r>
    </w:p>
    <w:p w14:paraId="7DD3CDD2" w14:textId="77777777" w:rsidR="00286DC1" w:rsidRDefault="00E309E7">
      <w:pPr>
        <w:pStyle w:val="ListParagraph"/>
        <w:numPr>
          <w:ilvl w:val="0"/>
          <w:numId w:val="2"/>
        </w:numPr>
      </w:pPr>
      <w:r>
        <w:t>Show how Frontera reduces overhead, not adds it</w:t>
      </w:r>
    </w:p>
    <w:p w14:paraId="418BE5BA" w14:textId="77777777" w:rsidR="00286DC1" w:rsidRDefault="00E309E7">
      <w:pPr>
        <w:pStyle w:val="ListParagraph"/>
        <w:numPr>
          <w:ilvl w:val="0"/>
          <w:numId w:val="2"/>
        </w:numPr>
      </w:pPr>
      <w:r>
        <w:t>Demonstrate product-engineering alignment benefits</w:t>
      </w:r>
    </w:p>
    <w:p w14:paraId="2EF8F4E7" w14:textId="77777777" w:rsidR="00286DC1" w:rsidRDefault="00E309E7">
      <w:pPr>
        <w:pStyle w:val="ListParagraph"/>
        <w:numPr>
          <w:ilvl w:val="0"/>
          <w:numId w:val="2"/>
        </w:numPr>
      </w:pPr>
      <w:r>
        <w:t>Let engineers see it first (bottom-up adoption)</w:t>
      </w:r>
    </w:p>
    <w:p w14:paraId="1FD7FDB7" w14:textId="77777777" w:rsidR="00286DC1" w:rsidRDefault="00E309E7">
      <w:pPr>
        <w:pStyle w:val="ListParagraph"/>
        <w:numPr>
          <w:ilvl w:val="0"/>
          <w:numId w:val="2"/>
        </w:numPr>
      </w:pPr>
      <w:r>
        <w:t>Focus on competency framework for engineering capability</w:t>
      </w:r>
    </w:p>
    <w:p w14:paraId="3C2D0702" w14:textId="77777777" w:rsidR="00286DC1" w:rsidRDefault="00E309E7">
      <w:pPr>
        <w:pStyle w:val="ListParagraph"/>
        <w:numPr>
          <w:ilvl w:val="0"/>
          <w:numId w:val="2"/>
        </w:numPr>
      </w:pPr>
      <w:r>
        <w:t>Show Aberdeen's engineering engagement metrics</w:t>
      </w:r>
    </w:p>
    <w:p w14:paraId="2672B40A" w14:textId="77777777" w:rsidR="00286DC1" w:rsidRDefault="00E309E7">
      <w:r>
        <w:br w:type="page"/>
      </w:r>
    </w:p>
    <w:p w14:paraId="1971B515" w14:textId="77777777" w:rsidR="00286DC1" w:rsidRDefault="00E309E7">
      <w:pPr>
        <w:pStyle w:val="Heading1"/>
      </w:pPr>
      <w:r>
        <w:lastRenderedPageBreak/>
        <w:t>Complete Persona Details</w:t>
      </w:r>
    </w:p>
    <w:p w14:paraId="3A3CAB1D" w14:textId="77777777" w:rsidR="00286DC1" w:rsidRDefault="00E309E7">
      <w:pPr>
        <w:spacing w:after="360"/>
      </w:pPr>
      <w:r>
        <w:t xml:space="preserve">Comprehensive profiles for all five buyer personas including demographics, professional background, goals, pain points, buying </w:t>
      </w:r>
      <w:proofErr w:type="spellStart"/>
      <w:r>
        <w:t>behavior</w:t>
      </w:r>
      <w:proofErr w:type="spellEnd"/>
      <w:r>
        <w:t>, success metrics, and recommended engagement strategies.</w:t>
      </w:r>
    </w:p>
    <w:p w14:paraId="447D5220" w14:textId="77777777" w:rsidR="00286DC1" w:rsidRDefault="00E309E7">
      <w:r>
        <w:br w:type="page"/>
      </w:r>
    </w:p>
    <w:sectPr w:rsidR="00286DC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B71F3"/>
    <w:multiLevelType w:val="hybridMultilevel"/>
    <w:tmpl w:val="482891A4"/>
    <w:lvl w:ilvl="0" w:tplc="B21EDD62">
      <w:start w:val="1"/>
      <w:numFmt w:val="bullet"/>
      <w:lvlText w:val="●"/>
      <w:lvlJc w:val="left"/>
      <w:pPr>
        <w:ind w:left="720" w:hanging="360"/>
      </w:pPr>
    </w:lvl>
    <w:lvl w:ilvl="1" w:tplc="9050CF2C">
      <w:start w:val="1"/>
      <w:numFmt w:val="bullet"/>
      <w:lvlText w:val="○"/>
      <w:lvlJc w:val="left"/>
      <w:pPr>
        <w:ind w:left="1440" w:hanging="360"/>
      </w:pPr>
    </w:lvl>
    <w:lvl w:ilvl="2" w:tplc="496E9906">
      <w:start w:val="1"/>
      <w:numFmt w:val="bullet"/>
      <w:lvlText w:val="■"/>
      <w:lvlJc w:val="left"/>
      <w:pPr>
        <w:ind w:left="2160" w:hanging="360"/>
      </w:pPr>
    </w:lvl>
    <w:lvl w:ilvl="3" w:tplc="EFFE7530">
      <w:start w:val="1"/>
      <w:numFmt w:val="bullet"/>
      <w:lvlText w:val="●"/>
      <w:lvlJc w:val="left"/>
      <w:pPr>
        <w:ind w:left="2880" w:hanging="360"/>
      </w:pPr>
    </w:lvl>
    <w:lvl w:ilvl="4" w:tplc="2A5EA04C">
      <w:start w:val="1"/>
      <w:numFmt w:val="bullet"/>
      <w:lvlText w:val="○"/>
      <w:lvlJc w:val="left"/>
      <w:pPr>
        <w:ind w:left="3600" w:hanging="360"/>
      </w:pPr>
    </w:lvl>
    <w:lvl w:ilvl="5" w:tplc="2A80FEEC">
      <w:start w:val="1"/>
      <w:numFmt w:val="bullet"/>
      <w:lvlText w:val="■"/>
      <w:lvlJc w:val="left"/>
      <w:pPr>
        <w:ind w:left="4320" w:hanging="360"/>
      </w:pPr>
    </w:lvl>
    <w:lvl w:ilvl="6" w:tplc="5AD65694">
      <w:start w:val="1"/>
      <w:numFmt w:val="bullet"/>
      <w:lvlText w:val="●"/>
      <w:lvlJc w:val="left"/>
      <w:pPr>
        <w:ind w:left="5040" w:hanging="360"/>
      </w:pPr>
    </w:lvl>
    <w:lvl w:ilvl="7" w:tplc="E6525B42">
      <w:start w:val="1"/>
      <w:numFmt w:val="bullet"/>
      <w:lvlText w:val="●"/>
      <w:lvlJc w:val="left"/>
      <w:pPr>
        <w:ind w:left="5760" w:hanging="360"/>
      </w:pPr>
    </w:lvl>
    <w:lvl w:ilvl="8" w:tplc="687A8BDE">
      <w:start w:val="1"/>
      <w:numFmt w:val="bullet"/>
      <w:lvlText w:val="●"/>
      <w:lvlJc w:val="left"/>
      <w:pPr>
        <w:ind w:left="6480" w:hanging="360"/>
      </w:pPr>
    </w:lvl>
  </w:abstractNum>
  <w:abstractNum w:abstractNumId="1" w15:restartNumberingAfterBreak="0">
    <w:nsid w:val="712737CD"/>
    <w:multiLevelType w:val="hybridMultilevel"/>
    <w:tmpl w:val="DA6CDDE4"/>
    <w:lvl w:ilvl="0" w:tplc="252A3F44">
      <w:start w:val="1"/>
      <w:numFmt w:val="bullet"/>
      <w:lvlText w:val="•"/>
      <w:lvlJc w:val="left"/>
      <w:pPr>
        <w:ind w:left="720" w:hanging="360"/>
      </w:pPr>
    </w:lvl>
    <w:lvl w:ilvl="1" w:tplc="72B04C64">
      <w:numFmt w:val="decimal"/>
      <w:lvlText w:val=""/>
      <w:lvlJc w:val="left"/>
    </w:lvl>
    <w:lvl w:ilvl="2" w:tplc="EC180136">
      <w:numFmt w:val="decimal"/>
      <w:lvlText w:val=""/>
      <w:lvlJc w:val="left"/>
    </w:lvl>
    <w:lvl w:ilvl="3" w:tplc="E1FAC124">
      <w:numFmt w:val="decimal"/>
      <w:lvlText w:val=""/>
      <w:lvlJc w:val="left"/>
    </w:lvl>
    <w:lvl w:ilvl="4" w:tplc="3984CECC">
      <w:numFmt w:val="decimal"/>
      <w:lvlText w:val=""/>
      <w:lvlJc w:val="left"/>
    </w:lvl>
    <w:lvl w:ilvl="5" w:tplc="1BBC76CE">
      <w:numFmt w:val="decimal"/>
      <w:lvlText w:val=""/>
      <w:lvlJc w:val="left"/>
    </w:lvl>
    <w:lvl w:ilvl="6" w:tplc="2B4EAA10">
      <w:numFmt w:val="decimal"/>
      <w:lvlText w:val=""/>
      <w:lvlJc w:val="left"/>
    </w:lvl>
    <w:lvl w:ilvl="7" w:tplc="961EA6A4">
      <w:numFmt w:val="decimal"/>
      <w:lvlText w:val=""/>
      <w:lvlJc w:val="left"/>
    </w:lvl>
    <w:lvl w:ilvl="8" w:tplc="60A402F8">
      <w:numFmt w:val="decimal"/>
      <w:lvlText w:val=""/>
      <w:lvlJc w:val="left"/>
    </w:lvl>
  </w:abstractNum>
  <w:num w:numId="1" w16cid:durableId="1528106816">
    <w:abstractNumId w:val="0"/>
    <w:lvlOverride w:ilvl="0">
      <w:startOverride w:val="1"/>
    </w:lvlOverride>
  </w:num>
  <w:num w:numId="2" w16cid:durableId="69646766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6DC1"/>
    <w:rsid w:val="00286DC1"/>
    <w:rsid w:val="004404F2"/>
    <w:rsid w:val="00E309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4A9C7C4"/>
  <w15:docId w15:val="{4D8FBC90-84A7-4198-8BDC-BBABCDF91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8"/>
      <w:sz w:val="32"/>
      <w:szCs w:val="32"/>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unhideWhenUsed/>
    <w:qFormat/>
    <w:pPr>
      <w:spacing w:before="180" w:after="120"/>
      <w:outlineLvl w:val="2"/>
    </w:pPr>
    <w:rPr>
      <w:b/>
      <w:bCs/>
      <w:color w:val="44546A"/>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before="240" w:after="240"/>
      <w:jc w:val="center"/>
    </w:pPr>
    <w:rPr>
      <w:b/>
      <w:bCs/>
      <w:color w:val="1F4E78"/>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1035</Words>
  <Characters>6796</Characters>
  <Application>Microsoft Office Word</Application>
  <DocSecurity>0</DocSecurity>
  <Lines>308</Lines>
  <Paragraphs>166</Paragraphs>
  <ScaleCrop>false</ScaleCrop>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Derek Smith</cp:lastModifiedBy>
  <cp:revision>2</cp:revision>
  <dcterms:created xsi:type="dcterms:W3CDTF">2025-12-23T12:20:00Z</dcterms:created>
  <dcterms:modified xsi:type="dcterms:W3CDTF">2025-12-23T12:20:00Z</dcterms:modified>
</cp:coreProperties>
</file>