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graphical user interface (GUI) is the way we interact with a computer using icons, buttons, windows, and menus. It's clear and easy to use, especially for beginners, because everything is visible and you can do everything with the mouse without typing commands.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 the other hand, a command-line interface (CLI) relies on typing text commands into a black screen. It looks simpler and doesn't have images, but it's faster and gives more control to users who know the commands. Programmers and technical people often use it because it gets the job done quickly.</w:t>
      </w:r>
    </w:p>
    <w:p w:rsidR="00000000" w:rsidDel="00000000" w:rsidP="00000000" w:rsidRDefault="00000000" w:rsidRPr="00000000" w14:paraId="00000004">
      <w:pPr>
        <w:rPr/>
      </w:pPr>
      <w:r w:rsidDel="00000000" w:rsidR="00000000" w:rsidRPr="00000000">
        <w:rPr>
          <w:rtl w:val="0"/>
        </w:rPr>
        <w:t xml:space="preserve">GUI is easier and relies on visual elements, while CLI is faster and more powerful but requires knowledge of commands.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