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46A89" w14:textId="4FCF5D49" w:rsidR="0011157D" w:rsidRPr="00A0150B" w:rsidRDefault="00284916" w:rsidP="00A514F9">
      <w:pPr>
        <w:framePr w:h="0" w:hSpace="180" w:wrap="around" w:vAnchor="text" w:hAnchor="page" w:x="1441" w:y="-359"/>
        <w:spacing w:after="0" w:line="240" w:lineRule="auto"/>
        <w:rPr>
          <w:rFonts w:eastAsia="Times New Roman" w:cstheme="minorHAnsi"/>
          <w:sz w:val="20"/>
          <w:szCs w:val="20"/>
          <w:lang w:eastAsia="en-GB"/>
        </w:rPr>
      </w:pPr>
      <w:r>
        <w:rPr>
          <w:noProof/>
          <w:lang w:eastAsia="en-GB"/>
        </w:rPr>
        <w:drawing>
          <wp:inline distT="0" distB="0" distL="0" distR="0" wp14:anchorId="40CEC914" wp14:editId="77F808E4">
            <wp:extent cx="1426845" cy="713105"/>
            <wp:effectExtent l="0" t="0" r="1905" b="0"/>
            <wp:docPr id="1" name="Picture 1" descr="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26845" cy="713105"/>
                    </a:xfrm>
                    <a:prstGeom prst="rect">
                      <a:avLst/>
                    </a:prstGeom>
                  </pic:spPr>
                </pic:pic>
              </a:graphicData>
            </a:graphic>
          </wp:inline>
        </w:drawing>
      </w:r>
    </w:p>
    <w:p w14:paraId="66146A8A" w14:textId="5F31AF33" w:rsidR="0011157D" w:rsidRPr="00A0150B" w:rsidRDefault="00A514F9" w:rsidP="00A514F9">
      <w:pPr>
        <w:spacing w:after="0" w:line="240" w:lineRule="auto"/>
        <w:jc w:val="right"/>
        <w:rPr>
          <w:rFonts w:eastAsia="Times New Roman" w:cstheme="minorHAnsi"/>
          <w:b/>
          <w:sz w:val="28"/>
          <w:szCs w:val="20"/>
          <w:lang w:eastAsia="en-GB"/>
        </w:rPr>
      </w:pPr>
      <w:r w:rsidRPr="00A0150B">
        <w:rPr>
          <w:rFonts w:eastAsia="Times New Roman" w:cstheme="minorHAnsi"/>
          <w:b/>
          <w:sz w:val="28"/>
          <w:szCs w:val="20"/>
          <w:lang w:eastAsia="en-GB"/>
        </w:rPr>
        <w:t>FACULTY OF BUSINESS AND LAW</w:t>
      </w:r>
    </w:p>
    <w:p w14:paraId="1AEC2EF5" w14:textId="1BAC38AA" w:rsidR="00A514F9" w:rsidRPr="00A0150B" w:rsidRDefault="00A514F9" w:rsidP="00A514F9">
      <w:pPr>
        <w:spacing w:after="0" w:line="240" w:lineRule="auto"/>
        <w:jc w:val="right"/>
        <w:outlineLvl w:val="0"/>
        <w:rPr>
          <w:rFonts w:eastAsia="Times New Roman" w:cstheme="minorHAnsi"/>
          <w:b/>
          <w:caps/>
          <w:color w:val="000000" w:themeColor="text1"/>
          <w:szCs w:val="20"/>
          <w:lang w:eastAsia="en-GB"/>
        </w:rPr>
      </w:pPr>
      <w:r w:rsidRPr="00A0150B">
        <w:rPr>
          <w:rFonts w:eastAsia="Times New Roman" w:cstheme="minorHAnsi"/>
          <w:b/>
          <w:caps/>
          <w:color w:val="000000" w:themeColor="text1"/>
          <w:szCs w:val="20"/>
          <w:lang w:eastAsia="en-GB"/>
        </w:rPr>
        <w:t>aCADEMIC YEAR 20</w:t>
      </w:r>
      <w:r w:rsidR="00883D0D">
        <w:rPr>
          <w:rFonts w:eastAsia="Times New Roman" w:cstheme="minorHAnsi"/>
          <w:b/>
          <w:caps/>
          <w:color w:val="000000" w:themeColor="text1"/>
          <w:szCs w:val="20"/>
          <w:lang w:eastAsia="en-GB"/>
        </w:rPr>
        <w:t>20</w:t>
      </w:r>
      <w:r w:rsidRPr="00A0150B">
        <w:rPr>
          <w:rFonts w:eastAsia="Times New Roman" w:cstheme="minorHAnsi"/>
          <w:b/>
          <w:caps/>
          <w:color w:val="000000" w:themeColor="text1"/>
          <w:szCs w:val="20"/>
          <w:lang w:eastAsia="en-GB"/>
        </w:rPr>
        <w:t>/2</w:t>
      </w:r>
      <w:r w:rsidR="00883D0D">
        <w:rPr>
          <w:rFonts w:eastAsia="Times New Roman" w:cstheme="minorHAnsi"/>
          <w:b/>
          <w:caps/>
          <w:color w:val="000000" w:themeColor="text1"/>
          <w:szCs w:val="20"/>
          <w:lang w:eastAsia="en-GB"/>
        </w:rPr>
        <w:t>1</w:t>
      </w:r>
    </w:p>
    <w:p w14:paraId="66146A91" w14:textId="0B41ECF6" w:rsidR="0011157D" w:rsidRPr="00A0150B" w:rsidRDefault="0011157D" w:rsidP="00A514F9">
      <w:pPr>
        <w:pStyle w:val="Title"/>
        <w:jc w:val="left"/>
        <w:rPr>
          <w:rFonts w:asciiTheme="minorHAnsi" w:eastAsia="Times New Roman" w:hAnsiTheme="minorHAnsi" w:cstheme="minorHAnsi"/>
        </w:rPr>
      </w:pPr>
    </w:p>
    <w:p w14:paraId="2F90CCDC" w14:textId="1FF19447" w:rsidR="00A514F9" w:rsidRPr="00A0150B" w:rsidRDefault="00836A4F" w:rsidP="00A514F9">
      <w:pPr>
        <w:pStyle w:val="Title"/>
        <w:rPr>
          <w:rFonts w:asciiTheme="minorHAnsi" w:hAnsiTheme="minorHAnsi" w:cstheme="minorHAnsi"/>
          <w:b/>
        </w:rPr>
      </w:pPr>
      <w:r>
        <w:rPr>
          <w:rFonts w:asciiTheme="minorHAnsi" w:hAnsiTheme="minorHAnsi" w:cstheme="minorHAnsi"/>
          <w:b/>
        </w:rPr>
        <w:t xml:space="preserve">Coursework </w:t>
      </w:r>
      <w:r w:rsidR="00A514F9" w:rsidRPr="00A0150B">
        <w:rPr>
          <w:rFonts w:asciiTheme="minorHAnsi" w:hAnsiTheme="minorHAnsi" w:cstheme="minorHAnsi"/>
          <w:b/>
        </w:rPr>
        <w:t>Assessment Brief</w:t>
      </w:r>
    </w:p>
    <w:p w14:paraId="66146A92" w14:textId="77777777" w:rsidR="0011157D" w:rsidRPr="00A0150B" w:rsidRDefault="0011157D" w:rsidP="00A514F9">
      <w:pPr>
        <w:spacing w:after="0" w:line="240" w:lineRule="auto"/>
        <w:rPr>
          <w:rFonts w:eastAsia="Times New Roman" w:cstheme="minorHAnsi"/>
          <w:b/>
          <w:sz w:val="22"/>
          <w:lang w:eastAsia="en-GB"/>
        </w:rPr>
      </w:pPr>
    </w:p>
    <w:p w14:paraId="09C05BE8" w14:textId="40C0E117" w:rsidR="00A514F9" w:rsidRPr="00A0150B" w:rsidRDefault="00A514F9" w:rsidP="00DE69C2">
      <w:pPr>
        <w:tabs>
          <w:tab w:val="left" w:pos="3085"/>
        </w:tabs>
        <w:spacing w:after="0" w:line="360" w:lineRule="auto"/>
        <w:rPr>
          <w:rFonts w:eastAsia="Times New Roman" w:cstheme="minorHAnsi"/>
          <w:b/>
          <w:szCs w:val="24"/>
          <w:lang w:eastAsia="en-GB"/>
        </w:rPr>
      </w:pPr>
      <w:r w:rsidRPr="00A0150B">
        <w:rPr>
          <w:rFonts w:eastAsia="Times New Roman" w:cstheme="minorHAnsi"/>
          <w:b/>
          <w:szCs w:val="24"/>
          <w:lang w:eastAsia="en-GB"/>
        </w:rPr>
        <w:t>Module Code:</w:t>
      </w:r>
      <w:r w:rsidR="00E04218">
        <w:rPr>
          <w:rFonts w:eastAsia="Times New Roman" w:cstheme="minorHAnsi"/>
          <w:b/>
          <w:szCs w:val="24"/>
          <w:lang w:eastAsia="en-GB"/>
        </w:rPr>
        <w:t xml:space="preserve"> UMCDMT-15-1</w:t>
      </w:r>
    </w:p>
    <w:p w14:paraId="33927CC1" w14:textId="6E086BE0" w:rsidR="00A514F9" w:rsidRPr="00A0150B" w:rsidRDefault="00A514F9" w:rsidP="00DE69C2">
      <w:pPr>
        <w:tabs>
          <w:tab w:val="left" w:pos="3085"/>
        </w:tabs>
        <w:spacing w:after="0" w:line="360" w:lineRule="auto"/>
        <w:rPr>
          <w:rFonts w:eastAsia="Times New Roman" w:cstheme="minorHAnsi"/>
          <w:b/>
          <w:szCs w:val="24"/>
          <w:lang w:eastAsia="en-GB"/>
        </w:rPr>
      </w:pPr>
      <w:r w:rsidRPr="00A0150B">
        <w:rPr>
          <w:rFonts w:eastAsia="Times New Roman" w:cstheme="minorHAnsi"/>
          <w:b/>
          <w:szCs w:val="24"/>
          <w:lang w:eastAsia="en-GB"/>
        </w:rPr>
        <w:t xml:space="preserve">Module Title: </w:t>
      </w:r>
      <w:r w:rsidR="00E04218">
        <w:rPr>
          <w:rFonts w:eastAsia="Times New Roman" w:cstheme="minorHAnsi"/>
          <w:b/>
          <w:szCs w:val="24"/>
          <w:lang w:eastAsia="en-GB"/>
        </w:rPr>
        <w:t>Enterprise &amp; Entrepreneurship</w:t>
      </w:r>
      <w:r w:rsidRPr="00A0150B">
        <w:rPr>
          <w:rFonts w:eastAsia="Times New Roman" w:cstheme="minorHAnsi"/>
          <w:b/>
          <w:szCs w:val="24"/>
          <w:lang w:eastAsia="en-GB"/>
        </w:rPr>
        <w:tab/>
      </w:r>
    </w:p>
    <w:p w14:paraId="15C8D36B" w14:textId="53185420" w:rsidR="00A514F9" w:rsidRPr="00A0150B" w:rsidRDefault="00A514F9" w:rsidP="00DE69C2">
      <w:pPr>
        <w:tabs>
          <w:tab w:val="left" w:pos="3085"/>
        </w:tabs>
        <w:spacing w:after="0" w:line="360" w:lineRule="auto"/>
        <w:rPr>
          <w:rFonts w:eastAsia="Times New Roman" w:cstheme="minorHAnsi"/>
          <w:b/>
          <w:szCs w:val="24"/>
          <w:lang w:eastAsia="en-GB"/>
        </w:rPr>
      </w:pPr>
      <w:r w:rsidRPr="00A0150B">
        <w:rPr>
          <w:rFonts w:eastAsia="Times New Roman" w:cstheme="minorHAnsi"/>
          <w:b/>
          <w:szCs w:val="24"/>
          <w:lang w:eastAsia="en-GB"/>
        </w:rPr>
        <w:t xml:space="preserve">Submission Deadline: </w:t>
      </w:r>
      <w:r w:rsidR="00CF5E4E">
        <w:rPr>
          <w:rFonts w:eastAsia="Times New Roman" w:cstheme="minorHAnsi"/>
          <w:b/>
          <w:szCs w:val="24"/>
          <w:lang w:eastAsia="en-GB"/>
        </w:rPr>
        <w:t>24</w:t>
      </w:r>
      <w:r w:rsidR="00CF5E4E" w:rsidRPr="00CF5E4E">
        <w:rPr>
          <w:rFonts w:eastAsia="Times New Roman" w:cstheme="minorHAnsi"/>
          <w:b/>
          <w:szCs w:val="24"/>
          <w:vertAlign w:val="superscript"/>
          <w:lang w:eastAsia="en-GB"/>
        </w:rPr>
        <w:t>th</w:t>
      </w:r>
      <w:r w:rsidR="00CF5E4E">
        <w:rPr>
          <w:rFonts w:eastAsia="Times New Roman" w:cstheme="minorHAnsi"/>
          <w:b/>
          <w:szCs w:val="24"/>
          <w:lang w:eastAsia="en-GB"/>
        </w:rPr>
        <w:t xml:space="preserve"> April 2023 </w:t>
      </w:r>
      <w:r w:rsidR="00CF5E4E" w:rsidRPr="00CF5E4E">
        <w:rPr>
          <w:rFonts w:eastAsia="Times New Roman" w:cstheme="minorHAnsi"/>
          <w:szCs w:val="24"/>
          <w:lang w:eastAsia="en-GB"/>
        </w:rPr>
        <w:t xml:space="preserve">(eligible for a </w:t>
      </w:r>
      <w:proofErr w:type="gramStart"/>
      <w:r w:rsidR="00CF5E4E" w:rsidRPr="00CF5E4E">
        <w:rPr>
          <w:rFonts w:eastAsia="Times New Roman" w:cstheme="minorHAnsi"/>
          <w:szCs w:val="24"/>
          <w:lang w:eastAsia="en-GB"/>
        </w:rPr>
        <w:t>5 calendar</w:t>
      </w:r>
      <w:proofErr w:type="gramEnd"/>
      <w:r w:rsidR="00CF5E4E" w:rsidRPr="00CF5E4E">
        <w:rPr>
          <w:rFonts w:eastAsia="Times New Roman" w:cstheme="minorHAnsi"/>
          <w:szCs w:val="24"/>
          <w:lang w:eastAsia="en-GB"/>
        </w:rPr>
        <w:t xml:space="preserve"> day late submission window)</w:t>
      </w:r>
    </w:p>
    <w:p w14:paraId="54635CCA" w14:textId="729013B3" w:rsidR="00A514F9" w:rsidRPr="00A0150B" w:rsidRDefault="00A514F9" w:rsidP="00DE69C2">
      <w:pPr>
        <w:tabs>
          <w:tab w:val="left" w:pos="3085"/>
        </w:tabs>
        <w:spacing w:after="0" w:line="360" w:lineRule="auto"/>
        <w:rPr>
          <w:rFonts w:eastAsia="Times New Roman" w:cstheme="minorHAnsi"/>
          <w:b/>
          <w:szCs w:val="24"/>
          <w:lang w:eastAsia="en-GB"/>
        </w:rPr>
      </w:pPr>
      <w:r w:rsidRPr="00A0150B">
        <w:rPr>
          <w:rFonts w:eastAsia="Times New Roman" w:cstheme="minorHAnsi"/>
          <w:b/>
          <w:szCs w:val="24"/>
          <w:lang w:eastAsia="en-GB"/>
        </w:rPr>
        <w:t xml:space="preserve">Assessment Component: </w:t>
      </w:r>
      <w:r w:rsidR="00E04218">
        <w:rPr>
          <w:rFonts w:eastAsia="Times New Roman" w:cstheme="minorHAnsi"/>
          <w:b/>
          <w:szCs w:val="24"/>
          <w:lang w:eastAsia="en-GB"/>
        </w:rPr>
        <w:t>B</w:t>
      </w:r>
    </w:p>
    <w:p w14:paraId="02EB9A53" w14:textId="50F1E56F" w:rsidR="00A514F9" w:rsidRPr="00A0150B" w:rsidRDefault="00A514F9" w:rsidP="00DE69C2">
      <w:pPr>
        <w:tabs>
          <w:tab w:val="left" w:pos="3085"/>
        </w:tabs>
        <w:spacing w:after="0" w:line="360" w:lineRule="auto"/>
        <w:rPr>
          <w:rFonts w:eastAsia="Times New Roman" w:cstheme="minorHAnsi"/>
          <w:b/>
          <w:szCs w:val="24"/>
          <w:lang w:eastAsia="en-GB"/>
        </w:rPr>
      </w:pPr>
      <w:r w:rsidRPr="00A0150B">
        <w:rPr>
          <w:rFonts w:eastAsia="Times New Roman" w:cstheme="minorHAnsi"/>
          <w:b/>
          <w:szCs w:val="24"/>
          <w:lang w:eastAsia="en-GB"/>
        </w:rPr>
        <w:t xml:space="preserve">Assessment Weighting: </w:t>
      </w:r>
      <w:r w:rsidR="00E04218" w:rsidRPr="00E04218">
        <w:rPr>
          <w:rFonts w:eastAsia="Times New Roman" w:cstheme="minorHAnsi"/>
          <w:b/>
          <w:szCs w:val="24"/>
          <w:lang w:eastAsia="en-GB"/>
        </w:rPr>
        <w:t>50%</w:t>
      </w:r>
      <w:r w:rsidR="00B87BA0" w:rsidRPr="00E04218">
        <w:rPr>
          <w:rFonts w:eastAsia="Times New Roman" w:cstheme="minorHAnsi"/>
          <w:b/>
          <w:szCs w:val="24"/>
          <w:lang w:eastAsia="en-GB"/>
        </w:rPr>
        <w:t xml:space="preserve"> </w:t>
      </w:r>
      <w:r w:rsidRPr="00A0150B">
        <w:rPr>
          <w:rFonts w:eastAsia="Times New Roman" w:cstheme="minorHAnsi"/>
          <w:b/>
          <w:szCs w:val="24"/>
          <w:lang w:eastAsia="en-GB"/>
        </w:rPr>
        <w:t>per cent of total module mark</w:t>
      </w:r>
    </w:p>
    <w:p w14:paraId="4E80C98D" w14:textId="747404F1" w:rsidR="003F7D37" w:rsidRPr="00CF5E4E" w:rsidRDefault="00A514F9" w:rsidP="00DE69C2">
      <w:pPr>
        <w:tabs>
          <w:tab w:val="left" w:pos="3085"/>
        </w:tabs>
        <w:spacing w:after="0" w:line="360" w:lineRule="auto"/>
        <w:rPr>
          <w:rFonts w:eastAsia="Times New Roman" w:cstheme="minorHAnsi"/>
          <w:i/>
          <w:color w:val="FF0000"/>
          <w:szCs w:val="24"/>
          <w:highlight w:val="yellow"/>
          <w:lang w:eastAsia="en-GB"/>
        </w:rPr>
      </w:pPr>
      <w:r w:rsidRPr="00A0150B">
        <w:rPr>
          <w:rFonts w:eastAsia="Times New Roman" w:cstheme="minorHAnsi"/>
          <w:b/>
          <w:szCs w:val="24"/>
          <w:lang w:eastAsia="en-GB"/>
        </w:rPr>
        <w:t>Marking and feedback</w:t>
      </w:r>
      <w:r w:rsidR="00063D21">
        <w:rPr>
          <w:rFonts w:eastAsia="Times New Roman" w:cstheme="minorHAnsi"/>
          <w:b/>
          <w:szCs w:val="24"/>
          <w:lang w:eastAsia="en-GB"/>
        </w:rPr>
        <w:t xml:space="preserve"> – </w:t>
      </w:r>
      <w:r w:rsidR="00CF5E4E" w:rsidRPr="00CF5E4E">
        <w:rPr>
          <w:rFonts w:eastAsia="Times New Roman" w:cstheme="minorHAnsi"/>
          <w:szCs w:val="24"/>
          <w:lang w:eastAsia="en-GB"/>
        </w:rPr>
        <w:t>20 working days following late submission window</w:t>
      </w:r>
    </w:p>
    <w:p w14:paraId="66146AA2" w14:textId="0736218C" w:rsidR="0011157D" w:rsidRPr="00B440D0" w:rsidRDefault="00F14DBC" w:rsidP="00B440D0">
      <w:pPr>
        <w:rPr>
          <w:b/>
          <w:bCs/>
          <w:lang w:eastAsia="en-GB"/>
        </w:rPr>
      </w:pPr>
      <w:r>
        <w:rPr>
          <w:lang w:eastAsia="en-GB"/>
        </w:rPr>
        <w:t xml:space="preserve">N.B. all times are 24-hour clock, </w:t>
      </w:r>
      <w:r w:rsidR="00B22D41">
        <w:rPr>
          <w:lang w:eastAsia="en-GB"/>
        </w:rPr>
        <w:t>current local time (at time of submission) in the UK</w:t>
      </w:r>
    </w:p>
    <w:p w14:paraId="242FAF55" w14:textId="50DA74DC" w:rsidR="00DE69C2" w:rsidRPr="00A0150B" w:rsidRDefault="00A514F9" w:rsidP="00A0150B">
      <w:pPr>
        <w:pStyle w:val="Heading1"/>
      </w:pPr>
      <w:r w:rsidRPr="00A0150B">
        <w:t>Assessment Instructions</w:t>
      </w:r>
    </w:p>
    <w:p w14:paraId="21A0F4FD" w14:textId="0F766BE3" w:rsidR="00B440D0" w:rsidRPr="00B440D0" w:rsidRDefault="00BD1FFE" w:rsidP="0038147D">
      <w:pPr>
        <w:pStyle w:val="NoSpacing"/>
        <w:rPr>
          <w:lang w:eastAsia="en-GB"/>
        </w:rPr>
      </w:pPr>
      <w:r>
        <w:rPr>
          <w:lang w:eastAsia="en-GB"/>
        </w:rPr>
        <w:t>This assessment is an individual reflective portfolio made up of 5 tasks. Each task will relate t</w:t>
      </w:r>
      <w:r w:rsidR="0038147D">
        <w:rPr>
          <w:lang w:eastAsia="en-GB"/>
        </w:rPr>
        <w:t xml:space="preserve">o </w:t>
      </w:r>
      <w:r>
        <w:rPr>
          <w:lang w:eastAsia="en-GB"/>
        </w:rPr>
        <w:t xml:space="preserve">the learning from the module. </w:t>
      </w:r>
      <w:r w:rsidR="0038147D">
        <w:rPr>
          <w:lang w:eastAsia="en-GB"/>
        </w:rPr>
        <w:t xml:space="preserve">Please see below the 5 tasks we are asking you to consider for the portfolio. Some of the elements for the portfolio will be carried out in your face to face </w:t>
      </w:r>
      <w:r w:rsidR="00EF48EA">
        <w:rPr>
          <w:lang w:eastAsia="en-GB"/>
        </w:rPr>
        <w:t>tutor led seminars</w:t>
      </w:r>
      <w:r w:rsidR="0038147D">
        <w:rPr>
          <w:lang w:eastAsia="en-GB"/>
        </w:rPr>
        <w:t xml:space="preserve"> during the semester</w:t>
      </w:r>
      <w:r w:rsidR="00EF48EA">
        <w:rPr>
          <w:lang w:eastAsia="en-GB"/>
        </w:rPr>
        <w:t xml:space="preserve"> (attendance is important). </w:t>
      </w:r>
      <w:bookmarkStart w:id="0" w:name="_GoBack"/>
      <w:bookmarkEnd w:id="0"/>
    </w:p>
    <w:p w14:paraId="6023CA06" w14:textId="77777777" w:rsidR="008A6C1D" w:rsidRDefault="008A6C1D" w:rsidP="008A6C1D">
      <w:pPr>
        <w:spacing w:after="0" w:line="240" w:lineRule="auto"/>
        <w:rPr>
          <w:rFonts w:ascii="Arial" w:hAnsi="Arial" w:cs="Arial"/>
        </w:rPr>
      </w:pPr>
    </w:p>
    <w:p w14:paraId="051A4185" w14:textId="3CBAFD04" w:rsidR="00B440D0" w:rsidRPr="008A6C1D" w:rsidRDefault="0038147D" w:rsidP="008A6C1D">
      <w:pPr>
        <w:spacing w:after="0" w:line="240" w:lineRule="auto"/>
        <w:rPr>
          <w:rFonts w:cstheme="minorHAnsi"/>
          <w:b/>
        </w:rPr>
      </w:pPr>
      <w:r w:rsidRPr="008A6C1D">
        <w:rPr>
          <w:rFonts w:cstheme="minorHAnsi"/>
          <w:b/>
        </w:rPr>
        <w:t xml:space="preserve">Portfolio item 1: Becoming entrepreneurial </w:t>
      </w:r>
      <w:r w:rsidR="00EF48EA">
        <w:rPr>
          <w:rFonts w:cstheme="minorHAnsi"/>
          <w:b/>
        </w:rPr>
        <w:t>(</w:t>
      </w:r>
      <w:r w:rsidRPr="008A6C1D">
        <w:rPr>
          <w:rFonts w:cstheme="minorHAnsi"/>
          <w:b/>
        </w:rPr>
        <w:t>300 words</w:t>
      </w:r>
      <w:r w:rsidR="00EF48EA">
        <w:rPr>
          <w:rFonts w:cstheme="minorHAnsi"/>
          <w:b/>
        </w:rPr>
        <w:t>)</w:t>
      </w:r>
    </w:p>
    <w:p w14:paraId="5B503F8A" w14:textId="77777777" w:rsidR="00B440D0" w:rsidRDefault="00B440D0" w:rsidP="00B440D0">
      <w:pPr>
        <w:spacing w:after="0" w:line="240" w:lineRule="auto"/>
        <w:jc w:val="center"/>
        <w:rPr>
          <w:rFonts w:ascii="Arial" w:hAnsi="Arial" w:cs="Arial"/>
        </w:rPr>
      </w:pPr>
    </w:p>
    <w:p w14:paraId="1029BA08" w14:textId="28D5557C" w:rsidR="008A6C1D" w:rsidRPr="00EA1A50" w:rsidRDefault="008A6C1D" w:rsidP="00EA1A50">
      <w:pPr>
        <w:pStyle w:val="ListParagraph"/>
        <w:numPr>
          <w:ilvl w:val="0"/>
          <w:numId w:val="14"/>
        </w:numPr>
        <w:rPr>
          <w:rFonts w:cstheme="minorHAnsi"/>
          <w:lang w:val="fr-FR"/>
        </w:rPr>
      </w:pPr>
      <w:proofErr w:type="spellStart"/>
      <w:r w:rsidRPr="00EA1A50">
        <w:rPr>
          <w:rFonts w:cstheme="minorHAnsi"/>
          <w:lang w:val="fr-FR"/>
        </w:rPr>
        <w:t>Describe</w:t>
      </w:r>
      <w:proofErr w:type="spellEnd"/>
      <w:r w:rsidRPr="00EA1A50">
        <w:rPr>
          <w:rFonts w:cstheme="minorHAnsi"/>
          <w:lang w:val="fr-FR"/>
        </w:rPr>
        <w:t xml:space="preserve"> – Start by </w:t>
      </w:r>
      <w:proofErr w:type="spellStart"/>
      <w:r w:rsidRPr="00EA1A50">
        <w:rPr>
          <w:rFonts w:cstheme="minorHAnsi"/>
          <w:lang w:val="fr-FR"/>
        </w:rPr>
        <w:t>briefly</w:t>
      </w:r>
      <w:proofErr w:type="spellEnd"/>
      <w:r w:rsidRPr="00EA1A50">
        <w:rPr>
          <w:rFonts w:cstheme="minorHAnsi"/>
          <w:lang w:val="fr-FR"/>
        </w:rPr>
        <w:t xml:space="preserve"> </w:t>
      </w:r>
      <w:proofErr w:type="spellStart"/>
      <w:r w:rsidRPr="00EA1A50">
        <w:rPr>
          <w:rFonts w:cstheme="minorHAnsi"/>
          <w:lang w:val="fr-FR"/>
        </w:rPr>
        <w:t>describing</w:t>
      </w:r>
      <w:proofErr w:type="spellEnd"/>
      <w:r w:rsidRPr="00EA1A50">
        <w:rPr>
          <w:rFonts w:cstheme="minorHAnsi"/>
          <w:lang w:val="fr-FR"/>
        </w:rPr>
        <w:t xml:space="preserve"> </w:t>
      </w:r>
      <w:proofErr w:type="spellStart"/>
      <w:r w:rsidRPr="00EA1A50">
        <w:rPr>
          <w:rFonts w:cstheme="minorHAnsi"/>
          <w:lang w:val="fr-FR"/>
        </w:rPr>
        <w:t>what</w:t>
      </w:r>
      <w:proofErr w:type="spellEnd"/>
      <w:r w:rsidRPr="00EA1A50">
        <w:rPr>
          <w:rFonts w:cstheme="minorHAnsi"/>
          <w:lang w:val="fr-FR"/>
        </w:rPr>
        <w:t xml:space="preserve"> </w:t>
      </w:r>
      <w:proofErr w:type="spellStart"/>
      <w:r w:rsidRPr="00EA1A50">
        <w:rPr>
          <w:rFonts w:cstheme="minorHAnsi"/>
          <w:lang w:val="fr-FR"/>
        </w:rPr>
        <w:t>you</w:t>
      </w:r>
      <w:proofErr w:type="spellEnd"/>
      <w:r w:rsidRPr="00EA1A50">
        <w:rPr>
          <w:rFonts w:cstheme="minorHAnsi"/>
          <w:lang w:val="fr-FR"/>
        </w:rPr>
        <w:t xml:space="preserve"> </w:t>
      </w:r>
      <w:proofErr w:type="spellStart"/>
      <w:r w:rsidRPr="00EA1A50">
        <w:rPr>
          <w:rFonts w:cstheme="minorHAnsi"/>
          <w:lang w:val="fr-FR"/>
        </w:rPr>
        <w:t>think</w:t>
      </w:r>
      <w:proofErr w:type="spellEnd"/>
      <w:r w:rsidRPr="00EA1A50">
        <w:rPr>
          <w:rFonts w:cstheme="minorHAnsi"/>
          <w:lang w:val="fr-FR"/>
        </w:rPr>
        <w:t xml:space="preserve"> </w:t>
      </w:r>
      <w:proofErr w:type="spellStart"/>
      <w:r w:rsidRPr="00EA1A50">
        <w:rPr>
          <w:rFonts w:cstheme="minorHAnsi"/>
          <w:lang w:val="fr-FR"/>
        </w:rPr>
        <w:t>becoming</w:t>
      </w:r>
      <w:proofErr w:type="spellEnd"/>
      <w:r w:rsidRPr="00EA1A50">
        <w:rPr>
          <w:rFonts w:cstheme="minorHAnsi"/>
          <w:lang w:val="fr-FR"/>
        </w:rPr>
        <w:t xml:space="preserve"> entrepreneurial </w:t>
      </w:r>
      <w:proofErr w:type="spellStart"/>
      <w:proofErr w:type="gramStart"/>
      <w:r w:rsidRPr="00EA1A50">
        <w:rPr>
          <w:rFonts w:cstheme="minorHAnsi"/>
          <w:lang w:val="fr-FR"/>
        </w:rPr>
        <w:t>means</w:t>
      </w:r>
      <w:proofErr w:type="spellEnd"/>
      <w:r w:rsidRPr="00EA1A50">
        <w:rPr>
          <w:rFonts w:cstheme="minorHAnsi"/>
          <w:lang w:val="fr-FR"/>
        </w:rPr>
        <w:t>?</w:t>
      </w:r>
      <w:proofErr w:type="gramEnd"/>
    </w:p>
    <w:p w14:paraId="2BD27742" w14:textId="1B3D47A5" w:rsidR="008A6C1D" w:rsidRPr="00EA1A50" w:rsidRDefault="008A6C1D" w:rsidP="00EA1A50">
      <w:pPr>
        <w:pStyle w:val="ListParagraph"/>
        <w:numPr>
          <w:ilvl w:val="0"/>
          <w:numId w:val="14"/>
        </w:numPr>
        <w:rPr>
          <w:rFonts w:cstheme="minorHAnsi"/>
          <w:lang w:val="fr-FR"/>
        </w:rPr>
      </w:pPr>
      <w:proofErr w:type="spellStart"/>
      <w:r w:rsidRPr="00EA1A50">
        <w:rPr>
          <w:rFonts w:cstheme="minorHAnsi"/>
          <w:lang w:val="fr-FR"/>
        </w:rPr>
        <w:t>Analyze</w:t>
      </w:r>
      <w:proofErr w:type="spellEnd"/>
      <w:r w:rsidRPr="00EA1A50">
        <w:rPr>
          <w:rFonts w:cstheme="minorHAnsi"/>
          <w:lang w:val="fr-FR"/>
        </w:rPr>
        <w:t xml:space="preserve"> - “</w:t>
      </w:r>
      <w:proofErr w:type="spellStart"/>
      <w:proofErr w:type="gramStart"/>
      <w:r w:rsidRPr="00EA1A50">
        <w:rPr>
          <w:rFonts w:cstheme="minorHAnsi"/>
          <w:lang w:val="fr-FR"/>
        </w:rPr>
        <w:t>what</w:t>
      </w:r>
      <w:proofErr w:type="spellEnd"/>
      <w:r w:rsidRPr="00EA1A50">
        <w:rPr>
          <w:rFonts w:cstheme="minorHAnsi"/>
          <w:lang w:val="fr-FR"/>
        </w:rPr>
        <w:t>?</w:t>
      </w:r>
      <w:proofErr w:type="gramEnd"/>
      <w:r w:rsidRPr="00EA1A50">
        <w:rPr>
          <w:rFonts w:cstheme="minorHAnsi"/>
          <w:lang w:val="fr-FR"/>
        </w:rPr>
        <w:t xml:space="preserve">” </w:t>
      </w:r>
      <w:proofErr w:type="spellStart"/>
      <w:r w:rsidRPr="00EA1A50">
        <w:rPr>
          <w:rFonts w:cstheme="minorHAnsi"/>
          <w:lang w:val="fr-FR"/>
        </w:rPr>
        <w:t>we</w:t>
      </w:r>
      <w:proofErr w:type="spellEnd"/>
      <w:r w:rsidRPr="00EA1A50">
        <w:rPr>
          <w:rFonts w:cstheme="minorHAnsi"/>
          <w:lang w:val="fr-FR"/>
        </w:rPr>
        <w:t xml:space="preserve"> have </w:t>
      </w:r>
      <w:proofErr w:type="spellStart"/>
      <w:r w:rsidRPr="00EA1A50">
        <w:rPr>
          <w:rFonts w:cstheme="minorHAnsi"/>
          <w:lang w:val="fr-FR"/>
        </w:rPr>
        <w:t>learnt</w:t>
      </w:r>
      <w:proofErr w:type="spellEnd"/>
      <w:r w:rsidRPr="00EA1A50">
        <w:rPr>
          <w:rFonts w:cstheme="minorHAnsi"/>
          <w:lang w:val="fr-FR"/>
        </w:rPr>
        <w:t xml:space="preserve"> </w:t>
      </w:r>
      <w:proofErr w:type="spellStart"/>
      <w:r w:rsidRPr="00EA1A50">
        <w:rPr>
          <w:rFonts w:cstheme="minorHAnsi"/>
          <w:lang w:val="fr-FR"/>
        </w:rPr>
        <w:t>so</w:t>
      </w:r>
      <w:proofErr w:type="spellEnd"/>
      <w:r w:rsidRPr="00EA1A50">
        <w:rPr>
          <w:rFonts w:cstheme="minorHAnsi"/>
          <w:lang w:val="fr-FR"/>
        </w:rPr>
        <w:t xml:space="preserve"> far, </w:t>
      </w:r>
      <w:proofErr w:type="spellStart"/>
      <w:r w:rsidRPr="00EA1A50">
        <w:rPr>
          <w:rFonts w:cstheme="minorHAnsi"/>
          <w:lang w:val="fr-FR"/>
        </w:rPr>
        <w:t>make</w:t>
      </w:r>
      <w:proofErr w:type="spellEnd"/>
      <w:r w:rsidRPr="00EA1A50">
        <w:rPr>
          <w:rFonts w:cstheme="minorHAnsi"/>
          <w:lang w:val="fr-FR"/>
        </w:rPr>
        <w:t xml:space="preserve"> notes on 2 </w:t>
      </w:r>
      <w:proofErr w:type="spellStart"/>
      <w:r w:rsidRPr="00EA1A50">
        <w:rPr>
          <w:rFonts w:cstheme="minorHAnsi"/>
          <w:lang w:val="fr-FR"/>
        </w:rPr>
        <w:t>skills</w:t>
      </w:r>
      <w:proofErr w:type="spellEnd"/>
      <w:r w:rsidRPr="00EA1A50">
        <w:rPr>
          <w:rFonts w:cstheme="minorHAnsi"/>
          <w:lang w:val="fr-FR"/>
        </w:rPr>
        <w:t xml:space="preserve"> </w:t>
      </w:r>
      <w:proofErr w:type="spellStart"/>
      <w:r w:rsidRPr="00EA1A50">
        <w:rPr>
          <w:rFonts w:cstheme="minorHAnsi"/>
          <w:lang w:val="fr-FR"/>
        </w:rPr>
        <w:t>you</w:t>
      </w:r>
      <w:proofErr w:type="spellEnd"/>
      <w:r w:rsidRPr="00EA1A50">
        <w:rPr>
          <w:rFonts w:cstheme="minorHAnsi"/>
          <w:lang w:val="fr-FR"/>
        </w:rPr>
        <w:t xml:space="preserve"> </w:t>
      </w:r>
      <w:proofErr w:type="spellStart"/>
      <w:r w:rsidRPr="00EA1A50">
        <w:rPr>
          <w:rFonts w:cstheme="minorHAnsi"/>
          <w:lang w:val="fr-FR"/>
        </w:rPr>
        <w:t>hope</w:t>
      </w:r>
      <w:proofErr w:type="spellEnd"/>
      <w:r w:rsidRPr="00EA1A50">
        <w:rPr>
          <w:rFonts w:cstheme="minorHAnsi"/>
          <w:lang w:val="fr-FR"/>
        </w:rPr>
        <w:t xml:space="preserve"> to </w:t>
      </w:r>
      <w:proofErr w:type="spellStart"/>
      <w:r w:rsidRPr="00EA1A50">
        <w:rPr>
          <w:rFonts w:cstheme="minorHAnsi"/>
          <w:lang w:val="fr-FR"/>
        </w:rPr>
        <w:t>learn</w:t>
      </w:r>
      <w:proofErr w:type="spellEnd"/>
      <w:r w:rsidRPr="00EA1A50">
        <w:rPr>
          <w:rFonts w:cstheme="minorHAnsi"/>
          <w:lang w:val="fr-FR"/>
        </w:rPr>
        <w:t xml:space="preserve"> and practice by the end of the module. </w:t>
      </w:r>
    </w:p>
    <w:p w14:paraId="029B2A1E" w14:textId="18F2575E" w:rsidR="00B440D0" w:rsidRPr="00EA1A50" w:rsidRDefault="008A6C1D" w:rsidP="00EA1A50">
      <w:pPr>
        <w:pStyle w:val="ListParagraph"/>
        <w:numPr>
          <w:ilvl w:val="0"/>
          <w:numId w:val="14"/>
        </w:numPr>
        <w:rPr>
          <w:rFonts w:cstheme="minorHAnsi"/>
          <w:lang w:val="fr-FR"/>
        </w:rPr>
      </w:pPr>
      <w:proofErr w:type="spellStart"/>
      <w:r w:rsidRPr="00EA1A50">
        <w:rPr>
          <w:rFonts w:cstheme="minorHAnsi"/>
          <w:lang w:val="fr-FR"/>
        </w:rPr>
        <w:t>Connect</w:t>
      </w:r>
      <w:proofErr w:type="spellEnd"/>
      <w:r w:rsidRPr="00EA1A50">
        <w:rPr>
          <w:rFonts w:cstheme="minorHAnsi"/>
          <w:lang w:val="fr-FR"/>
        </w:rPr>
        <w:t xml:space="preserve"> – “</w:t>
      </w:r>
      <w:proofErr w:type="spellStart"/>
      <w:proofErr w:type="gramStart"/>
      <w:r w:rsidRPr="00EA1A50">
        <w:rPr>
          <w:rFonts w:cstheme="minorHAnsi"/>
          <w:lang w:val="fr-FR"/>
        </w:rPr>
        <w:t>why</w:t>
      </w:r>
      <w:proofErr w:type="spellEnd"/>
      <w:r w:rsidRPr="00EA1A50">
        <w:rPr>
          <w:rFonts w:cstheme="minorHAnsi"/>
          <w:lang w:val="fr-FR"/>
        </w:rPr>
        <w:t>?</w:t>
      </w:r>
      <w:proofErr w:type="gramEnd"/>
      <w:r w:rsidRPr="00EA1A50">
        <w:rPr>
          <w:rFonts w:cstheme="minorHAnsi"/>
          <w:lang w:val="fr-FR"/>
        </w:rPr>
        <w:t xml:space="preserve">” do </w:t>
      </w:r>
      <w:proofErr w:type="spellStart"/>
      <w:r w:rsidRPr="00EA1A50">
        <w:rPr>
          <w:rFonts w:cstheme="minorHAnsi"/>
          <w:lang w:val="fr-FR"/>
        </w:rPr>
        <w:t>you</w:t>
      </w:r>
      <w:proofErr w:type="spellEnd"/>
      <w:r w:rsidRPr="00EA1A50">
        <w:rPr>
          <w:rFonts w:cstheme="minorHAnsi"/>
          <w:lang w:val="fr-FR"/>
        </w:rPr>
        <w:t xml:space="preserve"> </w:t>
      </w:r>
      <w:proofErr w:type="spellStart"/>
      <w:r w:rsidRPr="00EA1A50">
        <w:rPr>
          <w:rFonts w:cstheme="minorHAnsi"/>
          <w:lang w:val="fr-FR"/>
        </w:rPr>
        <w:t>think</w:t>
      </w:r>
      <w:proofErr w:type="spellEnd"/>
      <w:r w:rsidRPr="00EA1A50">
        <w:rPr>
          <w:rFonts w:cstheme="minorHAnsi"/>
          <w:lang w:val="fr-FR"/>
        </w:rPr>
        <w:t xml:space="preserve"> </w:t>
      </w:r>
      <w:proofErr w:type="spellStart"/>
      <w:r w:rsidRPr="00EA1A50">
        <w:rPr>
          <w:rFonts w:cstheme="minorHAnsi"/>
          <w:lang w:val="fr-FR"/>
        </w:rPr>
        <w:t>entrepreneurship</w:t>
      </w:r>
      <w:proofErr w:type="spellEnd"/>
      <w:r w:rsidRPr="00EA1A50">
        <w:rPr>
          <w:rFonts w:cstheme="minorHAnsi"/>
          <w:lang w:val="fr-FR"/>
        </w:rPr>
        <w:t xml:space="preserve"> </w:t>
      </w:r>
      <w:proofErr w:type="spellStart"/>
      <w:r w:rsidRPr="00EA1A50">
        <w:rPr>
          <w:rFonts w:cstheme="minorHAnsi"/>
          <w:lang w:val="fr-FR"/>
        </w:rPr>
        <w:t>is</w:t>
      </w:r>
      <w:proofErr w:type="spellEnd"/>
      <w:r w:rsidRPr="00EA1A50">
        <w:rPr>
          <w:rFonts w:cstheme="minorHAnsi"/>
          <w:lang w:val="fr-FR"/>
        </w:rPr>
        <w:t xml:space="preserve"> important for </w:t>
      </w:r>
      <w:proofErr w:type="spellStart"/>
      <w:r w:rsidRPr="00EA1A50">
        <w:rPr>
          <w:rFonts w:cstheme="minorHAnsi"/>
          <w:lang w:val="fr-FR"/>
        </w:rPr>
        <w:t>your</w:t>
      </w:r>
      <w:proofErr w:type="spellEnd"/>
      <w:r w:rsidRPr="00EA1A50">
        <w:rPr>
          <w:rFonts w:cstheme="minorHAnsi"/>
          <w:lang w:val="fr-FR"/>
        </w:rPr>
        <w:t xml:space="preserve"> </w:t>
      </w:r>
      <w:proofErr w:type="spellStart"/>
      <w:r w:rsidRPr="00EA1A50">
        <w:rPr>
          <w:rFonts w:cstheme="minorHAnsi"/>
          <w:lang w:val="fr-FR"/>
        </w:rPr>
        <w:t>learning</w:t>
      </w:r>
      <w:proofErr w:type="spellEnd"/>
      <w:r w:rsidRPr="00EA1A50">
        <w:rPr>
          <w:rFonts w:cstheme="minorHAnsi"/>
          <w:lang w:val="fr-FR"/>
        </w:rPr>
        <w:t xml:space="preserve"> </w:t>
      </w:r>
      <w:proofErr w:type="spellStart"/>
      <w:r w:rsidRPr="00EA1A50">
        <w:rPr>
          <w:rFonts w:cstheme="minorHAnsi"/>
          <w:lang w:val="fr-FR"/>
        </w:rPr>
        <w:t>going</w:t>
      </w:r>
      <w:proofErr w:type="spellEnd"/>
      <w:r w:rsidRPr="00EA1A50">
        <w:rPr>
          <w:rFonts w:cstheme="minorHAnsi"/>
          <w:lang w:val="fr-FR"/>
        </w:rPr>
        <w:t xml:space="preserve"> </w:t>
      </w:r>
      <w:proofErr w:type="spellStart"/>
      <w:r w:rsidRPr="00EA1A50">
        <w:rPr>
          <w:rFonts w:cstheme="minorHAnsi"/>
          <w:lang w:val="fr-FR"/>
        </w:rPr>
        <w:t>forward</w:t>
      </w:r>
      <w:proofErr w:type="spellEnd"/>
      <w:r w:rsidRPr="00EA1A50">
        <w:rPr>
          <w:rFonts w:cstheme="minorHAnsi"/>
          <w:lang w:val="fr-FR"/>
        </w:rPr>
        <w:t>.</w:t>
      </w:r>
    </w:p>
    <w:p w14:paraId="4D84E4D2" w14:textId="05F28C1C" w:rsidR="00B440D0" w:rsidRPr="008A6C1D" w:rsidRDefault="008A6C1D" w:rsidP="008A6C1D">
      <w:pPr>
        <w:rPr>
          <w:rFonts w:cstheme="minorHAnsi"/>
          <w:b/>
        </w:rPr>
      </w:pPr>
      <w:r w:rsidRPr="008A6C1D">
        <w:rPr>
          <w:rFonts w:cstheme="minorHAnsi"/>
          <w:b/>
        </w:rPr>
        <w:t xml:space="preserve">Portfolio item 2: Empathy mapping </w:t>
      </w:r>
      <w:r w:rsidR="00EF48EA">
        <w:rPr>
          <w:rFonts w:cstheme="minorHAnsi"/>
          <w:b/>
        </w:rPr>
        <w:t>(</w:t>
      </w:r>
      <w:r w:rsidRPr="008A6C1D">
        <w:rPr>
          <w:rFonts w:cstheme="minorHAnsi"/>
          <w:b/>
        </w:rPr>
        <w:t>300 words</w:t>
      </w:r>
      <w:r w:rsidR="00EF48EA">
        <w:rPr>
          <w:rFonts w:cstheme="minorHAnsi"/>
          <w:b/>
        </w:rPr>
        <w:t>)</w:t>
      </w:r>
    </w:p>
    <w:p w14:paraId="4D51DD35" w14:textId="77777777" w:rsidR="008A6C1D" w:rsidRPr="008A6C1D" w:rsidRDefault="008A6C1D" w:rsidP="008A6C1D">
      <w:pPr>
        <w:rPr>
          <w:rFonts w:cstheme="minorHAnsi"/>
        </w:rPr>
      </w:pPr>
      <w:r w:rsidRPr="008A6C1D">
        <w:rPr>
          <w:rFonts w:cstheme="minorHAnsi"/>
        </w:rPr>
        <w:t xml:space="preserve">Empathy experiences are important because they help us get beyond our assumptions by putting ourselves in the shoes of the people we're seeking to (co)create value with. </w:t>
      </w:r>
    </w:p>
    <w:p w14:paraId="380246F1" w14:textId="0064DCD5" w:rsidR="008A6C1D" w:rsidRPr="008A6C1D" w:rsidRDefault="008A6C1D" w:rsidP="008A6C1D">
      <w:pPr>
        <w:rPr>
          <w:rFonts w:cstheme="minorHAnsi"/>
        </w:rPr>
      </w:pPr>
      <w:r w:rsidRPr="008A6C1D">
        <w:rPr>
          <w:rFonts w:cstheme="minorHAnsi"/>
        </w:rPr>
        <w:t xml:space="preserve">The design aspect of the project asks you to think about </w:t>
      </w:r>
      <w:r w:rsidR="00EA1A50">
        <w:rPr>
          <w:rFonts w:cstheme="minorHAnsi"/>
        </w:rPr>
        <w:t>adding value / improving</w:t>
      </w:r>
      <w:r w:rsidRPr="008A6C1D">
        <w:rPr>
          <w:rFonts w:cstheme="minorHAnsi"/>
        </w:rPr>
        <w:t xml:space="preserve"> a pair of trainers</w:t>
      </w:r>
      <w:r w:rsidR="00EA1A50">
        <w:rPr>
          <w:rFonts w:cstheme="minorHAnsi"/>
        </w:rPr>
        <w:t xml:space="preserve"> for a particular group</w:t>
      </w:r>
      <w:r w:rsidRPr="008A6C1D">
        <w:rPr>
          <w:rFonts w:cstheme="minorHAnsi"/>
        </w:rPr>
        <w:t>. In order to have a meaningful impact on your co-creators you need to gain deep understanding of the problem</w:t>
      </w:r>
      <w:r w:rsidR="00EA1A50">
        <w:rPr>
          <w:rFonts w:cstheme="minorHAnsi"/>
        </w:rPr>
        <w:t>s</w:t>
      </w:r>
      <w:r w:rsidRPr="008A6C1D">
        <w:rPr>
          <w:rFonts w:cstheme="minorHAnsi"/>
        </w:rPr>
        <w:t xml:space="preserve"> </w:t>
      </w:r>
      <w:r w:rsidR="00EA1A50">
        <w:rPr>
          <w:rFonts w:cstheme="minorHAnsi"/>
        </w:rPr>
        <w:t>with the current range and those</w:t>
      </w:r>
      <w:r w:rsidRPr="008A6C1D">
        <w:rPr>
          <w:rFonts w:cstheme="minorHAnsi"/>
        </w:rPr>
        <w:t xml:space="preserve"> it affects.</w:t>
      </w:r>
    </w:p>
    <w:p w14:paraId="4A6860BE" w14:textId="6F99736C" w:rsidR="008A6C1D" w:rsidRPr="00EA1A50" w:rsidRDefault="008A6C1D" w:rsidP="00EA1A50">
      <w:pPr>
        <w:pStyle w:val="ListParagraph"/>
        <w:numPr>
          <w:ilvl w:val="0"/>
          <w:numId w:val="15"/>
        </w:numPr>
        <w:rPr>
          <w:rFonts w:cstheme="minorHAnsi"/>
        </w:rPr>
      </w:pPr>
      <w:r w:rsidRPr="00EA1A50">
        <w:rPr>
          <w:rFonts w:cstheme="minorHAnsi"/>
        </w:rPr>
        <w:t xml:space="preserve">From the workshop activity, add an image of your annotated empathy maps </w:t>
      </w:r>
    </w:p>
    <w:p w14:paraId="4E5DE9FB" w14:textId="7384F8B7" w:rsidR="008A6C1D" w:rsidRPr="008D0A1C" w:rsidRDefault="008A6C1D" w:rsidP="00EA1A50">
      <w:pPr>
        <w:pStyle w:val="ListParagraph"/>
        <w:numPr>
          <w:ilvl w:val="0"/>
          <w:numId w:val="15"/>
        </w:numPr>
        <w:rPr>
          <w:rFonts w:cstheme="minorHAnsi"/>
        </w:rPr>
      </w:pPr>
      <w:r w:rsidRPr="008D0A1C">
        <w:rPr>
          <w:rFonts w:cstheme="minorHAnsi"/>
        </w:rPr>
        <w:t xml:space="preserve">From participating in this activity, what did you </w:t>
      </w:r>
      <w:r w:rsidR="00CF659D">
        <w:rPr>
          <w:rFonts w:cstheme="minorHAnsi"/>
        </w:rPr>
        <w:t>learn</w:t>
      </w:r>
      <w:r w:rsidRPr="008D0A1C">
        <w:rPr>
          <w:rFonts w:cstheme="minorHAnsi"/>
        </w:rPr>
        <w:t xml:space="preserve">? </w:t>
      </w:r>
    </w:p>
    <w:p w14:paraId="5053A56F" w14:textId="7561CE68" w:rsidR="008A6C1D" w:rsidRPr="008D0A1C" w:rsidRDefault="008A6C1D" w:rsidP="00EA1A50">
      <w:pPr>
        <w:pStyle w:val="ListParagraph"/>
        <w:numPr>
          <w:ilvl w:val="0"/>
          <w:numId w:val="15"/>
        </w:numPr>
        <w:rPr>
          <w:rFonts w:cstheme="minorHAnsi"/>
        </w:rPr>
      </w:pPr>
      <w:r w:rsidRPr="008D0A1C">
        <w:rPr>
          <w:rFonts w:cstheme="minorHAnsi"/>
        </w:rPr>
        <w:t>Write a paragraph reflecting on any insights you’ve had</w:t>
      </w:r>
    </w:p>
    <w:p w14:paraId="448340D9" w14:textId="77777777" w:rsidR="008A6C1D" w:rsidRPr="008A6C1D" w:rsidRDefault="008A6C1D" w:rsidP="008A6C1D">
      <w:pPr>
        <w:rPr>
          <w:rFonts w:cstheme="minorHAnsi"/>
        </w:rPr>
      </w:pPr>
    </w:p>
    <w:p w14:paraId="2242EB20" w14:textId="01327200" w:rsidR="00B440D0" w:rsidRDefault="008A6C1D" w:rsidP="008A6C1D">
      <w:pPr>
        <w:rPr>
          <w:rFonts w:cstheme="minorHAnsi"/>
          <w:b/>
        </w:rPr>
      </w:pPr>
      <w:r w:rsidRPr="008A6C1D">
        <w:rPr>
          <w:rFonts w:cstheme="minorHAnsi"/>
          <w:b/>
        </w:rPr>
        <w:lastRenderedPageBreak/>
        <w:t xml:space="preserve">Portfolio item 3: </w:t>
      </w:r>
      <w:r w:rsidR="00CF659D">
        <w:rPr>
          <w:rFonts w:cstheme="minorHAnsi"/>
          <w:b/>
        </w:rPr>
        <w:t xml:space="preserve">Design Thinking - </w:t>
      </w:r>
      <w:r w:rsidR="00EF48EA">
        <w:rPr>
          <w:rFonts w:cstheme="minorHAnsi"/>
          <w:b/>
        </w:rPr>
        <w:t>Communicating</w:t>
      </w:r>
      <w:r w:rsidRPr="008A6C1D">
        <w:rPr>
          <w:rFonts w:cstheme="minorHAnsi"/>
          <w:b/>
        </w:rPr>
        <w:t xml:space="preserve"> </w:t>
      </w:r>
      <w:r w:rsidR="00EF48EA">
        <w:rPr>
          <w:rFonts w:cstheme="minorHAnsi"/>
          <w:b/>
        </w:rPr>
        <w:t>(</w:t>
      </w:r>
      <w:r w:rsidRPr="008A6C1D">
        <w:rPr>
          <w:rFonts w:cstheme="minorHAnsi"/>
          <w:b/>
        </w:rPr>
        <w:t>300 words</w:t>
      </w:r>
      <w:r w:rsidR="00EF48EA">
        <w:rPr>
          <w:rFonts w:cstheme="minorHAnsi"/>
          <w:b/>
        </w:rPr>
        <w:t>)</w:t>
      </w:r>
    </w:p>
    <w:p w14:paraId="73F278EA" w14:textId="2D7315DA" w:rsidR="00CF659D" w:rsidRDefault="00CF659D" w:rsidP="008A6C1D">
      <w:pPr>
        <w:rPr>
          <w:rFonts w:eastAsia="Times New Roman" w:cstheme="minorHAnsi"/>
          <w:szCs w:val="24"/>
          <w:lang w:eastAsia="en-GB"/>
        </w:rPr>
      </w:pPr>
      <w:r w:rsidRPr="00CF659D">
        <w:rPr>
          <w:rFonts w:eastAsia="Times New Roman" w:cstheme="minorHAnsi"/>
          <w:szCs w:val="24"/>
          <w:lang w:eastAsia="en-GB"/>
        </w:rPr>
        <w:t>Designers use storytelling to get insight into users, build empathy and reach them emotionally. Designers create personas to represent target users and add conflict to stories that reflect their user journeys and problems. Crafting stories, designers can better understand what users want from a solution.</w:t>
      </w:r>
      <w:r>
        <w:rPr>
          <w:rFonts w:eastAsia="Times New Roman" w:cstheme="minorHAnsi"/>
          <w:szCs w:val="24"/>
          <w:lang w:eastAsia="en-GB"/>
        </w:rPr>
        <w:t xml:space="preserve"> (</w:t>
      </w:r>
      <w:r w:rsidR="00C834F4">
        <w:rPr>
          <w:rFonts w:eastAsia="Times New Roman" w:cstheme="minorHAnsi"/>
          <w:szCs w:val="24"/>
          <w:lang w:eastAsia="en-GB"/>
        </w:rPr>
        <w:t>Remember Tinker Hatfield &amp; Michael Jordan)?</w:t>
      </w:r>
    </w:p>
    <w:p w14:paraId="30D5BC21" w14:textId="3579785D" w:rsidR="00CF659D" w:rsidRDefault="00C834F4" w:rsidP="00C834F4">
      <w:pPr>
        <w:pStyle w:val="ListParagraph"/>
        <w:numPr>
          <w:ilvl w:val="0"/>
          <w:numId w:val="19"/>
        </w:numPr>
        <w:rPr>
          <w:rFonts w:cstheme="minorHAnsi"/>
        </w:rPr>
      </w:pPr>
      <w:r w:rsidRPr="00C834F4">
        <w:rPr>
          <w:rFonts w:cstheme="minorHAnsi"/>
        </w:rPr>
        <w:t>What is the story behind your group project?</w:t>
      </w:r>
    </w:p>
    <w:p w14:paraId="100B4B26" w14:textId="5E5E5646" w:rsidR="00C834F4" w:rsidRDefault="00C834F4" w:rsidP="00C834F4">
      <w:pPr>
        <w:pStyle w:val="ListParagraph"/>
        <w:numPr>
          <w:ilvl w:val="0"/>
          <w:numId w:val="19"/>
        </w:numPr>
        <w:rPr>
          <w:rFonts w:cstheme="minorHAnsi"/>
        </w:rPr>
      </w:pPr>
      <w:r>
        <w:rPr>
          <w:rFonts w:cstheme="minorHAnsi"/>
        </w:rPr>
        <w:t>How did it help you to refine your solution?</w:t>
      </w:r>
    </w:p>
    <w:p w14:paraId="7F62E092" w14:textId="5864FBA9" w:rsidR="00C834F4" w:rsidRPr="006064CF" w:rsidRDefault="00C834F4" w:rsidP="008A6C1D">
      <w:pPr>
        <w:pStyle w:val="ListParagraph"/>
        <w:numPr>
          <w:ilvl w:val="0"/>
          <w:numId w:val="19"/>
        </w:numPr>
        <w:rPr>
          <w:rFonts w:cstheme="minorHAnsi"/>
        </w:rPr>
      </w:pPr>
      <w:r>
        <w:rPr>
          <w:rFonts w:cstheme="minorHAnsi"/>
        </w:rPr>
        <w:t>How could it help with the marketing of your new trainer?</w:t>
      </w:r>
    </w:p>
    <w:p w14:paraId="68637986" w14:textId="64694BBE" w:rsidR="008A6C1D" w:rsidRDefault="008A6C1D" w:rsidP="008A6C1D">
      <w:pPr>
        <w:rPr>
          <w:rFonts w:cstheme="minorHAnsi"/>
          <w:b/>
        </w:rPr>
      </w:pPr>
      <w:r w:rsidRPr="008A6C1D">
        <w:rPr>
          <w:rFonts w:cstheme="minorHAnsi"/>
          <w:b/>
        </w:rPr>
        <w:t xml:space="preserve">Portfolio item 4: </w:t>
      </w:r>
      <w:r w:rsidR="00C834F4">
        <w:rPr>
          <w:rFonts w:cstheme="minorHAnsi"/>
          <w:b/>
        </w:rPr>
        <w:t>What if?</w:t>
      </w:r>
      <w:r>
        <w:rPr>
          <w:rFonts w:cstheme="minorHAnsi"/>
          <w:b/>
        </w:rPr>
        <w:t xml:space="preserve"> </w:t>
      </w:r>
      <w:r w:rsidR="00C834F4" w:rsidRPr="00C834F4">
        <w:rPr>
          <w:rFonts w:cstheme="minorHAnsi"/>
          <w:b/>
        </w:rPr>
        <w:t>Looking at things differently</w:t>
      </w:r>
      <w:r w:rsidR="00EA1A50">
        <w:rPr>
          <w:rFonts w:cstheme="minorHAnsi"/>
          <w:b/>
        </w:rPr>
        <w:t xml:space="preserve"> </w:t>
      </w:r>
      <w:r w:rsidR="00EF48EA">
        <w:rPr>
          <w:rFonts w:cstheme="minorHAnsi"/>
          <w:b/>
        </w:rPr>
        <w:t>(</w:t>
      </w:r>
      <w:r w:rsidRPr="008A6C1D">
        <w:rPr>
          <w:rFonts w:cstheme="minorHAnsi"/>
          <w:b/>
        </w:rPr>
        <w:t>300 words</w:t>
      </w:r>
      <w:r w:rsidR="00EF48EA">
        <w:rPr>
          <w:rFonts w:cstheme="minorHAnsi"/>
          <w:b/>
        </w:rPr>
        <w:t>)</w:t>
      </w:r>
    </w:p>
    <w:p w14:paraId="58ECB612" w14:textId="457C5BF7" w:rsidR="00C834F4" w:rsidRDefault="00C834F4" w:rsidP="00C834F4">
      <w:pPr>
        <w:rPr>
          <w:rFonts w:cstheme="minorHAnsi"/>
        </w:rPr>
      </w:pPr>
      <w:r w:rsidRPr="00C834F4">
        <w:rPr>
          <w:rFonts w:cstheme="minorHAnsi"/>
        </w:rPr>
        <w:t>Creativity is a core transferable skill and is the foundation of being enterprising. Creative ideas can arise when we look at things differently</w:t>
      </w:r>
      <w:r w:rsidR="006064CF">
        <w:rPr>
          <w:rFonts w:cstheme="minorHAnsi"/>
        </w:rPr>
        <w:t>:</w:t>
      </w:r>
    </w:p>
    <w:p w14:paraId="03BAB94A" w14:textId="77777777" w:rsidR="006064CF" w:rsidRPr="007B5F5A" w:rsidRDefault="006064CF" w:rsidP="007B5F5A">
      <w:pPr>
        <w:rPr>
          <w:rFonts w:cstheme="minorHAnsi"/>
        </w:rPr>
      </w:pPr>
      <w:r w:rsidRPr="007B5F5A">
        <w:rPr>
          <w:rFonts w:cstheme="minorHAnsi"/>
        </w:rPr>
        <w:t>Pick one of the below ‘what if’ questions:</w:t>
      </w:r>
    </w:p>
    <w:p w14:paraId="4C6F2120" w14:textId="4DFC3917" w:rsidR="006064CF" w:rsidRPr="007B5F5A" w:rsidRDefault="006064CF" w:rsidP="007B5F5A">
      <w:pPr>
        <w:pStyle w:val="ListParagraph"/>
        <w:numPr>
          <w:ilvl w:val="0"/>
          <w:numId w:val="21"/>
        </w:numPr>
        <w:rPr>
          <w:rFonts w:cstheme="minorHAnsi"/>
        </w:rPr>
      </w:pPr>
      <w:r w:rsidRPr="007B5F5A">
        <w:rPr>
          <w:rFonts w:cstheme="minorHAnsi"/>
        </w:rPr>
        <w:t>What if we all had to find a new way to travel long distances?</w:t>
      </w:r>
    </w:p>
    <w:p w14:paraId="5E569F9D" w14:textId="56F4E3D7" w:rsidR="006064CF" w:rsidRPr="007B5F5A" w:rsidRDefault="006064CF" w:rsidP="007B5F5A">
      <w:pPr>
        <w:pStyle w:val="ListParagraph"/>
        <w:numPr>
          <w:ilvl w:val="0"/>
          <w:numId w:val="21"/>
        </w:numPr>
        <w:rPr>
          <w:rFonts w:cstheme="minorHAnsi"/>
        </w:rPr>
      </w:pPr>
      <w:r w:rsidRPr="007B5F5A">
        <w:rPr>
          <w:rFonts w:cstheme="minorHAnsi"/>
        </w:rPr>
        <w:t>What if we all had to find a new way to communicate?</w:t>
      </w:r>
    </w:p>
    <w:p w14:paraId="3C3645D1" w14:textId="7612167D" w:rsidR="006064CF" w:rsidRPr="007B5F5A" w:rsidRDefault="006064CF" w:rsidP="007B5F5A">
      <w:pPr>
        <w:pStyle w:val="ListParagraph"/>
        <w:numPr>
          <w:ilvl w:val="0"/>
          <w:numId w:val="21"/>
        </w:numPr>
        <w:rPr>
          <w:rFonts w:cstheme="minorHAnsi"/>
        </w:rPr>
      </w:pPr>
      <w:r w:rsidRPr="007B5F5A">
        <w:rPr>
          <w:rFonts w:cstheme="minorHAnsi"/>
        </w:rPr>
        <w:t>What if animals could talk?</w:t>
      </w:r>
    </w:p>
    <w:p w14:paraId="3D080FFF" w14:textId="77777777" w:rsidR="006064CF" w:rsidRDefault="006064CF" w:rsidP="006064CF">
      <w:pPr>
        <w:rPr>
          <w:rFonts w:cstheme="minorHAnsi"/>
        </w:rPr>
      </w:pPr>
      <w:r w:rsidRPr="006064CF">
        <w:rPr>
          <w:rFonts w:cstheme="minorHAnsi"/>
        </w:rPr>
        <w:t xml:space="preserve">What would this mean for everyone and how this would affect the world around us? </w:t>
      </w:r>
    </w:p>
    <w:p w14:paraId="68BAD0ED" w14:textId="5CBFFDBF" w:rsidR="006064CF" w:rsidRPr="00C834F4" w:rsidRDefault="006064CF" w:rsidP="006064CF">
      <w:pPr>
        <w:rPr>
          <w:rFonts w:cstheme="minorHAnsi"/>
        </w:rPr>
      </w:pPr>
      <w:r>
        <w:rPr>
          <w:rFonts w:cstheme="minorHAnsi"/>
        </w:rPr>
        <w:t>(</w:t>
      </w:r>
      <w:r w:rsidRPr="006064CF">
        <w:rPr>
          <w:rFonts w:cstheme="minorHAnsi"/>
        </w:rPr>
        <w:t>For example</w:t>
      </w:r>
      <w:r w:rsidR="0080284D">
        <w:rPr>
          <w:rFonts w:cstheme="minorHAnsi"/>
        </w:rPr>
        <w:t xml:space="preserve">: </w:t>
      </w:r>
      <w:r w:rsidR="0080284D" w:rsidRPr="0080284D">
        <w:rPr>
          <w:rFonts w:cstheme="minorHAnsi"/>
        </w:rPr>
        <w:t>What if we all had a pair of wings?</w:t>
      </w:r>
      <w:r w:rsidRPr="006064CF">
        <w:rPr>
          <w:rFonts w:cstheme="minorHAnsi"/>
        </w:rPr>
        <w:t xml:space="preserve"> if everyone had a</w:t>
      </w:r>
      <w:r>
        <w:rPr>
          <w:rFonts w:cstheme="minorHAnsi"/>
        </w:rPr>
        <w:t xml:space="preserve"> </w:t>
      </w:r>
      <w:r w:rsidRPr="006064CF">
        <w:rPr>
          <w:rFonts w:cstheme="minorHAnsi"/>
        </w:rPr>
        <w:t>pair of wings there would be less pollution from cars and planes, we would all save money on travel, we could fly to</w:t>
      </w:r>
      <w:r>
        <w:rPr>
          <w:rFonts w:cstheme="minorHAnsi"/>
        </w:rPr>
        <w:t xml:space="preserve"> </w:t>
      </w:r>
      <w:r w:rsidRPr="006064CF">
        <w:rPr>
          <w:rFonts w:cstheme="minorHAnsi"/>
        </w:rPr>
        <w:t>places we’ve always wanted to go, we could all design how our wings would look like etc</w:t>
      </w:r>
      <w:r>
        <w:rPr>
          <w:rFonts w:cstheme="minorHAnsi"/>
        </w:rPr>
        <w:t>)</w:t>
      </w:r>
      <w:r w:rsidRPr="006064CF">
        <w:rPr>
          <w:rFonts w:cstheme="minorHAnsi"/>
        </w:rPr>
        <w:t>.</w:t>
      </w:r>
    </w:p>
    <w:p w14:paraId="41FE3D48" w14:textId="77777777" w:rsidR="00EA1A50" w:rsidRPr="00EA1A50" w:rsidRDefault="00EA1A50" w:rsidP="00EA1A50">
      <w:pPr>
        <w:rPr>
          <w:rFonts w:cstheme="minorHAnsi"/>
        </w:rPr>
      </w:pPr>
    </w:p>
    <w:p w14:paraId="07784FE1" w14:textId="397D1519" w:rsidR="008A6C1D" w:rsidRPr="006064CF" w:rsidRDefault="008A6C1D" w:rsidP="008A6C1D">
      <w:pPr>
        <w:rPr>
          <w:rFonts w:cstheme="minorHAnsi"/>
          <w:b/>
        </w:rPr>
      </w:pPr>
      <w:r w:rsidRPr="006064CF">
        <w:rPr>
          <w:rFonts w:cstheme="minorHAnsi"/>
          <w:b/>
        </w:rPr>
        <w:t xml:space="preserve">Portfolio item 5: </w:t>
      </w:r>
      <w:r w:rsidR="006064CF" w:rsidRPr="006064CF">
        <w:rPr>
          <w:rFonts w:cstheme="minorHAnsi"/>
          <w:b/>
        </w:rPr>
        <w:t>Enterprising skills</w:t>
      </w:r>
      <w:r w:rsidR="0080284D">
        <w:rPr>
          <w:rFonts w:cstheme="minorHAnsi"/>
          <w:b/>
        </w:rPr>
        <w:t xml:space="preserve"> &amp; Employability</w:t>
      </w:r>
      <w:r w:rsidRPr="006064CF">
        <w:rPr>
          <w:rFonts w:cstheme="minorHAnsi"/>
          <w:b/>
        </w:rPr>
        <w:t xml:space="preserve"> </w:t>
      </w:r>
      <w:r w:rsidR="00EF48EA">
        <w:rPr>
          <w:rFonts w:cstheme="minorHAnsi"/>
          <w:b/>
        </w:rPr>
        <w:t>(</w:t>
      </w:r>
      <w:r w:rsidRPr="006064CF">
        <w:rPr>
          <w:rFonts w:cstheme="minorHAnsi"/>
          <w:b/>
        </w:rPr>
        <w:t>300 words</w:t>
      </w:r>
      <w:r w:rsidR="00EF48EA">
        <w:rPr>
          <w:rFonts w:cstheme="minorHAnsi"/>
          <w:b/>
        </w:rPr>
        <w:t>)</w:t>
      </w:r>
    </w:p>
    <w:p w14:paraId="750D89B2" w14:textId="5D7FF807" w:rsidR="006064CF" w:rsidRPr="0080284D" w:rsidRDefault="0080284D" w:rsidP="0080284D">
      <w:pPr>
        <w:rPr>
          <w:rFonts w:eastAsia="Times New Roman" w:cstheme="minorHAnsi"/>
          <w:szCs w:val="24"/>
          <w:lang w:eastAsia="en-GB"/>
        </w:rPr>
      </w:pPr>
      <w:r w:rsidRPr="0080284D">
        <w:rPr>
          <w:rFonts w:cstheme="minorHAnsi"/>
        </w:rPr>
        <w:t>Even if you don’t want to start your own business in the future, the benefits of creativity and being enterprising are far reaching and can help within education, in the workplace and personally.</w:t>
      </w:r>
      <w:r w:rsidRPr="0080284D">
        <w:rPr>
          <w:rFonts w:eastAsia="Times New Roman" w:cstheme="minorHAnsi"/>
          <w:szCs w:val="24"/>
          <w:lang w:eastAsia="en-GB"/>
        </w:rPr>
        <w:t xml:space="preserve"> Think about </w:t>
      </w:r>
      <w:r w:rsidR="007B5F5A">
        <w:rPr>
          <w:rFonts w:eastAsia="Times New Roman" w:cstheme="minorHAnsi"/>
          <w:szCs w:val="24"/>
          <w:lang w:eastAsia="en-GB"/>
        </w:rPr>
        <w:t>your degree programme and the kind of Business / Marketing / Events roles you would work in.</w:t>
      </w:r>
    </w:p>
    <w:p w14:paraId="31C93326" w14:textId="40930D87" w:rsidR="0080284D" w:rsidRPr="00EF48EA" w:rsidRDefault="0080284D" w:rsidP="00A0150B">
      <w:pPr>
        <w:pStyle w:val="ListParagraph"/>
        <w:numPr>
          <w:ilvl w:val="0"/>
          <w:numId w:val="22"/>
        </w:numPr>
        <w:rPr>
          <w:rFonts w:cstheme="minorHAnsi"/>
        </w:rPr>
      </w:pPr>
      <w:r w:rsidRPr="007B5F5A">
        <w:rPr>
          <w:rFonts w:cstheme="minorHAnsi"/>
        </w:rPr>
        <w:t xml:space="preserve">How can creative thinking be useful in </w:t>
      </w:r>
      <w:r w:rsidR="007B5F5A">
        <w:rPr>
          <w:rFonts w:cstheme="minorHAnsi"/>
        </w:rPr>
        <w:t>these roles</w:t>
      </w:r>
      <w:r w:rsidRPr="007B5F5A">
        <w:rPr>
          <w:rFonts w:cstheme="minorHAnsi"/>
        </w:rPr>
        <w:t>?</w:t>
      </w:r>
    </w:p>
    <w:p w14:paraId="4487FA9B" w14:textId="5A7E13C4" w:rsidR="00A514F9" w:rsidRPr="00A0150B" w:rsidRDefault="00A514F9" w:rsidP="00A0150B">
      <w:pPr>
        <w:pStyle w:val="Heading1"/>
      </w:pPr>
      <w:r w:rsidRPr="00A0150B">
        <w:t xml:space="preserve">Marking Criteria </w:t>
      </w:r>
    </w:p>
    <w:p w14:paraId="2FA5E58D" w14:textId="77777777" w:rsidR="00A514F9" w:rsidRPr="00310DBE" w:rsidRDefault="00A514F9" w:rsidP="00DE69C2">
      <w:pPr>
        <w:rPr>
          <w:rFonts w:eastAsia="Times New Roman" w:cstheme="minorHAnsi"/>
          <w:color w:val="000000" w:themeColor="text1"/>
          <w:szCs w:val="24"/>
          <w:lang w:eastAsia="en-GB"/>
        </w:rPr>
      </w:pPr>
      <w:r w:rsidRPr="00310DBE">
        <w:rPr>
          <w:rFonts w:eastAsia="Times New Roman" w:cstheme="minorHAnsi"/>
          <w:color w:val="000000" w:themeColor="text1"/>
          <w:szCs w:val="24"/>
          <w:lang w:eastAsia="en-GB"/>
        </w:rPr>
        <w:t xml:space="preserve">The following criteria will be used in evaluating this </w:t>
      </w:r>
      <w:r w:rsidRPr="00310DBE">
        <w:rPr>
          <w:szCs w:val="24"/>
        </w:rPr>
        <w:t>assessmen</w:t>
      </w:r>
      <w:r w:rsidRPr="00310DBE">
        <w:rPr>
          <w:rFonts w:eastAsia="Times New Roman" w:cstheme="minorHAnsi"/>
          <w:color w:val="000000" w:themeColor="text1"/>
          <w:szCs w:val="24"/>
          <w:lang w:eastAsia="en-GB"/>
        </w:rPr>
        <w:t xml:space="preserve">t: </w:t>
      </w:r>
    </w:p>
    <w:p w14:paraId="451A20E1" w14:textId="49F7200F" w:rsidR="00A514F9" w:rsidRDefault="00B440D0" w:rsidP="00DE69C2">
      <w:pPr>
        <w:pStyle w:val="ListParagraph"/>
        <w:numPr>
          <w:ilvl w:val="0"/>
          <w:numId w:val="5"/>
        </w:numPr>
        <w:ind w:left="284" w:hanging="284"/>
        <w:rPr>
          <w:rFonts w:eastAsia="Times New Roman" w:cstheme="minorHAnsi"/>
          <w:szCs w:val="24"/>
          <w:lang w:eastAsia="en-GB"/>
        </w:rPr>
      </w:pPr>
      <w:r w:rsidRPr="00B440D0">
        <w:rPr>
          <w:rFonts w:eastAsia="Times New Roman" w:cstheme="minorHAnsi"/>
          <w:szCs w:val="24"/>
          <w:lang w:eastAsia="en-GB"/>
        </w:rPr>
        <w:t xml:space="preserve">The portfolio is 50% of the module mark and there are </w:t>
      </w:r>
      <w:r w:rsidR="0038147D">
        <w:rPr>
          <w:rFonts w:eastAsia="Times New Roman" w:cstheme="minorHAnsi"/>
          <w:szCs w:val="24"/>
          <w:lang w:eastAsia="en-GB"/>
        </w:rPr>
        <w:t>2</w:t>
      </w:r>
      <w:r w:rsidRPr="00B440D0">
        <w:rPr>
          <w:rFonts w:eastAsia="Times New Roman" w:cstheme="minorHAnsi"/>
          <w:szCs w:val="24"/>
          <w:lang w:eastAsia="en-GB"/>
        </w:rPr>
        <w:t>0 marks available for each of the sections (1-5).</w:t>
      </w:r>
    </w:p>
    <w:p w14:paraId="158B690D" w14:textId="77777777" w:rsidR="003B1C64" w:rsidRPr="00E645B7" w:rsidRDefault="003B1C64" w:rsidP="003B1C64">
      <w:pPr>
        <w:rPr>
          <w:b/>
          <w:bCs/>
          <w:szCs w:val="24"/>
        </w:rPr>
      </w:pPr>
      <w:r w:rsidRPr="00E645B7">
        <w:rPr>
          <w:b/>
          <w:bCs/>
          <w:szCs w:val="24"/>
        </w:rPr>
        <w:t>Marking Grid for Portfolio UMCDMT-15-1</w:t>
      </w:r>
    </w:p>
    <w:p w14:paraId="2049C62E" w14:textId="77777777" w:rsidR="003B1C64" w:rsidRPr="00E645B7" w:rsidRDefault="003B1C64" w:rsidP="003B1C64">
      <w:pPr>
        <w:spacing w:after="0" w:line="240" w:lineRule="auto"/>
        <w:rPr>
          <w:rFonts w:ascii="Calibri" w:eastAsia="Times New Roman" w:hAnsi="Calibri" w:cs="Calibri"/>
          <w:b/>
          <w:bCs/>
          <w:color w:val="000000"/>
          <w:szCs w:val="24"/>
        </w:rPr>
      </w:pPr>
      <w:r w:rsidRPr="00E645B7">
        <w:rPr>
          <w:rFonts w:ascii="Calibri" w:eastAsia="Times New Roman" w:hAnsi="Calibri" w:cs="Calibri"/>
          <w:b/>
          <w:bCs/>
          <w:color w:val="000000"/>
          <w:szCs w:val="24"/>
        </w:rPr>
        <w:lastRenderedPageBreak/>
        <w:t xml:space="preserve">Portfolio </w:t>
      </w:r>
      <w:r>
        <w:rPr>
          <w:rFonts w:ascii="Calibri" w:eastAsia="Times New Roman" w:hAnsi="Calibri" w:cs="Calibri"/>
          <w:b/>
          <w:bCs/>
          <w:color w:val="000000"/>
          <w:szCs w:val="24"/>
        </w:rPr>
        <w:t xml:space="preserve">marked by: </w:t>
      </w:r>
    </w:p>
    <w:p w14:paraId="49449DDD" w14:textId="77777777" w:rsidR="003B1C64" w:rsidRPr="00EE56EA" w:rsidRDefault="003B1C64" w:rsidP="003B1C64">
      <w:pPr>
        <w:spacing w:after="0" w:line="240" w:lineRule="auto"/>
        <w:rPr>
          <w:rFonts w:ascii="Arial" w:eastAsia="Times New Roman" w:hAnsi="Arial" w:cs="Arial"/>
          <w:b/>
          <w:color w:val="000000"/>
          <w:szCs w:val="24"/>
        </w:rPr>
      </w:pPr>
    </w:p>
    <w:tbl>
      <w:tblPr>
        <w:tblW w:w="10172" w:type="dxa"/>
        <w:tblInd w:w="-57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172"/>
      </w:tblGrid>
      <w:tr w:rsidR="003B1C64" w:rsidRPr="00EE56EA" w14:paraId="206E0E03" w14:textId="77777777" w:rsidTr="00D23DD6">
        <w:trPr>
          <w:trHeight w:val="1087"/>
        </w:trPr>
        <w:tc>
          <w:tcPr>
            <w:tcW w:w="10172" w:type="dxa"/>
            <w:tcBorders>
              <w:top w:val="single" w:sz="4" w:space="0" w:color="auto"/>
            </w:tcBorders>
            <w:shd w:val="clear" w:color="auto" w:fill="auto"/>
            <w:vAlign w:val="center"/>
          </w:tcPr>
          <w:p w14:paraId="6869083D" w14:textId="77777777" w:rsidR="003B1C64" w:rsidRPr="00E645B7" w:rsidRDefault="003B1C64" w:rsidP="00D23DD6">
            <w:pPr>
              <w:spacing w:after="0" w:line="240" w:lineRule="auto"/>
              <w:rPr>
                <w:rFonts w:ascii="Calibri" w:eastAsia="Times New Roman" w:hAnsi="Calibri" w:cs="Calibri"/>
                <w:color w:val="FF0000"/>
                <w:sz w:val="20"/>
                <w:szCs w:val="20"/>
              </w:rPr>
            </w:pPr>
            <w:r w:rsidRPr="00EE56EA">
              <w:rPr>
                <w:rFonts w:ascii="Calibri" w:eastAsia="Times New Roman" w:hAnsi="Calibri" w:cs="Calibri"/>
                <w:color w:val="000000"/>
                <w:sz w:val="20"/>
                <w:szCs w:val="20"/>
              </w:rPr>
              <w:t xml:space="preserve">Student number: </w:t>
            </w:r>
          </w:p>
        </w:tc>
      </w:tr>
    </w:tbl>
    <w:p w14:paraId="391C5A9D" w14:textId="77777777" w:rsidR="003B1C64" w:rsidRPr="00EE56EA" w:rsidRDefault="003B1C64" w:rsidP="003B1C64">
      <w:pPr>
        <w:spacing w:after="0" w:line="240" w:lineRule="auto"/>
        <w:rPr>
          <w:rFonts w:ascii="Arial" w:eastAsia="Times New Roman" w:hAnsi="Arial" w:cs="Arial"/>
          <w:szCs w:val="24"/>
        </w:rPr>
      </w:pPr>
    </w:p>
    <w:tbl>
      <w:tblPr>
        <w:tblW w:w="10219"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A0" w:firstRow="1" w:lastRow="0" w:firstColumn="1" w:lastColumn="1" w:noHBand="0" w:noVBand="0"/>
      </w:tblPr>
      <w:tblGrid>
        <w:gridCol w:w="3076"/>
        <w:gridCol w:w="2235"/>
        <w:gridCol w:w="3645"/>
        <w:gridCol w:w="1263"/>
      </w:tblGrid>
      <w:tr w:rsidR="003B1C64" w:rsidRPr="00EE56EA" w14:paraId="53765A0F" w14:textId="77777777" w:rsidTr="00D23DD6">
        <w:trPr>
          <w:trHeight w:val="570"/>
        </w:trPr>
        <w:tc>
          <w:tcPr>
            <w:tcW w:w="3076" w:type="dxa"/>
          </w:tcPr>
          <w:p w14:paraId="0FCD047E" w14:textId="77777777" w:rsidR="003B1C64" w:rsidRPr="00EE56EA" w:rsidRDefault="003B1C64" w:rsidP="00D23DD6">
            <w:pPr>
              <w:spacing w:after="0" w:line="240" w:lineRule="auto"/>
              <w:rPr>
                <w:rFonts w:ascii="Calibri" w:eastAsia="Times New Roman" w:hAnsi="Calibri" w:cs="Calibri"/>
                <w:b/>
                <w:sz w:val="20"/>
                <w:szCs w:val="20"/>
              </w:rPr>
            </w:pPr>
            <w:r>
              <w:rPr>
                <w:rFonts w:ascii="Calibri" w:eastAsia="Times New Roman" w:hAnsi="Calibri" w:cs="Calibri"/>
                <w:b/>
                <w:sz w:val="20"/>
                <w:szCs w:val="20"/>
              </w:rPr>
              <w:t>Topic</w:t>
            </w:r>
          </w:p>
        </w:tc>
        <w:tc>
          <w:tcPr>
            <w:tcW w:w="2235" w:type="dxa"/>
          </w:tcPr>
          <w:p w14:paraId="473205E1" w14:textId="77777777" w:rsidR="003B1C64" w:rsidRDefault="003B1C64" w:rsidP="00D23DD6">
            <w:pPr>
              <w:spacing w:after="0" w:line="240" w:lineRule="auto"/>
              <w:rPr>
                <w:rFonts w:ascii="Calibri" w:eastAsia="Times New Roman" w:hAnsi="Calibri" w:cs="Calibri"/>
                <w:b/>
                <w:sz w:val="20"/>
                <w:szCs w:val="20"/>
              </w:rPr>
            </w:pPr>
            <w:r>
              <w:rPr>
                <w:rFonts w:ascii="Calibri" w:eastAsia="Times New Roman" w:hAnsi="Calibri" w:cs="Calibri"/>
                <w:b/>
                <w:sz w:val="20"/>
                <w:szCs w:val="20"/>
              </w:rPr>
              <w:t xml:space="preserve">20 MARKS AVAILIABLE </w:t>
            </w:r>
          </w:p>
          <w:p w14:paraId="651853BD" w14:textId="77777777" w:rsidR="003B1C64" w:rsidRPr="00EE56EA" w:rsidRDefault="003B1C64" w:rsidP="00D23DD6">
            <w:pPr>
              <w:spacing w:after="0" w:line="240" w:lineRule="auto"/>
              <w:rPr>
                <w:rFonts w:ascii="Calibri" w:eastAsia="Times New Roman" w:hAnsi="Calibri" w:cs="Calibri"/>
                <w:b/>
                <w:sz w:val="20"/>
                <w:szCs w:val="20"/>
              </w:rPr>
            </w:pPr>
            <w:r>
              <w:rPr>
                <w:rFonts w:ascii="Calibri" w:eastAsia="Times New Roman" w:hAnsi="Calibri" w:cs="Calibri"/>
                <w:b/>
                <w:sz w:val="20"/>
                <w:szCs w:val="20"/>
              </w:rPr>
              <w:t xml:space="preserve">FOR EACH SECTION </w:t>
            </w:r>
          </w:p>
        </w:tc>
        <w:tc>
          <w:tcPr>
            <w:tcW w:w="3645" w:type="dxa"/>
          </w:tcPr>
          <w:p w14:paraId="7151730B" w14:textId="77777777" w:rsidR="003B1C64" w:rsidRDefault="003B1C64" w:rsidP="00D23DD6">
            <w:pPr>
              <w:rPr>
                <w:rFonts w:ascii="Calibri" w:eastAsia="Times New Roman" w:hAnsi="Calibri" w:cs="Calibri"/>
                <w:b/>
                <w:sz w:val="20"/>
                <w:szCs w:val="20"/>
              </w:rPr>
            </w:pPr>
          </w:p>
          <w:p w14:paraId="5CB750B9" w14:textId="77777777" w:rsidR="003B1C64" w:rsidRPr="00EE56EA" w:rsidRDefault="003B1C64" w:rsidP="00D23DD6">
            <w:pPr>
              <w:spacing w:after="0" w:line="240" w:lineRule="auto"/>
              <w:rPr>
                <w:rFonts w:ascii="Calibri" w:eastAsia="Times New Roman" w:hAnsi="Calibri" w:cs="Calibri"/>
                <w:b/>
                <w:sz w:val="20"/>
                <w:szCs w:val="20"/>
              </w:rPr>
            </w:pPr>
          </w:p>
        </w:tc>
        <w:tc>
          <w:tcPr>
            <w:tcW w:w="1263" w:type="dxa"/>
          </w:tcPr>
          <w:p w14:paraId="7FA0C06A" w14:textId="77777777" w:rsidR="003B1C64" w:rsidRPr="00EE56EA" w:rsidRDefault="003B1C64" w:rsidP="00D23DD6">
            <w:pPr>
              <w:spacing w:after="0" w:line="240" w:lineRule="auto"/>
              <w:rPr>
                <w:rFonts w:ascii="Calibri" w:eastAsia="Times New Roman" w:hAnsi="Calibri" w:cs="Calibri"/>
                <w:b/>
                <w:sz w:val="20"/>
                <w:szCs w:val="20"/>
              </w:rPr>
            </w:pPr>
            <w:r>
              <w:rPr>
                <w:rFonts w:ascii="Calibri" w:eastAsia="Times New Roman" w:hAnsi="Calibri" w:cs="Calibri"/>
                <w:b/>
                <w:sz w:val="20"/>
                <w:szCs w:val="20"/>
              </w:rPr>
              <w:t>Mark</w:t>
            </w:r>
          </w:p>
          <w:p w14:paraId="5502A256" w14:textId="77777777" w:rsidR="003B1C64" w:rsidRPr="00EE56EA" w:rsidRDefault="003B1C64" w:rsidP="00D23DD6">
            <w:pPr>
              <w:spacing w:after="0" w:line="240" w:lineRule="auto"/>
              <w:rPr>
                <w:rFonts w:ascii="Calibri" w:eastAsia="Times New Roman" w:hAnsi="Calibri" w:cs="Calibri"/>
                <w:b/>
                <w:sz w:val="20"/>
                <w:szCs w:val="20"/>
              </w:rPr>
            </w:pPr>
          </w:p>
          <w:p w14:paraId="611A9295" w14:textId="77777777" w:rsidR="003B1C64" w:rsidRPr="00EE56EA" w:rsidRDefault="003B1C64" w:rsidP="00D23DD6">
            <w:pPr>
              <w:spacing w:after="0" w:line="240" w:lineRule="auto"/>
              <w:rPr>
                <w:rFonts w:ascii="Calibri" w:eastAsia="Times New Roman" w:hAnsi="Calibri" w:cs="Calibri"/>
                <w:b/>
                <w:sz w:val="20"/>
                <w:szCs w:val="20"/>
              </w:rPr>
            </w:pPr>
          </w:p>
        </w:tc>
      </w:tr>
      <w:tr w:rsidR="003B1C64" w:rsidRPr="00EE56EA" w14:paraId="2338D02E" w14:textId="77777777" w:rsidTr="00D23DD6">
        <w:trPr>
          <w:trHeight w:val="588"/>
        </w:trPr>
        <w:tc>
          <w:tcPr>
            <w:tcW w:w="3076" w:type="dxa"/>
          </w:tcPr>
          <w:p w14:paraId="7E69DBEB" w14:textId="77777777" w:rsidR="003B1C64" w:rsidRPr="00E645B7" w:rsidRDefault="003B1C64" w:rsidP="00D23DD6">
            <w:pPr>
              <w:tabs>
                <w:tab w:val="right" w:pos="2846"/>
              </w:tabs>
              <w:spacing w:after="0" w:line="240" w:lineRule="auto"/>
              <w:rPr>
                <w:rFonts w:ascii="Calibri" w:eastAsia="Times New Roman" w:hAnsi="Calibri" w:cs="Calibri"/>
              </w:rPr>
            </w:pPr>
            <w:r w:rsidRPr="00E645B7">
              <w:rPr>
                <w:rFonts w:ascii="Calibri" w:eastAsia="Times New Roman" w:hAnsi="Calibri" w:cs="Calibri"/>
              </w:rPr>
              <w:t xml:space="preserve"> (20%) </w:t>
            </w:r>
            <w:r w:rsidRPr="00E645B7">
              <w:rPr>
                <w:rFonts w:cstheme="minorHAnsi"/>
              </w:rPr>
              <w:t>Becoming entrepreneurial</w:t>
            </w:r>
            <w:r w:rsidRPr="00E645B7">
              <w:rPr>
                <w:rFonts w:ascii="Calibri" w:eastAsia="Times New Roman" w:hAnsi="Calibri" w:cs="Calibri"/>
              </w:rPr>
              <w:tab/>
              <w:t xml:space="preserve"> </w:t>
            </w:r>
          </w:p>
        </w:tc>
        <w:sdt>
          <w:sdtPr>
            <w:rPr>
              <w:rFonts w:ascii="Calibri" w:eastAsia="Times New Roman" w:hAnsi="Calibri" w:cs="Times New Roman"/>
              <w:szCs w:val="24"/>
            </w:rPr>
            <w:id w:val="-1899882729"/>
            <w:placeholder>
              <w:docPart w:val="25DD60CE19724F10ACE03A8D92701E1B"/>
            </w:placeholder>
            <w:showingPlcHdr/>
            <w:dropDownList>
              <w:listItem w:value="Choose an item."/>
              <w:listItem w:displayText="Excellent: 15-20" w:value="Excellent: 15-20"/>
              <w:listItem w:displayText="Very Good/Good: 12-14" w:value="Very Good/Good: 12-14"/>
              <w:listItem w:displayText="Reasonable: 10-12" w:value="Reasonable: 10-12"/>
              <w:listItem w:displayText="Weak: 7-9" w:value="Weak: 7-9"/>
              <w:listItem w:displayText="Poor: 0-6" w:value="Poor: 0-6"/>
            </w:dropDownList>
          </w:sdtPr>
          <w:sdtEndPr>
            <w:rPr>
              <w:rFonts w:cs="Calibri"/>
              <w:sz w:val="20"/>
              <w:szCs w:val="20"/>
            </w:rPr>
          </w:sdtEndPr>
          <w:sdtContent>
            <w:tc>
              <w:tcPr>
                <w:tcW w:w="2235" w:type="dxa"/>
              </w:tcPr>
              <w:p w14:paraId="3E26CAD8" w14:textId="77777777" w:rsidR="003B1C64" w:rsidRPr="00EE56EA" w:rsidRDefault="003B1C64" w:rsidP="00D23DD6">
                <w:pPr>
                  <w:spacing w:after="0" w:line="240" w:lineRule="auto"/>
                  <w:rPr>
                    <w:rFonts w:ascii="Calibri" w:eastAsia="Times New Roman" w:hAnsi="Calibri" w:cs="Calibri"/>
                    <w:sz w:val="20"/>
                    <w:szCs w:val="20"/>
                  </w:rPr>
                </w:pPr>
                <w:r w:rsidRPr="004A3184">
                  <w:rPr>
                    <w:rStyle w:val="PlaceholderText"/>
                  </w:rPr>
                  <w:t>Choose an item.</w:t>
                </w:r>
              </w:p>
            </w:tc>
          </w:sdtContent>
        </w:sdt>
        <w:sdt>
          <w:sdtPr>
            <w:rPr>
              <w:rFonts w:ascii="Calibri" w:eastAsia="Times New Roman" w:hAnsi="Calibri" w:cs="Times New Roman"/>
              <w:szCs w:val="24"/>
            </w:rPr>
            <w:id w:val="-1217202435"/>
            <w:placeholder>
              <w:docPart w:val="3BCBCCE460FE452F9579894E0E53C35E"/>
            </w:placeholder>
            <w:showingPlcHdr/>
            <w:dropDownList>
              <w:listItem w:value="Choose an item."/>
              <w:listItem w:displayText="Excellent: Clear evidence of an uderstanding of entrepreneurship, excellent understanding of how this will support learning and development moving forward, ability to reflect on skills." w:value="Excellent: Clear evidence of an uderstanding of entrepreneurship, excellent understanding of how this will support learning and development moving forward, ability to reflect on skills."/>
              <w:listItem w:displayText="Very Good/Good: Shows evidence of engagement and a good understanding of entrepreneurship and how this will support development, good reflection on skills" w:value="Very Good/Good: Shows evidence of engagement and a good understanding of entrepreneurship and how this will support development, good reflection on skills"/>
              <w:listItem w:displayText="Reasonable: Some evidence of engagement and some understanding of entrepreneurship, reasonable understanding of how it can support development and skills aquired. " w:value="Reasonable: Some evidence of engagement and some understanding of entrepreneurship, reasonable understanding of how it can support development and skills aquired. "/>
              <w:listItem w:displayText="Weak: Limited engagement and limited understanding of entrepreneurship, how it can support development, skills mentioned but not fully discussed." w:value="Weak: Limited engagement and limited understanding of entrepreneurship, how it can support development, skills mentioned but not fully discussed."/>
              <w:listItem w:displayText="Poor: Poor engagement, porr understanding of development and skills, item missing or under-developed" w:value="Poor: Poor engagement, porr understanding of development and skills, item missing or under-developed"/>
            </w:dropDownList>
          </w:sdtPr>
          <w:sdtEndPr>
            <w:rPr>
              <w:rFonts w:cs="Calibri"/>
              <w:sz w:val="20"/>
              <w:szCs w:val="20"/>
            </w:rPr>
          </w:sdtEndPr>
          <w:sdtContent>
            <w:tc>
              <w:tcPr>
                <w:tcW w:w="3645" w:type="dxa"/>
              </w:tcPr>
              <w:p w14:paraId="71409FB3" w14:textId="77777777" w:rsidR="003B1C64" w:rsidRPr="00EE56EA" w:rsidRDefault="003B1C64" w:rsidP="00D23DD6">
                <w:pPr>
                  <w:spacing w:after="0" w:line="240" w:lineRule="auto"/>
                  <w:rPr>
                    <w:rFonts w:ascii="Calibri" w:eastAsia="Times New Roman" w:hAnsi="Calibri" w:cs="Calibri"/>
                    <w:sz w:val="20"/>
                    <w:szCs w:val="20"/>
                  </w:rPr>
                </w:pPr>
                <w:r w:rsidRPr="004A3184">
                  <w:rPr>
                    <w:rStyle w:val="PlaceholderText"/>
                  </w:rPr>
                  <w:t>Choose an item.</w:t>
                </w:r>
              </w:p>
            </w:tc>
          </w:sdtContent>
        </w:sdt>
        <w:tc>
          <w:tcPr>
            <w:tcW w:w="1263" w:type="dxa"/>
          </w:tcPr>
          <w:p w14:paraId="573B910F" w14:textId="77777777" w:rsidR="003B1C64" w:rsidRPr="00EE56EA" w:rsidRDefault="003B1C64" w:rsidP="00D23DD6">
            <w:pPr>
              <w:spacing w:after="0" w:line="240" w:lineRule="auto"/>
              <w:rPr>
                <w:rFonts w:ascii="Calibri" w:eastAsia="Times New Roman" w:hAnsi="Calibri" w:cs="Calibri"/>
                <w:sz w:val="20"/>
                <w:szCs w:val="20"/>
              </w:rPr>
            </w:pPr>
          </w:p>
        </w:tc>
      </w:tr>
      <w:tr w:rsidR="003B1C64" w:rsidRPr="00EE56EA" w14:paraId="0F905F3E" w14:textId="77777777" w:rsidTr="00D23DD6">
        <w:trPr>
          <w:trHeight w:val="570"/>
        </w:trPr>
        <w:tc>
          <w:tcPr>
            <w:tcW w:w="3076" w:type="dxa"/>
            <w:tcBorders>
              <w:bottom w:val="single" w:sz="4" w:space="0" w:color="auto"/>
            </w:tcBorders>
          </w:tcPr>
          <w:p w14:paraId="5597457C" w14:textId="77777777" w:rsidR="003B1C64" w:rsidRPr="00E645B7" w:rsidRDefault="003B1C64" w:rsidP="00D23DD6">
            <w:pPr>
              <w:spacing w:after="0" w:line="240" w:lineRule="auto"/>
              <w:rPr>
                <w:rFonts w:ascii="Calibri" w:eastAsia="Times New Roman" w:hAnsi="Calibri" w:cs="Calibri"/>
              </w:rPr>
            </w:pPr>
            <w:r w:rsidRPr="00E645B7">
              <w:rPr>
                <w:rFonts w:ascii="Calibri" w:eastAsia="Times New Roman" w:hAnsi="Calibri" w:cs="Calibri"/>
              </w:rPr>
              <w:t xml:space="preserve"> (20%) </w:t>
            </w:r>
            <w:r w:rsidRPr="00E645B7">
              <w:rPr>
                <w:rFonts w:cstheme="minorHAnsi"/>
              </w:rPr>
              <w:t>Empathy mapping</w:t>
            </w:r>
          </w:p>
        </w:tc>
        <w:sdt>
          <w:sdtPr>
            <w:rPr>
              <w:rFonts w:ascii="Calibri" w:eastAsia="Times New Roman" w:hAnsi="Calibri" w:cs="Times New Roman"/>
              <w:szCs w:val="24"/>
            </w:rPr>
            <w:id w:val="-1085601680"/>
            <w:placeholder>
              <w:docPart w:val="BB6F1C1CB7E0410CB2464E67C6E07DB9"/>
            </w:placeholder>
            <w:showingPlcHdr/>
            <w:dropDownList>
              <w:listItem w:value="Choose an item."/>
              <w:listItem w:displayText="Excellent: 15-20" w:value="Excellent: 15-20"/>
              <w:listItem w:displayText="Very Good/Good: 12-14" w:value="Very Good/Good: 12-14"/>
              <w:listItem w:displayText="Reasonable: 10-12" w:value="Reasonable: 10-12"/>
              <w:listItem w:displayText="Weak: 7-9" w:value="Weak: 7-9"/>
              <w:listItem w:displayText="Poor: 0-6" w:value="Poor: 0-6"/>
            </w:dropDownList>
          </w:sdtPr>
          <w:sdtEndPr>
            <w:rPr>
              <w:rFonts w:cs="Calibri"/>
              <w:sz w:val="20"/>
              <w:szCs w:val="20"/>
            </w:rPr>
          </w:sdtEndPr>
          <w:sdtContent>
            <w:tc>
              <w:tcPr>
                <w:tcW w:w="2235" w:type="dxa"/>
                <w:tcBorders>
                  <w:bottom w:val="single" w:sz="4" w:space="0" w:color="auto"/>
                </w:tcBorders>
              </w:tcPr>
              <w:p w14:paraId="2751788B" w14:textId="77777777" w:rsidR="003B1C64" w:rsidRPr="00EE56EA" w:rsidRDefault="003B1C64" w:rsidP="00D23DD6">
                <w:pPr>
                  <w:spacing w:after="0" w:line="240" w:lineRule="auto"/>
                  <w:rPr>
                    <w:rFonts w:ascii="Calibri" w:eastAsia="Times New Roman" w:hAnsi="Calibri" w:cs="Calibri"/>
                    <w:sz w:val="20"/>
                    <w:szCs w:val="20"/>
                  </w:rPr>
                </w:pPr>
                <w:r w:rsidRPr="004A3184">
                  <w:rPr>
                    <w:rStyle w:val="PlaceholderText"/>
                  </w:rPr>
                  <w:t>Choose an item.</w:t>
                </w:r>
              </w:p>
            </w:tc>
          </w:sdtContent>
        </w:sdt>
        <w:sdt>
          <w:sdtPr>
            <w:rPr>
              <w:rFonts w:ascii="Calibri" w:eastAsia="Times New Roman" w:hAnsi="Calibri" w:cs="Times New Roman"/>
              <w:szCs w:val="24"/>
            </w:rPr>
            <w:id w:val="-815954530"/>
            <w:placeholder>
              <w:docPart w:val="E116CD70F2634EBEB2C530EE9E392DA3"/>
            </w:placeholder>
            <w:showingPlcHdr/>
            <w:dropDownList>
              <w:listItem w:value="Choose an item."/>
              <w:listItem w:displayText="Excellent: Empathy map is included and of a high standard. You demonstrate an excellent understanding of what you have learnt and demonstrate your insights in a clear manner." w:value="Excellent: Empathy map is included and of a high standard. You demonstrate an excellent understanding of what you have learnt and demonstrate your insights in a clear manner."/>
              <w:listItem w:displayText="Very Good/Good: Empathy map is included and of a good standard. You demonstrate a good understanding of what you have learnt and demonstrate your insights." w:value="Very Good/Good: Empathy map is included and of a good standard. You demonstrate a good understanding of what you have learnt and demonstrate your insights."/>
              <w:listItem w:displayText="Reasonable: Empathy map is included. You demonstrate a reasonable understanding of what you have learnt and demonstrate some insights" w:value="Reasonable: Empathy map is included. You demonstrate a reasonable understanding of what you have learnt and demonstrate some insights"/>
              <w:listItem w:displayText="Weak: Empathy map is included, but not in much detail. You demonstrate a basic/weak understanding of what you have learnt and demonstrate limited insights" w:value="Weak: Empathy map is included, but not in much detail. You demonstrate a basic/weak understanding of what you have learnt and demonstrate limited insights"/>
              <w:listItem w:displayText="Poor: Empathy map is not included. You demonstrate a poor understanding of what you have learnt and demonstrate limited insights. Some of the requirements for this section may be missing" w:value="Poor: Empathy map is not included. You demonstrate a poor understanding of what you have learnt and demonstrate limited insights. Some of the requirements for this section may be missing"/>
            </w:dropDownList>
          </w:sdtPr>
          <w:sdtEndPr>
            <w:rPr>
              <w:rFonts w:cs="Calibri"/>
              <w:sz w:val="20"/>
              <w:szCs w:val="20"/>
            </w:rPr>
          </w:sdtEndPr>
          <w:sdtContent>
            <w:tc>
              <w:tcPr>
                <w:tcW w:w="3645" w:type="dxa"/>
                <w:tcBorders>
                  <w:bottom w:val="single" w:sz="4" w:space="0" w:color="auto"/>
                </w:tcBorders>
              </w:tcPr>
              <w:p w14:paraId="7B8A45CF" w14:textId="77777777" w:rsidR="003B1C64" w:rsidRPr="00EE56EA" w:rsidRDefault="003B1C64" w:rsidP="00D23DD6">
                <w:pPr>
                  <w:spacing w:after="0" w:line="240" w:lineRule="auto"/>
                  <w:rPr>
                    <w:rFonts w:ascii="Calibri" w:eastAsia="Times New Roman" w:hAnsi="Calibri" w:cs="Calibri"/>
                    <w:sz w:val="20"/>
                    <w:szCs w:val="20"/>
                  </w:rPr>
                </w:pPr>
                <w:r w:rsidRPr="004A3184">
                  <w:rPr>
                    <w:rStyle w:val="PlaceholderText"/>
                  </w:rPr>
                  <w:t>Choose an item.</w:t>
                </w:r>
              </w:p>
            </w:tc>
          </w:sdtContent>
        </w:sdt>
        <w:tc>
          <w:tcPr>
            <w:tcW w:w="1263" w:type="dxa"/>
            <w:tcBorders>
              <w:bottom w:val="single" w:sz="4" w:space="0" w:color="auto"/>
            </w:tcBorders>
          </w:tcPr>
          <w:p w14:paraId="02A503D3" w14:textId="77777777" w:rsidR="003B1C64" w:rsidRPr="00EE56EA" w:rsidRDefault="003B1C64" w:rsidP="00D23DD6">
            <w:pPr>
              <w:spacing w:after="0" w:line="240" w:lineRule="auto"/>
              <w:rPr>
                <w:rFonts w:ascii="Calibri" w:eastAsia="Times New Roman" w:hAnsi="Calibri" w:cs="Calibri"/>
                <w:sz w:val="20"/>
                <w:szCs w:val="20"/>
              </w:rPr>
            </w:pPr>
          </w:p>
        </w:tc>
      </w:tr>
      <w:tr w:rsidR="003B1C64" w:rsidRPr="00EE56EA" w14:paraId="4879334E" w14:textId="77777777" w:rsidTr="00D23DD6">
        <w:trPr>
          <w:trHeight w:val="802"/>
        </w:trPr>
        <w:tc>
          <w:tcPr>
            <w:tcW w:w="3076" w:type="dxa"/>
          </w:tcPr>
          <w:p w14:paraId="30A279BC" w14:textId="77777777" w:rsidR="003B1C64" w:rsidRPr="00E645B7" w:rsidRDefault="003B1C64" w:rsidP="00D23DD6">
            <w:pPr>
              <w:spacing w:after="0" w:line="240" w:lineRule="auto"/>
              <w:rPr>
                <w:rFonts w:ascii="Calibri" w:eastAsia="Times New Roman" w:hAnsi="Calibri" w:cs="Calibri"/>
              </w:rPr>
            </w:pPr>
            <w:r w:rsidRPr="00EE56EA">
              <w:rPr>
                <w:rFonts w:ascii="Calibri" w:eastAsia="Times New Roman" w:hAnsi="Calibri" w:cs="Calibri"/>
                <w:sz w:val="20"/>
                <w:szCs w:val="20"/>
              </w:rPr>
              <w:t xml:space="preserve"> </w:t>
            </w:r>
            <w:r w:rsidRPr="00E645B7">
              <w:rPr>
                <w:rFonts w:ascii="Calibri" w:eastAsia="Times New Roman" w:hAnsi="Calibri" w:cs="Calibri"/>
              </w:rPr>
              <w:t>(20%</w:t>
            </w:r>
            <w:proofErr w:type="gramStart"/>
            <w:r w:rsidRPr="00E645B7">
              <w:rPr>
                <w:rFonts w:ascii="Calibri" w:eastAsia="Times New Roman" w:hAnsi="Calibri" w:cs="Calibri"/>
              </w:rPr>
              <w:t xml:space="preserve">) </w:t>
            </w:r>
            <w:r w:rsidRPr="00E645B7">
              <w:rPr>
                <w:rFonts w:cstheme="minorHAnsi"/>
              </w:rPr>
              <w:t>:</w:t>
            </w:r>
            <w:proofErr w:type="gramEnd"/>
            <w:r w:rsidRPr="00E645B7">
              <w:rPr>
                <w:rFonts w:cstheme="minorHAnsi"/>
              </w:rPr>
              <w:t xml:space="preserve"> Design Thinking - Storytelling</w:t>
            </w:r>
          </w:p>
        </w:tc>
        <w:sdt>
          <w:sdtPr>
            <w:rPr>
              <w:rFonts w:ascii="Calibri" w:eastAsia="Times New Roman" w:hAnsi="Calibri" w:cs="Times New Roman"/>
              <w:szCs w:val="24"/>
            </w:rPr>
            <w:id w:val="1858454360"/>
            <w:placeholder>
              <w:docPart w:val="0E6EE27F664F4213B376EEDF0094D0FD"/>
            </w:placeholder>
            <w:showingPlcHdr/>
            <w:dropDownList>
              <w:listItem w:value="Choose an item."/>
              <w:listItem w:displayText="Excellent: 15-20" w:value="Excellent: 15-20"/>
              <w:listItem w:displayText="Very Good/Good: 12-14" w:value="Very Good/Good: 12-14"/>
              <w:listItem w:displayText="Reasonable: 10-12" w:value="Reasonable: 10-12"/>
              <w:listItem w:displayText="Weak: 7-9" w:value="Weak: 7-9"/>
              <w:listItem w:displayText="Poor: 0-6" w:value="Poor: 0-6"/>
            </w:dropDownList>
          </w:sdtPr>
          <w:sdtEndPr>
            <w:rPr>
              <w:rFonts w:cs="Calibri"/>
              <w:sz w:val="20"/>
              <w:szCs w:val="20"/>
            </w:rPr>
          </w:sdtEndPr>
          <w:sdtContent>
            <w:tc>
              <w:tcPr>
                <w:tcW w:w="2235" w:type="dxa"/>
              </w:tcPr>
              <w:p w14:paraId="6424F238" w14:textId="77777777" w:rsidR="003B1C64" w:rsidRPr="00EE56EA" w:rsidRDefault="003B1C64" w:rsidP="00D23DD6">
                <w:pPr>
                  <w:spacing w:after="0" w:line="240" w:lineRule="auto"/>
                  <w:rPr>
                    <w:rFonts w:ascii="Calibri" w:eastAsia="Times New Roman" w:hAnsi="Calibri" w:cs="Calibri"/>
                    <w:sz w:val="20"/>
                    <w:szCs w:val="20"/>
                  </w:rPr>
                </w:pPr>
                <w:r w:rsidRPr="004A3184">
                  <w:rPr>
                    <w:rStyle w:val="PlaceholderText"/>
                  </w:rPr>
                  <w:t>Choose an item.</w:t>
                </w:r>
              </w:p>
            </w:tc>
          </w:sdtContent>
        </w:sdt>
        <w:sdt>
          <w:sdtPr>
            <w:rPr>
              <w:rFonts w:ascii="Calibri" w:eastAsia="Times New Roman" w:hAnsi="Calibri" w:cs="Times New Roman"/>
              <w:szCs w:val="24"/>
            </w:rPr>
            <w:id w:val="1227186428"/>
            <w:placeholder>
              <w:docPart w:val="D715AC4C375B46E6B393E5722AD84A9F"/>
            </w:placeholder>
            <w:showingPlcHdr/>
            <w:dropDownList>
              <w:listItem w:value="Choose an item."/>
              <w:listItem w:displayText="Excellent: Excellent articulation of the story, excellent understanding of how this story can help refine the product/solution. Demonstrates an excellent understanding of the relationship between storytelling &amp; marketing communications." w:value="Excellent: Excellent articulation of the story, excellent understanding of how this story can help refine the product/solution. Demonstrates an excellent understanding of the relationship between storytelling &amp; marketing communications."/>
              <w:listItem w:displayText="Very Good/Good: Good articulation of the story, good understanding of how this story can help refine the product/solution. Demonstrates a good understanding of the relationship between storytelling &amp; marketing communications." w:value="Very Good/Good: Good articulation of the story, good understanding of how this story can help refine the product/solution. Demonstrates a good understanding of the relationship between storytelling &amp; marketing communications."/>
              <w:listItem w:displayText="Reasonable: Reasonable articulation of the story, reasonable understanding of how this story can help refine the product/solution. Demonstrates a reasonable understanding of the relationship between storytelling &amp; marketing communications, although this ma" w:value="Reasonable: Reasonable articulation of the story, reasonable understanding of how this story can help refine the product/solution. Demonstrates a reasonable understanding of the relationship between storytelling &amp; marketing communications, although this ma"/>
              <w:listItem w:displayText="Weak: Weak articulation of the story, reasonable understanding of how this story can help refine the product/solution, perhaps a lack of understanding. Demonstrates weak understanding of the relationship between storytelling &amp; marketing communications." w:value="Weak: Weak articulation of the story, reasonable understanding of how this story can help refine the product/solution, perhaps a lack of understanding. Demonstrates weak understanding of the relationship between storytelling &amp; marketing communications."/>
              <w:listItem w:displayText="Poor: Poor articulation of the story, demonstrates a poor understanding of how this story can help refine the product/solution. Demonstrates poor understanding of the relationship between storytelling &amp; marketing communications / items may be missing." w:value="Poor: Poor articulation of the story, demonstrates a poor understanding of how this story can help refine the product/solution. Demonstrates poor understanding of the relationship between storytelling &amp; marketing communications / items may be missing."/>
            </w:dropDownList>
          </w:sdtPr>
          <w:sdtEndPr>
            <w:rPr>
              <w:rFonts w:cs="Calibri"/>
              <w:sz w:val="20"/>
              <w:szCs w:val="20"/>
            </w:rPr>
          </w:sdtEndPr>
          <w:sdtContent>
            <w:tc>
              <w:tcPr>
                <w:tcW w:w="3645" w:type="dxa"/>
              </w:tcPr>
              <w:p w14:paraId="786D2EC6" w14:textId="77777777" w:rsidR="003B1C64" w:rsidRPr="00EE56EA" w:rsidRDefault="003B1C64" w:rsidP="00D23DD6">
                <w:pPr>
                  <w:spacing w:after="0" w:line="240" w:lineRule="auto"/>
                  <w:rPr>
                    <w:rFonts w:ascii="Calibri" w:eastAsia="Times New Roman" w:hAnsi="Calibri" w:cs="Calibri"/>
                    <w:sz w:val="20"/>
                    <w:szCs w:val="20"/>
                  </w:rPr>
                </w:pPr>
                <w:r w:rsidRPr="004A3184">
                  <w:rPr>
                    <w:rStyle w:val="PlaceholderText"/>
                  </w:rPr>
                  <w:t>Choose an item.</w:t>
                </w:r>
              </w:p>
            </w:tc>
          </w:sdtContent>
        </w:sdt>
        <w:tc>
          <w:tcPr>
            <w:tcW w:w="1263" w:type="dxa"/>
          </w:tcPr>
          <w:p w14:paraId="0FA8595E" w14:textId="77777777" w:rsidR="003B1C64" w:rsidRPr="00EE56EA" w:rsidRDefault="003B1C64" w:rsidP="00D23DD6">
            <w:pPr>
              <w:spacing w:after="0" w:line="240" w:lineRule="auto"/>
              <w:rPr>
                <w:rFonts w:ascii="Calibri" w:eastAsia="Times New Roman" w:hAnsi="Calibri" w:cs="Calibri"/>
                <w:sz w:val="20"/>
                <w:szCs w:val="20"/>
              </w:rPr>
            </w:pPr>
          </w:p>
        </w:tc>
      </w:tr>
      <w:tr w:rsidR="003B1C64" w:rsidRPr="00EE56EA" w14:paraId="55415B32" w14:textId="77777777" w:rsidTr="00D23DD6">
        <w:trPr>
          <w:trHeight w:val="640"/>
        </w:trPr>
        <w:tc>
          <w:tcPr>
            <w:tcW w:w="3076" w:type="dxa"/>
          </w:tcPr>
          <w:p w14:paraId="6CB20E1A" w14:textId="77777777" w:rsidR="003B1C64" w:rsidRPr="00E645B7" w:rsidRDefault="003B1C64" w:rsidP="00D23DD6">
            <w:pPr>
              <w:spacing w:after="0" w:line="240" w:lineRule="auto"/>
              <w:rPr>
                <w:rFonts w:ascii="Calibri" w:eastAsia="Times New Roman" w:hAnsi="Calibri" w:cs="Calibri"/>
              </w:rPr>
            </w:pPr>
            <w:r w:rsidRPr="00E645B7">
              <w:rPr>
                <w:rFonts w:ascii="Calibri" w:eastAsia="Times New Roman" w:hAnsi="Calibri" w:cs="Calibri"/>
              </w:rPr>
              <w:t xml:space="preserve"> (20%) </w:t>
            </w:r>
            <w:r w:rsidRPr="00E645B7">
              <w:rPr>
                <w:rFonts w:cstheme="minorHAnsi"/>
              </w:rPr>
              <w:t>What if? Looking at things differently</w:t>
            </w:r>
          </w:p>
        </w:tc>
        <w:sdt>
          <w:sdtPr>
            <w:rPr>
              <w:rFonts w:ascii="Calibri" w:eastAsia="Times New Roman" w:hAnsi="Calibri" w:cs="Times New Roman"/>
              <w:szCs w:val="24"/>
            </w:rPr>
            <w:id w:val="-1979456751"/>
            <w:placeholder>
              <w:docPart w:val="C60F9101A5044687B5DFAB5DB67233CB"/>
            </w:placeholder>
            <w:showingPlcHdr/>
            <w:dropDownList>
              <w:listItem w:value="Choose an item."/>
              <w:listItem w:displayText="Excellent: 15-20" w:value="Excellent: 15-20"/>
              <w:listItem w:displayText="Very Good/Good: 12-14" w:value="Very Good/Good: 12-14"/>
              <w:listItem w:displayText="Reasonable: 10-12" w:value="Reasonable: 10-12"/>
              <w:listItem w:displayText="Weak: 7-9" w:value="Weak: 7-9"/>
              <w:listItem w:displayText="Poor: 0-6" w:value="Poor: 0-6"/>
            </w:dropDownList>
          </w:sdtPr>
          <w:sdtEndPr>
            <w:rPr>
              <w:rFonts w:cs="Calibri"/>
              <w:sz w:val="20"/>
              <w:szCs w:val="20"/>
            </w:rPr>
          </w:sdtEndPr>
          <w:sdtContent>
            <w:tc>
              <w:tcPr>
                <w:tcW w:w="2235" w:type="dxa"/>
              </w:tcPr>
              <w:p w14:paraId="05D3E253" w14:textId="77777777" w:rsidR="003B1C64" w:rsidRPr="00EE56EA" w:rsidRDefault="003B1C64" w:rsidP="00D23DD6">
                <w:pPr>
                  <w:spacing w:after="0" w:line="240" w:lineRule="auto"/>
                  <w:rPr>
                    <w:rFonts w:ascii="Calibri" w:eastAsia="Times New Roman" w:hAnsi="Calibri" w:cs="Calibri"/>
                    <w:sz w:val="20"/>
                    <w:szCs w:val="20"/>
                  </w:rPr>
                </w:pPr>
                <w:r w:rsidRPr="004A3184">
                  <w:rPr>
                    <w:rStyle w:val="PlaceholderText"/>
                  </w:rPr>
                  <w:t>Choose an item.</w:t>
                </w:r>
              </w:p>
            </w:tc>
          </w:sdtContent>
        </w:sdt>
        <w:sdt>
          <w:sdtPr>
            <w:rPr>
              <w:rFonts w:ascii="Calibri" w:eastAsia="Times New Roman" w:hAnsi="Calibri" w:cs="Times New Roman"/>
              <w:szCs w:val="24"/>
            </w:rPr>
            <w:id w:val="-774551099"/>
            <w:placeholder>
              <w:docPart w:val="685D5271BD8D46EE9EB51F31B2E063BD"/>
            </w:placeholder>
            <w:showingPlcHdr/>
            <w:dropDownList>
              <w:listItem w:value="Choose an item."/>
              <w:listItem w:displayText="Excellent: Excellent demonstration of creative thinking, thought processes of effects are clearly articulated and as well as impacts." w:value="Excellent: Excellent demonstration of creative thinking, thought processes of effects are clearly articulated and as well as impacts."/>
              <w:listItem w:displayText="Very Good/Good: Good demonstration of creative thinking, thought processes of effects are articulated and as well as impacts." w:value="Very Good/Good: Good demonstration of creative thinking, thought processes of effects are articulated and as well as impacts."/>
              <w:listItem w:displayText="Reasonable: Reasonable demonstration of creative thinking, thought processes of effects are mentioned and as well as impacts." w:value="Reasonable: Reasonable demonstration of creative thinking, thought processes of effects are mentioned and as well as impacts."/>
              <w:listItem w:displayText="Weak: Weak demonstration of creative thinking, thought processes of effects are briefly mentioned but not considered, impacts mentioned but not considered." w:value="Weak: Weak demonstration of creative thinking, thought processes of effects are briefly mentioned but not considered, impacts mentioned but not considered."/>
              <w:listItem w:displayText="Poor: Poor engagement with the task, not real thought is demonstrated, creative thinking is lacking, thought processes of effects are briefly mentioned but not considered, impacts mentioned but not considered or these are missing." w:value="Poor: Poor engagement with the task, not real thought is demonstrated, creative thinking is lacking, thought processes of effects are briefly mentioned but not considered, impacts mentioned but not considered or these are missing."/>
            </w:dropDownList>
          </w:sdtPr>
          <w:sdtEndPr>
            <w:rPr>
              <w:rFonts w:cs="Calibri"/>
              <w:sz w:val="20"/>
              <w:szCs w:val="20"/>
            </w:rPr>
          </w:sdtEndPr>
          <w:sdtContent>
            <w:tc>
              <w:tcPr>
                <w:tcW w:w="3645" w:type="dxa"/>
              </w:tcPr>
              <w:p w14:paraId="2C9E4CC4" w14:textId="77777777" w:rsidR="003B1C64" w:rsidRPr="00EE56EA" w:rsidRDefault="003B1C64" w:rsidP="00D23DD6">
                <w:pPr>
                  <w:spacing w:after="0" w:line="240" w:lineRule="auto"/>
                  <w:rPr>
                    <w:rFonts w:ascii="Calibri" w:eastAsia="Times New Roman" w:hAnsi="Calibri" w:cs="Calibri"/>
                    <w:sz w:val="20"/>
                    <w:szCs w:val="20"/>
                  </w:rPr>
                </w:pPr>
                <w:r w:rsidRPr="004A3184">
                  <w:rPr>
                    <w:rStyle w:val="PlaceholderText"/>
                  </w:rPr>
                  <w:t>Choose an item.</w:t>
                </w:r>
              </w:p>
            </w:tc>
          </w:sdtContent>
        </w:sdt>
        <w:tc>
          <w:tcPr>
            <w:tcW w:w="1263" w:type="dxa"/>
          </w:tcPr>
          <w:p w14:paraId="4FF3C109" w14:textId="77777777" w:rsidR="003B1C64" w:rsidRPr="00EE56EA" w:rsidRDefault="003B1C64" w:rsidP="00D23DD6">
            <w:pPr>
              <w:spacing w:after="0" w:line="240" w:lineRule="auto"/>
              <w:rPr>
                <w:rFonts w:ascii="Calibri" w:eastAsia="Times New Roman" w:hAnsi="Calibri" w:cs="Calibri"/>
                <w:sz w:val="20"/>
                <w:szCs w:val="20"/>
              </w:rPr>
            </w:pPr>
          </w:p>
        </w:tc>
      </w:tr>
      <w:tr w:rsidR="003B1C64" w:rsidRPr="00EE56EA" w14:paraId="2BCE5D15" w14:textId="77777777" w:rsidTr="00D23DD6">
        <w:trPr>
          <w:trHeight w:val="706"/>
        </w:trPr>
        <w:tc>
          <w:tcPr>
            <w:tcW w:w="3076" w:type="dxa"/>
          </w:tcPr>
          <w:p w14:paraId="475480B4" w14:textId="77777777" w:rsidR="003B1C64" w:rsidRPr="00E645B7" w:rsidRDefault="003B1C64" w:rsidP="00D23DD6">
            <w:pPr>
              <w:spacing w:after="0" w:line="240" w:lineRule="auto"/>
              <w:rPr>
                <w:rFonts w:ascii="Calibri" w:eastAsia="Times New Roman" w:hAnsi="Calibri" w:cs="Calibri"/>
              </w:rPr>
            </w:pPr>
            <w:r w:rsidRPr="00E645B7">
              <w:rPr>
                <w:rFonts w:ascii="Calibri" w:eastAsia="Times New Roman" w:hAnsi="Calibri" w:cs="Calibri"/>
              </w:rPr>
              <w:t>(20%) Enterprising skills &amp; Employability</w:t>
            </w:r>
          </w:p>
        </w:tc>
        <w:sdt>
          <w:sdtPr>
            <w:rPr>
              <w:rFonts w:ascii="Calibri" w:eastAsia="Times New Roman" w:hAnsi="Calibri" w:cs="Times New Roman"/>
              <w:szCs w:val="24"/>
            </w:rPr>
            <w:id w:val="84814945"/>
            <w:placeholder>
              <w:docPart w:val="822FE52E1FB74242BD0AD2AAD5DB2C95"/>
            </w:placeholder>
            <w:showingPlcHdr/>
            <w:dropDownList>
              <w:listItem w:value="Choose an item."/>
              <w:listItem w:displayText="Excellent: 15-20" w:value="Excellent: 15-20"/>
              <w:listItem w:displayText="Very Good/Good: 12-14" w:value="Very Good/Good: 12-14"/>
              <w:listItem w:displayText="Reasonable: 10-12" w:value="Reasonable: 10-12"/>
              <w:listItem w:displayText="Weak: 7-9" w:value="Weak: 7-9"/>
              <w:listItem w:displayText="Poor: 0-6" w:value="Poor: 0-6"/>
            </w:dropDownList>
          </w:sdtPr>
          <w:sdtEndPr>
            <w:rPr>
              <w:rFonts w:cs="Calibri"/>
              <w:sz w:val="20"/>
              <w:szCs w:val="20"/>
            </w:rPr>
          </w:sdtEndPr>
          <w:sdtContent>
            <w:tc>
              <w:tcPr>
                <w:tcW w:w="2235" w:type="dxa"/>
              </w:tcPr>
              <w:p w14:paraId="0FDA56AE" w14:textId="77777777" w:rsidR="003B1C64" w:rsidRDefault="003B1C64" w:rsidP="00D23DD6">
                <w:pPr>
                  <w:spacing w:after="0" w:line="240" w:lineRule="auto"/>
                  <w:rPr>
                    <w:rFonts w:ascii="Calibri" w:eastAsia="Times New Roman" w:hAnsi="Calibri" w:cs="Times New Roman"/>
                    <w:szCs w:val="24"/>
                  </w:rPr>
                </w:pPr>
                <w:r w:rsidRPr="004A3184">
                  <w:rPr>
                    <w:rStyle w:val="PlaceholderText"/>
                  </w:rPr>
                  <w:t>Choose an item.</w:t>
                </w:r>
              </w:p>
            </w:tc>
          </w:sdtContent>
        </w:sdt>
        <w:sdt>
          <w:sdtPr>
            <w:rPr>
              <w:rFonts w:ascii="Calibri" w:eastAsia="Times New Roman" w:hAnsi="Calibri" w:cs="Times New Roman"/>
              <w:szCs w:val="24"/>
            </w:rPr>
            <w:id w:val="2145926614"/>
            <w:placeholder>
              <w:docPart w:val="C979676E950F4DE1A07E6766399DE0F6"/>
            </w:placeholder>
            <w:showingPlcHdr/>
            <w:dropDownList>
              <w:listItem w:value="Choose an item."/>
              <w:listItem w:displayText="Excellent: Excellent consideration of the degree programme and how creative thinking can positively impact on roles within Marketing / Events / Business. " w:value="Excellent: Excellent consideration of the degree programme and how creative thinking can positively impact on roles within Marketing / Events / Business. "/>
              <w:listItem w:displayText="Very Good/Good: Good consideration of the degree programme and how creative thinking can positively impact on roles within Marketing / Events / Business. " w:value="Very Good/Good: Good consideration of the degree programme and how creative thinking can positively impact on roles within Marketing / Events / Business. "/>
              <w:listItem w:displayText="Reasonable: Reasonable consideration of the degree programme and how creative thinking can positively impact on roles within Marketing / Events / Business. " w:value="Reasonable: Reasonable consideration of the degree programme and how creative thinking can positively impact on roles within Marketing / Events / Business. "/>
              <w:listItem w:displayText="Weak: Limited consideration of the degree programme and how creative thinking can positively impact on roles within Marketing / Events / Business." w:value="Weak: Limited consideration of the degree programme and how creative thinking can positively impact on roles within Marketing / Events / Business."/>
              <w:listItem w:displayText="Poor: Poor / no consideration of the degree programme and how creative thinking can positively impact on roles within Marketing / Events / Business. The student has not understood / item is missing." w:value="Poor: Poor / no consideration of the degree programme and how creative thinking can positively impact on roles within Marketing / Events / Business. The student has not understood / item is missing."/>
            </w:dropDownList>
          </w:sdtPr>
          <w:sdtEndPr>
            <w:rPr>
              <w:rFonts w:cs="Calibri"/>
              <w:sz w:val="20"/>
              <w:szCs w:val="20"/>
            </w:rPr>
          </w:sdtEndPr>
          <w:sdtContent>
            <w:tc>
              <w:tcPr>
                <w:tcW w:w="3645" w:type="dxa"/>
              </w:tcPr>
              <w:p w14:paraId="463C0A28" w14:textId="77777777" w:rsidR="003B1C64" w:rsidRDefault="003B1C64" w:rsidP="00D23DD6">
                <w:pPr>
                  <w:spacing w:after="0" w:line="240" w:lineRule="auto"/>
                  <w:rPr>
                    <w:rFonts w:ascii="Calibri" w:eastAsia="Times New Roman" w:hAnsi="Calibri" w:cs="Times New Roman"/>
                    <w:szCs w:val="24"/>
                  </w:rPr>
                </w:pPr>
                <w:r w:rsidRPr="004A3184">
                  <w:rPr>
                    <w:rStyle w:val="PlaceholderText"/>
                  </w:rPr>
                  <w:t>Choose an item.</w:t>
                </w:r>
              </w:p>
            </w:tc>
          </w:sdtContent>
        </w:sdt>
        <w:tc>
          <w:tcPr>
            <w:tcW w:w="1263" w:type="dxa"/>
          </w:tcPr>
          <w:p w14:paraId="085E7C2C" w14:textId="77777777" w:rsidR="003B1C64" w:rsidRDefault="003B1C64" w:rsidP="00D23DD6">
            <w:pPr>
              <w:spacing w:after="0" w:line="240" w:lineRule="auto"/>
              <w:rPr>
                <w:rFonts w:ascii="Calibri" w:eastAsia="Times New Roman" w:hAnsi="Calibri" w:cs="Times New Roman"/>
                <w:szCs w:val="24"/>
              </w:rPr>
            </w:pPr>
          </w:p>
        </w:tc>
      </w:tr>
      <w:tr w:rsidR="003B1C64" w:rsidRPr="00EE56EA" w14:paraId="11CA0F2E" w14:textId="77777777" w:rsidTr="00D23DD6">
        <w:trPr>
          <w:trHeight w:val="648"/>
        </w:trPr>
        <w:tc>
          <w:tcPr>
            <w:tcW w:w="3076" w:type="dxa"/>
          </w:tcPr>
          <w:p w14:paraId="26D5B1D7" w14:textId="77777777" w:rsidR="003B1C64" w:rsidRPr="00EE56EA" w:rsidRDefault="003B1C64" w:rsidP="00D23DD6">
            <w:pPr>
              <w:spacing w:after="0" w:line="240" w:lineRule="auto"/>
              <w:rPr>
                <w:rFonts w:ascii="Calibri" w:eastAsia="Times New Roman" w:hAnsi="Calibri" w:cs="Calibri"/>
                <w:b/>
                <w:sz w:val="20"/>
                <w:szCs w:val="20"/>
              </w:rPr>
            </w:pPr>
            <w:r w:rsidRPr="00EE56EA">
              <w:rPr>
                <w:rFonts w:ascii="Calibri" w:eastAsia="Times New Roman" w:hAnsi="Calibri" w:cs="Calibri"/>
                <w:b/>
                <w:color w:val="000000"/>
                <w:sz w:val="20"/>
                <w:szCs w:val="20"/>
              </w:rPr>
              <w:t>Total Ref Portfolio Mark:</w:t>
            </w:r>
          </w:p>
        </w:tc>
        <w:tc>
          <w:tcPr>
            <w:tcW w:w="2235" w:type="dxa"/>
          </w:tcPr>
          <w:p w14:paraId="6F145C52" w14:textId="77777777" w:rsidR="003B1C64" w:rsidRPr="00EE56EA" w:rsidRDefault="003B1C64" w:rsidP="00D23DD6">
            <w:pPr>
              <w:spacing w:after="0" w:line="240" w:lineRule="auto"/>
              <w:rPr>
                <w:rFonts w:ascii="Calibri" w:eastAsia="Times New Roman" w:hAnsi="Calibri" w:cs="Calibri"/>
                <w:b/>
                <w:color w:val="FF0000"/>
                <w:sz w:val="20"/>
                <w:szCs w:val="20"/>
              </w:rPr>
            </w:pPr>
          </w:p>
        </w:tc>
        <w:tc>
          <w:tcPr>
            <w:tcW w:w="3645" w:type="dxa"/>
          </w:tcPr>
          <w:p w14:paraId="7B26A01C" w14:textId="77777777" w:rsidR="003B1C64" w:rsidRPr="00EE56EA" w:rsidRDefault="003B1C64" w:rsidP="00D23DD6">
            <w:pPr>
              <w:spacing w:after="0" w:line="240" w:lineRule="auto"/>
              <w:rPr>
                <w:rFonts w:ascii="Calibri" w:eastAsia="Times New Roman" w:hAnsi="Calibri" w:cs="Calibri"/>
                <w:b/>
                <w:color w:val="FF0000"/>
                <w:sz w:val="20"/>
                <w:szCs w:val="20"/>
              </w:rPr>
            </w:pPr>
          </w:p>
        </w:tc>
        <w:tc>
          <w:tcPr>
            <w:tcW w:w="1263" w:type="dxa"/>
          </w:tcPr>
          <w:p w14:paraId="13D948C9" w14:textId="77777777" w:rsidR="003B1C64" w:rsidRPr="00EE56EA" w:rsidRDefault="003B1C64" w:rsidP="00D23DD6">
            <w:pPr>
              <w:spacing w:after="0" w:line="240" w:lineRule="auto"/>
              <w:rPr>
                <w:rFonts w:ascii="Calibri" w:eastAsia="Times New Roman" w:hAnsi="Calibri" w:cs="Calibri"/>
              </w:rPr>
            </w:pPr>
          </w:p>
        </w:tc>
      </w:tr>
      <w:tr w:rsidR="003B1C64" w:rsidRPr="00EE56EA" w14:paraId="55AD1C3E" w14:textId="77777777" w:rsidTr="00D23DD6">
        <w:trPr>
          <w:trHeight w:val="648"/>
        </w:trPr>
        <w:tc>
          <w:tcPr>
            <w:tcW w:w="3076" w:type="dxa"/>
          </w:tcPr>
          <w:p w14:paraId="0FB5081E" w14:textId="77777777" w:rsidR="003B1C64" w:rsidRPr="00EE56EA" w:rsidRDefault="003B1C64" w:rsidP="00D23DD6">
            <w:pPr>
              <w:spacing w:after="0" w:line="240" w:lineRule="auto"/>
              <w:rPr>
                <w:rFonts w:ascii="Calibri" w:eastAsia="Times New Roman" w:hAnsi="Calibri" w:cs="Calibri"/>
                <w:b/>
                <w:color w:val="000000"/>
                <w:sz w:val="20"/>
                <w:szCs w:val="20"/>
              </w:rPr>
            </w:pPr>
          </w:p>
        </w:tc>
        <w:tc>
          <w:tcPr>
            <w:tcW w:w="7143" w:type="dxa"/>
            <w:gridSpan w:val="3"/>
          </w:tcPr>
          <w:p w14:paraId="2F05276A" w14:textId="77777777" w:rsidR="003B1C64" w:rsidRDefault="003B1C64" w:rsidP="00D23DD6">
            <w:pPr>
              <w:spacing w:after="0" w:line="240" w:lineRule="auto"/>
              <w:rPr>
                <w:rFonts w:ascii="Calibri" w:eastAsia="Times New Roman" w:hAnsi="Calibri" w:cs="Calibri"/>
                <w:b/>
                <w:color w:val="000000"/>
                <w:sz w:val="20"/>
                <w:szCs w:val="20"/>
              </w:rPr>
            </w:pPr>
            <w:r w:rsidRPr="00EE56EA">
              <w:rPr>
                <w:rFonts w:ascii="Calibri" w:eastAsia="Times New Roman" w:hAnsi="Calibri" w:cs="Calibri"/>
                <w:b/>
                <w:color w:val="000000"/>
                <w:sz w:val="20"/>
                <w:szCs w:val="20"/>
              </w:rPr>
              <w:t>Areas of Improvement:</w:t>
            </w:r>
          </w:p>
          <w:p w14:paraId="73C5D00B" w14:textId="77777777" w:rsidR="003B1C64" w:rsidRDefault="003B1C64" w:rsidP="00D23DD6">
            <w:pPr>
              <w:spacing w:after="0" w:line="240" w:lineRule="auto"/>
              <w:rPr>
                <w:rFonts w:ascii="Calibri" w:eastAsia="Times New Roman" w:hAnsi="Calibri" w:cs="Calibri"/>
                <w:b/>
                <w:color w:val="000000"/>
                <w:sz w:val="20"/>
                <w:szCs w:val="20"/>
              </w:rPr>
            </w:pPr>
          </w:p>
          <w:p w14:paraId="06CB1B3A" w14:textId="77777777" w:rsidR="003B1C64" w:rsidRDefault="003B1C64" w:rsidP="00D23DD6">
            <w:pPr>
              <w:spacing w:after="0" w:line="240" w:lineRule="auto"/>
              <w:rPr>
                <w:rFonts w:ascii="Calibri" w:eastAsia="Times New Roman" w:hAnsi="Calibri" w:cs="Calibri"/>
                <w:b/>
                <w:color w:val="000000"/>
                <w:sz w:val="20"/>
                <w:szCs w:val="20"/>
              </w:rPr>
            </w:pPr>
          </w:p>
          <w:p w14:paraId="38E042D5" w14:textId="77777777" w:rsidR="003B1C64" w:rsidRDefault="003B1C64" w:rsidP="00D23DD6">
            <w:pPr>
              <w:spacing w:after="0" w:line="240" w:lineRule="auto"/>
              <w:rPr>
                <w:rFonts w:ascii="Calibri" w:eastAsia="Times New Roman" w:hAnsi="Calibri" w:cs="Calibri"/>
                <w:b/>
                <w:color w:val="000000"/>
                <w:sz w:val="20"/>
                <w:szCs w:val="20"/>
              </w:rPr>
            </w:pPr>
          </w:p>
          <w:p w14:paraId="0E70B927" w14:textId="77777777" w:rsidR="003B1C64" w:rsidRDefault="003B1C64" w:rsidP="00D23DD6">
            <w:pPr>
              <w:spacing w:after="0" w:line="240" w:lineRule="auto"/>
              <w:rPr>
                <w:rFonts w:ascii="Calibri" w:eastAsia="Times New Roman" w:hAnsi="Calibri" w:cs="Calibri"/>
                <w:b/>
                <w:color w:val="000000"/>
                <w:sz w:val="20"/>
                <w:szCs w:val="20"/>
              </w:rPr>
            </w:pPr>
          </w:p>
          <w:p w14:paraId="157BC37E" w14:textId="77777777" w:rsidR="003B1C64" w:rsidRDefault="003B1C64" w:rsidP="00D23DD6">
            <w:pPr>
              <w:spacing w:after="0" w:line="240" w:lineRule="auto"/>
              <w:rPr>
                <w:rFonts w:ascii="Calibri" w:eastAsia="Times New Roman" w:hAnsi="Calibri" w:cs="Calibri"/>
                <w:b/>
                <w:color w:val="000000"/>
                <w:sz w:val="20"/>
                <w:szCs w:val="20"/>
              </w:rPr>
            </w:pPr>
          </w:p>
          <w:p w14:paraId="480786B3" w14:textId="77777777" w:rsidR="003B1C64" w:rsidRDefault="003B1C64" w:rsidP="00D23DD6">
            <w:pPr>
              <w:spacing w:after="0" w:line="240" w:lineRule="auto"/>
              <w:rPr>
                <w:rFonts w:ascii="Calibri" w:eastAsia="Times New Roman" w:hAnsi="Calibri" w:cs="Calibri"/>
                <w:b/>
                <w:color w:val="000000"/>
                <w:sz w:val="20"/>
                <w:szCs w:val="20"/>
              </w:rPr>
            </w:pPr>
          </w:p>
          <w:p w14:paraId="63C75745" w14:textId="77777777" w:rsidR="003B1C64" w:rsidRDefault="003B1C64" w:rsidP="00D23DD6">
            <w:pPr>
              <w:spacing w:after="0" w:line="240" w:lineRule="auto"/>
              <w:rPr>
                <w:rFonts w:ascii="Calibri" w:eastAsia="Times New Roman" w:hAnsi="Calibri" w:cs="Calibri"/>
                <w:b/>
                <w:color w:val="000000"/>
                <w:sz w:val="20"/>
                <w:szCs w:val="20"/>
              </w:rPr>
            </w:pPr>
          </w:p>
          <w:p w14:paraId="716BCE86" w14:textId="77777777" w:rsidR="003B1C64" w:rsidRDefault="003B1C64" w:rsidP="00D23DD6">
            <w:pPr>
              <w:spacing w:after="0" w:line="240" w:lineRule="auto"/>
              <w:rPr>
                <w:rFonts w:ascii="Calibri" w:eastAsia="Times New Roman" w:hAnsi="Calibri" w:cs="Calibri"/>
                <w:b/>
                <w:color w:val="000000"/>
                <w:sz w:val="20"/>
                <w:szCs w:val="20"/>
              </w:rPr>
            </w:pPr>
          </w:p>
          <w:p w14:paraId="70DD90B6" w14:textId="77777777" w:rsidR="003B1C64" w:rsidRDefault="003B1C64" w:rsidP="00D23DD6">
            <w:pPr>
              <w:spacing w:after="0" w:line="240" w:lineRule="auto"/>
              <w:rPr>
                <w:rFonts w:ascii="Calibri" w:eastAsia="Times New Roman" w:hAnsi="Calibri" w:cs="Calibri"/>
                <w:b/>
                <w:color w:val="000000"/>
                <w:sz w:val="20"/>
                <w:szCs w:val="20"/>
              </w:rPr>
            </w:pPr>
          </w:p>
          <w:p w14:paraId="041BF01B" w14:textId="77777777" w:rsidR="003B1C64" w:rsidRDefault="003B1C64" w:rsidP="00D23DD6">
            <w:pPr>
              <w:spacing w:after="0" w:line="240" w:lineRule="auto"/>
              <w:rPr>
                <w:rFonts w:ascii="Calibri" w:eastAsia="Times New Roman" w:hAnsi="Calibri" w:cs="Calibri"/>
                <w:b/>
                <w:color w:val="000000"/>
                <w:sz w:val="20"/>
                <w:szCs w:val="20"/>
              </w:rPr>
            </w:pPr>
          </w:p>
          <w:p w14:paraId="3ED6ED07" w14:textId="77777777" w:rsidR="003B1C64" w:rsidRDefault="003B1C64" w:rsidP="00D23DD6">
            <w:pPr>
              <w:spacing w:after="0" w:line="240" w:lineRule="auto"/>
              <w:rPr>
                <w:rFonts w:ascii="Calibri" w:eastAsia="Times New Roman" w:hAnsi="Calibri" w:cs="Calibri"/>
                <w:b/>
                <w:color w:val="000000"/>
                <w:sz w:val="20"/>
                <w:szCs w:val="20"/>
              </w:rPr>
            </w:pPr>
          </w:p>
          <w:p w14:paraId="564FFD16" w14:textId="77777777" w:rsidR="003B1C64" w:rsidRPr="00EE56EA" w:rsidRDefault="003B1C64" w:rsidP="00D23DD6">
            <w:pPr>
              <w:spacing w:after="0" w:line="240" w:lineRule="auto"/>
              <w:rPr>
                <w:rFonts w:ascii="Calibri" w:eastAsia="Times New Roman" w:hAnsi="Calibri" w:cs="Calibri"/>
                <w:color w:val="000000"/>
                <w:sz w:val="20"/>
                <w:szCs w:val="20"/>
              </w:rPr>
            </w:pPr>
          </w:p>
        </w:tc>
      </w:tr>
    </w:tbl>
    <w:p w14:paraId="6D215BE6" w14:textId="77777777" w:rsidR="003B1C64" w:rsidRPr="00EE56EA" w:rsidRDefault="003B1C64" w:rsidP="003B1C64">
      <w:pPr>
        <w:spacing w:after="0" w:line="240" w:lineRule="auto"/>
        <w:rPr>
          <w:rFonts w:ascii="Arial" w:eastAsia="Times New Roman" w:hAnsi="Arial" w:cs="Arial"/>
          <w:b/>
          <w:szCs w:val="24"/>
        </w:rPr>
      </w:pPr>
    </w:p>
    <w:p w14:paraId="007A9204" w14:textId="77777777" w:rsidR="009339D3" w:rsidRPr="009339D3" w:rsidRDefault="009339D3" w:rsidP="009339D3">
      <w:pPr>
        <w:rPr>
          <w:rFonts w:eastAsia="Times New Roman" w:cstheme="minorHAnsi"/>
          <w:szCs w:val="24"/>
          <w:lang w:eastAsia="en-GB"/>
        </w:rPr>
      </w:pPr>
    </w:p>
    <w:p w14:paraId="47A6C574" w14:textId="73629286" w:rsidR="00682D1C" w:rsidRPr="00A0150B" w:rsidRDefault="00A514F9" w:rsidP="00A0150B">
      <w:pPr>
        <w:pStyle w:val="Heading1"/>
      </w:pPr>
      <w:r w:rsidRPr="00A0150B">
        <w:t>F</w:t>
      </w:r>
      <w:r w:rsidR="00DE69C2" w:rsidRPr="00A0150B">
        <w:t xml:space="preserve">ormative </w:t>
      </w:r>
      <w:r w:rsidR="00682D1C" w:rsidRPr="00A0150B">
        <w:t>f</w:t>
      </w:r>
      <w:r w:rsidRPr="00A0150B">
        <w:t>eedback</w:t>
      </w:r>
      <w:r w:rsidR="00682D1C" w:rsidRPr="00A0150B">
        <w:t xml:space="preserve"> and support during the module</w:t>
      </w:r>
    </w:p>
    <w:p w14:paraId="2873841F" w14:textId="6E3D7EB2" w:rsidR="00A514F9" w:rsidRPr="00A0150B" w:rsidRDefault="00A514F9" w:rsidP="00A0150B">
      <w:r w:rsidRPr="00A0150B">
        <w:t xml:space="preserve">Formative feedback provides opportunities to reflect on your ongoing work and preparation for your assignment. Complete this section to highlight formative feedback opportunities specific to this assignment and embedded in this module. </w:t>
      </w:r>
    </w:p>
    <w:p w14:paraId="72A050C8" w14:textId="77777777" w:rsidR="00A514F9" w:rsidRPr="00A0150B" w:rsidRDefault="00A514F9" w:rsidP="00DE69C2">
      <w:pPr>
        <w:rPr>
          <w:rFonts w:eastAsia="Times New Roman" w:cstheme="minorHAnsi"/>
          <w:b/>
          <w:sz w:val="22"/>
          <w:lang w:eastAsia="en-GB"/>
        </w:rPr>
      </w:pPr>
      <w:r w:rsidRPr="00A0150B">
        <w:rPr>
          <w:rFonts w:eastAsia="Times New Roman" w:cstheme="minorHAnsi"/>
          <w:b/>
          <w:sz w:val="22"/>
          <w:lang w:eastAsia="en-GB"/>
        </w:rPr>
        <w:t>Further information about this assessment is available on the Blackboard site for this module and includes:</w:t>
      </w:r>
    </w:p>
    <w:p w14:paraId="6335AC5D" w14:textId="77777777" w:rsidR="00A514F9" w:rsidRPr="00A0150B" w:rsidRDefault="00A514F9" w:rsidP="00A0150B">
      <w:pPr>
        <w:pStyle w:val="Heading1"/>
      </w:pPr>
      <w:r w:rsidRPr="00A0150B">
        <w:lastRenderedPageBreak/>
        <w:t>Formatting</w:t>
      </w:r>
    </w:p>
    <w:p w14:paraId="48206DED" w14:textId="3582EBE1" w:rsidR="00A514F9" w:rsidRPr="006C04C7" w:rsidRDefault="00A514F9" w:rsidP="00DE69C2">
      <w:pPr>
        <w:rPr>
          <w:rFonts w:eastAsia="Times New Roman" w:cstheme="minorHAnsi"/>
          <w:color w:val="000000" w:themeColor="text1"/>
          <w:szCs w:val="24"/>
          <w:lang w:eastAsia="en-GB"/>
        </w:rPr>
      </w:pPr>
      <w:r w:rsidRPr="006C04C7">
        <w:rPr>
          <w:rFonts w:eastAsia="Times New Roman" w:cstheme="minorHAnsi"/>
          <w:szCs w:val="24"/>
          <w:lang w:eastAsia="en-GB"/>
        </w:rPr>
        <w:t xml:space="preserve">Please </w:t>
      </w:r>
      <w:r w:rsidR="0038147D">
        <w:rPr>
          <w:rFonts w:eastAsia="Times New Roman" w:cstheme="minorHAnsi"/>
          <w:szCs w:val="24"/>
          <w:lang w:eastAsia="en-GB"/>
        </w:rPr>
        <w:t>submit your portfolio as a word document</w:t>
      </w:r>
      <w:r w:rsidR="00B440D0">
        <w:rPr>
          <w:rFonts w:eastAsia="Times New Roman" w:cstheme="minorHAnsi"/>
          <w:szCs w:val="24"/>
          <w:lang w:eastAsia="en-GB"/>
        </w:rPr>
        <w:t xml:space="preserve">. </w:t>
      </w:r>
    </w:p>
    <w:p w14:paraId="319345C2" w14:textId="77777777" w:rsidR="00A514F9" w:rsidRPr="006C04C7" w:rsidRDefault="00A514F9" w:rsidP="00682D1C">
      <w:pPr>
        <w:spacing w:after="0"/>
        <w:ind w:left="284" w:hanging="284"/>
        <w:rPr>
          <w:rFonts w:eastAsia="Times New Roman" w:cstheme="minorHAnsi"/>
          <w:szCs w:val="24"/>
          <w:lang w:eastAsia="en-GB"/>
        </w:rPr>
      </w:pPr>
      <w:r w:rsidRPr="006C04C7">
        <w:rPr>
          <w:rFonts w:eastAsia="Times New Roman" w:cstheme="minorHAnsi"/>
          <w:szCs w:val="24"/>
          <w:lang w:eastAsia="en-GB"/>
        </w:rPr>
        <w:t>The first page of your coursework must include:</w:t>
      </w:r>
    </w:p>
    <w:p w14:paraId="79E7F85E" w14:textId="77777777" w:rsidR="00A514F9" w:rsidRPr="006C04C7" w:rsidRDefault="00A514F9" w:rsidP="00682D1C">
      <w:pPr>
        <w:numPr>
          <w:ilvl w:val="0"/>
          <w:numId w:val="3"/>
        </w:numPr>
        <w:spacing w:after="0"/>
        <w:ind w:left="284" w:hanging="284"/>
        <w:contextualSpacing/>
        <w:rPr>
          <w:rFonts w:eastAsia="Calibri" w:cstheme="minorHAnsi"/>
          <w:szCs w:val="24"/>
        </w:rPr>
      </w:pPr>
      <w:r w:rsidRPr="006C04C7">
        <w:rPr>
          <w:rFonts w:eastAsia="Calibri" w:cstheme="minorHAnsi"/>
          <w:szCs w:val="24"/>
        </w:rPr>
        <w:t xml:space="preserve">Your student </w:t>
      </w:r>
      <w:proofErr w:type="gramStart"/>
      <w:r w:rsidRPr="006C04C7">
        <w:rPr>
          <w:rFonts w:eastAsia="Calibri" w:cstheme="minorHAnsi"/>
          <w:szCs w:val="24"/>
        </w:rPr>
        <w:t>number</w:t>
      </w:r>
      <w:proofErr w:type="gramEnd"/>
    </w:p>
    <w:p w14:paraId="533026A2" w14:textId="77777777" w:rsidR="00A514F9" w:rsidRPr="006C04C7" w:rsidRDefault="00A514F9" w:rsidP="00682D1C">
      <w:pPr>
        <w:numPr>
          <w:ilvl w:val="0"/>
          <w:numId w:val="3"/>
        </w:numPr>
        <w:spacing w:after="0"/>
        <w:ind w:left="284" w:hanging="284"/>
        <w:contextualSpacing/>
        <w:rPr>
          <w:rFonts w:eastAsia="Calibri" w:cstheme="minorHAnsi"/>
          <w:szCs w:val="24"/>
        </w:rPr>
      </w:pPr>
      <w:r w:rsidRPr="006C04C7">
        <w:rPr>
          <w:rFonts w:eastAsia="Calibri" w:cstheme="minorHAnsi"/>
          <w:szCs w:val="24"/>
        </w:rPr>
        <w:t>The module name and number</w:t>
      </w:r>
    </w:p>
    <w:p w14:paraId="7946F1AF" w14:textId="77777777" w:rsidR="00A514F9" w:rsidRPr="006C04C7" w:rsidRDefault="00A514F9" w:rsidP="00682D1C">
      <w:pPr>
        <w:numPr>
          <w:ilvl w:val="0"/>
          <w:numId w:val="3"/>
        </w:numPr>
        <w:spacing w:after="0"/>
        <w:ind w:left="284" w:hanging="284"/>
        <w:contextualSpacing/>
        <w:rPr>
          <w:rFonts w:eastAsia="Calibri" w:cstheme="minorHAnsi"/>
          <w:szCs w:val="24"/>
        </w:rPr>
      </w:pPr>
      <w:r w:rsidRPr="006C04C7">
        <w:rPr>
          <w:rFonts w:eastAsia="Calibri" w:cstheme="minorHAnsi"/>
          <w:szCs w:val="24"/>
        </w:rPr>
        <w:t xml:space="preserve">Your word </w:t>
      </w:r>
      <w:proofErr w:type="gramStart"/>
      <w:r w:rsidRPr="006C04C7">
        <w:rPr>
          <w:rFonts w:eastAsia="Calibri" w:cstheme="minorHAnsi"/>
          <w:szCs w:val="24"/>
        </w:rPr>
        <w:t>count</w:t>
      </w:r>
      <w:proofErr w:type="gramEnd"/>
      <w:r w:rsidRPr="006C04C7">
        <w:rPr>
          <w:rFonts w:eastAsia="Calibri" w:cstheme="minorHAnsi"/>
          <w:szCs w:val="24"/>
        </w:rPr>
        <w:t xml:space="preserve"> </w:t>
      </w:r>
    </w:p>
    <w:p w14:paraId="3B3234DF" w14:textId="77777777" w:rsidR="00682D1C" w:rsidRPr="00A0150B" w:rsidRDefault="00682D1C" w:rsidP="00682D1C">
      <w:pPr>
        <w:spacing w:after="0"/>
        <w:contextualSpacing/>
        <w:rPr>
          <w:rFonts w:eastAsia="Calibri" w:cstheme="minorHAnsi"/>
          <w:color w:val="FF0000"/>
          <w:sz w:val="22"/>
        </w:rPr>
      </w:pPr>
    </w:p>
    <w:p w14:paraId="2ADF74E9" w14:textId="77777777" w:rsidR="00A514F9" w:rsidRPr="00A0150B" w:rsidRDefault="00A514F9" w:rsidP="00A0150B">
      <w:pPr>
        <w:pStyle w:val="Heading1"/>
      </w:pPr>
      <w:r w:rsidRPr="00A0150B">
        <w:t>Word Limit</w:t>
      </w:r>
    </w:p>
    <w:p w14:paraId="5994DEBE" w14:textId="1C1E168B" w:rsidR="00A514F9" w:rsidRPr="006C04C7" w:rsidRDefault="00A514F9" w:rsidP="00DE69C2">
      <w:pPr>
        <w:rPr>
          <w:rFonts w:eastAsia="Times New Roman" w:cstheme="minorHAnsi"/>
          <w:color w:val="FF0000"/>
          <w:szCs w:val="24"/>
          <w:lang w:eastAsia="en-GB"/>
        </w:rPr>
      </w:pPr>
      <w:r w:rsidRPr="006C04C7">
        <w:rPr>
          <w:rFonts w:eastAsia="Times New Roman" w:cstheme="minorHAnsi"/>
          <w:szCs w:val="24"/>
          <w:lang w:eastAsia="en-GB"/>
        </w:rPr>
        <w:t xml:space="preserve">The maximum word limit for this coursework is </w:t>
      </w:r>
      <w:r w:rsidR="00B440D0" w:rsidRPr="00B440D0">
        <w:rPr>
          <w:rFonts w:eastAsia="Times New Roman" w:cstheme="minorHAnsi"/>
          <w:b/>
          <w:szCs w:val="24"/>
          <w:lang w:eastAsia="en-GB"/>
        </w:rPr>
        <w:t>1500 words.</w:t>
      </w:r>
    </w:p>
    <w:p w14:paraId="6D7E128B" w14:textId="1ED45F8A" w:rsidR="008643F9" w:rsidRPr="008643F9" w:rsidRDefault="008643F9" w:rsidP="008643F9">
      <w:pPr>
        <w:numPr>
          <w:ilvl w:val="0"/>
          <w:numId w:val="1"/>
        </w:numPr>
        <w:ind w:left="284" w:hanging="284"/>
        <w:contextualSpacing/>
        <w:rPr>
          <w:rFonts w:eastAsia="Calibri" w:cstheme="minorHAnsi"/>
          <w:szCs w:val="24"/>
        </w:rPr>
      </w:pPr>
      <w:r>
        <w:rPr>
          <w:rFonts w:eastAsia="Calibri" w:cstheme="minorHAnsi"/>
          <w:szCs w:val="24"/>
        </w:rPr>
        <w:t>T</w:t>
      </w:r>
      <w:r w:rsidRPr="008643F9">
        <w:rPr>
          <w:color w:val="000000" w:themeColor="text1"/>
          <w:lang w:eastAsia="en-GB"/>
        </w:rPr>
        <w:t>here is no +/- 10% on word count and anything after the maximum word count will not be marked, in line with UWE</w:t>
      </w:r>
      <w:r w:rsidR="003105B3">
        <w:rPr>
          <w:color w:val="000000" w:themeColor="text1"/>
          <w:lang w:eastAsia="en-GB"/>
        </w:rPr>
        <w:t xml:space="preserve"> Bristol</w:t>
      </w:r>
      <w:r w:rsidRPr="008643F9">
        <w:rPr>
          <w:color w:val="000000" w:themeColor="text1"/>
          <w:lang w:eastAsia="en-GB"/>
        </w:rPr>
        <w:t xml:space="preserve">’s </w:t>
      </w:r>
      <w:hyperlink r:id="rId12" w:history="1">
        <w:r w:rsidRPr="008643F9">
          <w:rPr>
            <w:rStyle w:val="Hyperlink"/>
            <w:color w:val="000000" w:themeColor="text1"/>
            <w:lang w:eastAsia="en-GB"/>
          </w:rPr>
          <w:t>Word Count Policy</w:t>
        </w:r>
      </w:hyperlink>
      <w:r w:rsidRPr="008643F9">
        <w:rPr>
          <w:color w:val="000000" w:themeColor="text1"/>
          <w:lang w:eastAsia="en-GB"/>
        </w:rPr>
        <w:t>.</w:t>
      </w:r>
    </w:p>
    <w:p w14:paraId="20EA98B5" w14:textId="77777777" w:rsidR="008643F9" w:rsidRDefault="00682D1C" w:rsidP="008643F9">
      <w:pPr>
        <w:numPr>
          <w:ilvl w:val="0"/>
          <w:numId w:val="1"/>
        </w:numPr>
        <w:ind w:left="284" w:hanging="284"/>
        <w:contextualSpacing/>
        <w:rPr>
          <w:rFonts w:eastAsia="Calibri" w:cstheme="minorHAnsi"/>
          <w:szCs w:val="24"/>
        </w:rPr>
      </w:pPr>
      <w:r w:rsidRPr="006C04C7">
        <w:rPr>
          <w:rFonts w:eastAsia="Calibri" w:cstheme="minorHAnsi"/>
          <w:szCs w:val="24"/>
        </w:rPr>
        <w:t>In line with UWE policy, t</w:t>
      </w:r>
      <w:r w:rsidR="00A514F9" w:rsidRPr="006C04C7">
        <w:rPr>
          <w:rFonts w:eastAsia="Calibri" w:cstheme="minorHAnsi"/>
          <w:szCs w:val="24"/>
        </w:rPr>
        <w:t>his word count includes everything in the main body of the text (including headings, tables, citations, quotes, lists, etc.).</w:t>
      </w:r>
    </w:p>
    <w:p w14:paraId="7C24DC72" w14:textId="6F0EAC08" w:rsidR="00A514F9" w:rsidRPr="008643F9" w:rsidRDefault="00A514F9" w:rsidP="008643F9">
      <w:pPr>
        <w:numPr>
          <w:ilvl w:val="0"/>
          <w:numId w:val="1"/>
        </w:numPr>
        <w:ind w:left="284" w:hanging="284"/>
        <w:contextualSpacing/>
        <w:rPr>
          <w:rFonts w:eastAsia="Calibri" w:cstheme="minorHAnsi"/>
          <w:szCs w:val="24"/>
        </w:rPr>
      </w:pPr>
      <w:r w:rsidRPr="008643F9">
        <w:rPr>
          <w:rFonts w:eastAsia="Calibri" w:cstheme="minorHAnsi"/>
          <w:szCs w:val="24"/>
        </w:rPr>
        <w:t xml:space="preserve">The references, bibliography and footnotes (provided footnotes only include references) are </w:t>
      </w:r>
      <w:r w:rsidRPr="008643F9">
        <w:rPr>
          <w:rFonts w:eastAsia="Calibri" w:cstheme="minorHAnsi"/>
          <w:b/>
          <w:szCs w:val="24"/>
        </w:rPr>
        <w:t>NOT</w:t>
      </w:r>
      <w:r w:rsidRPr="008643F9">
        <w:rPr>
          <w:rFonts w:eastAsia="Calibri" w:cstheme="minorHAnsi"/>
          <w:szCs w:val="24"/>
        </w:rPr>
        <w:t xml:space="preserve"> included in this word count.</w:t>
      </w:r>
    </w:p>
    <w:p w14:paraId="5CB1BC0E" w14:textId="6DAEA877" w:rsidR="00A514F9" w:rsidRPr="00A0150B" w:rsidRDefault="00A514F9" w:rsidP="00A0150B">
      <w:pPr>
        <w:pStyle w:val="Heading1"/>
        <w:rPr>
          <w:lang w:val="en-US"/>
        </w:rPr>
      </w:pPr>
      <w:r w:rsidRPr="00A0150B">
        <w:rPr>
          <w:lang w:val="en-US"/>
        </w:rPr>
        <w:t>Referencing</w:t>
      </w:r>
      <w:r w:rsidR="002D6784" w:rsidRPr="00A0150B">
        <w:rPr>
          <w:lang w:val="en-US"/>
        </w:rPr>
        <w:t xml:space="preserve"> and Assessment Offences</w:t>
      </w:r>
    </w:p>
    <w:p w14:paraId="2C932F9E" w14:textId="4D815E18" w:rsidR="00A514F9" w:rsidRPr="006C04C7" w:rsidRDefault="00A514F9" w:rsidP="0CE98B58">
      <w:pPr>
        <w:rPr>
          <w:rFonts w:eastAsia="Times New Roman"/>
          <w:lang w:val="en-US" w:eastAsia="en-GB"/>
        </w:rPr>
      </w:pPr>
      <w:r w:rsidRPr="0CE98B58">
        <w:rPr>
          <w:rFonts w:eastAsia="Times New Roman"/>
          <w:lang w:val="en-US" w:eastAsia="en-GB"/>
        </w:rPr>
        <w:t xml:space="preserve">Please ensure you reference all sources used when developing your assessment, using the </w:t>
      </w:r>
      <w:hyperlink r:id="rId13">
        <w:r w:rsidRPr="0CE98B58">
          <w:rPr>
            <w:rStyle w:val="Hyperlink"/>
            <w:rFonts w:eastAsia="Times New Roman"/>
            <w:lang w:val="en-US" w:eastAsia="en-GB"/>
          </w:rPr>
          <w:t>UWE Harvard</w:t>
        </w:r>
      </w:hyperlink>
      <w:r w:rsidRPr="0CE98B58">
        <w:rPr>
          <w:rFonts w:eastAsia="Times New Roman"/>
          <w:lang w:val="en-US" w:eastAsia="en-GB"/>
        </w:rPr>
        <w:t xml:space="preserve"> Failure to properly reference your work to original source material can be grounds for the assessment offence of plagiarism and may result in failure of the assessment or more serious implications. </w:t>
      </w:r>
      <w:r w:rsidR="00682D1C" w:rsidRPr="0CE98B58">
        <w:rPr>
          <w:rFonts w:eastAsia="Times New Roman"/>
          <w:lang w:val="en-US" w:eastAsia="en-GB"/>
        </w:rPr>
        <w:t>F</w:t>
      </w:r>
      <w:r w:rsidRPr="0CE98B58">
        <w:rPr>
          <w:rFonts w:eastAsia="Times New Roman"/>
          <w:lang w:val="en-US" w:eastAsia="en-GB"/>
        </w:rPr>
        <w:t>urther guidan</w:t>
      </w:r>
      <w:r w:rsidR="00682D1C" w:rsidRPr="0CE98B58">
        <w:rPr>
          <w:rFonts w:eastAsia="Times New Roman"/>
          <w:lang w:val="en-US" w:eastAsia="en-GB"/>
        </w:rPr>
        <w:t xml:space="preserve">ce on correct referencing is available on </w:t>
      </w:r>
      <w:hyperlink r:id="rId14">
        <w:r w:rsidR="00682D1C" w:rsidRPr="0CE98B58">
          <w:rPr>
            <w:rStyle w:val="Hyperlink"/>
            <w:rFonts w:eastAsia="Times New Roman"/>
            <w:lang w:val="en-US" w:eastAsia="en-GB"/>
          </w:rPr>
          <w:t>UWE’s Study Skills referencing pages</w:t>
        </w:r>
      </w:hyperlink>
      <w:r w:rsidR="00682D1C" w:rsidRPr="0CE98B58">
        <w:rPr>
          <w:rFonts w:eastAsia="Times New Roman"/>
          <w:lang w:val="en-US" w:eastAsia="en-GB"/>
        </w:rPr>
        <w:t xml:space="preserve">. </w:t>
      </w:r>
    </w:p>
    <w:p w14:paraId="2A7EF7FB" w14:textId="5FD9917A" w:rsidR="00A514F9" w:rsidRDefault="003B18B5" w:rsidP="0CE98B58">
      <w:pPr>
        <w:rPr>
          <w:rFonts w:eastAsia="Times New Roman"/>
          <w:lang w:val="en-US" w:eastAsia="en-GB"/>
        </w:rPr>
      </w:pPr>
      <w:hyperlink r:id="rId15">
        <w:r w:rsidR="002D6784" w:rsidRPr="0CE98B58">
          <w:rPr>
            <w:rStyle w:val="Hyperlink"/>
            <w:rFonts w:eastAsia="Times New Roman"/>
            <w:lang w:val="en-US" w:eastAsia="en-GB"/>
          </w:rPr>
          <w:t>UWE’s Assessment Offences Policy</w:t>
        </w:r>
      </w:hyperlink>
      <w:r w:rsidR="002D6784" w:rsidRPr="0CE98B58">
        <w:rPr>
          <w:rFonts w:eastAsia="Times New Roman"/>
          <w:lang w:val="en-US" w:eastAsia="en-GB"/>
        </w:rPr>
        <w:t xml:space="preserve"> outlines potential offences and it is your responsibility to understand this policy and avoid potential offences. </w:t>
      </w:r>
      <w:r w:rsidR="00A514F9" w:rsidRPr="0CE98B58">
        <w:rPr>
          <w:rFonts w:eastAsia="Times New Roman"/>
          <w:lang w:val="en-US" w:eastAsia="en-GB"/>
        </w:rPr>
        <w:t xml:space="preserve">Details of what constitutes plagiarism </w:t>
      </w:r>
      <w:r w:rsidR="00682D1C" w:rsidRPr="0CE98B58">
        <w:rPr>
          <w:rFonts w:eastAsia="Times New Roman"/>
          <w:lang w:val="en-US" w:eastAsia="en-GB"/>
        </w:rPr>
        <w:t xml:space="preserve">and how to avoid it can be found on UWE’s Study Skills </w:t>
      </w:r>
      <w:hyperlink r:id="rId16">
        <w:r w:rsidR="00682D1C" w:rsidRPr="0CE98B58">
          <w:rPr>
            <w:rStyle w:val="Hyperlink"/>
            <w:rFonts w:eastAsia="Times New Roman"/>
            <w:lang w:val="en-US" w:eastAsia="en-GB"/>
          </w:rPr>
          <w:t>pages</w:t>
        </w:r>
        <w:r w:rsidR="00A554F3" w:rsidRPr="0CE98B58">
          <w:rPr>
            <w:rStyle w:val="Hyperlink"/>
            <w:rFonts w:eastAsia="Times New Roman"/>
            <w:lang w:val="en-US" w:eastAsia="en-GB"/>
          </w:rPr>
          <w:t xml:space="preserve"> about avoiding plagiarism</w:t>
        </w:r>
      </w:hyperlink>
      <w:r w:rsidR="00A554F3" w:rsidRPr="0CE98B58">
        <w:rPr>
          <w:rFonts w:eastAsia="Times New Roman"/>
          <w:lang w:val="en-US" w:eastAsia="en-GB"/>
        </w:rPr>
        <w:t>.</w:t>
      </w:r>
    </w:p>
    <w:p w14:paraId="4454E622" w14:textId="7787A9BF" w:rsidR="005868BB" w:rsidRDefault="005868BB" w:rsidP="005868BB">
      <w:pPr>
        <w:rPr>
          <w:lang w:val="en-US" w:eastAsia="en-GB"/>
        </w:rPr>
      </w:pPr>
      <w:r>
        <w:rPr>
          <w:lang w:val="en-US" w:eastAsia="en-GB"/>
        </w:rPr>
        <w:t xml:space="preserve">Text-matching software (e.g. SafeAssign) is used to check every submission against other submissions made at the same time, previous submissions to UWE and other universities, and internet sources. </w:t>
      </w:r>
      <w:r w:rsidR="00E52995">
        <w:rPr>
          <w:lang w:val="en-US" w:eastAsia="en-GB"/>
        </w:rPr>
        <w:t xml:space="preserve">We may also manually search for matches. </w:t>
      </w:r>
      <w:r w:rsidRPr="00E52995">
        <w:rPr>
          <w:b/>
          <w:bCs/>
          <w:lang w:val="en-US" w:eastAsia="en-GB"/>
        </w:rPr>
        <w:t>When submitting your work, you will be required to confirm that the work is your own</w:t>
      </w:r>
      <w:r>
        <w:rPr>
          <w:lang w:val="en-US" w:eastAsia="en-GB"/>
        </w:rPr>
        <w:t>.</w:t>
      </w:r>
    </w:p>
    <w:p w14:paraId="52560CFD" w14:textId="77777777" w:rsidR="00E12760" w:rsidRDefault="005868BB" w:rsidP="005868BB">
      <w:pPr>
        <w:rPr>
          <w:lang w:val="en-US" w:eastAsia="en-GB"/>
        </w:rPr>
      </w:pPr>
      <w:r>
        <w:rPr>
          <w:lang w:val="en-US" w:eastAsia="en-GB"/>
        </w:rPr>
        <w:t>It is an assessment offence t</w:t>
      </w:r>
      <w:r w:rsidR="00E12760">
        <w:rPr>
          <w:lang w:val="en-US" w:eastAsia="en-GB"/>
        </w:rPr>
        <w:t>o:</w:t>
      </w:r>
    </w:p>
    <w:p w14:paraId="1B2D00DB" w14:textId="77777777" w:rsidR="00E12760" w:rsidRPr="00E12760" w:rsidRDefault="005868BB" w:rsidP="00E12760">
      <w:pPr>
        <w:pStyle w:val="ListParagraph"/>
        <w:numPr>
          <w:ilvl w:val="0"/>
          <w:numId w:val="10"/>
        </w:numPr>
        <w:rPr>
          <w:rFonts w:ascii="Times New Roman" w:eastAsia="Times New Roman" w:hAnsi="Times New Roman" w:cs="Times New Roman"/>
          <w:color w:val="000000" w:themeColor="text1"/>
          <w:szCs w:val="24"/>
          <w:lang w:eastAsia="en-GB"/>
        </w:rPr>
      </w:pPr>
      <w:r w:rsidRPr="00E12760">
        <w:rPr>
          <w:lang w:val="en-US" w:eastAsia="en-GB"/>
        </w:rPr>
        <w:t xml:space="preserve">copy work from any source, including your own previous assessments, and present it as your own work for this assessment, or to provide your own work to others </w:t>
      </w:r>
    </w:p>
    <w:p w14:paraId="5EE9508F" w14:textId="2D5F80E5" w:rsidR="00576AE3" w:rsidRPr="00576AE3" w:rsidRDefault="005868BB" w:rsidP="0CE98B58">
      <w:pPr>
        <w:pStyle w:val="ListParagraph"/>
        <w:numPr>
          <w:ilvl w:val="0"/>
          <w:numId w:val="10"/>
        </w:numPr>
        <w:rPr>
          <w:rFonts w:ascii="Times New Roman" w:eastAsia="Times New Roman" w:hAnsi="Times New Roman" w:cs="Times New Roman"/>
          <w:color w:val="000000" w:themeColor="text1"/>
          <w:lang w:eastAsia="en-GB"/>
        </w:rPr>
      </w:pPr>
      <w:r w:rsidRPr="0CE98B58">
        <w:rPr>
          <w:color w:val="000000" w:themeColor="text1"/>
          <w:lang w:val="en-US" w:eastAsia="en-GB"/>
        </w:rPr>
        <w:t xml:space="preserve">to </w:t>
      </w:r>
      <w:r w:rsidRPr="0CE98B58">
        <w:rPr>
          <w:rFonts w:ascii="Calibri" w:eastAsia="Times New Roman" w:hAnsi="Calibri" w:cs="Calibri"/>
          <w:color w:val="000000" w:themeColor="text1"/>
          <w:lang w:eastAsia="en-GB"/>
        </w:rPr>
        <w:t>work with others on the assessment in any way</w:t>
      </w:r>
      <w:r w:rsidR="00E12760" w:rsidRPr="0CE98B58">
        <w:rPr>
          <w:rFonts w:ascii="Calibri" w:eastAsia="Times New Roman" w:hAnsi="Calibri" w:cs="Calibri"/>
          <w:color w:val="000000" w:themeColor="text1"/>
          <w:lang w:eastAsia="en-GB"/>
        </w:rPr>
        <w:t xml:space="preserve">, or for anyone to make amends on your work (including </w:t>
      </w:r>
      <w:r w:rsidR="049ECE55" w:rsidRPr="0CE98B58">
        <w:rPr>
          <w:rFonts w:ascii="Calibri" w:eastAsia="Times New Roman" w:hAnsi="Calibri" w:cs="Calibri"/>
          <w:color w:val="000000" w:themeColor="text1"/>
          <w:lang w:eastAsia="en-GB"/>
        </w:rPr>
        <w:t>proof-readers</w:t>
      </w:r>
      <w:r w:rsidR="00576AE3" w:rsidRPr="0CE98B58">
        <w:rPr>
          <w:rFonts w:ascii="Calibri" w:eastAsia="Times New Roman" w:hAnsi="Calibri" w:cs="Calibri"/>
          <w:color w:val="000000" w:themeColor="text1"/>
          <w:lang w:eastAsia="en-GB"/>
        </w:rPr>
        <w:t>, who may highlight issues but not edit the work)</w:t>
      </w:r>
    </w:p>
    <w:p w14:paraId="0AC1E36E" w14:textId="7085710B" w:rsidR="005868BB" w:rsidRPr="00576AE3" w:rsidRDefault="005868BB" w:rsidP="005868BB">
      <w:pPr>
        <w:pStyle w:val="ListParagraph"/>
        <w:numPr>
          <w:ilvl w:val="0"/>
          <w:numId w:val="10"/>
        </w:numPr>
        <w:rPr>
          <w:rFonts w:ascii="Times New Roman" w:eastAsia="Times New Roman" w:hAnsi="Times New Roman" w:cs="Times New Roman"/>
          <w:color w:val="000000" w:themeColor="text1"/>
          <w:szCs w:val="24"/>
          <w:lang w:eastAsia="en-GB"/>
        </w:rPr>
      </w:pPr>
      <w:r w:rsidRPr="00576AE3">
        <w:rPr>
          <w:lang w:val="en-US" w:eastAsia="en-GB"/>
        </w:rPr>
        <w:lastRenderedPageBreak/>
        <w:t>chang</w:t>
      </w:r>
      <w:r w:rsidR="00576AE3">
        <w:rPr>
          <w:lang w:val="en-US" w:eastAsia="en-GB"/>
        </w:rPr>
        <w:t>e</w:t>
      </w:r>
      <w:r w:rsidRPr="00576AE3">
        <w:rPr>
          <w:lang w:val="en-US" w:eastAsia="en-GB"/>
        </w:rPr>
        <w:t xml:space="preserve"> individual words but keep</w:t>
      </w:r>
      <w:r w:rsidR="008667CD">
        <w:rPr>
          <w:lang w:val="en-US" w:eastAsia="en-GB"/>
        </w:rPr>
        <w:t xml:space="preserve">, </w:t>
      </w:r>
      <w:r w:rsidRPr="00576AE3">
        <w:rPr>
          <w:lang w:val="en-US" w:eastAsia="en-GB"/>
        </w:rPr>
        <w:t>essentially</w:t>
      </w:r>
      <w:r w:rsidR="008667CD">
        <w:rPr>
          <w:lang w:val="en-US" w:eastAsia="en-GB"/>
        </w:rPr>
        <w:t xml:space="preserve">, </w:t>
      </w:r>
      <w:r w:rsidRPr="00576AE3">
        <w:rPr>
          <w:lang w:val="en-US" w:eastAsia="en-GB"/>
        </w:rPr>
        <w:t xml:space="preserve">the same sentences </w:t>
      </w:r>
      <w:r w:rsidR="00576AE3">
        <w:rPr>
          <w:lang w:val="en-US" w:eastAsia="en-GB"/>
        </w:rPr>
        <w:t>and/</w:t>
      </w:r>
      <w:r w:rsidRPr="00576AE3">
        <w:rPr>
          <w:lang w:val="en-US" w:eastAsia="en-GB"/>
        </w:rPr>
        <w:t>or structures from other sources</w:t>
      </w:r>
      <w:r w:rsidR="00576AE3">
        <w:rPr>
          <w:lang w:val="en-US" w:eastAsia="en-GB"/>
        </w:rPr>
        <w:t xml:space="preserve">: this </w:t>
      </w:r>
      <w:r w:rsidRPr="00576AE3">
        <w:rPr>
          <w:lang w:val="en-US" w:eastAsia="en-GB"/>
        </w:rPr>
        <w:t>will be detected by text-matching software</w:t>
      </w:r>
      <w:r w:rsidR="00576AE3">
        <w:rPr>
          <w:lang w:val="en-US" w:eastAsia="en-GB"/>
        </w:rPr>
        <w:t>. P</w:t>
      </w:r>
      <w:r w:rsidRPr="00576AE3">
        <w:rPr>
          <w:lang w:val="en-US" w:eastAsia="en-GB"/>
        </w:rPr>
        <w:t xml:space="preserve">lease write in your own words and style to convey your own learning. </w:t>
      </w:r>
    </w:p>
    <w:p w14:paraId="67A1005A" w14:textId="77777777" w:rsidR="00A514F9" w:rsidRPr="00A0150B" w:rsidRDefault="00A514F9" w:rsidP="00A0150B">
      <w:pPr>
        <w:pStyle w:val="Heading1"/>
      </w:pPr>
      <w:r w:rsidRPr="00A0150B">
        <w:t xml:space="preserve">Instructions for submission </w:t>
      </w:r>
    </w:p>
    <w:p w14:paraId="187AA4F3" w14:textId="1503A83D" w:rsidR="00A514F9" w:rsidRPr="006C04C7" w:rsidRDefault="00A514F9" w:rsidP="00DE69C2">
      <w:pPr>
        <w:tabs>
          <w:tab w:val="num" w:pos="720"/>
        </w:tabs>
        <w:textAlignment w:val="top"/>
        <w:rPr>
          <w:rFonts w:eastAsia="Times New Roman" w:cstheme="minorHAnsi"/>
          <w:color w:val="000000"/>
          <w:szCs w:val="24"/>
          <w:lang w:val="en-US" w:eastAsia="en-GB"/>
        </w:rPr>
      </w:pPr>
      <w:r w:rsidRPr="006C04C7">
        <w:rPr>
          <w:rFonts w:eastAsia="Times New Roman" w:cstheme="minorHAnsi"/>
          <w:szCs w:val="24"/>
          <w:lang w:val="en-US" w:eastAsia="en-GB"/>
        </w:rPr>
        <w:t xml:space="preserve">You must submit your assignment </w:t>
      </w:r>
      <w:r w:rsidRPr="006C04C7">
        <w:rPr>
          <w:rFonts w:eastAsia="Times New Roman" w:cstheme="minorHAnsi"/>
          <w:i/>
          <w:szCs w:val="24"/>
          <w:lang w:val="en-US" w:eastAsia="en-GB"/>
        </w:rPr>
        <w:t>before</w:t>
      </w:r>
      <w:r w:rsidRPr="006C04C7">
        <w:rPr>
          <w:rFonts w:eastAsia="Times New Roman" w:cstheme="minorHAnsi"/>
          <w:szCs w:val="24"/>
          <w:lang w:val="en-US" w:eastAsia="en-GB"/>
        </w:rPr>
        <w:t xml:space="preserve"> the stated deadline by </w:t>
      </w:r>
      <w:r w:rsidRPr="00322604">
        <w:rPr>
          <w:rFonts w:eastAsia="Times New Roman" w:cstheme="minorHAnsi"/>
          <w:b/>
          <w:szCs w:val="24"/>
          <w:lang w:val="en-US" w:eastAsia="en-GB"/>
        </w:rPr>
        <w:t xml:space="preserve">electronic submission through Blackboard </w:t>
      </w:r>
      <w:r w:rsidRPr="006C04C7">
        <w:rPr>
          <w:rFonts w:eastAsia="Times New Roman" w:cstheme="minorHAnsi"/>
          <w:color w:val="000000" w:themeColor="text1"/>
          <w:szCs w:val="24"/>
          <w:lang w:val="en-US" w:eastAsia="en-GB"/>
        </w:rPr>
        <w:t xml:space="preserve">Notification that the electronic submission portal is open for your assignment is displayed (usually two weeks before the submission date) in the Coursework tab in </w:t>
      </w:r>
      <w:proofErr w:type="spellStart"/>
      <w:r w:rsidRPr="006C04C7">
        <w:rPr>
          <w:rFonts w:eastAsia="Times New Roman" w:cstheme="minorHAnsi"/>
          <w:color w:val="000000" w:themeColor="text1"/>
          <w:szCs w:val="24"/>
          <w:lang w:val="en-US" w:eastAsia="en-GB"/>
        </w:rPr>
        <w:t>myUWE</w:t>
      </w:r>
      <w:proofErr w:type="spellEnd"/>
      <w:r w:rsidRPr="006C04C7">
        <w:rPr>
          <w:rFonts w:eastAsia="Times New Roman" w:cstheme="minorHAnsi"/>
          <w:color w:val="000000" w:themeColor="text1"/>
          <w:szCs w:val="24"/>
          <w:lang w:val="en-US" w:eastAsia="en-GB"/>
        </w:rPr>
        <w:t>, the Coursework tab in Blackboard and via an announcement in the Blackboard course</w:t>
      </w:r>
      <w:r w:rsidR="00322604">
        <w:rPr>
          <w:rFonts w:eastAsia="Times New Roman" w:cstheme="minorHAnsi"/>
          <w:color w:val="000000" w:themeColor="text1"/>
          <w:szCs w:val="24"/>
          <w:lang w:val="en-US" w:eastAsia="en-GB"/>
        </w:rPr>
        <w:t>.</w:t>
      </w:r>
    </w:p>
    <w:p w14:paraId="6948C145" w14:textId="3DE79F3A" w:rsidR="00A514F9" w:rsidRPr="006C04C7" w:rsidRDefault="00A514F9" w:rsidP="00682D1C">
      <w:pPr>
        <w:tabs>
          <w:tab w:val="num" w:pos="720"/>
        </w:tabs>
        <w:textAlignment w:val="top"/>
        <w:rPr>
          <w:rFonts w:eastAsia="Times New Roman" w:cstheme="minorHAnsi"/>
          <w:color w:val="000000"/>
          <w:szCs w:val="24"/>
          <w:lang w:val="en-US" w:eastAsia="en-GB"/>
        </w:rPr>
      </w:pPr>
      <w:r w:rsidRPr="006C04C7">
        <w:rPr>
          <w:rFonts w:eastAsia="Times New Roman" w:cstheme="minorHAnsi"/>
          <w:szCs w:val="24"/>
          <w:lang w:val="en-US" w:eastAsia="en-GB"/>
        </w:rPr>
        <w:t xml:space="preserve">Please allow sufficient time to upload your assignment, </w:t>
      </w:r>
      <w:r w:rsidR="006C04C7" w:rsidRPr="006C04C7">
        <w:rPr>
          <w:rFonts w:eastAsia="Times New Roman" w:cstheme="minorHAnsi"/>
          <w:szCs w:val="24"/>
          <w:lang w:val="en-US" w:eastAsia="en-GB"/>
        </w:rPr>
        <w:t>as the</w:t>
      </w:r>
      <w:r w:rsidRPr="006C04C7">
        <w:rPr>
          <w:rFonts w:eastAsia="Times New Roman" w:cstheme="minorHAnsi"/>
          <w:szCs w:val="24"/>
          <w:lang w:val="en-US" w:eastAsia="en-GB"/>
        </w:rPr>
        <w:t xml:space="preserve"> system becomes busier and slower as the deadline approaches. Only your final </w:t>
      </w:r>
      <w:r w:rsidRPr="006C04C7">
        <w:rPr>
          <w:rFonts w:eastAsia="Times New Roman" w:cstheme="minorHAnsi"/>
          <w:bCs/>
          <w:szCs w:val="24"/>
          <w:lang w:val="en-US" w:eastAsia="en-GB"/>
        </w:rPr>
        <w:t>upload</w:t>
      </w:r>
      <w:r w:rsidRPr="006C04C7">
        <w:rPr>
          <w:rFonts w:eastAsia="Times New Roman" w:cstheme="minorHAnsi"/>
          <w:szCs w:val="24"/>
          <w:lang w:val="en-US" w:eastAsia="en-GB"/>
        </w:rPr>
        <w:t xml:space="preserve"> will be counted. Ensure all your information is submitted at one attempt to avoid overwriting your intended submission. Always check and retain your receipts</w:t>
      </w:r>
      <w:r w:rsidR="00322604">
        <w:rPr>
          <w:rFonts w:eastAsia="Times New Roman" w:cstheme="minorHAnsi"/>
          <w:szCs w:val="24"/>
          <w:lang w:val="en-US" w:eastAsia="en-GB"/>
        </w:rPr>
        <w:t>.</w:t>
      </w:r>
      <w:r w:rsidRPr="006C04C7">
        <w:rPr>
          <w:rFonts w:eastAsia="Times New Roman" w:cstheme="minorHAnsi"/>
          <w:szCs w:val="24"/>
          <w:lang w:val="en-US" w:eastAsia="en-GB"/>
        </w:rPr>
        <w:t xml:space="preserve"> </w:t>
      </w:r>
    </w:p>
    <w:p w14:paraId="48AE21B6" w14:textId="66685419" w:rsidR="00A514F9" w:rsidRPr="006C04C7" w:rsidRDefault="00A514F9" w:rsidP="00DE69C2">
      <w:pPr>
        <w:rPr>
          <w:rFonts w:eastAsia="Times New Roman" w:cstheme="minorHAnsi"/>
          <w:szCs w:val="24"/>
          <w:lang w:val="en-US" w:eastAsia="en-GB"/>
        </w:rPr>
      </w:pPr>
      <w:r w:rsidRPr="006C04C7">
        <w:rPr>
          <w:rFonts w:eastAsia="Times New Roman" w:cstheme="minorHAnsi"/>
          <w:szCs w:val="24"/>
          <w:lang w:val="en-US" w:eastAsia="en-GB"/>
        </w:rPr>
        <w:t>For full guidance on online submission through Blackboard, see</w:t>
      </w:r>
      <w:r w:rsidR="00682D1C" w:rsidRPr="006C04C7">
        <w:rPr>
          <w:rFonts w:eastAsia="Times New Roman" w:cstheme="minorHAnsi"/>
          <w:szCs w:val="24"/>
          <w:lang w:val="en-US" w:eastAsia="en-GB"/>
        </w:rPr>
        <w:t xml:space="preserve"> </w:t>
      </w:r>
      <w:hyperlink r:id="rId17" w:history="1">
        <w:r w:rsidR="00682D1C" w:rsidRPr="006C04C7">
          <w:rPr>
            <w:rStyle w:val="Hyperlink"/>
            <w:rFonts w:eastAsia="Times New Roman" w:cstheme="minorHAnsi"/>
            <w:szCs w:val="24"/>
            <w:lang w:val="en-US" w:eastAsia="en-GB"/>
          </w:rPr>
          <w:t>UWE’s Academic Advice pages on Assignments</w:t>
        </w:r>
      </w:hyperlink>
      <w:r w:rsidR="00682D1C" w:rsidRPr="006C04C7">
        <w:rPr>
          <w:rFonts w:eastAsia="Times New Roman" w:cstheme="minorHAnsi"/>
          <w:szCs w:val="24"/>
          <w:lang w:val="en-US" w:eastAsia="en-GB"/>
        </w:rPr>
        <w:t>.</w:t>
      </w:r>
    </w:p>
    <w:p w14:paraId="2CC125AD" w14:textId="6F5E4A19" w:rsidR="00A514F9" w:rsidRPr="006C04C7" w:rsidRDefault="00A514F9" w:rsidP="00DE69C2">
      <w:pPr>
        <w:rPr>
          <w:rFonts w:eastAsia="Times New Roman" w:cstheme="minorHAnsi"/>
          <w:szCs w:val="24"/>
          <w:lang w:eastAsia="en-GB"/>
        </w:rPr>
      </w:pPr>
      <w:r w:rsidRPr="006C04C7">
        <w:rPr>
          <w:rFonts w:eastAsia="Times New Roman" w:cstheme="minorHAnsi"/>
          <w:szCs w:val="24"/>
          <w:lang w:eastAsia="en-GB"/>
        </w:rPr>
        <w:t xml:space="preserve">Submissions of coursework by any other method (including a paper copy, on disk or by email) are </w:t>
      </w:r>
      <w:r w:rsidRPr="006C04C7">
        <w:rPr>
          <w:rFonts w:eastAsia="Times New Roman" w:cstheme="minorHAnsi"/>
          <w:b/>
          <w:szCs w:val="24"/>
          <w:lang w:eastAsia="en-GB"/>
        </w:rPr>
        <w:t xml:space="preserve">NOT </w:t>
      </w:r>
      <w:r w:rsidRPr="006C04C7">
        <w:rPr>
          <w:rFonts w:eastAsia="Times New Roman" w:cstheme="minorHAnsi"/>
          <w:szCs w:val="24"/>
          <w:lang w:eastAsia="en-GB"/>
        </w:rPr>
        <w:t>permissible for this module unless specifically agreed in advance of the submission date.</w:t>
      </w:r>
    </w:p>
    <w:p w14:paraId="08CF258F" w14:textId="77777777" w:rsidR="00A514F9" w:rsidRPr="00A0150B" w:rsidRDefault="00A514F9" w:rsidP="00A0150B">
      <w:pPr>
        <w:pStyle w:val="Heading1"/>
      </w:pPr>
      <w:r w:rsidRPr="00A0150B">
        <w:t>Before submitting your work, please ensure that:</w:t>
      </w:r>
    </w:p>
    <w:p w14:paraId="0DE08BE9" w14:textId="1AA0B67B" w:rsidR="00A514F9" w:rsidRPr="006C04C7" w:rsidRDefault="00A514F9" w:rsidP="0CE98B58">
      <w:pPr>
        <w:numPr>
          <w:ilvl w:val="0"/>
          <w:numId w:val="6"/>
        </w:numPr>
        <w:rPr>
          <w:rFonts w:eastAsia="Times New Roman"/>
          <w:lang w:eastAsia="en-GB"/>
        </w:rPr>
      </w:pPr>
      <w:r w:rsidRPr="0CE98B58">
        <w:rPr>
          <w:rFonts w:eastAsia="Times New Roman"/>
          <w:lang w:eastAsia="en-GB"/>
        </w:rPr>
        <w:t xml:space="preserve">You have </w:t>
      </w:r>
      <w:r w:rsidR="7194CEAB" w:rsidRPr="0CE98B58">
        <w:rPr>
          <w:rFonts w:eastAsia="Times New Roman"/>
          <w:lang w:eastAsia="en-GB"/>
        </w:rPr>
        <w:t>proof-read</w:t>
      </w:r>
      <w:r w:rsidRPr="0CE98B58">
        <w:rPr>
          <w:rFonts w:eastAsia="Times New Roman"/>
          <w:lang w:eastAsia="en-GB"/>
        </w:rPr>
        <w:t xml:space="preserve"> you work thoroughly to ensure your work is presented appropriately </w:t>
      </w:r>
    </w:p>
    <w:p w14:paraId="7A641C85" w14:textId="77777777" w:rsidR="00A514F9" w:rsidRPr="006C04C7" w:rsidRDefault="00A514F9" w:rsidP="00682D1C">
      <w:pPr>
        <w:numPr>
          <w:ilvl w:val="0"/>
          <w:numId w:val="6"/>
        </w:numPr>
        <w:rPr>
          <w:rFonts w:eastAsia="Times New Roman" w:cstheme="minorHAnsi"/>
          <w:szCs w:val="24"/>
          <w:lang w:eastAsia="en-GB"/>
        </w:rPr>
      </w:pPr>
      <w:r w:rsidRPr="006C04C7">
        <w:rPr>
          <w:rFonts w:eastAsia="Times New Roman" w:cstheme="minorHAnsi"/>
          <w:szCs w:val="24"/>
          <w:lang w:eastAsia="en-GB"/>
        </w:rPr>
        <w:t>You have addressed all the required elements of the assessment</w:t>
      </w:r>
    </w:p>
    <w:p w14:paraId="6DA700F7" w14:textId="77777777" w:rsidR="00A514F9" w:rsidRPr="006C04C7" w:rsidRDefault="00A514F9" w:rsidP="00682D1C">
      <w:pPr>
        <w:numPr>
          <w:ilvl w:val="0"/>
          <w:numId w:val="6"/>
        </w:numPr>
        <w:rPr>
          <w:rFonts w:eastAsia="Times New Roman" w:cstheme="minorHAnsi"/>
          <w:szCs w:val="24"/>
          <w:lang w:eastAsia="en-GB"/>
        </w:rPr>
      </w:pPr>
      <w:r w:rsidRPr="006C04C7">
        <w:rPr>
          <w:rFonts w:eastAsia="Times New Roman" w:cstheme="minorHAnsi"/>
          <w:szCs w:val="24"/>
          <w:lang w:eastAsia="en-GB"/>
        </w:rPr>
        <w:t>You have referenced in accordance with the guidance provided</w:t>
      </w:r>
    </w:p>
    <w:p w14:paraId="3ADCFE3D" w14:textId="77777777" w:rsidR="00A514F9" w:rsidRPr="006C04C7" w:rsidRDefault="00A514F9" w:rsidP="00682D1C">
      <w:pPr>
        <w:numPr>
          <w:ilvl w:val="0"/>
          <w:numId w:val="6"/>
        </w:numPr>
        <w:rPr>
          <w:rFonts w:eastAsia="Times New Roman" w:cstheme="minorHAnsi"/>
          <w:szCs w:val="24"/>
          <w:lang w:eastAsia="en-GB"/>
        </w:rPr>
      </w:pPr>
      <w:r w:rsidRPr="006C04C7">
        <w:rPr>
          <w:rFonts w:eastAsia="Times New Roman" w:cstheme="minorHAnsi"/>
          <w:szCs w:val="24"/>
          <w:lang w:eastAsia="en-GB"/>
        </w:rPr>
        <w:t>You have addressed each of the marking criterion</w:t>
      </w:r>
    </w:p>
    <w:p w14:paraId="16B086B6" w14:textId="2F29E421" w:rsidR="00A514F9" w:rsidRDefault="00A514F9" w:rsidP="00DE69C2">
      <w:pPr>
        <w:numPr>
          <w:ilvl w:val="0"/>
          <w:numId w:val="6"/>
        </w:numPr>
        <w:rPr>
          <w:rFonts w:eastAsia="Times New Roman" w:cstheme="minorHAnsi"/>
          <w:szCs w:val="24"/>
          <w:lang w:eastAsia="en-GB"/>
        </w:rPr>
      </w:pPr>
      <w:r w:rsidRPr="006C04C7">
        <w:rPr>
          <w:rFonts w:eastAsia="Times New Roman" w:cstheme="minorHAnsi"/>
          <w:szCs w:val="24"/>
          <w:lang w:eastAsia="en-GB"/>
        </w:rPr>
        <w:t>The submission is in the correct format</w:t>
      </w:r>
    </w:p>
    <w:p w14:paraId="3403A2A7" w14:textId="77777777" w:rsidR="00322604" w:rsidRDefault="00322604" w:rsidP="00322604">
      <w:pPr>
        <w:pStyle w:val="ListParagraph"/>
        <w:rPr>
          <w:i/>
          <w:color w:val="FF0000"/>
        </w:rPr>
      </w:pPr>
    </w:p>
    <w:p w14:paraId="77883D74" w14:textId="7E879F9F" w:rsidR="00970B49" w:rsidRPr="00322604" w:rsidRDefault="00970B49" w:rsidP="00322604">
      <w:pPr>
        <w:pStyle w:val="ListParagraph"/>
      </w:pPr>
      <w:r w:rsidRPr="00322604">
        <w:t xml:space="preserve">This assessment has a </w:t>
      </w:r>
      <w:proofErr w:type="gramStart"/>
      <w:r w:rsidRPr="00322604">
        <w:t>three day</w:t>
      </w:r>
      <w:proofErr w:type="gramEnd"/>
      <w:r w:rsidRPr="00322604">
        <w:t xml:space="preserve"> grace period in which students can submit their work without penalty. While students are expected to plan their work so that they are not impacted by minor illness or delay, if you </w:t>
      </w:r>
      <w:proofErr w:type="spellStart"/>
      <w:r w:rsidRPr="00322604">
        <w:t>experienc</w:t>
      </w:r>
      <w:r w:rsidR="00AE66E7" w:rsidRPr="00322604">
        <w:t>e</w:t>
      </w:r>
      <w:r w:rsidRPr="00322604">
        <w:t>difficulties</w:t>
      </w:r>
      <w:proofErr w:type="spellEnd"/>
      <w:r w:rsidRPr="00322604">
        <w:t xml:space="preserve"> which affect your ability to submit your work </w:t>
      </w:r>
      <w:r w:rsidR="00AE66E7" w:rsidRPr="00322604">
        <w:t>at</w:t>
      </w:r>
      <w:r w:rsidRPr="00322604">
        <w:t xml:space="preserve"> the published deadline the University allows a </w:t>
      </w:r>
      <w:proofErr w:type="gramStart"/>
      <w:r w:rsidRPr="00322604">
        <w:t>three day</w:t>
      </w:r>
      <w:proofErr w:type="gramEnd"/>
      <w:r w:rsidRPr="00322604">
        <w:t xml:space="preserve"> grace period in which </w:t>
      </w:r>
      <w:r w:rsidR="00AE66E7" w:rsidRPr="00322604">
        <w:t xml:space="preserve">you </w:t>
      </w:r>
      <w:r w:rsidRPr="00322604">
        <w:t xml:space="preserve">can submit </w:t>
      </w:r>
      <w:r w:rsidR="00AE66E7" w:rsidRPr="00322604">
        <w:t xml:space="preserve">your </w:t>
      </w:r>
      <w:r w:rsidRPr="00322604">
        <w:t xml:space="preserve">work without penalty for this type of assessment.  Please note that the submission deadline at the conclusion of the </w:t>
      </w:r>
      <w:proofErr w:type="gramStart"/>
      <w:r w:rsidRPr="00322604">
        <w:t>three day</w:t>
      </w:r>
      <w:proofErr w:type="gramEnd"/>
      <w:r w:rsidRPr="00322604">
        <w:t xml:space="preserve"> grace period is absolute and based on UWE server time, therefore you are strongly advised to submit </w:t>
      </w:r>
      <w:r w:rsidRPr="00322604">
        <w:lastRenderedPageBreak/>
        <w:t xml:space="preserve">work well ahead of the deadline dates to avoid your work not being accepted for marking. For full information please see; </w:t>
      </w:r>
      <w:hyperlink r:id="rId18" w:history="1">
        <w:r w:rsidRPr="00322604">
          <w:rPr>
            <w:rStyle w:val="Hyperlink"/>
          </w:rPr>
          <w:t>Assessment support options - Academic information | UWE Bristol</w:t>
        </w:r>
      </w:hyperlink>
      <w:r w:rsidRPr="00322604">
        <w:t xml:space="preserve"> </w:t>
      </w:r>
    </w:p>
    <w:p w14:paraId="0D2CA1C0" w14:textId="77777777" w:rsidR="00A514F9" w:rsidRPr="00A0150B" w:rsidRDefault="00A514F9" w:rsidP="00A0150B">
      <w:pPr>
        <w:pStyle w:val="Heading1"/>
      </w:pPr>
      <w:r w:rsidRPr="00A0150B">
        <w:t>Final feedback and marks release</w:t>
      </w:r>
    </w:p>
    <w:p w14:paraId="04460DFB" w14:textId="3E20CE6A" w:rsidR="00A514F9" w:rsidRPr="006C04C7" w:rsidRDefault="00A514F9" w:rsidP="00DE69C2">
      <w:pPr>
        <w:rPr>
          <w:rFonts w:eastAsia="Times New Roman" w:cstheme="minorHAnsi"/>
          <w:szCs w:val="24"/>
          <w:lang w:eastAsia="en-GB"/>
        </w:rPr>
      </w:pPr>
      <w:r w:rsidRPr="006C04C7">
        <w:rPr>
          <w:rFonts w:eastAsia="Times New Roman" w:cstheme="minorHAnsi"/>
          <w:szCs w:val="24"/>
          <w:lang w:eastAsia="en-GB"/>
        </w:rPr>
        <w:t xml:space="preserve">Students will normally receive marks and feedback on their submission within 20 </w:t>
      </w:r>
      <w:r w:rsidRPr="006C04C7">
        <w:rPr>
          <w:rFonts w:eastAsia="Times New Roman" w:cstheme="minorHAnsi"/>
          <w:i/>
          <w:szCs w:val="24"/>
          <w:lang w:eastAsia="en-GB"/>
        </w:rPr>
        <w:t>working</w:t>
      </w:r>
      <w:r w:rsidRPr="006C04C7">
        <w:rPr>
          <w:rFonts w:eastAsia="Times New Roman" w:cstheme="minorHAnsi"/>
          <w:szCs w:val="24"/>
          <w:lang w:eastAsia="en-GB"/>
        </w:rPr>
        <w:t xml:space="preserve"> days of the submission deadline (not including public holidays or university closure days). Any delay in returning students’ work will be communicated by the module leader via Blackboard. </w:t>
      </w:r>
    </w:p>
    <w:p w14:paraId="3C02D1C1" w14:textId="301A1AC1" w:rsidR="00A514F9" w:rsidRPr="006C04C7" w:rsidRDefault="00A514F9" w:rsidP="00DE69C2">
      <w:pPr>
        <w:rPr>
          <w:rFonts w:cstheme="minorHAnsi"/>
          <w:bCs/>
          <w:szCs w:val="24"/>
        </w:rPr>
      </w:pPr>
      <w:r w:rsidRPr="006C04C7">
        <w:rPr>
          <w:rFonts w:cstheme="minorHAnsi"/>
          <w:bCs/>
          <w:szCs w:val="24"/>
        </w:rPr>
        <w:t xml:space="preserve">Feedback on this module is not limited to the written comments you will receive on individual written assessment submissions. </w:t>
      </w:r>
    </w:p>
    <w:p w14:paraId="241266F0" w14:textId="3B2D2616" w:rsidR="00A514F9" w:rsidRPr="00A0150B" w:rsidRDefault="002D6784" w:rsidP="00A0150B">
      <w:pPr>
        <w:pStyle w:val="Heading1"/>
      </w:pPr>
      <w:r w:rsidRPr="00A0150B">
        <w:t>Further guidance and s</w:t>
      </w:r>
      <w:r w:rsidR="00A514F9" w:rsidRPr="00A0150B">
        <w:t>upport</w:t>
      </w:r>
    </w:p>
    <w:p w14:paraId="0FF29140" w14:textId="77777777" w:rsidR="00682D1C" w:rsidRPr="006C04C7" w:rsidRDefault="00682D1C" w:rsidP="00DE69C2">
      <w:pPr>
        <w:spacing w:after="0"/>
        <w:rPr>
          <w:rFonts w:eastAsia="Times New Roman" w:cstheme="minorHAnsi"/>
          <w:szCs w:val="24"/>
          <w:lang w:eastAsia="en-GB"/>
        </w:rPr>
      </w:pPr>
      <w:r w:rsidRPr="006C04C7">
        <w:rPr>
          <w:rFonts w:eastAsia="Times New Roman" w:cstheme="minorHAnsi"/>
          <w:szCs w:val="24"/>
          <w:lang w:eastAsia="en-GB"/>
        </w:rPr>
        <w:t>There are a number of sources of support to improve your study skills, including:</w:t>
      </w:r>
    </w:p>
    <w:p w14:paraId="0BB33427" w14:textId="048315E5" w:rsidR="00682D1C" w:rsidRPr="006C04C7" w:rsidRDefault="00682D1C" w:rsidP="0CE98B58">
      <w:pPr>
        <w:pStyle w:val="ListParagraph"/>
        <w:numPr>
          <w:ilvl w:val="0"/>
          <w:numId w:val="1"/>
        </w:numPr>
        <w:spacing w:after="0"/>
        <w:rPr>
          <w:rFonts w:eastAsia="Times New Roman"/>
          <w:lang w:eastAsia="en-GB"/>
        </w:rPr>
      </w:pPr>
      <w:r w:rsidRPr="0CE98B58">
        <w:rPr>
          <w:rFonts w:eastAsia="Times New Roman"/>
          <w:lang w:eastAsia="en-GB"/>
        </w:rPr>
        <w:t>The</w:t>
      </w:r>
      <w:r w:rsidR="00DE69C2" w:rsidRPr="0CE98B58">
        <w:rPr>
          <w:rFonts w:eastAsia="Times New Roman"/>
          <w:lang w:eastAsia="en-GB"/>
        </w:rPr>
        <w:t xml:space="preserve"> </w:t>
      </w:r>
      <w:hyperlink r:id="rId19">
        <w:r w:rsidR="00DE69C2" w:rsidRPr="0CE98B58">
          <w:rPr>
            <w:rStyle w:val="Hyperlink"/>
            <w:rFonts w:eastAsia="Times New Roman"/>
            <w:lang w:eastAsia="en-GB"/>
          </w:rPr>
          <w:t>UWE Library Study Skills pages</w:t>
        </w:r>
      </w:hyperlink>
      <w:r w:rsidRPr="0CE98B58">
        <w:rPr>
          <w:rFonts w:eastAsia="Times New Roman"/>
          <w:lang w:eastAsia="en-GB"/>
        </w:rPr>
        <w:t xml:space="preserve"> – for online support and bookable workshops </w:t>
      </w:r>
    </w:p>
    <w:p w14:paraId="3C33E55B" w14:textId="49C422DA" w:rsidR="00A514F9" w:rsidRPr="006C04C7" w:rsidRDefault="00682D1C" w:rsidP="0CE98B58">
      <w:pPr>
        <w:pStyle w:val="ListParagraph"/>
        <w:numPr>
          <w:ilvl w:val="0"/>
          <w:numId w:val="1"/>
        </w:numPr>
        <w:spacing w:after="0"/>
        <w:rPr>
          <w:rFonts w:eastAsia="Times New Roman"/>
          <w:lang w:eastAsia="en-GB"/>
        </w:rPr>
      </w:pPr>
      <w:r w:rsidRPr="0CE98B58">
        <w:rPr>
          <w:rFonts w:eastAsia="Times New Roman"/>
          <w:lang w:eastAsia="en-GB"/>
        </w:rPr>
        <w:t xml:space="preserve">The </w:t>
      </w:r>
      <w:r w:rsidR="00DE69C2" w:rsidRPr="0CE98B58">
        <w:rPr>
          <w:rFonts w:eastAsia="Times New Roman"/>
          <w:lang w:eastAsia="en-GB"/>
        </w:rPr>
        <w:t>Faculty of Business and Law</w:t>
      </w:r>
      <w:r w:rsidRPr="0CE98B58">
        <w:rPr>
          <w:rFonts w:eastAsia="Times New Roman"/>
          <w:lang w:eastAsia="en-GB"/>
        </w:rPr>
        <w:t>’s</w:t>
      </w:r>
      <w:r w:rsidR="00DE69C2" w:rsidRPr="0CE98B58">
        <w:rPr>
          <w:rFonts w:eastAsia="Times New Roman"/>
          <w:lang w:eastAsia="en-GB"/>
        </w:rPr>
        <w:t xml:space="preserve"> </w:t>
      </w:r>
      <w:hyperlink r:id="rId20">
        <w:r w:rsidRPr="0CE98B58">
          <w:rPr>
            <w:rStyle w:val="Hyperlink"/>
            <w:rFonts w:eastAsia="Times New Roman"/>
            <w:lang w:eastAsia="en-GB"/>
          </w:rPr>
          <w:t>Academic Success Centre</w:t>
        </w:r>
      </w:hyperlink>
      <w:r w:rsidRPr="0CE98B58">
        <w:rPr>
          <w:rFonts w:eastAsia="Times New Roman"/>
          <w:lang w:eastAsia="en-GB"/>
        </w:rPr>
        <w:t xml:space="preserve"> for bookable workshops</w:t>
      </w:r>
    </w:p>
    <w:p w14:paraId="2ED1CDE6" w14:textId="0EF3B058" w:rsidR="00682D1C" w:rsidRPr="006C04C7" w:rsidRDefault="003B18B5" w:rsidP="0CE98B58">
      <w:pPr>
        <w:pStyle w:val="ListParagraph"/>
        <w:numPr>
          <w:ilvl w:val="0"/>
          <w:numId w:val="1"/>
        </w:numPr>
        <w:spacing w:after="0"/>
        <w:rPr>
          <w:rFonts w:eastAsia="Times New Roman"/>
          <w:lang w:eastAsia="en-GB"/>
        </w:rPr>
      </w:pPr>
      <w:hyperlink r:id="rId21">
        <w:r w:rsidR="00682D1C" w:rsidRPr="0CE98B58">
          <w:rPr>
            <w:rStyle w:val="Hyperlink"/>
            <w:rFonts w:eastAsia="Times New Roman"/>
            <w:lang w:eastAsia="en-GB"/>
          </w:rPr>
          <w:t>Guidance on using UWE’s Library.</w:t>
        </w:r>
      </w:hyperlink>
    </w:p>
    <w:p w14:paraId="0F5E29A6" w14:textId="77777777" w:rsidR="00DE69C2" w:rsidRPr="006C04C7" w:rsidRDefault="00DE69C2" w:rsidP="00DE69C2">
      <w:pPr>
        <w:spacing w:after="0"/>
        <w:rPr>
          <w:rFonts w:eastAsia="Times New Roman" w:cstheme="minorHAnsi"/>
          <w:szCs w:val="24"/>
          <w:lang w:eastAsia="en-GB"/>
        </w:rPr>
      </w:pPr>
    </w:p>
    <w:p w14:paraId="2DF29805" w14:textId="4EE264C6" w:rsidR="00A514F9" w:rsidRDefault="00A514F9" w:rsidP="00DE69C2">
      <w:pPr>
        <w:spacing w:after="0"/>
        <w:rPr>
          <w:rFonts w:eastAsia="Times New Roman" w:cstheme="minorHAnsi"/>
          <w:szCs w:val="24"/>
          <w:lang w:eastAsia="en-GB"/>
        </w:rPr>
      </w:pPr>
      <w:r w:rsidRPr="006C04C7">
        <w:rPr>
          <w:rFonts w:eastAsia="Times New Roman" w:cstheme="minorHAnsi"/>
          <w:szCs w:val="24"/>
          <w:lang w:eastAsia="en-GB"/>
        </w:rPr>
        <w:t xml:space="preserve">Specific study skills pages relating to </w:t>
      </w:r>
      <w:r w:rsidRPr="006C04C7">
        <w:rPr>
          <w:rFonts w:eastAsia="Times New Roman" w:cstheme="minorHAnsi"/>
          <w:i/>
          <w:szCs w:val="24"/>
          <w:lang w:eastAsia="en-GB"/>
        </w:rPr>
        <w:t>this</w:t>
      </w:r>
      <w:r w:rsidRPr="006C04C7">
        <w:rPr>
          <w:rFonts w:eastAsia="Times New Roman" w:cstheme="minorHAnsi"/>
          <w:szCs w:val="24"/>
          <w:lang w:eastAsia="en-GB"/>
        </w:rPr>
        <w:t xml:space="preserve"> module include:</w:t>
      </w:r>
    </w:p>
    <w:p w14:paraId="5E40CEE7" w14:textId="77777777" w:rsidR="007B5F5A" w:rsidRPr="006C04C7" w:rsidRDefault="007B5F5A" w:rsidP="00DE69C2">
      <w:pPr>
        <w:spacing w:after="0"/>
        <w:rPr>
          <w:rFonts w:eastAsia="Times New Roman" w:cstheme="minorHAnsi"/>
          <w:szCs w:val="24"/>
          <w:lang w:eastAsia="en-GB"/>
        </w:rPr>
      </w:pPr>
    </w:p>
    <w:p w14:paraId="43AB1CDD" w14:textId="77777777" w:rsidR="00310DBE" w:rsidRPr="00310DBE" w:rsidRDefault="003B18B5" w:rsidP="006C04C7">
      <w:pPr>
        <w:pStyle w:val="ListParagraph"/>
        <w:numPr>
          <w:ilvl w:val="0"/>
          <w:numId w:val="8"/>
        </w:numPr>
        <w:spacing w:after="0"/>
        <w:rPr>
          <w:rStyle w:val="Hyperlink"/>
          <w:rFonts w:eastAsia="Times New Roman" w:cstheme="minorHAnsi"/>
          <w:color w:val="auto"/>
          <w:szCs w:val="24"/>
          <w:u w:val="none"/>
          <w:lang w:eastAsia="en-GB"/>
        </w:rPr>
      </w:pPr>
      <w:hyperlink r:id="rId22" w:history="1">
        <w:r w:rsidR="00310DBE" w:rsidRPr="003565DE">
          <w:rPr>
            <w:rStyle w:val="Hyperlink"/>
            <w:rFonts w:cstheme="minorHAnsi"/>
            <w:szCs w:val="24"/>
            <w:lang w:val="en"/>
          </w:rPr>
          <w:t>How to plan and structure your writing</w:t>
        </w:r>
      </w:hyperlink>
    </w:p>
    <w:p w14:paraId="2BE1C0AD" w14:textId="40CA82E5" w:rsidR="00310DBE" w:rsidRDefault="003B18B5" w:rsidP="006C04C7">
      <w:pPr>
        <w:pStyle w:val="ListParagraph"/>
        <w:numPr>
          <w:ilvl w:val="0"/>
          <w:numId w:val="8"/>
        </w:numPr>
        <w:spacing w:after="0"/>
        <w:rPr>
          <w:rFonts w:eastAsia="Times New Roman" w:cstheme="minorHAnsi"/>
          <w:szCs w:val="24"/>
          <w:lang w:eastAsia="en-GB"/>
        </w:rPr>
      </w:pPr>
      <w:hyperlink r:id="rId23" w:history="1">
        <w:r w:rsidR="006C04C7" w:rsidRPr="006C04C7">
          <w:rPr>
            <w:rStyle w:val="Hyperlink"/>
            <w:rFonts w:eastAsia="Times New Roman" w:cstheme="minorHAnsi"/>
            <w:szCs w:val="24"/>
            <w:lang w:eastAsia="en-GB"/>
          </w:rPr>
          <w:t>Writing skills</w:t>
        </w:r>
      </w:hyperlink>
    </w:p>
    <w:p w14:paraId="015DE590" w14:textId="77777777" w:rsidR="00310DBE" w:rsidRPr="00310DBE" w:rsidRDefault="003B18B5" w:rsidP="006C04C7">
      <w:pPr>
        <w:pStyle w:val="ListParagraph"/>
        <w:numPr>
          <w:ilvl w:val="0"/>
          <w:numId w:val="8"/>
        </w:numPr>
        <w:spacing w:after="0"/>
        <w:rPr>
          <w:rFonts w:eastAsia="Times New Roman" w:cstheme="minorHAnsi"/>
          <w:szCs w:val="24"/>
          <w:lang w:eastAsia="en-GB"/>
        </w:rPr>
      </w:pPr>
      <w:hyperlink r:id="rId24" w:history="1">
        <w:r w:rsidR="00310DBE" w:rsidRPr="003565DE">
          <w:rPr>
            <w:rStyle w:val="Hyperlink"/>
            <w:rFonts w:cstheme="minorHAnsi"/>
            <w:szCs w:val="24"/>
            <w:lang w:val="en"/>
          </w:rPr>
          <w:t>Reflective writing</w:t>
        </w:r>
      </w:hyperlink>
    </w:p>
    <w:p w14:paraId="0F8CD242" w14:textId="77777777" w:rsidR="00310DBE" w:rsidRPr="00310DBE" w:rsidRDefault="003B18B5" w:rsidP="006C04C7">
      <w:pPr>
        <w:pStyle w:val="ListParagraph"/>
        <w:numPr>
          <w:ilvl w:val="0"/>
          <w:numId w:val="8"/>
        </w:numPr>
        <w:spacing w:after="0"/>
        <w:rPr>
          <w:rStyle w:val="Hyperlink"/>
          <w:rFonts w:eastAsia="Times New Roman" w:cstheme="minorHAnsi"/>
          <w:color w:val="auto"/>
          <w:szCs w:val="24"/>
          <w:u w:val="none"/>
          <w:lang w:eastAsia="en-GB"/>
        </w:rPr>
      </w:pPr>
      <w:hyperlink r:id="rId25" w:history="1">
        <w:r w:rsidR="00310DBE" w:rsidRPr="003565DE">
          <w:rPr>
            <w:rStyle w:val="Hyperlink"/>
            <w:rFonts w:cstheme="minorHAnsi"/>
            <w:szCs w:val="24"/>
            <w:lang w:val="en"/>
          </w:rPr>
          <w:t>How to write critically</w:t>
        </w:r>
      </w:hyperlink>
    </w:p>
    <w:p w14:paraId="61A4F5FE" w14:textId="37557C39" w:rsidR="00310DBE" w:rsidRPr="00310DBE" w:rsidRDefault="003B18B5" w:rsidP="0CE98B58">
      <w:pPr>
        <w:pStyle w:val="ListParagraph"/>
        <w:numPr>
          <w:ilvl w:val="0"/>
          <w:numId w:val="8"/>
        </w:numPr>
        <w:spacing w:after="0"/>
        <w:rPr>
          <w:rStyle w:val="Hyperlink"/>
          <w:rFonts w:eastAsia="Times New Roman"/>
          <w:color w:val="auto"/>
          <w:u w:val="none"/>
          <w:lang w:eastAsia="en-GB"/>
        </w:rPr>
      </w:pPr>
      <w:hyperlink r:id="rId26">
        <w:r w:rsidR="00310DBE" w:rsidRPr="0CE98B58">
          <w:rPr>
            <w:rStyle w:val="Hyperlink"/>
            <w:lang w:val="en"/>
          </w:rPr>
          <w:t>English language support</w:t>
        </w:r>
      </w:hyperlink>
    </w:p>
    <w:p w14:paraId="2D966CD7" w14:textId="47B8BD71" w:rsidR="00A514F9" w:rsidRPr="006C04C7" w:rsidRDefault="00A514F9" w:rsidP="00DE69C2">
      <w:pPr>
        <w:spacing w:after="0"/>
        <w:rPr>
          <w:rFonts w:eastAsia="Times New Roman" w:cstheme="minorHAnsi"/>
          <w:szCs w:val="24"/>
          <w:lang w:eastAsia="en-GB"/>
        </w:rPr>
      </w:pPr>
    </w:p>
    <w:p w14:paraId="7C49BDF1" w14:textId="5BDB807D" w:rsidR="00DE69C2" w:rsidRDefault="00DE69C2" w:rsidP="0CE98B58">
      <w:pPr>
        <w:spacing w:after="0"/>
        <w:rPr>
          <w:rFonts w:eastAsia="Times New Roman"/>
          <w:lang w:eastAsia="en-GB"/>
        </w:rPr>
      </w:pPr>
      <w:r w:rsidRPr="0CE98B58">
        <w:rPr>
          <w:rFonts w:eastAsia="Times New Roman"/>
          <w:lang w:eastAsia="en-GB"/>
        </w:rPr>
        <w:t>For further g</w:t>
      </w:r>
      <w:r w:rsidR="00A514F9" w:rsidRPr="0CE98B58">
        <w:rPr>
          <w:rFonts w:eastAsia="Times New Roman"/>
          <w:lang w:eastAsia="en-GB"/>
        </w:rPr>
        <w:t>uidance on UWE assessme</w:t>
      </w:r>
      <w:r w:rsidRPr="0CE98B58">
        <w:rPr>
          <w:rFonts w:eastAsia="Times New Roman"/>
          <w:lang w:eastAsia="en-GB"/>
        </w:rPr>
        <w:t xml:space="preserve">nt regulations and terminology see </w:t>
      </w:r>
      <w:hyperlink r:id="rId27">
        <w:r w:rsidRPr="0CE98B58">
          <w:rPr>
            <w:rStyle w:val="Hyperlink"/>
            <w:rFonts w:eastAsia="Times New Roman"/>
            <w:lang w:eastAsia="en-GB"/>
          </w:rPr>
          <w:t>UWE’s Academic Advice pages</w:t>
        </w:r>
      </w:hyperlink>
      <w:r w:rsidRPr="0CE98B58">
        <w:rPr>
          <w:rFonts w:eastAsia="Times New Roman"/>
          <w:lang w:eastAsia="en-GB"/>
        </w:rPr>
        <w:t>.</w:t>
      </w:r>
    </w:p>
    <w:p w14:paraId="69D55B93" w14:textId="77777777" w:rsidR="006C04C7" w:rsidRPr="006C04C7" w:rsidRDefault="006C04C7" w:rsidP="006C04C7">
      <w:pPr>
        <w:spacing w:after="0"/>
        <w:rPr>
          <w:rFonts w:eastAsia="Times New Roman" w:cstheme="minorHAnsi"/>
          <w:szCs w:val="24"/>
          <w:lang w:eastAsia="en-GB"/>
        </w:rPr>
      </w:pPr>
    </w:p>
    <w:p w14:paraId="27279FFE" w14:textId="77777777" w:rsidR="00A514F9" w:rsidRPr="00A0150B" w:rsidRDefault="00A514F9" w:rsidP="00A0150B">
      <w:pPr>
        <w:pStyle w:val="Heading1"/>
      </w:pPr>
      <w:r w:rsidRPr="00A0150B">
        <w:t xml:space="preserve">Personal Circumstances </w:t>
      </w:r>
    </w:p>
    <w:p w14:paraId="28893D34" w14:textId="69F75BD1" w:rsidR="00A514F9" w:rsidRPr="006C04C7" w:rsidRDefault="00A514F9" w:rsidP="0CE98B58">
      <w:pPr>
        <w:rPr>
          <w:rFonts w:eastAsia="Times New Roman"/>
          <w:lang w:eastAsia="en-GB"/>
        </w:rPr>
      </w:pPr>
      <w:r w:rsidRPr="0CE98B58">
        <w:rPr>
          <w:rFonts w:eastAsia="Times New Roman"/>
          <w:lang w:eastAsia="en-GB"/>
        </w:rPr>
        <w:t>If you are experiencing difficulties in completing a piece of assessment on time due to unexpected circumstances (for example illness, accident, bereavement), seek advice from a Student Support Adviser at the earliest opportunity.</w:t>
      </w:r>
      <w:r w:rsidR="00DE69C2" w:rsidRPr="0CE98B58">
        <w:rPr>
          <w:rFonts w:eastAsia="Times New Roman"/>
          <w:lang w:eastAsia="en-GB"/>
        </w:rPr>
        <w:t xml:space="preserve"> Appointments can be made via an Information Point or online </w:t>
      </w:r>
      <w:hyperlink r:id="rId28">
        <w:r w:rsidR="00DE69C2" w:rsidRPr="0CE98B58">
          <w:rPr>
            <w:rStyle w:val="Hyperlink"/>
            <w:rFonts w:eastAsia="Times New Roman"/>
            <w:lang w:eastAsia="en-GB"/>
          </w:rPr>
          <w:t>via the Student Support Pages</w:t>
        </w:r>
      </w:hyperlink>
      <w:r w:rsidR="00DE69C2" w:rsidRPr="0CE98B58">
        <w:rPr>
          <w:rFonts w:eastAsia="Times New Roman"/>
          <w:lang w:eastAsia="en-GB"/>
        </w:rPr>
        <w:t>.</w:t>
      </w:r>
    </w:p>
    <w:p w14:paraId="4000DE5D" w14:textId="611D5A88" w:rsidR="00DE69C2" w:rsidRPr="006C04C7" w:rsidRDefault="00DE69C2" w:rsidP="0CE98B58">
      <w:pPr>
        <w:rPr>
          <w:rFonts w:eastAsia="Times New Roman"/>
          <w:lang w:eastAsia="en-GB"/>
        </w:rPr>
      </w:pPr>
      <w:r w:rsidRPr="0CE98B58">
        <w:rPr>
          <w:rFonts w:eastAsia="Times New Roman"/>
          <w:lang w:eastAsia="en-GB"/>
        </w:rPr>
        <w:t>Student Support Adviser</w:t>
      </w:r>
      <w:r w:rsidR="00B1686F" w:rsidRPr="0CE98B58">
        <w:rPr>
          <w:rFonts w:eastAsia="Times New Roman"/>
          <w:lang w:eastAsia="en-GB"/>
        </w:rPr>
        <w:t>s</w:t>
      </w:r>
      <w:r w:rsidRPr="0CE98B58">
        <w:rPr>
          <w:rFonts w:eastAsia="Times New Roman"/>
          <w:lang w:eastAsia="en-GB"/>
        </w:rPr>
        <w:t xml:space="preserve"> </w:t>
      </w:r>
      <w:r w:rsidR="00B1686F" w:rsidRPr="0CE98B58">
        <w:rPr>
          <w:rFonts w:eastAsia="Times New Roman"/>
          <w:lang w:eastAsia="en-GB"/>
        </w:rPr>
        <w:t>can</w:t>
      </w:r>
      <w:r w:rsidRPr="0CE98B58">
        <w:rPr>
          <w:rFonts w:eastAsia="Times New Roman"/>
          <w:lang w:eastAsia="en-GB"/>
        </w:rPr>
        <w:t xml:space="preserve"> advise as to whether you should </w:t>
      </w:r>
      <w:proofErr w:type="gramStart"/>
      <w:r w:rsidRPr="0CE98B58">
        <w:rPr>
          <w:rFonts w:eastAsia="Times New Roman"/>
          <w:lang w:eastAsia="en-GB"/>
        </w:rPr>
        <w:t>submit an application</w:t>
      </w:r>
      <w:proofErr w:type="gramEnd"/>
      <w:r w:rsidRPr="0CE98B58">
        <w:rPr>
          <w:rFonts w:eastAsia="Times New Roman"/>
          <w:lang w:eastAsia="en-GB"/>
        </w:rPr>
        <w:t xml:space="preserve"> for ‘Personal Circumstances (PCs)’, how to do so and what evidence is required to support the application. </w:t>
      </w:r>
      <w:r w:rsidR="006C04C7" w:rsidRPr="0CE98B58">
        <w:rPr>
          <w:rFonts w:eastAsia="Times New Roman"/>
          <w:lang w:eastAsia="en-GB"/>
        </w:rPr>
        <w:t xml:space="preserve">Further details on PCs can be found on the </w:t>
      </w:r>
      <w:hyperlink r:id="rId29">
        <w:r w:rsidR="006C04C7" w:rsidRPr="0CE98B58">
          <w:rPr>
            <w:rStyle w:val="Hyperlink"/>
            <w:rFonts w:eastAsia="Times New Roman"/>
            <w:lang w:eastAsia="en-GB"/>
          </w:rPr>
          <w:t>Student Support Pages</w:t>
        </w:r>
      </w:hyperlink>
      <w:r w:rsidR="006C04C7" w:rsidRPr="0CE98B58">
        <w:rPr>
          <w:rFonts w:eastAsia="Times New Roman"/>
          <w:lang w:eastAsia="en-GB"/>
        </w:rPr>
        <w:t>.</w:t>
      </w:r>
    </w:p>
    <w:p w14:paraId="7E7DAE4C" w14:textId="6E6A7A0B" w:rsidR="00A514F9" w:rsidRPr="006C04C7" w:rsidRDefault="00DE69C2" w:rsidP="00DE69C2">
      <w:pPr>
        <w:rPr>
          <w:rFonts w:eastAsia="Times New Roman" w:cstheme="minorHAnsi"/>
          <w:szCs w:val="24"/>
          <w:lang w:eastAsia="en-GB"/>
        </w:rPr>
      </w:pPr>
      <w:r w:rsidRPr="006C04C7">
        <w:rPr>
          <w:rFonts w:eastAsia="Times New Roman" w:cstheme="minorHAnsi"/>
          <w:szCs w:val="24"/>
          <w:lang w:eastAsia="en-GB"/>
        </w:rPr>
        <w:t>T</w:t>
      </w:r>
      <w:r w:rsidR="00A514F9" w:rsidRPr="006C04C7">
        <w:rPr>
          <w:rFonts w:eastAsia="Times New Roman" w:cstheme="minorHAnsi"/>
          <w:szCs w:val="24"/>
          <w:lang w:eastAsia="en-GB"/>
        </w:rPr>
        <w:t xml:space="preserve">he module leader </w:t>
      </w:r>
      <w:r w:rsidR="00A514F9" w:rsidRPr="006C04C7">
        <w:rPr>
          <w:rFonts w:eastAsia="Times New Roman" w:cstheme="minorHAnsi"/>
          <w:b/>
          <w:szCs w:val="24"/>
          <w:u w:val="single"/>
          <w:lang w:eastAsia="en-GB"/>
        </w:rPr>
        <w:t>cannot</w:t>
      </w:r>
      <w:r w:rsidR="00A514F9" w:rsidRPr="006C04C7">
        <w:rPr>
          <w:rFonts w:eastAsia="Times New Roman" w:cstheme="minorHAnsi"/>
          <w:szCs w:val="24"/>
          <w:lang w:eastAsia="en-GB"/>
        </w:rPr>
        <w:t xml:space="preserve"> grant personal circumstances or extensions. </w:t>
      </w:r>
    </w:p>
    <w:p w14:paraId="1BC587FE" w14:textId="77777777" w:rsidR="006C04C7" w:rsidRPr="006C04C7" w:rsidRDefault="006C04C7">
      <w:pPr>
        <w:rPr>
          <w:rFonts w:eastAsia="Times New Roman" w:cstheme="minorHAnsi"/>
          <w:szCs w:val="24"/>
          <w:lang w:eastAsia="en-GB"/>
        </w:rPr>
      </w:pPr>
    </w:p>
    <w:sectPr w:rsidR="006C04C7" w:rsidRPr="006C04C7" w:rsidSect="00DE69C2">
      <w:footerReference w:type="default" r:id="rId30"/>
      <w:pgSz w:w="11906" w:h="16838"/>
      <w:pgMar w:top="1440" w:right="1133"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34753" w14:textId="77777777" w:rsidR="003B18B5" w:rsidRDefault="003B18B5">
      <w:pPr>
        <w:spacing w:after="0" w:line="240" w:lineRule="auto"/>
      </w:pPr>
      <w:r>
        <w:separator/>
      </w:r>
    </w:p>
  </w:endnote>
  <w:endnote w:type="continuationSeparator" w:id="0">
    <w:p w14:paraId="7C89526E" w14:textId="77777777" w:rsidR="003B18B5" w:rsidRDefault="003B18B5">
      <w:pPr>
        <w:spacing w:after="0" w:line="240" w:lineRule="auto"/>
      </w:pPr>
      <w:r>
        <w:continuationSeparator/>
      </w:r>
    </w:p>
  </w:endnote>
  <w:endnote w:type="continuationNotice" w:id="1">
    <w:p w14:paraId="2C364EE3" w14:textId="77777777" w:rsidR="003B18B5" w:rsidRDefault="003B18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600078"/>
      <w:docPartObj>
        <w:docPartGallery w:val="Page Numbers (Bottom of Page)"/>
        <w:docPartUnique/>
      </w:docPartObj>
    </w:sdtPr>
    <w:sdtEndPr>
      <w:rPr>
        <w:noProof/>
      </w:rPr>
    </w:sdtEndPr>
    <w:sdtContent>
      <w:p w14:paraId="66146B20" w14:textId="7C6E5C93" w:rsidR="00F87AE6" w:rsidRDefault="00F87AE6">
        <w:pPr>
          <w:pStyle w:val="Footer"/>
          <w:jc w:val="center"/>
        </w:pPr>
        <w:r>
          <w:fldChar w:fldCharType="begin"/>
        </w:r>
        <w:r>
          <w:instrText xml:space="preserve"> PAGE   \* MERGEFORMAT </w:instrText>
        </w:r>
        <w:r>
          <w:fldChar w:fldCharType="separate"/>
        </w:r>
        <w:r w:rsidR="00AE66E7">
          <w:rPr>
            <w:noProof/>
          </w:rPr>
          <w:t>2</w:t>
        </w:r>
        <w:r>
          <w:rPr>
            <w:noProof/>
          </w:rPr>
          <w:fldChar w:fldCharType="end"/>
        </w:r>
      </w:p>
    </w:sdtContent>
  </w:sdt>
  <w:p w14:paraId="66146B21" w14:textId="77777777" w:rsidR="00F87AE6" w:rsidRDefault="00F87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0EF93" w14:textId="77777777" w:rsidR="003B18B5" w:rsidRDefault="003B18B5">
      <w:pPr>
        <w:spacing w:after="0" w:line="240" w:lineRule="auto"/>
      </w:pPr>
      <w:r>
        <w:separator/>
      </w:r>
    </w:p>
  </w:footnote>
  <w:footnote w:type="continuationSeparator" w:id="0">
    <w:p w14:paraId="2F842173" w14:textId="77777777" w:rsidR="003B18B5" w:rsidRDefault="003B18B5">
      <w:pPr>
        <w:spacing w:after="0" w:line="240" w:lineRule="auto"/>
      </w:pPr>
      <w:r>
        <w:continuationSeparator/>
      </w:r>
    </w:p>
  </w:footnote>
  <w:footnote w:type="continuationNotice" w:id="1">
    <w:p w14:paraId="6556B410" w14:textId="77777777" w:rsidR="003B18B5" w:rsidRDefault="003B18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4BA"/>
    <w:multiLevelType w:val="hybridMultilevel"/>
    <w:tmpl w:val="033EE3F2"/>
    <w:lvl w:ilvl="0" w:tplc="963C01F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4E49F7"/>
    <w:multiLevelType w:val="hybridMultilevel"/>
    <w:tmpl w:val="BBF40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1392D"/>
    <w:multiLevelType w:val="hybridMultilevel"/>
    <w:tmpl w:val="6D3CF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DEA6266"/>
    <w:multiLevelType w:val="hybridMultilevel"/>
    <w:tmpl w:val="30C691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40E5617"/>
    <w:multiLevelType w:val="hybridMultilevel"/>
    <w:tmpl w:val="95F68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6F14E0"/>
    <w:multiLevelType w:val="hybridMultilevel"/>
    <w:tmpl w:val="996A1C42"/>
    <w:lvl w:ilvl="0" w:tplc="67FCB3A0">
      <w:start w:val="14"/>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7F541C"/>
    <w:multiLevelType w:val="hybridMultilevel"/>
    <w:tmpl w:val="BA18C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1F5C76"/>
    <w:multiLevelType w:val="hybridMultilevel"/>
    <w:tmpl w:val="A8A8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52046"/>
    <w:multiLevelType w:val="hybridMultilevel"/>
    <w:tmpl w:val="43C07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11200B"/>
    <w:multiLevelType w:val="hybridMultilevel"/>
    <w:tmpl w:val="DE18F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B11682"/>
    <w:multiLevelType w:val="hybridMultilevel"/>
    <w:tmpl w:val="DEB212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37429B"/>
    <w:multiLevelType w:val="hybridMultilevel"/>
    <w:tmpl w:val="0130D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C96005"/>
    <w:multiLevelType w:val="hybridMultilevel"/>
    <w:tmpl w:val="EE1C487A"/>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4DE809BC"/>
    <w:multiLevelType w:val="hybridMultilevel"/>
    <w:tmpl w:val="4A029224"/>
    <w:lvl w:ilvl="0" w:tplc="963C01F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3B7813"/>
    <w:multiLevelType w:val="hybridMultilevel"/>
    <w:tmpl w:val="02EEC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915B06"/>
    <w:multiLevelType w:val="hybridMultilevel"/>
    <w:tmpl w:val="57ACB948"/>
    <w:lvl w:ilvl="0" w:tplc="963C01F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962462"/>
    <w:multiLevelType w:val="hybridMultilevel"/>
    <w:tmpl w:val="0ED0C2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F44662"/>
    <w:multiLevelType w:val="hybridMultilevel"/>
    <w:tmpl w:val="BAC83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D268C8"/>
    <w:multiLevelType w:val="hybridMultilevel"/>
    <w:tmpl w:val="2C203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3974E9"/>
    <w:multiLevelType w:val="hybridMultilevel"/>
    <w:tmpl w:val="D8FE3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4B3185"/>
    <w:multiLevelType w:val="hybridMultilevel"/>
    <w:tmpl w:val="0ECADF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6A50F1"/>
    <w:multiLevelType w:val="hybridMultilevel"/>
    <w:tmpl w:val="0D7A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8"/>
  </w:num>
  <w:num w:numId="4">
    <w:abstractNumId w:val="21"/>
  </w:num>
  <w:num w:numId="5">
    <w:abstractNumId w:val="7"/>
  </w:num>
  <w:num w:numId="6">
    <w:abstractNumId w:val="15"/>
  </w:num>
  <w:num w:numId="7">
    <w:abstractNumId w:val="3"/>
  </w:num>
  <w:num w:numId="8">
    <w:abstractNumId w:val="9"/>
  </w:num>
  <w:num w:numId="9">
    <w:abstractNumId w:val="12"/>
  </w:num>
  <w:num w:numId="10">
    <w:abstractNumId w:val="5"/>
  </w:num>
  <w:num w:numId="11">
    <w:abstractNumId w:val="0"/>
  </w:num>
  <w:num w:numId="12">
    <w:abstractNumId w:val="13"/>
  </w:num>
  <w:num w:numId="13">
    <w:abstractNumId w:val="20"/>
  </w:num>
  <w:num w:numId="14">
    <w:abstractNumId w:val="4"/>
  </w:num>
  <w:num w:numId="15">
    <w:abstractNumId w:val="11"/>
  </w:num>
  <w:num w:numId="16">
    <w:abstractNumId w:val="14"/>
  </w:num>
  <w:num w:numId="17">
    <w:abstractNumId w:val="17"/>
  </w:num>
  <w:num w:numId="18">
    <w:abstractNumId w:val="6"/>
  </w:num>
  <w:num w:numId="19">
    <w:abstractNumId w:val="1"/>
  </w:num>
  <w:num w:numId="20">
    <w:abstractNumId w:val="16"/>
  </w:num>
  <w:num w:numId="21">
    <w:abstractNumId w:val="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57D"/>
    <w:rsid w:val="000053D8"/>
    <w:rsid w:val="0006101F"/>
    <w:rsid w:val="00063D21"/>
    <w:rsid w:val="00082B44"/>
    <w:rsid w:val="000A2A20"/>
    <w:rsid w:val="000A73BD"/>
    <w:rsid w:val="000C08C7"/>
    <w:rsid w:val="000C715A"/>
    <w:rsid w:val="000D56F2"/>
    <w:rsid w:val="0011157D"/>
    <w:rsid w:val="00156AD0"/>
    <w:rsid w:val="0016222A"/>
    <w:rsid w:val="001B3BA8"/>
    <w:rsid w:val="001B5992"/>
    <w:rsid w:val="001C1A7C"/>
    <w:rsid w:val="001F1ECE"/>
    <w:rsid w:val="00202273"/>
    <w:rsid w:val="00207278"/>
    <w:rsid w:val="002225DE"/>
    <w:rsid w:val="00227532"/>
    <w:rsid w:val="00284916"/>
    <w:rsid w:val="002A0A27"/>
    <w:rsid w:val="002A7B97"/>
    <w:rsid w:val="002D6784"/>
    <w:rsid w:val="003105B3"/>
    <w:rsid w:val="00310DBE"/>
    <w:rsid w:val="00322604"/>
    <w:rsid w:val="00327FF7"/>
    <w:rsid w:val="00356DB3"/>
    <w:rsid w:val="00376EF2"/>
    <w:rsid w:val="0038147D"/>
    <w:rsid w:val="00382BFC"/>
    <w:rsid w:val="003B18B5"/>
    <w:rsid w:val="003B1C64"/>
    <w:rsid w:val="003C64DC"/>
    <w:rsid w:val="003F7D37"/>
    <w:rsid w:val="00420CD2"/>
    <w:rsid w:val="00431278"/>
    <w:rsid w:val="00467D4C"/>
    <w:rsid w:val="00495313"/>
    <w:rsid w:val="004B6198"/>
    <w:rsid w:val="004C58AD"/>
    <w:rsid w:val="00504C18"/>
    <w:rsid w:val="00541514"/>
    <w:rsid w:val="00541CFA"/>
    <w:rsid w:val="00576AE3"/>
    <w:rsid w:val="005868BB"/>
    <w:rsid w:val="00586E26"/>
    <w:rsid w:val="00591668"/>
    <w:rsid w:val="005D24DE"/>
    <w:rsid w:val="005D324E"/>
    <w:rsid w:val="005D5565"/>
    <w:rsid w:val="005D63C4"/>
    <w:rsid w:val="005E1618"/>
    <w:rsid w:val="005E419D"/>
    <w:rsid w:val="005E48A5"/>
    <w:rsid w:val="006064CF"/>
    <w:rsid w:val="0061200D"/>
    <w:rsid w:val="00656E95"/>
    <w:rsid w:val="00680C07"/>
    <w:rsid w:val="00682D1C"/>
    <w:rsid w:val="006C04C7"/>
    <w:rsid w:val="006E45FE"/>
    <w:rsid w:val="006E7ED2"/>
    <w:rsid w:val="0078525F"/>
    <w:rsid w:val="00786858"/>
    <w:rsid w:val="0078687F"/>
    <w:rsid w:val="007A1D2E"/>
    <w:rsid w:val="007A5FC2"/>
    <w:rsid w:val="007B5F5A"/>
    <w:rsid w:val="007C4CCA"/>
    <w:rsid w:val="007D3FA4"/>
    <w:rsid w:val="007E2436"/>
    <w:rsid w:val="007E3655"/>
    <w:rsid w:val="007F222D"/>
    <w:rsid w:val="0080178C"/>
    <w:rsid w:val="0080284D"/>
    <w:rsid w:val="00811C8A"/>
    <w:rsid w:val="0081720F"/>
    <w:rsid w:val="00836A4F"/>
    <w:rsid w:val="0084209C"/>
    <w:rsid w:val="008437DA"/>
    <w:rsid w:val="008508A1"/>
    <w:rsid w:val="008528DE"/>
    <w:rsid w:val="008643F9"/>
    <w:rsid w:val="00865379"/>
    <w:rsid w:val="008667CD"/>
    <w:rsid w:val="00883D0D"/>
    <w:rsid w:val="008A6C1D"/>
    <w:rsid w:val="008C18AF"/>
    <w:rsid w:val="008C3422"/>
    <w:rsid w:val="008D0A1C"/>
    <w:rsid w:val="008F02DF"/>
    <w:rsid w:val="00902007"/>
    <w:rsid w:val="0090418A"/>
    <w:rsid w:val="009339D3"/>
    <w:rsid w:val="00970B49"/>
    <w:rsid w:val="00982A67"/>
    <w:rsid w:val="009F5A88"/>
    <w:rsid w:val="00A0150B"/>
    <w:rsid w:val="00A200F9"/>
    <w:rsid w:val="00A23EBE"/>
    <w:rsid w:val="00A514F9"/>
    <w:rsid w:val="00A554F3"/>
    <w:rsid w:val="00AA3F26"/>
    <w:rsid w:val="00AA4C4F"/>
    <w:rsid w:val="00AB1FE5"/>
    <w:rsid w:val="00AC4E17"/>
    <w:rsid w:val="00AD65D3"/>
    <w:rsid w:val="00AE66E7"/>
    <w:rsid w:val="00AF6208"/>
    <w:rsid w:val="00B1525C"/>
    <w:rsid w:val="00B1686F"/>
    <w:rsid w:val="00B22D41"/>
    <w:rsid w:val="00B43AD6"/>
    <w:rsid w:val="00B440D0"/>
    <w:rsid w:val="00B61042"/>
    <w:rsid w:val="00B748C2"/>
    <w:rsid w:val="00B87BA0"/>
    <w:rsid w:val="00B900B6"/>
    <w:rsid w:val="00BB7C76"/>
    <w:rsid w:val="00BC62A6"/>
    <w:rsid w:val="00BD1FFE"/>
    <w:rsid w:val="00BD4663"/>
    <w:rsid w:val="00BF1382"/>
    <w:rsid w:val="00C05BF2"/>
    <w:rsid w:val="00C12184"/>
    <w:rsid w:val="00C30A25"/>
    <w:rsid w:val="00C6425B"/>
    <w:rsid w:val="00C8329E"/>
    <w:rsid w:val="00C834F4"/>
    <w:rsid w:val="00C92AB3"/>
    <w:rsid w:val="00C97FEF"/>
    <w:rsid w:val="00CA6878"/>
    <w:rsid w:val="00CF0BA1"/>
    <w:rsid w:val="00CF5E4E"/>
    <w:rsid w:val="00CF659D"/>
    <w:rsid w:val="00D0036A"/>
    <w:rsid w:val="00D12A48"/>
    <w:rsid w:val="00D64700"/>
    <w:rsid w:val="00D75EDA"/>
    <w:rsid w:val="00D85B59"/>
    <w:rsid w:val="00DA109C"/>
    <w:rsid w:val="00DA1A9A"/>
    <w:rsid w:val="00DE3C6F"/>
    <w:rsid w:val="00DE5026"/>
    <w:rsid w:val="00DE69C2"/>
    <w:rsid w:val="00DF716B"/>
    <w:rsid w:val="00E04218"/>
    <w:rsid w:val="00E12760"/>
    <w:rsid w:val="00E136A2"/>
    <w:rsid w:val="00E30D8C"/>
    <w:rsid w:val="00E4776E"/>
    <w:rsid w:val="00E52995"/>
    <w:rsid w:val="00E9559D"/>
    <w:rsid w:val="00EA1A50"/>
    <w:rsid w:val="00EE19B4"/>
    <w:rsid w:val="00EF48EA"/>
    <w:rsid w:val="00F02C48"/>
    <w:rsid w:val="00F119EB"/>
    <w:rsid w:val="00F1220C"/>
    <w:rsid w:val="00F14DBC"/>
    <w:rsid w:val="00F14F21"/>
    <w:rsid w:val="00F21E46"/>
    <w:rsid w:val="00F30F3E"/>
    <w:rsid w:val="00F35EDD"/>
    <w:rsid w:val="00F46300"/>
    <w:rsid w:val="00F56427"/>
    <w:rsid w:val="00F85CF5"/>
    <w:rsid w:val="00F87AE6"/>
    <w:rsid w:val="00F964CB"/>
    <w:rsid w:val="00FF022C"/>
    <w:rsid w:val="01ED6337"/>
    <w:rsid w:val="049ECE55"/>
    <w:rsid w:val="0B12A9CC"/>
    <w:rsid w:val="0CE98B58"/>
    <w:rsid w:val="2D07BA5E"/>
    <w:rsid w:val="355371F9"/>
    <w:rsid w:val="411F4835"/>
    <w:rsid w:val="473AB5D3"/>
    <w:rsid w:val="479DCC52"/>
    <w:rsid w:val="4938091C"/>
    <w:rsid w:val="4E60186E"/>
    <w:rsid w:val="66BDC109"/>
    <w:rsid w:val="7137505F"/>
    <w:rsid w:val="7194CEAB"/>
    <w:rsid w:val="747E33B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46A89"/>
  <w15:docId w15:val="{F38FFA34-DD0D-4697-9977-64057169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4C7"/>
    <w:rPr>
      <w:sz w:val="24"/>
    </w:rPr>
  </w:style>
  <w:style w:type="paragraph" w:styleId="Heading1">
    <w:name w:val="heading 1"/>
    <w:basedOn w:val="Normal"/>
    <w:next w:val="Normal"/>
    <w:link w:val="Heading1Char"/>
    <w:uiPriority w:val="9"/>
    <w:qFormat/>
    <w:rsid w:val="00A0150B"/>
    <w:pPr>
      <w:keepNext/>
      <w:keepLines/>
      <w:spacing w:after="240"/>
      <w:outlineLvl w:val="0"/>
    </w:pPr>
    <w:rPr>
      <w:rFonts w:eastAsia="Times New Roman" w:cstheme="minorHAnsi"/>
      <w:b/>
      <w:sz w:val="28"/>
      <w:szCs w:val="28"/>
      <w:lang w:eastAsia="en-GB"/>
    </w:rPr>
  </w:style>
  <w:style w:type="paragraph" w:styleId="Heading2">
    <w:name w:val="heading 2"/>
    <w:basedOn w:val="Normal"/>
    <w:next w:val="Normal"/>
    <w:link w:val="Heading2Char"/>
    <w:uiPriority w:val="9"/>
    <w:unhideWhenUsed/>
    <w:qFormat/>
    <w:rsid w:val="00A0150B"/>
    <w:pPr>
      <w:outlineLvl w:val="1"/>
    </w:pPr>
    <w:rPr>
      <w:rFonts w:eastAsia="Times New Roman" w:cstheme="minorHAnsi"/>
      <w:b/>
      <w:color w:val="000000" w:themeColor="text1"/>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1157D"/>
    <w:rPr>
      <w:sz w:val="16"/>
      <w:szCs w:val="16"/>
    </w:rPr>
  </w:style>
  <w:style w:type="paragraph" w:styleId="CommentText">
    <w:name w:val="annotation text"/>
    <w:basedOn w:val="Normal"/>
    <w:link w:val="CommentTextChar"/>
    <w:uiPriority w:val="99"/>
    <w:semiHidden/>
    <w:unhideWhenUsed/>
    <w:rsid w:val="0011157D"/>
    <w:pPr>
      <w:spacing w:after="0" w:line="240" w:lineRule="auto"/>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semiHidden/>
    <w:rsid w:val="0011157D"/>
    <w:rPr>
      <w:rFonts w:ascii="Times New Roman" w:eastAsia="Times New Roman" w:hAnsi="Times New Roman" w:cs="Times New Roman"/>
      <w:sz w:val="20"/>
      <w:szCs w:val="20"/>
      <w:lang w:eastAsia="en-GB"/>
    </w:rPr>
  </w:style>
  <w:style w:type="paragraph" w:styleId="Footer">
    <w:name w:val="footer"/>
    <w:basedOn w:val="Normal"/>
    <w:link w:val="FooterChar"/>
    <w:uiPriority w:val="99"/>
    <w:unhideWhenUsed/>
    <w:rsid w:val="0011157D"/>
    <w:pPr>
      <w:tabs>
        <w:tab w:val="center" w:pos="4513"/>
        <w:tab w:val="right" w:pos="9026"/>
      </w:tabs>
      <w:spacing w:after="0" w:line="240" w:lineRule="auto"/>
    </w:pPr>
    <w:rPr>
      <w:rFonts w:ascii="Times New Roman" w:eastAsia="Times New Roman" w:hAnsi="Times New Roman" w:cs="Times New Roman"/>
      <w:sz w:val="20"/>
      <w:szCs w:val="20"/>
      <w:lang w:eastAsia="en-GB"/>
    </w:rPr>
  </w:style>
  <w:style w:type="character" w:customStyle="1" w:styleId="FooterChar">
    <w:name w:val="Footer Char"/>
    <w:basedOn w:val="DefaultParagraphFont"/>
    <w:link w:val="Footer"/>
    <w:uiPriority w:val="99"/>
    <w:rsid w:val="0011157D"/>
    <w:rPr>
      <w:rFonts w:ascii="Times New Roman" w:eastAsia="Times New Roman" w:hAnsi="Times New Roman" w:cs="Times New Roman"/>
      <w:sz w:val="20"/>
      <w:szCs w:val="20"/>
      <w:lang w:eastAsia="en-GB"/>
    </w:rPr>
  </w:style>
  <w:style w:type="paragraph" w:styleId="BalloonText">
    <w:name w:val="Balloon Text"/>
    <w:basedOn w:val="Normal"/>
    <w:link w:val="BalloonTextChar"/>
    <w:uiPriority w:val="99"/>
    <w:semiHidden/>
    <w:unhideWhenUsed/>
    <w:rsid w:val="00111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57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85CF5"/>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F85CF5"/>
    <w:rPr>
      <w:rFonts w:ascii="Times New Roman" w:eastAsia="Times New Roman" w:hAnsi="Times New Roman" w:cs="Times New Roman"/>
      <w:b/>
      <w:bCs/>
      <w:sz w:val="20"/>
      <w:szCs w:val="20"/>
      <w:lang w:eastAsia="en-GB"/>
    </w:rPr>
  </w:style>
  <w:style w:type="paragraph" w:styleId="ListParagraph">
    <w:name w:val="List Paragraph"/>
    <w:basedOn w:val="Normal"/>
    <w:uiPriority w:val="34"/>
    <w:qFormat/>
    <w:rsid w:val="006E45FE"/>
    <w:pPr>
      <w:ind w:left="720"/>
      <w:contextualSpacing/>
    </w:pPr>
  </w:style>
  <w:style w:type="character" w:styleId="Hyperlink">
    <w:name w:val="Hyperlink"/>
    <w:basedOn w:val="DefaultParagraphFont"/>
    <w:uiPriority w:val="99"/>
    <w:unhideWhenUsed/>
    <w:rsid w:val="00AB1FE5"/>
    <w:rPr>
      <w:color w:val="0000FF" w:themeColor="hyperlink"/>
      <w:u w:val="single"/>
    </w:rPr>
  </w:style>
  <w:style w:type="paragraph" w:styleId="Revision">
    <w:name w:val="Revision"/>
    <w:hidden/>
    <w:uiPriority w:val="99"/>
    <w:semiHidden/>
    <w:rsid w:val="001F1ECE"/>
    <w:pPr>
      <w:spacing w:after="0" w:line="240" w:lineRule="auto"/>
    </w:pPr>
  </w:style>
  <w:style w:type="character" w:customStyle="1" w:styleId="UnresolvedMention1">
    <w:name w:val="Unresolved Mention1"/>
    <w:basedOn w:val="DefaultParagraphFont"/>
    <w:uiPriority w:val="99"/>
    <w:semiHidden/>
    <w:unhideWhenUsed/>
    <w:rsid w:val="00811C8A"/>
    <w:rPr>
      <w:color w:val="605E5C"/>
      <w:shd w:val="clear" w:color="auto" w:fill="E1DFDD"/>
    </w:rPr>
  </w:style>
  <w:style w:type="paragraph" w:styleId="Header">
    <w:name w:val="header"/>
    <w:basedOn w:val="Normal"/>
    <w:link w:val="HeaderChar"/>
    <w:uiPriority w:val="99"/>
    <w:semiHidden/>
    <w:unhideWhenUsed/>
    <w:rsid w:val="0020727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7278"/>
  </w:style>
  <w:style w:type="character" w:customStyle="1" w:styleId="Heading1Char">
    <w:name w:val="Heading 1 Char"/>
    <w:basedOn w:val="DefaultParagraphFont"/>
    <w:link w:val="Heading1"/>
    <w:uiPriority w:val="9"/>
    <w:rsid w:val="00A0150B"/>
    <w:rPr>
      <w:rFonts w:eastAsia="Times New Roman" w:cstheme="minorHAnsi"/>
      <w:b/>
      <w:sz w:val="28"/>
      <w:szCs w:val="28"/>
      <w:lang w:eastAsia="en-GB"/>
    </w:rPr>
  </w:style>
  <w:style w:type="paragraph" w:styleId="Title">
    <w:name w:val="Title"/>
    <w:basedOn w:val="Normal"/>
    <w:next w:val="Normal"/>
    <w:link w:val="TitleChar"/>
    <w:uiPriority w:val="10"/>
    <w:qFormat/>
    <w:rsid w:val="00A514F9"/>
    <w:pPr>
      <w:spacing w:after="0" w:line="240" w:lineRule="auto"/>
      <w:contextualSpacing/>
      <w:jc w:val="center"/>
    </w:pPr>
    <w:rPr>
      <w:rFonts w:ascii="Tahoma" w:eastAsiaTheme="majorEastAsia" w:hAnsi="Tahoma" w:cs="Tahoma"/>
      <w:spacing w:val="-10"/>
      <w:kern w:val="28"/>
      <w:sz w:val="28"/>
      <w:szCs w:val="28"/>
      <w:lang w:eastAsia="en-GB"/>
    </w:rPr>
  </w:style>
  <w:style w:type="character" w:customStyle="1" w:styleId="TitleChar">
    <w:name w:val="Title Char"/>
    <w:basedOn w:val="DefaultParagraphFont"/>
    <w:link w:val="Title"/>
    <w:uiPriority w:val="10"/>
    <w:rsid w:val="00A514F9"/>
    <w:rPr>
      <w:rFonts w:ascii="Tahoma" w:eastAsiaTheme="majorEastAsia" w:hAnsi="Tahoma" w:cs="Tahoma"/>
      <w:spacing w:val="-10"/>
      <w:kern w:val="28"/>
      <w:sz w:val="28"/>
      <w:szCs w:val="28"/>
      <w:lang w:eastAsia="en-GB"/>
    </w:rPr>
  </w:style>
  <w:style w:type="character" w:customStyle="1" w:styleId="Heading2Char">
    <w:name w:val="Heading 2 Char"/>
    <w:basedOn w:val="DefaultParagraphFont"/>
    <w:link w:val="Heading2"/>
    <w:uiPriority w:val="9"/>
    <w:rsid w:val="00A0150B"/>
    <w:rPr>
      <w:rFonts w:eastAsia="Times New Roman" w:cstheme="minorHAnsi"/>
      <w:b/>
      <w:color w:val="000000" w:themeColor="text1"/>
      <w:sz w:val="24"/>
      <w:szCs w:val="24"/>
      <w:lang w:eastAsia="en-GB"/>
    </w:rPr>
  </w:style>
  <w:style w:type="character" w:styleId="FollowedHyperlink">
    <w:name w:val="FollowedHyperlink"/>
    <w:basedOn w:val="DefaultParagraphFont"/>
    <w:uiPriority w:val="99"/>
    <w:semiHidden/>
    <w:unhideWhenUsed/>
    <w:rsid w:val="002D6784"/>
    <w:rPr>
      <w:color w:val="800080" w:themeColor="followedHyperlink"/>
      <w:u w:val="single"/>
    </w:rPr>
  </w:style>
  <w:style w:type="table" w:styleId="GridTable1Light">
    <w:name w:val="Grid Table 1 Light"/>
    <w:basedOn w:val="TableNormal"/>
    <w:uiPriority w:val="46"/>
    <w:rsid w:val="00A015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C04C7"/>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6C04C7"/>
    <w:pPr>
      <w:spacing w:after="100"/>
    </w:pPr>
  </w:style>
  <w:style w:type="character" w:customStyle="1" w:styleId="UnresolvedMention2">
    <w:name w:val="Unresolved Mention2"/>
    <w:basedOn w:val="DefaultParagraphFont"/>
    <w:uiPriority w:val="99"/>
    <w:semiHidden/>
    <w:unhideWhenUsed/>
    <w:rsid w:val="000053D8"/>
    <w:rPr>
      <w:color w:val="605E5C"/>
      <w:shd w:val="clear" w:color="auto" w:fill="E1DFDD"/>
    </w:rPr>
  </w:style>
  <w:style w:type="paragraph" w:styleId="NoSpacing">
    <w:name w:val="No Spacing"/>
    <w:uiPriority w:val="1"/>
    <w:qFormat/>
    <w:rsid w:val="0038147D"/>
    <w:pPr>
      <w:spacing w:after="0" w:line="240" w:lineRule="auto"/>
    </w:pPr>
    <w:rPr>
      <w:sz w:val="24"/>
    </w:rPr>
  </w:style>
  <w:style w:type="character" w:styleId="PlaceholderText">
    <w:name w:val="Placeholder Text"/>
    <w:basedOn w:val="DefaultParagraphFont"/>
    <w:uiPriority w:val="99"/>
    <w:semiHidden/>
    <w:rsid w:val="003B1C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9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we.ac.uk/study/study-support/study-skills/referencing/uwe-bristol-harvard" TargetMode="External"/><Relationship Id="rId18" Type="http://schemas.openxmlformats.org/officeDocument/2006/relationships/hyperlink" Target="https://www.uwe.ac.uk/study/academic-information/personal-circumstances" TargetMode="External"/><Relationship Id="rId26" Type="http://schemas.openxmlformats.org/officeDocument/2006/relationships/hyperlink" Target="https://www.uwe.ac.uk/study/study-support/english-language" TargetMode="External"/><Relationship Id="rId3" Type="http://schemas.openxmlformats.org/officeDocument/2006/relationships/customXml" Target="../customXml/item3.xml"/><Relationship Id="rId21" Type="http://schemas.openxmlformats.org/officeDocument/2006/relationships/hyperlink" Target="https://www.uwe.ac.uk/study/library/using-the-library" TargetMode="External"/><Relationship Id="rId7" Type="http://schemas.openxmlformats.org/officeDocument/2006/relationships/settings" Target="settings.xml"/><Relationship Id="rId12" Type="http://schemas.openxmlformats.org/officeDocument/2006/relationships/hyperlink" Target="https://www2.uwe.ac.uk/services/Marketing/students/Student%20advice/Word_count_policy_2012.pdf" TargetMode="External"/><Relationship Id="rId17" Type="http://schemas.openxmlformats.org/officeDocument/2006/relationships/hyperlink" Target="http://info.uwe.ac.uk/online/Blackboard/students/guides/assignments/default.asp" TargetMode="External"/><Relationship Id="rId25" Type="http://schemas.openxmlformats.org/officeDocument/2006/relationships/hyperlink" Target="https://academicskills.uwe.ac.uk/general/workbooks/how-to-write-critically"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uwe.ac.uk/study/study-support/study-skills/reading-and-writing/plagiarism" TargetMode="External"/><Relationship Id="rId20" Type="http://schemas.openxmlformats.org/officeDocument/2006/relationships/hyperlink" Target="https://www.uwe.ac.uk/study/study-support/faculty-study-support" TargetMode="External"/><Relationship Id="rId29" Type="http://schemas.openxmlformats.org/officeDocument/2006/relationships/hyperlink" Target="https://www.uwe.ac.uk/study/academic-information/personal-circumstan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academicskills.uwe.ac.uk/general/workbooks/reflective-writing"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uwe.ac.uk/study/academic-information/assessments/assessment-offences" TargetMode="External"/><Relationship Id="rId23" Type="http://schemas.openxmlformats.org/officeDocument/2006/relationships/hyperlink" Target="https://www.uwe.ac.uk/study/study-support/study-skills/reading-and-writing" TargetMode="External"/><Relationship Id="rId28" Type="http://schemas.openxmlformats.org/officeDocument/2006/relationships/hyperlink" Target="https://www.uwe.ac.uk/study/study-support/student-support-advisers" TargetMode="External"/><Relationship Id="rId10" Type="http://schemas.openxmlformats.org/officeDocument/2006/relationships/endnotes" Target="endnotes.xml"/><Relationship Id="rId19" Type="http://schemas.openxmlformats.org/officeDocument/2006/relationships/hyperlink" Target="https://www.uwe.ac.uk/study/study-support/study-skill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we.ac.uk/study/study-support/study-skills/referencing" TargetMode="External"/><Relationship Id="rId22" Type="http://schemas.openxmlformats.org/officeDocument/2006/relationships/hyperlink" Target="https://academicskills.uwe.ac.uk/general/workbooks/how-to-plan-and-structure-your-writing" TargetMode="External"/><Relationship Id="rId27" Type="http://schemas.openxmlformats.org/officeDocument/2006/relationships/hyperlink" Target="https://www.uwe.ac.uk/study/academic-information/assessments"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DD60CE19724F10ACE03A8D92701E1B"/>
        <w:category>
          <w:name w:val="General"/>
          <w:gallery w:val="placeholder"/>
        </w:category>
        <w:types>
          <w:type w:val="bbPlcHdr"/>
        </w:types>
        <w:behaviors>
          <w:behavior w:val="content"/>
        </w:behaviors>
        <w:guid w:val="{F89A9A66-AF3F-4A9D-9E01-6883AF0A456F}"/>
      </w:docPartPr>
      <w:docPartBody>
        <w:p w:rsidR="00CF4588" w:rsidRDefault="00034011" w:rsidP="00034011">
          <w:pPr>
            <w:pStyle w:val="25DD60CE19724F10ACE03A8D92701E1B"/>
          </w:pPr>
          <w:r w:rsidRPr="004A3184">
            <w:rPr>
              <w:rStyle w:val="PlaceholderText"/>
            </w:rPr>
            <w:t>Choose an item.</w:t>
          </w:r>
        </w:p>
      </w:docPartBody>
    </w:docPart>
    <w:docPart>
      <w:docPartPr>
        <w:name w:val="3BCBCCE460FE452F9579894E0E53C35E"/>
        <w:category>
          <w:name w:val="General"/>
          <w:gallery w:val="placeholder"/>
        </w:category>
        <w:types>
          <w:type w:val="bbPlcHdr"/>
        </w:types>
        <w:behaviors>
          <w:behavior w:val="content"/>
        </w:behaviors>
        <w:guid w:val="{B0BA2FEE-60B5-432E-AA20-0EFFA513F9D6}"/>
      </w:docPartPr>
      <w:docPartBody>
        <w:p w:rsidR="00CF4588" w:rsidRDefault="00034011" w:rsidP="00034011">
          <w:pPr>
            <w:pStyle w:val="3BCBCCE460FE452F9579894E0E53C35E"/>
          </w:pPr>
          <w:r w:rsidRPr="004A3184">
            <w:rPr>
              <w:rStyle w:val="PlaceholderText"/>
            </w:rPr>
            <w:t>Choose an item.</w:t>
          </w:r>
        </w:p>
      </w:docPartBody>
    </w:docPart>
    <w:docPart>
      <w:docPartPr>
        <w:name w:val="BB6F1C1CB7E0410CB2464E67C6E07DB9"/>
        <w:category>
          <w:name w:val="General"/>
          <w:gallery w:val="placeholder"/>
        </w:category>
        <w:types>
          <w:type w:val="bbPlcHdr"/>
        </w:types>
        <w:behaviors>
          <w:behavior w:val="content"/>
        </w:behaviors>
        <w:guid w:val="{8D75B487-D93F-41EB-937E-64112C0CADB7}"/>
      </w:docPartPr>
      <w:docPartBody>
        <w:p w:rsidR="00CF4588" w:rsidRDefault="00034011" w:rsidP="00034011">
          <w:pPr>
            <w:pStyle w:val="BB6F1C1CB7E0410CB2464E67C6E07DB9"/>
          </w:pPr>
          <w:r w:rsidRPr="004A3184">
            <w:rPr>
              <w:rStyle w:val="PlaceholderText"/>
            </w:rPr>
            <w:t>Choose an item.</w:t>
          </w:r>
        </w:p>
      </w:docPartBody>
    </w:docPart>
    <w:docPart>
      <w:docPartPr>
        <w:name w:val="E116CD70F2634EBEB2C530EE9E392DA3"/>
        <w:category>
          <w:name w:val="General"/>
          <w:gallery w:val="placeholder"/>
        </w:category>
        <w:types>
          <w:type w:val="bbPlcHdr"/>
        </w:types>
        <w:behaviors>
          <w:behavior w:val="content"/>
        </w:behaviors>
        <w:guid w:val="{35477215-F538-4966-85FF-9BD5CB18C56D}"/>
      </w:docPartPr>
      <w:docPartBody>
        <w:p w:rsidR="00CF4588" w:rsidRDefault="00034011" w:rsidP="00034011">
          <w:pPr>
            <w:pStyle w:val="E116CD70F2634EBEB2C530EE9E392DA3"/>
          </w:pPr>
          <w:r w:rsidRPr="004A3184">
            <w:rPr>
              <w:rStyle w:val="PlaceholderText"/>
            </w:rPr>
            <w:t>Choose an item.</w:t>
          </w:r>
        </w:p>
      </w:docPartBody>
    </w:docPart>
    <w:docPart>
      <w:docPartPr>
        <w:name w:val="0E6EE27F664F4213B376EEDF0094D0FD"/>
        <w:category>
          <w:name w:val="General"/>
          <w:gallery w:val="placeholder"/>
        </w:category>
        <w:types>
          <w:type w:val="bbPlcHdr"/>
        </w:types>
        <w:behaviors>
          <w:behavior w:val="content"/>
        </w:behaviors>
        <w:guid w:val="{92DD7884-B0D3-4023-B17C-41C5DF6CBEA3}"/>
      </w:docPartPr>
      <w:docPartBody>
        <w:p w:rsidR="00CF4588" w:rsidRDefault="00034011" w:rsidP="00034011">
          <w:pPr>
            <w:pStyle w:val="0E6EE27F664F4213B376EEDF0094D0FD"/>
          </w:pPr>
          <w:r w:rsidRPr="004A3184">
            <w:rPr>
              <w:rStyle w:val="PlaceholderText"/>
            </w:rPr>
            <w:t>Choose an item.</w:t>
          </w:r>
        </w:p>
      </w:docPartBody>
    </w:docPart>
    <w:docPart>
      <w:docPartPr>
        <w:name w:val="D715AC4C375B46E6B393E5722AD84A9F"/>
        <w:category>
          <w:name w:val="General"/>
          <w:gallery w:val="placeholder"/>
        </w:category>
        <w:types>
          <w:type w:val="bbPlcHdr"/>
        </w:types>
        <w:behaviors>
          <w:behavior w:val="content"/>
        </w:behaviors>
        <w:guid w:val="{1D87B677-B943-43C9-B99C-5562368AC0B8}"/>
      </w:docPartPr>
      <w:docPartBody>
        <w:p w:rsidR="00CF4588" w:rsidRDefault="00034011" w:rsidP="00034011">
          <w:pPr>
            <w:pStyle w:val="D715AC4C375B46E6B393E5722AD84A9F"/>
          </w:pPr>
          <w:r w:rsidRPr="004A3184">
            <w:rPr>
              <w:rStyle w:val="PlaceholderText"/>
            </w:rPr>
            <w:t>Choose an item.</w:t>
          </w:r>
        </w:p>
      </w:docPartBody>
    </w:docPart>
    <w:docPart>
      <w:docPartPr>
        <w:name w:val="C60F9101A5044687B5DFAB5DB67233CB"/>
        <w:category>
          <w:name w:val="General"/>
          <w:gallery w:val="placeholder"/>
        </w:category>
        <w:types>
          <w:type w:val="bbPlcHdr"/>
        </w:types>
        <w:behaviors>
          <w:behavior w:val="content"/>
        </w:behaviors>
        <w:guid w:val="{3A7C824C-DC66-4E24-9935-9181EA00450D}"/>
      </w:docPartPr>
      <w:docPartBody>
        <w:p w:rsidR="00CF4588" w:rsidRDefault="00034011" w:rsidP="00034011">
          <w:pPr>
            <w:pStyle w:val="C60F9101A5044687B5DFAB5DB67233CB"/>
          </w:pPr>
          <w:r w:rsidRPr="004A3184">
            <w:rPr>
              <w:rStyle w:val="PlaceholderText"/>
            </w:rPr>
            <w:t>Choose an item.</w:t>
          </w:r>
        </w:p>
      </w:docPartBody>
    </w:docPart>
    <w:docPart>
      <w:docPartPr>
        <w:name w:val="685D5271BD8D46EE9EB51F31B2E063BD"/>
        <w:category>
          <w:name w:val="General"/>
          <w:gallery w:val="placeholder"/>
        </w:category>
        <w:types>
          <w:type w:val="bbPlcHdr"/>
        </w:types>
        <w:behaviors>
          <w:behavior w:val="content"/>
        </w:behaviors>
        <w:guid w:val="{9A3F2D40-3D7A-4CB9-88AD-3407AF20438C}"/>
      </w:docPartPr>
      <w:docPartBody>
        <w:p w:rsidR="00CF4588" w:rsidRDefault="00034011" w:rsidP="00034011">
          <w:pPr>
            <w:pStyle w:val="685D5271BD8D46EE9EB51F31B2E063BD"/>
          </w:pPr>
          <w:r w:rsidRPr="004A3184">
            <w:rPr>
              <w:rStyle w:val="PlaceholderText"/>
            </w:rPr>
            <w:t>Choose an item.</w:t>
          </w:r>
        </w:p>
      </w:docPartBody>
    </w:docPart>
    <w:docPart>
      <w:docPartPr>
        <w:name w:val="822FE52E1FB74242BD0AD2AAD5DB2C95"/>
        <w:category>
          <w:name w:val="General"/>
          <w:gallery w:val="placeholder"/>
        </w:category>
        <w:types>
          <w:type w:val="bbPlcHdr"/>
        </w:types>
        <w:behaviors>
          <w:behavior w:val="content"/>
        </w:behaviors>
        <w:guid w:val="{F5961B34-ACA8-4F26-97E4-A2ABACD6CB35}"/>
      </w:docPartPr>
      <w:docPartBody>
        <w:p w:rsidR="00CF4588" w:rsidRDefault="00034011" w:rsidP="00034011">
          <w:pPr>
            <w:pStyle w:val="822FE52E1FB74242BD0AD2AAD5DB2C95"/>
          </w:pPr>
          <w:r w:rsidRPr="004A3184">
            <w:rPr>
              <w:rStyle w:val="PlaceholderText"/>
            </w:rPr>
            <w:t>Choose an item.</w:t>
          </w:r>
        </w:p>
      </w:docPartBody>
    </w:docPart>
    <w:docPart>
      <w:docPartPr>
        <w:name w:val="C979676E950F4DE1A07E6766399DE0F6"/>
        <w:category>
          <w:name w:val="General"/>
          <w:gallery w:val="placeholder"/>
        </w:category>
        <w:types>
          <w:type w:val="bbPlcHdr"/>
        </w:types>
        <w:behaviors>
          <w:behavior w:val="content"/>
        </w:behaviors>
        <w:guid w:val="{6DD16057-1D16-4EFB-8B0C-45D7F260EEC0}"/>
      </w:docPartPr>
      <w:docPartBody>
        <w:p w:rsidR="00CF4588" w:rsidRDefault="00034011" w:rsidP="00034011">
          <w:pPr>
            <w:pStyle w:val="C979676E950F4DE1A07E6766399DE0F6"/>
          </w:pPr>
          <w:r w:rsidRPr="004A318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11"/>
    <w:rsid w:val="00034011"/>
    <w:rsid w:val="004923EA"/>
    <w:rsid w:val="007C6CCD"/>
    <w:rsid w:val="00CF4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4011"/>
    <w:rPr>
      <w:color w:val="808080"/>
    </w:rPr>
  </w:style>
  <w:style w:type="paragraph" w:customStyle="1" w:styleId="25DD60CE19724F10ACE03A8D92701E1B">
    <w:name w:val="25DD60CE19724F10ACE03A8D92701E1B"/>
    <w:rsid w:val="00034011"/>
  </w:style>
  <w:style w:type="paragraph" w:customStyle="1" w:styleId="3BCBCCE460FE452F9579894E0E53C35E">
    <w:name w:val="3BCBCCE460FE452F9579894E0E53C35E"/>
    <w:rsid w:val="00034011"/>
  </w:style>
  <w:style w:type="paragraph" w:customStyle="1" w:styleId="BB6F1C1CB7E0410CB2464E67C6E07DB9">
    <w:name w:val="BB6F1C1CB7E0410CB2464E67C6E07DB9"/>
    <w:rsid w:val="00034011"/>
  </w:style>
  <w:style w:type="paragraph" w:customStyle="1" w:styleId="E116CD70F2634EBEB2C530EE9E392DA3">
    <w:name w:val="E116CD70F2634EBEB2C530EE9E392DA3"/>
    <w:rsid w:val="00034011"/>
  </w:style>
  <w:style w:type="paragraph" w:customStyle="1" w:styleId="0E6EE27F664F4213B376EEDF0094D0FD">
    <w:name w:val="0E6EE27F664F4213B376EEDF0094D0FD"/>
    <w:rsid w:val="00034011"/>
  </w:style>
  <w:style w:type="paragraph" w:customStyle="1" w:styleId="D715AC4C375B46E6B393E5722AD84A9F">
    <w:name w:val="D715AC4C375B46E6B393E5722AD84A9F"/>
    <w:rsid w:val="00034011"/>
  </w:style>
  <w:style w:type="paragraph" w:customStyle="1" w:styleId="C60F9101A5044687B5DFAB5DB67233CB">
    <w:name w:val="C60F9101A5044687B5DFAB5DB67233CB"/>
    <w:rsid w:val="00034011"/>
  </w:style>
  <w:style w:type="paragraph" w:customStyle="1" w:styleId="685D5271BD8D46EE9EB51F31B2E063BD">
    <w:name w:val="685D5271BD8D46EE9EB51F31B2E063BD"/>
    <w:rsid w:val="00034011"/>
  </w:style>
  <w:style w:type="paragraph" w:customStyle="1" w:styleId="822FE52E1FB74242BD0AD2AAD5DB2C95">
    <w:name w:val="822FE52E1FB74242BD0AD2AAD5DB2C95"/>
    <w:rsid w:val="00034011"/>
  </w:style>
  <w:style w:type="paragraph" w:customStyle="1" w:styleId="C979676E950F4DE1A07E6766399DE0F6">
    <w:name w:val="C979676E950F4DE1A07E6766399DE0F6"/>
    <w:rsid w:val="00034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E87131C6E01149B92C08BDE3DAD285" ma:contentTypeVersion="13" ma:contentTypeDescription="Create a new document." ma:contentTypeScope="" ma:versionID="519b6284e208122c56245f5acb68f2dc">
  <xsd:schema xmlns:xsd="http://www.w3.org/2001/XMLSchema" xmlns:xs="http://www.w3.org/2001/XMLSchema" xmlns:p="http://schemas.microsoft.com/office/2006/metadata/properties" xmlns:ns3="83464fbe-6045-496c-aadd-77a7be186b3d" xmlns:ns4="a6b74a24-0929-4331-b68d-6dc2f138fc9f" targetNamespace="http://schemas.microsoft.com/office/2006/metadata/properties" ma:root="true" ma:fieldsID="6d17f62f71a5087eb50b71a66cdb1e50" ns3:_="" ns4:_="">
    <xsd:import namespace="83464fbe-6045-496c-aadd-77a7be186b3d"/>
    <xsd:import namespace="a6b74a24-0929-4331-b68d-6dc2f138fc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464fbe-6045-496c-aadd-77a7be186b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b74a24-0929-4331-b68d-6dc2f138fc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6E632-0A83-4358-81A4-A63C73B0D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464fbe-6045-496c-aadd-77a7be186b3d"/>
    <ds:schemaRef ds:uri="a6b74a24-0929-4331-b68d-6dc2f138fc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D2D968-E2DB-4B53-AFAA-BCF4ED0B17CC}">
  <ds:schemaRefs>
    <ds:schemaRef ds:uri="http://schemas.microsoft.com/office/2006/metadata/properties"/>
  </ds:schemaRefs>
</ds:datastoreItem>
</file>

<file path=customXml/itemProps3.xml><?xml version="1.0" encoding="utf-8"?>
<ds:datastoreItem xmlns:ds="http://schemas.openxmlformats.org/officeDocument/2006/customXml" ds:itemID="{1A004FB8-FB08-45C2-9E79-8702FD6143B6}">
  <ds:schemaRefs>
    <ds:schemaRef ds:uri="http://schemas.microsoft.com/sharepoint/v3/contenttype/forms"/>
  </ds:schemaRefs>
</ds:datastoreItem>
</file>

<file path=customXml/itemProps4.xml><?xml version="1.0" encoding="utf-8"?>
<ds:datastoreItem xmlns:ds="http://schemas.openxmlformats.org/officeDocument/2006/customXml" ds:itemID="{3502BB9F-D5AD-41FB-A968-18A19E83C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Deborah Sturge</dc:creator>
  <cp:lastModifiedBy>Hugh Waters</cp:lastModifiedBy>
  <cp:revision>3</cp:revision>
  <cp:lastPrinted>2018-07-11T14:02:00Z</cp:lastPrinted>
  <dcterms:created xsi:type="dcterms:W3CDTF">2023-01-17T09:34:00Z</dcterms:created>
  <dcterms:modified xsi:type="dcterms:W3CDTF">2023-01-17T09:38:00Z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0x01010036E87131C6E01149B92C08BDE3DAD285</vt:lpwstr>
  </property>
</Properties>
</file>