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CDAE1" w14:textId="77777777" w:rsidR="00546622" w:rsidRPr="00546622" w:rsidRDefault="00546622" w:rsidP="00546622">
      <w:r w:rsidRPr="00546622">
        <w:t xml:space="preserve">A company hosts a web application using </w:t>
      </w:r>
      <w:r w:rsidRPr="00546622">
        <w:rPr>
          <w:b/>
          <w:bCs/>
        </w:rPr>
        <w:t>EC2 instances</w:t>
      </w:r>
      <w:r w:rsidRPr="00546622">
        <w:t xml:space="preserve"> in a </w:t>
      </w:r>
      <w:r w:rsidRPr="00546622">
        <w:rPr>
          <w:b/>
          <w:bCs/>
        </w:rPr>
        <w:t>VPC</w:t>
      </w:r>
      <w:r w:rsidRPr="00546622">
        <w:t xml:space="preserve"> with both public and private subnets:</w:t>
      </w:r>
    </w:p>
    <w:p w14:paraId="3BD595B9" w14:textId="77777777" w:rsidR="00546622" w:rsidRPr="00546622" w:rsidRDefault="00546622" w:rsidP="00546622">
      <w:pPr>
        <w:numPr>
          <w:ilvl w:val="0"/>
          <w:numId w:val="1"/>
        </w:numPr>
      </w:pPr>
      <w:r w:rsidRPr="00546622">
        <w:rPr>
          <w:b/>
          <w:bCs/>
        </w:rPr>
        <w:t>Public Subnet</w:t>
      </w:r>
      <w:r w:rsidRPr="00546622">
        <w:t>:</w:t>
      </w:r>
    </w:p>
    <w:p w14:paraId="0BDDA597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t xml:space="preserve">Hosts </w:t>
      </w:r>
      <w:r w:rsidRPr="00546622">
        <w:rPr>
          <w:b/>
          <w:bCs/>
        </w:rPr>
        <w:t>web servers</w:t>
      </w:r>
      <w:r w:rsidRPr="00546622">
        <w:t>.</w:t>
      </w:r>
    </w:p>
    <w:p w14:paraId="51263AFE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t xml:space="preserve">Connected to the internet via an </w:t>
      </w:r>
      <w:r w:rsidRPr="00546622">
        <w:rPr>
          <w:b/>
          <w:bCs/>
        </w:rPr>
        <w:t>Internet Gateway (IGW)</w:t>
      </w:r>
      <w:r w:rsidRPr="00546622">
        <w:t>.</w:t>
      </w:r>
    </w:p>
    <w:p w14:paraId="42B1F166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rPr>
          <w:b/>
          <w:bCs/>
        </w:rPr>
        <w:t>Security Group</w:t>
      </w:r>
      <w:r w:rsidRPr="00546622">
        <w:t xml:space="preserve"> allows </w:t>
      </w:r>
      <w:r w:rsidRPr="00546622">
        <w:rPr>
          <w:b/>
          <w:bCs/>
        </w:rPr>
        <w:t>HTTP (port 80)</w:t>
      </w:r>
      <w:r w:rsidRPr="00546622">
        <w:t xml:space="preserve"> and </w:t>
      </w:r>
      <w:r w:rsidRPr="00546622">
        <w:rPr>
          <w:b/>
          <w:bCs/>
        </w:rPr>
        <w:t>HTTPS</w:t>
      </w:r>
      <w:r w:rsidRPr="00546622">
        <w:t xml:space="preserve"> access (e.g., to connect with S3).</w:t>
      </w:r>
    </w:p>
    <w:p w14:paraId="3F86A8B3" w14:textId="77777777" w:rsidR="00546622" w:rsidRPr="00546622" w:rsidRDefault="00546622" w:rsidP="00546622">
      <w:pPr>
        <w:numPr>
          <w:ilvl w:val="0"/>
          <w:numId w:val="1"/>
        </w:numPr>
      </w:pPr>
      <w:r w:rsidRPr="00546622">
        <w:rPr>
          <w:b/>
          <w:bCs/>
        </w:rPr>
        <w:t>Private Subnet</w:t>
      </w:r>
      <w:r w:rsidRPr="00546622">
        <w:t>:</w:t>
      </w:r>
    </w:p>
    <w:p w14:paraId="2C02C248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t xml:space="preserve">Contains </w:t>
      </w:r>
      <w:r w:rsidRPr="00546622">
        <w:rPr>
          <w:b/>
          <w:bCs/>
        </w:rPr>
        <w:t>database servers</w:t>
      </w:r>
      <w:r w:rsidRPr="00546622">
        <w:t>.</w:t>
      </w:r>
    </w:p>
    <w:p w14:paraId="00E4032D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t xml:space="preserve">Uses a </w:t>
      </w:r>
      <w:r w:rsidRPr="00546622">
        <w:rPr>
          <w:b/>
          <w:bCs/>
        </w:rPr>
        <w:t>NAT Gateway</w:t>
      </w:r>
      <w:r w:rsidRPr="00546622">
        <w:t xml:space="preserve"> to access the internet (e.g., for </w:t>
      </w:r>
      <w:r w:rsidRPr="00546622">
        <w:rPr>
          <w:b/>
          <w:bCs/>
        </w:rPr>
        <w:t>S3 backups</w:t>
      </w:r>
      <w:r w:rsidRPr="00546622">
        <w:t>).</w:t>
      </w:r>
    </w:p>
    <w:p w14:paraId="465A7F9B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t xml:space="preserve">Mounts </w:t>
      </w:r>
      <w:r w:rsidRPr="00546622">
        <w:rPr>
          <w:b/>
          <w:bCs/>
        </w:rPr>
        <w:t>EFS</w:t>
      </w:r>
      <w:r w:rsidRPr="00546622">
        <w:t xml:space="preserve"> for shared data storage.</w:t>
      </w:r>
    </w:p>
    <w:p w14:paraId="18DE483C" w14:textId="77777777" w:rsidR="00546622" w:rsidRPr="00546622" w:rsidRDefault="00546622" w:rsidP="00546622">
      <w:pPr>
        <w:numPr>
          <w:ilvl w:val="0"/>
          <w:numId w:val="1"/>
        </w:numPr>
      </w:pPr>
      <w:r w:rsidRPr="00546622">
        <w:rPr>
          <w:b/>
          <w:bCs/>
        </w:rPr>
        <w:t>VPC Endpoint</w:t>
      </w:r>
      <w:r w:rsidRPr="00546622">
        <w:t>:</w:t>
      </w:r>
    </w:p>
    <w:p w14:paraId="2285EC75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t xml:space="preserve">Configured for </w:t>
      </w:r>
      <w:r w:rsidRPr="00546622">
        <w:rPr>
          <w:b/>
          <w:bCs/>
        </w:rPr>
        <w:t>S3</w:t>
      </w:r>
      <w:r w:rsidRPr="00546622">
        <w:t xml:space="preserve">, enabling </w:t>
      </w:r>
      <w:r w:rsidRPr="00546622">
        <w:rPr>
          <w:b/>
          <w:bCs/>
        </w:rPr>
        <w:t>private access</w:t>
      </w:r>
      <w:r w:rsidRPr="00546622">
        <w:t xml:space="preserve"> without traversing the public internet.</w:t>
      </w:r>
    </w:p>
    <w:p w14:paraId="06CD02FF" w14:textId="77777777" w:rsidR="00546622" w:rsidRPr="00546622" w:rsidRDefault="00546622" w:rsidP="00546622">
      <w:pPr>
        <w:numPr>
          <w:ilvl w:val="1"/>
          <w:numId w:val="1"/>
        </w:numPr>
      </w:pPr>
      <w:r w:rsidRPr="00546622">
        <w:t xml:space="preserve">Ensures data transfer between EC2 and S3 stays </w:t>
      </w:r>
      <w:r w:rsidRPr="00546622">
        <w:rPr>
          <w:b/>
          <w:bCs/>
        </w:rPr>
        <w:t>within AWS's network</w:t>
      </w:r>
      <w:r w:rsidRPr="00546622">
        <w:t xml:space="preserve"> for security and efficiency.</w:t>
      </w:r>
    </w:p>
    <w:p w14:paraId="78CF7537" w14:textId="77777777" w:rsidR="00546622" w:rsidRPr="00546622" w:rsidRDefault="00546622" w:rsidP="00546622"/>
    <w:sectPr w:rsidR="00546622" w:rsidRPr="0054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55328"/>
    <w:multiLevelType w:val="multilevel"/>
    <w:tmpl w:val="D8D4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22"/>
    <w:rsid w:val="00546622"/>
    <w:rsid w:val="00C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C93"/>
  <w15:chartTrackingRefBased/>
  <w15:docId w15:val="{A4D56DFA-A8DD-4D68-AECE-E80B117F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 - Z2IT 2025</dc:creator>
  <cp:keywords/>
  <dc:description/>
  <cp:lastModifiedBy>Shruti Upadhayay - Z2IT 2025</cp:lastModifiedBy>
  <cp:revision>1</cp:revision>
  <dcterms:created xsi:type="dcterms:W3CDTF">2025-04-19T21:55:00Z</dcterms:created>
  <dcterms:modified xsi:type="dcterms:W3CDTF">2025-04-19T21:55:00Z</dcterms:modified>
</cp:coreProperties>
</file>