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704" w:rsidRPr="00BB1B37" w:rsidRDefault="00CD6704">
      <w:pPr>
        <w:spacing w:before="40" w:after="40"/>
        <w:rPr>
          <w:rFonts w:cstheme="minorHAnsi"/>
        </w:rPr>
      </w:pPr>
    </w:p>
    <w:p w:rsidR="00CD6704" w:rsidRPr="00BB1B37" w:rsidRDefault="00CD6704">
      <w:pPr>
        <w:spacing w:before="40" w:after="40"/>
        <w:rPr>
          <w:rFonts w:cstheme="minorHAnsi"/>
        </w:rPr>
      </w:pPr>
    </w:p>
    <w:p w:rsidR="00CD6704" w:rsidRPr="00BB1B37" w:rsidRDefault="00CD6704">
      <w:pPr>
        <w:spacing w:before="40" w:after="40"/>
        <w:rPr>
          <w:rFonts w:cstheme="minorHAnsi"/>
        </w:rPr>
      </w:pPr>
    </w:p>
    <w:p w:rsidR="00CD6704" w:rsidRPr="00BB1B37" w:rsidRDefault="00CD6704">
      <w:pPr>
        <w:spacing w:before="40" w:after="40"/>
        <w:rPr>
          <w:rFonts w:cstheme="minorHAnsi"/>
        </w:rPr>
      </w:pPr>
    </w:p>
    <w:p w:rsidR="00CD6704" w:rsidRPr="00BB1B37" w:rsidRDefault="00EF6F9E" w:rsidP="001F7C29">
      <w:pPr>
        <w:jc w:val="center"/>
        <w:rPr>
          <w:rFonts w:cstheme="minorHAnsi"/>
          <w:b/>
          <w:sz w:val="48"/>
        </w:rPr>
      </w:pPr>
      <w:r w:rsidRPr="00BB1B37">
        <w:rPr>
          <w:rFonts w:eastAsia="Arial" w:cstheme="minorHAnsi"/>
          <w:b/>
          <w:sz w:val="48"/>
        </w:rPr>
        <w:t>Digital Literacy Portfolio</w:t>
      </w:r>
    </w:p>
    <w:p w:rsidR="00CD6704" w:rsidRPr="00BB1B37" w:rsidRDefault="00EF6F9E" w:rsidP="001F7C29">
      <w:pPr>
        <w:jc w:val="center"/>
        <w:rPr>
          <w:rFonts w:cstheme="minorHAnsi"/>
          <w:b/>
          <w:sz w:val="28"/>
        </w:rPr>
      </w:pPr>
      <w:r w:rsidRPr="00BB1B37">
        <w:rPr>
          <w:rFonts w:eastAsia="Arial" w:cstheme="minorHAnsi"/>
          <w:b/>
          <w:color w:val="444444"/>
          <w:sz w:val="40"/>
          <w:szCs w:val="30"/>
        </w:rPr>
        <w:t>Project Report</w:t>
      </w:r>
    </w:p>
    <w:p w:rsidR="001F7C29" w:rsidRPr="00BB1B37" w:rsidRDefault="001F7C29" w:rsidP="001F7C29">
      <w:pPr>
        <w:jc w:val="center"/>
        <w:rPr>
          <w:rFonts w:cstheme="minorHAnsi"/>
        </w:rPr>
      </w:pPr>
    </w:p>
    <w:p w:rsidR="001F7C29" w:rsidRPr="00BB1B37" w:rsidRDefault="001F7C29" w:rsidP="001F7C29">
      <w:pPr>
        <w:rPr>
          <w:rFonts w:cstheme="minorHAnsi"/>
        </w:rPr>
      </w:pPr>
    </w:p>
    <w:p w:rsidR="001F7C29" w:rsidRPr="00BB1B37" w:rsidRDefault="001F7C29" w:rsidP="001F7C29">
      <w:pPr>
        <w:rPr>
          <w:rFonts w:cstheme="minorHAnsi"/>
        </w:rPr>
      </w:pPr>
    </w:p>
    <w:p w:rsidR="001F7C29" w:rsidRPr="00BB1B37" w:rsidRDefault="001F7C29" w:rsidP="001F7C29">
      <w:pPr>
        <w:rPr>
          <w:rFonts w:cstheme="minorHAnsi"/>
        </w:rPr>
      </w:pPr>
    </w:p>
    <w:p w:rsidR="001F7C29" w:rsidRPr="00BB1B37" w:rsidRDefault="001F7C29" w:rsidP="001F7C29">
      <w:pP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jc w:val="center"/>
        <w:rPr>
          <w:rFonts w:cstheme="minorHAnsi"/>
        </w:rPr>
      </w:pPr>
    </w:p>
    <w:p w:rsidR="001F7C29" w:rsidRPr="00BB1B37" w:rsidRDefault="001F7C29" w:rsidP="001F7C29">
      <w:pPr>
        <w:tabs>
          <w:tab w:val="left" w:pos="3422"/>
        </w:tabs>
        <w:rPr>
          <w:rFonts w:cstheme="minorHAnsi"/>
          <w:sz w:val="28"/>
        </w:rPr>
      </w:pPr>
      <w:r w:rsidRPr="00BB1B37">
        <w:rPr>
          <w:rFonts w:cstheme="minorHAnsi"/>
        </w:rPr>
        <w:tab/>
      </w:r>
    </w:p>
    <w:p w:rsidR="001F7C29" w:rsidRPr="00BB1B37" w:rsidRDefault="001F7C29" w:rsidP="001F7C29">
      <w:pPr>
        <w:jc w:val="center"/>
        <w:rPr>
          <w:rFonts w:cstheme="minorHAnsi"/>
          <w:sz w:val="28"/>
        </w:rPr>
      </w:pPr>
      <w:r w:rsidRPr="00BB1B37">
        <w:rPr>
          <w:rFonts w:cstheme="minorHAnsi"/>
          <w:sz w:val="28"/>
        </w:rPr>
        <w:t>Submitted by</w:t>
      </w:r>
    </w:p>
    <w:p w:rsidR="001F7C29" w:rsidRPr="00BB1B37" w:rsidRDefault="001C07BF" w:rsidP="001F7C29">
      <w:pPr>
        <w:jc w:val="center"/>
        <w:rPr>
          <w:rFonts w:cstheme="minorHAnsi"/>
          <w:sz w:val="28"/>
        </w:rPr>
      </w:pPr>
      <w:proofErr w:type="spellStart"/>
      <w:r>
        <w:rPr>
          <w:rFonts w:cstheme="minorHAnsi"/>
          <w:sz w:val="28"/>
        </w:rPr>
        <w:t>Deeksha</w:t>
      </w:r>
      <w:proofErr w:type="spellEnd"/>
      <w:r>
        <w:rPr>
          <w:rFonts w:cstheme="minorHAnsi"/>
          <w:sz w:val="28"/>
        </w:rPr>
        <w:t xml:space="preserve"> </w:t>
      </w:r>
      <w:proofErr w:type="spellStart"/>
      <w:r>
        <w:rPr>
          <w:rFonts w:cstheme="minorHAnsi"/>
          <w:sz w:val="28"/>
        </w:rPr>
        <w:t>Kaushal</w:t>
      </w:r>
      <w:proofErr w:type="spellEnd"/>
    </w:p>
    <w:p w:rsidR="001F7C29" w:rsidRPr="00BB1B37" w:rsidRDefault="001C07BF" w:rsidP="001F7C29">
      <w:pPr>
        <w:jc w:val="center"/>
        <w:rPr>
          <w:rFonts w:cstheme="minorHAnsi"/>
          <w:sz w:val="28"/>
        </w:rPr>
      </w:pPr>
      <w:r>
        <w:rPr>
          <w:rFonts w:cstheme="minorHAnsi"/>
          <w:sz w:val="28"/>
        </w:rPr>
        <w:t>25BHI10019</w:t>
      </w:r>
    </w:p>
    <w:p w:rsidR="001F7C29" w:rsidRPr="00BB1B37" w:rsidRDefault="001F7C29" w:rsidP="001F7C29">
      <w:pPr>
        <w:jc w:val="center"/>
        <w:rPr>
          <w:rFonts w:cstheme="minorHAnsi"/>
          <w:sz w:val="28"/>
        </w:rPr>
      </w:pPr>
    </w:p>
    <w:p w:rsidR="001F7C29" w:rsidRPr="00BB1B37" w:rsidRDefault="00EF6F9E" w:rsidP="001F7C29">
      <w:pPr>
        <w:jc w:val="center"/>
        <w:rPr>
          <w:rFonts w:cstheme="minorHAnsi"/>
        </w:rPr>
      </w:pPr>
      <w:r w:rsidRPr="00BB1B37">
        <w:rPr>
          <w:rFonts w:cstheme="minorHAnsi"/>
        </w:rPr>
        <w:br w:type="page"/>
      </w:r>
    </w:p>
    <w:p w:rsidR="00BB1B37" w:rsidRPr="00BB1B37" w:rsidRDefault="00BB1B37" w:rsidP="00BB1B37">
      <w:pPr>
        <w:spacing w:before="40" w:after="40"/>
        <w:rPr>
          <w:rFonts w:eastAsia="Arial" w:cstheme="minorHAnsi"/>
          <w:b/>
          <w:sz w:val="36"/>
          <w:szCs w:val="28"/>
        </w:rPr>
      </w:pPr>
      <w:r w:rsidRPr="00BB1B37">
        <w:rPr>
          <w:rFonts w:eastAsia="Arial" w:cstheme="minorHAnsi"/>
          <w:b/>
          <w:sz w:val="36"/>
          <w:szCs w:val="28"/>
        </w:rPr>
        <w:lastRenderedPageBreak/>
        <w:t>Introduction</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This report breaks down my journey through the Digital Literacy Portfolio assignment for CSE0001 at VIT Bhopal University. I worked as a Student Digital Ambassador, which basically meant helping classmates move through the digital world safely and professionally.</w:t>
      </w:r>
    </w:p>
    <w:p w:rsidR="00BB1B37" w:rsidRP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The project unfolds across five tasks, each lined up with a course module. I created a digital awareness resource, set up a professional online presence, explored coding and collaboration platforms, practiced professional communication, and dug into the basics of cybercrime. All of this came together using free, browser-based tools—no previous tech skills required.</w:t>
      </w:r>
    </w:p>
    <w:p w:rsidR="00BB1B37" w:rsidRPr="00176FC2" w:rsidRDefault="00BB1B37" w:rsidP="00BB1B37">
      <w:pPr>
        <w:spacing w:before="40" w:after="40"/>
        <w:rPr>
          <w:rFonts w:eastAsia="Arial" w:cstheme="minorHAnsi"/>
          <w:sz w:val="24"/>
          <w:szCs w:val="28"/>
        </w:rPr>
      </w:pP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What follows is a walk-through of what I did for each task: the tools I picked, what I learned firsthand, and my thoughts on tackling the project. I’ve kept all supporting files, screenshots, and submissions organized in a GitHub repository, which is attached to this report.</w:t>
      </w: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BB1B37" w:rsidRDefault="00BB1B37" w:rsidP="00BB1B37">
      <w:pPr>
        <w:spacing w:before="40" w:after="40"/>
        <w:rPr>
          <w:rFonts w:eastAsia="Arial" w:cstheme="minorHAnsi"/>
          <w:sz w:val="28"/>
          <w:szCs w:val="28"/>
        </w:rPr>
      </w:pPr>
    </w:p>
    <w:p w:rsidR="00176FC2" w:rsidRDefault="00176FC2" w:rsidP="00BB1B37">
      <w:pPr>
        <w:spacing w:before="40" w:after="40"/>
        <w:rPr>
          <w:rFonts w:eastAsia="Arial" w:cstheme="minorHAnsi"/>
          <w:sz w:val="28"/>
          <w:szCs w:val="28"/>
        </w:rPr>
      </w:pPr>
    </w:p>
    <w:p w:rsidR="00176FC2" w:rsidRDefault="00176FC2" w:rsidP="00BB1B37">
      <w:pPr>
        <w:spacing w:before="40" w:after="40"/>
        <w:rPr>
          <w:rFonts w:eastAsia="Arial" w:cstheme="minorHAnsi"/>
          <w:sz w:val="28"/>
          <w:szCs w:val="28"/>
        </w:rPr>
      </w:pPr>
    </w:p>
    <w:p w:rsidR="00176FC2" w:rsidRDefault="00176FC2" w:rsidP="00BB1B37">
      <w:pPr>
        <w:spacing w:before="40" w:after="40"/>
        <w:rPr>
          <w:rFonts w:eastAsia="Arial" w:cstheme="minorHAnsi"/>
          <w:sz w:val="28"/>
          <w:szCs w:val="28"/>
        </w:rPr>
      </w:pPr>
    </w:p>
    <w:p w:rsidR="00176FC2" w:rsidRPr="00BB1B37" w:rsidRDefault="00176FC2" w:rsidP="00BB1B37">
      <w:pPr>
        <w:spacing w:before="40" w:after="40"/>
        <w:rPr>
          <w:rFonts w:eastAsia="Arial" w:cstheme="minorHAnsi"/>
          <w:sz w:val="28"/>
          <w:szCs w:val="28"/>
        </w:rPr>
      </w:pPr>
      <w:bookmarkStart w:id="0" w:name="_GoBack"/>
      <w:bookmarkEnd w:id="0"/>
    </w:p>
    <w:p w:rsidR="00BB1B37" w:rsidRPr="00BB1B37" w:rsidRDefault="00BB1B37" w:rsidP="00BB1B37">
      <w:pPr>
        <w:spacing w:before="40" w:after="40"/>
        <w:rPr>
          <w:rFonts w:eastAsia="Arial" w:cstheme="minorHAnsi"/>
          <w:sz w:val="28"/>
          <w:szCs w:val="28"/>
        </w:rPr>
      </w:pPr>
    </w:p>
    <w:p w:rsidR="00BB1B37" w:rsidRPr="00BB1B37" w:rsidRDefault="00BB1B37" w:rsidP="00BB1B37">
      <w:pPr>
        <w:spacing w:before="40" w:after="40"/>
        <w:rPr>
          <w:rFonts w:eastAsia="Arial" w:cstheme="minorHAnsi"/>
          <w:b/>
          <w:sz w:val="32"/>
          <w:szCs w:val="28"/>
        </w:rPr>
      </w:pPr>
      <w:r w:rsidRPr="00BB1B37">
        <w:rPr>
          <w:rFonts w:eastAsia="Arial" w:cstheme="minorHAnsi"/>
          <w:b/>
          <w:sz w:val="32"/>
          <w:szCs w:val="28"/>
        </w:rPr>
        <w:lastRenderedPageBreak/>
        <w:t>Task 1 – Digital Literacy Awareness Infographic</w:t>
      </w:r>
    </w:p>
    <w:p w:rsidR="001C07BF" w:rsidRDefault="001C07BF" w:rsidP="001C07BF">
      <w:pPr>
        <w:spacing w:before="40" w:after="40"/>
        <w:rPr>
          <w:rFonts w:eastAsia="Arial" w:cstheme="minorHAnsi"/>
          <w:b/>
          <w:sz w:val="28"/>
          <w:szCs w:val="28"/>
        </w:rPr>
      </w:pPr>
    </w:p>
    <w:p w:rsidR="001C07BF" w:rsidRPr="001C07BF" w:rsidRDefault="001C07BF" w:rsidP="001C07BF">
      <w:pPr>
        <w:spacing w:before="40" w:after="40"/>
        <w:rPr>
          <w:rFonts w:eastAsia="Arial" w:cstheme="minorHAnsi"/>
          <w:sz w:val="24"/>
          <w:szCs w:val="28"/>
        </w:rPr>
      </w:pPr>
      <w:r w:rsidRPr="001C07BF">
        <w:rPr>
          <w:rFonts w:eastAsia="Arial" w:cstheme="minorHAnsi"/>
          <w:sz w:val="24"/>
          <w:szCs w:val="28"/>
        </w:rPr>
        <w:t xml:space="preserve">I created my </w:t>
      </w:r>
      <w:proofErr w:type="spellStart"/>
      <w:r w:rsidRPr="001C07BF">
        <w:rPr>
          <w:rFonts w:eastAsia="Arial" w:cstheme="minorHAnsi"/>
          <w:sz w:val="24"/>
          <w:szCs w:val="28"/>
        </w:rPr>
        <w:t>infographic</w:t>
      </w:r>
      <w:proofErr w:type="spellEnd"/>
      <w:r w:rsidRPr="001C07BF">
        <w:rPr>
          <w:rFonts w:eastAsia="Arial" w:cstheme="minorHAnsi"/>
          <w:sz w:val="24"/>
          <w:szCs w:val="28"/>
        </w:rPr>
        <w:t xml:space="preserve"> using </w:t>
      </w:r>
      <w:proofErr w:type="spellStart"/>
      <w:r w:rsidRPr="001C07BF">
        <w:rPr>
          <w:rFonts w:eastAsia="Arial" w:cstheme="minorHAnsi"/>
          <w:sz w:val="24"/>
          <w:szCs w:val="28"/>
        </w:rPr>
        <w:t>Canva</w:t>
      </w:r>
      <w:proofErr w:type="spellEnd"/>
      <w:r w:rsidRPr="001C07BF">
        <w:rPr>
          <w:rFonts w:eastAsia="Arial" w:cstheme="minorHAnsi"/>
          <w:sz w:val="24"/>
          <w:szCs w:val="28"/>
        </w:rPr>
        <w:t xml:space="preserve">, giving me a platform to visualize my thoughts. The title of the design is Digital Literacy for student and focuses on highlighting main information like understanding what digital literacy mean, practicing safe internet habits, and building a professional online presence along with proper email etiquette. The whole </w:t>
      </w:r>
      <w:proofErr w:type="spellStart"/>
      <w:r w:rsidRPr="001C07BF">
        <w:rPr>
          <w:rFonts w:eastAsia="Arial" w:cstheme="minorHAnsi"/>
          <w:sz w:val="24"/>
          <w:szCs w:val="28"/>
        </w:rPr>
        <w:t>infographic</w:t>
      </w:r>
      <w:proofErr w:type="spellEnd"/>
      <w:r w:rsidRPr="001C07BF">
        <w:rPr>
          <w:rFonts w:eastAsia="Arial" w:cstheme="minorHAnsi"/>
          <w:sz w:val="24"/>
          <w:szCs w:val="28"/>
        </w:rPr>
        <w:t xml:space="preserve"> </w:t>
      </w:r>
      <w:proofErr w:type="gramStart"/>
      <w:r w:rsidRPr="001C07BF">
        <w:rPr>
          <w:rFonts w:eastAsia="Arial" w:cstheme="minorHAnsi"/>
          <w:sz w:val="24"/>
          <w:szCs w:val="28"/>
        </w:rPr>
        <w:t>is made</w:t>
      </w:r>
      <w:proofErr w:type="gramEnd"/>
      <w:r w:rsidRPr="001C07BF">
        <w:rPr>
          <w:rFonts w:eastAsia="Arial" w:cstheme="minorHAnsi"/>
          <w:sz w:val="24"/>
          <w:szCs w:val="28"/>
        </w:rPr>
        <w:t xml:space="preserve"> keeping flow of the information in mind as well as making it visually appealing.</w:t>
      </w:r>
    </w:p>
    <w:p w:rsidR="001C07BF" w:rsidRPr="001C07BF" w:rsidRDefault="001C07BF" w:rsidP="001C07BF">
      <w:pPr>
        <w:spacing w:before="40" w:after="40"/>
        <w:rPr>
          <w:rFonts w:eastAsia="Arial" w:cstheme="minorHAnsi"/>
          <w:sz w:val="24"/>
          <w:szCs w:val="28"/>
        </w:rPr>
      </w:pPr>
    </w:p>
    <w:p w:rsidR="00BB1B37" w:rsidRPr="00BB1B37" w:rsidRDefault="001C07BF" w:rsidP="001C07BF">
      <w:pPr>
        <w:spacing w:before="40" w:after="40"/>
        <w:rPr>
          <w:rFonts w:eastAsia="Arial" w:cstheme="minorHAnsi"/>
          <w:sz w:val="28"/>
          <w:szCs w:val="28"/>
        </w:rPr>
      </w:pPr>
      <w:r w:rsidRPr="001C07BF">
        <w:rPr>
          <w:rFonts w:eastAsia="Arial" w:cstheme="minorHAnsi"/>
          <w:sz w:val="24"/>
          <w:szCs w:val="28"/>
        </w:rPr>
        <w:t xml:space="preserve">In the first section, I explained </w:t>
      </w:r>
      <w:proofErr w:type="gramStart"/>
      <w:r w:rsidRPr="001C07BF">
        <w:rPr>
          <w:rFonts w:eastAsia="Arial" w:cstheme="minorHAnsi"/>
          <w:sz w:val="24"/>
          <w:szCs w:val="28"/>
        </w:rPr>
        <w:t>digital literacy and how it is the ability to use and understand technology effectively</w:t>
      </w:r>
      <w:proofErr w:type="gramEnd"/>
      <w:r w:rsidRPr="001C07BF">
        <w:rPr>
          <w:rFonts w:eastAsia="Arial" w:cstheme="minorHAnsi"/>
          <w:sz w:val="24"/>
          <w:szCs w:val="28"/>
        </w:rPr>
        <w:t xml:space="preserve">. I also included important skills like researching information, thinking critically, and communicating clearly. The second section focuses on online safety, covering things like protecting personal information, avoiding </w:t>
      </w:r>
      <w:proofErr w:type="gramStart"/>
      <w:r w:rsidRPr="001C07BF">
        <w:rPr>
          <w:rFonts w:eastAsia="Arial" w:cstheme="minorHAnsi"/>
          <w:sz w:val="24"/>
          <w:szCs w:val="28"/>
        </w:rPr>
        <w:t>scams</w:t>
      </w:r>
      <w:proofErr w:type="gramEnd"/>
      <w:r w:rsidRPr="001C07BF">
        <w:rPr>
          <w:rFonts w:eastAsia="Arial" w:cstheme="minorHAnsi"/>
          <w:sz w:val="24"/>
          <w:szCs w:val="28"/>
        </w:rPr>
        <w:t>, and creating strong passwords. The final section highlights the importance of maintaining a professional online presence and writing polite, clear emails.</w:t>
      </w:r>
    </w:p>
    <w:p w:rsidR="00BB1B37" w:rsidRPr="00BB1B37" w:rsidRDefault="001C07BF" w:rsidP="00BB1B37">
      <w:pPr>
        <w:spacing w:before="40" w:after="40"/>
        <w:rPr>
          <w:rFonts w:eastAsia="Arial" w:cstheme="minorHAnsi"/>
          <w:b/>
          <w:sz w:val="28"/>
          <w:szCs w:val="28"/>
        </w:rPr>
      </w:pPr>
      <w:r>
        <w:rPr>
          <w:rFonts w:eastAsia="Arial" w:cstheme="minorHAnsi"/>
          <w:b/>
          <w:sz w:val="28"/>
          <w:szCs w:val="28"/>
        </w:rPr>
        <w:t>Conclusion</w:t>
      </w:r>
    </w:p>
    <w:p w:rsidR="00176FC2" w:rsidRDefault="00BB1B37" w:rsidP="00BB1B37">
      <w:pPr>
        <w:spacing w:before="40" w:after="40"/>
        <w:rPr>
          <w:rFonts w:eastAsia="Arial" w:cstheme="minorHAnsi"/>
          <w:sz w:val="28"/>
          <w:szCs w:val="28"/>
        </w:rPr>
      </w:pPr>
      <w:r w:rsidRPr="00176FC2">
        <w:rPr>
          <w:rFonts w:eastAsia="Arial" w:cstheme="minorHAnsi"/>
          <w:sz w:val="24"/>
          <w:szCs w:val="28"/>
        </w:rPr>
        <w:t xml:space="preserve">The toughest challenge </w:t>
      </w:r>
      <w:r w:rsidR="00102014">
        <w:rPr>
          <w:rFonts w:eastAsia="Arial" w:cstheme="minorHAnsi"/>
          <w:sz w:val="24"/>
          <w:szCs w:val="28"/>
        </w:rPr>
        <w:t>was simply making everything go in a flow</w:t>
      </w:r>
      <w:r w:rsidRPr="00176FC2">
        <w:rPr>
          <w:rFonts w:eastAsia="Arial" w:cstheme="minorHAnsi"/>
          <w:sz w:val="24"/>
          <w:szCs w:val="28"/>
        </w:rPr>
        <w:t>. I</w:t>
      </w:r>
      <w:r w:rsidR="00102014">
        <w:rPr>
          <w:rFonts w:eastAsia="Arial" w:cstheme="minorHAnsi"/>
          <w:sz w:val="24"/>
          <w:szCs w:val="28"/>
        </w:rPr>
        <w:t xml:space="preserve"> started with just adding texts</w:t>
      </w:r>
      <w:r w:rsidRPr="00176FC2">
        <w:rPr>
          <w:rFonts w:eastAsia="Arial" w:cstheme="minorHAnsi"/>
          <w:sz w:val="24"/>
          <w:szCs w:val="28"/>
        </w:rPr>
        <w:t xml:space="preserve"> and quickly realized how cramped and cluttered the design looked.</w:t>
      </w:r>
      <w:r w:rsidR="00102014">
        <w:rPr>
          <w:rFonts w:eastAsia="Arial" w:cstheme="minorHAnsi"/>
          <w:sz w:val="24"/>
          <w:szCs w:val="28"/>
        </w:rPr>
        <w:t xml:space="preserve"> So structuring it and adding a hierarchy helped it look way </w:t>
      </w:r>
      <w:proofErr w:type="gramStart"/>
      <w:r w:rsidR="00102014">
        <w:rPr>
          <w:rFonts w:eastAsia="Arial" w:cstheme="minorHAnsi"/>
          <w:sz w:val="24"/>
          <w:szCs w:val="28"/>
        </w:rPr>
        <w:t xml:space="preserve">better </w:t>
      </w:r>
      <w:r w:rsidRPr="00176FC2">
        <w:rPr>
          <w:rFonts w:eastAsia="Arial" w:cstheme="minorHAnsi"/>
          <w:sz w:val="24"/>
          <w:szCs w:val="28"/>
        </w:rPr>
        <w:t>.</w:t>
      </w:r>
      <w:proofErr w:type="gramEnd"/>
      <w:r w:rsidRPr="00176FC2">
        <w:rPr>
          <w:rFonts w:eastAsia="Arial" w:cstheme="minorHAnsi"/>
          <w:sz w:val="24"/>
          <w:szCs w:val="28"/>
        </w:rPr>
        <w:t xml:space="preserve"> I learned that in design, being clear beats being complete. </w:t>
      </w:r>
    </w:p>
    <w:p w:rsidR="00102014" w:rsidRPr="00BB1B37" w:rsidRDefault="00102014" w:rsidP="00BB1B37">
      <w:pPr>
        <w:spacing w:before="40" w:after="40"/>
        <w:rPr>
          <w:rFonts w:eastAsia="Arial" w:cstheme="minorHAnsi"/>
          <w:sz w:val="28"/>
          <w:szCs w:val="28"/>
        </w:rPr>
      </w:pPr>
    </w:p>
    <w:p w:rsidR="00BB1B37" w:rsidRPr="00BB1B37" w:rsidRDefault="00BB1B37" w:rsidP="00BB1B37">
      <w:pPr>
        <w:spacing w:before="40" w:after="40"/>
        <w:rPr>
          <w:rFonts w:eastAsia="Arial" w:cstheme="minorHAnsi"/>
          <w:b/>
          <w:sz w:val="32"/>
          <w:szCs w:val="28"/>
        </w:rPr>
      </w:pPr>
      <w:r w:rsidRPr="00BB1B37">
        <w:rPr>
          <w:rFonts w:eastAsia="Arial" w:cstheme="minorHAnsi"/>
          <w:b/>
          <w:sz w:val="32"/>
          <w:szCs w:val="28"/>
        </w:rPr>
        <w:t>Task 2 – Student Digital Portfolio</w:t>
      </w:r>
    </w:p>
    <w:p w:rsidR="00BB1B37" w:rsidRPr="00BB1B37" w:rsidRDefault="00BB1B37" w:rsidP="00BB1B37">
      <w:pPr>
        <w:spacing w:before="40" w:after="40"/>
        <w:rPr>
          <w:rFonts w:eastAsia="Arial" w:cstheme="minorHAnsi"/>
          <w:b/>
          <w:sz w:val="28"/>
          <w:szCs w:val="28"/>
        </w:rPr>
      </w:pPr>
      <w:r w:rsidRPr="00BB1B37">
        <w:rPr>
          <w:rFonts w:eastAsia="Arial" w:cstheme="minorHAnsi"/>
          <w:b/>
          <w:sz w:val="28"/>
          <w:szCs w:val="28"/>
        </w:rPr>
        <w:t>Platforms Set Up</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 xml:space="preserve">For this part, I registered and set up profiles on </w:t>
      </w:r>
      <w:proofErr w:type="spellStart"/>
      <w:r w:rsidRPr="00176FC2">
        <w:rPr>
          <w:rFonts w:eastAsia="Arial" w:cstheme="minorHAnsi"/>
          <w:sz w:val="24"/>
          <w:szCs w:val="28"/>
        </w:rPr>
        <w:t>GitH</w:t>
      </w:r>
      <w:r w:rsidR="00102014">
        <w:rPr>
          <w:rFonts w:eastAsia="Arial" w:cstheme="minorHAnsi"/>
          <w:sz w:val="24"/>
          <w:szCs w:val="28"/>
        </w:rPr>
        <w:t>ub</w:t>
      </w:r>
      <w:proofErr w:type="spellEnd"/>
      <w:r w:rsidR="00102014">
        <w:rPr>
          <w:rFonts w:eastAsia="Arial" w:cstheme="minorHAnsi"/>
          <w:sz w:val="24"/>
          <w:szCs w:val="28"/>
        </w:rPr>
        <w:t xml:space="preserve">, LinkedIn, and </w:t>
      </w:r>
      <w:proofErr w:type="spellStart"/>
      <w:r w:rsidR="00102014">
        <w:rPr>
          <w:rFonts w:eastAsia="Arial" w:cstheme="minorHAnsi"/>
          <w:sz w:val="24"/>
          <w:szCs w:val="28"/>
        </w:rPr>
        <w:t>Kaggle</w:t>
      </w:r>
      <w:proofErr w:type="spellEnd"/>
      <w:r w:rsidRPr="00176FC2">
        <w:rPr>
          <w:rFonts w:eastAsia="Arial" w:cstheme="minorHAnsi"/>
          <w:sz w:val="24"/>
          <w:szCs w:val="28"/>
        </w:rPr>
        <w:t>. Each serves a different purpose, and together they build the foundation for a professional online presence.</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GitHub is where people share and track their code. I added a profile README—a special introduction that sits right at the top of my public profile. It lists my name, branch, year of study, and a short line about my academic goals. I don’t have much code yet, but now there’s a place to show projects as they come.</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LinkedIn is the main stage for professional networking. I filled in my education details—current degree, University, graduation year—and left the rest pretty bare, for now. In time, I’ll add experiences, certifications, and achievements as I pick them up.</w:t>
      </w:r>
    </w:p>
    <w:p w:rsidR="00BB1B37" w:rsidRDefault="00102014" w:rsidP="00BB1B37">
      <w:pPr>
        <w:spacing w:before="40" w:after="40"/>
        <w:rPr>
          <w:rFonts w:eastAsia="Arial" w:cstheme="minorHAnsi"/>
          <w:b/>
          <w:sz w:val="28"/>
          <w:szCs w:val="28"/>
        </w:rPr>
      </w:pPr>
      <w:proofErr w:type="spellStart"/>
      <w:r>
        <w:rPr>
          <w:rFonts w:eastAsia="Arial" w:cstheme="minorHAnsi"/>
          <w:sz w:val="24"/>
          <w:szCs w:val="28"/>
        </w:rPr>
        <w:t>Kaggle</w:t>
      </w:r>
      <w:proofErr w:type="spellEnd"/>
      <w:r w:rsidR="00BB1B37" w:rsidRPr="00176FC2">
        <w:rPr>
          <w:rFonts w:eastAsia="Arial" w:cstheme="minorHAnsi"/>
          <w:sz w:val="24"/>
          <w:szCs w:val="28"/>
        </w:rPr>
        <w:t xml:space="preserve"> is</w:t>
      </w:r>
      <w:r>
        <w:rPr>
          <w:rFonts w:eastAsia="Arial" w:cstheme="minorHAnsi"/>
          <w:sz w:val="24"/>
          <w:szCs w:val="28"/>
        </w:rPr>
        <w:t xml:space="preserve"> platform for the future ml developers</w:t>
      </w:r>
      <w:r w:rsidR="00BB1B37" w:rsidRPr="00176FC2">
        <w:rPr>
          <w:rFonts w:eastAsia="Arial" w:cstheme="minorHAnsi"/>
          <w:sz w:val="24"/>
          <w:szCs w:val="28"/>
        </w:rPr>
        <w:t xml:space="preserve">. </w:t>
      </w:r>
      <w:proofErr w:type="gramStart"/>
      <w:r w:rsidR="00BB1B37" w:rsidRPr="00176FC2">
        <w:rPr>
          <w:rFonts w:eastAsia="Arial" w:cstheme="minorHAnsi"/>
          <w:sz w:val="24"/>
          <w:szCs w:val="28"/>
        </w:rPr>
        <w:t xml:space="preserve">Almost </w:t>
      </w:r>
      <w:r>
        <w:rPr>
          <w:rFonts w:eastAsia="Arial" w:cstheme="minorHAnsi"/>
          <w:sz w:val="24"/>
          <w:szCs w:val="28"/>
        </w:rPr>
        <w:t xml:space="preserve"> every</w:t>
      </w:r>
      <w:proofErr w:type="gramEnd"/>
      <w:r>
        <w:rPr>
          <w:rFonts w:eastAsia="Arial" w:cstheme="minorHAnsi"/>
          <w:sz w:val="24"/>
          <w:szCs w:val="28"/>
        </w:rPr>
        <w:t xml:space="preserve"> problem statement and dataset has a good description and can be worked upon</w:t>
      </w:r>
    </w:p>
    <w:p w:rsidR="00176FC2" w:rsidRPr="00BB1B37" w:rsidRDefault="00176FC2" w:rsidP="00BB1B37">
      <w:pPr>
        <w:spacing w:before="40" w:after="40"/>
        <w:rPr>
          <w:rFonts w:eastAsia="Arial" w:cstheme="minorHAnsi"/>
          <w:b/>
          <w:sz w:val="28"/>
          <w:szCs w:val="28"/>
        </w:rPr>
      </w:pPr>
    </w:p>
    <w:p w:rsidR="00BB1B37" w:rsidRPr="00BB1B37" w:rsidRDefault="00BB1B37" w:rsidP="00BB1B37">
      <w:pPr>
        <w:spacing w:before="40" w:after="40"/>
        <w:rPr>
          <w:rFonts w:eastAsia="Arial" w:cstheme="minorHAnsi"/>
          <w:b/>
          <w:sz w:val="28"/>
          <w:szCs w:val="28"/>
        </w:rPr>
      </w:pPr>
      <w:r w:rsidRPr="00BB1B37">
        <w:rPr>
          <w:rFonts w:eastAsia="Arial" w:cstheme="minorHAnsi"/>
          <w:b/>
          <w:sz w:val="28"/>
          <w:szCs w:val="28"/>
        </w:rPr>
        <w:t>Reflection and Future Plans</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 xml:space="preserve">Making these profiles opened my eyes to how visible students already are online—even before their first job interview. Seniors mentioned that recruiters often check GitHub and LinkedIn as an early filter, so putting these profiles in place now feels smart. Over the next few years, I’ll use GitHub to track my coding work, LinkedIn to build a network, and </w:t>
      </w:r>
      <w:proofErr w:type="spellStart"/>
      <w:r w:rsidR="00102014">
        <w:rPr>
          <w:rFonts w:eastAsia="Arial" w:cstheme="minorHAnsi"/>
          <w:sz w:val="24"/>
          <w:szCs w:val="28"/>
        </w:rPr>
        <w:t>Kaggle</w:t>
      </w:r>
      <w:proofErr w:type="spellEnd"/>
      <w:r w:rsidRPr="00176FC2">
        <w:rPr>
          <w:rFonts w:eastAsia="Arial" w:cstheme="minorHAnsi"/>
          <w:sz w:val="24"/>
          <w:szCs w:val="28"/>
        </w:rPr>
        <w:t xml:space="preserve"> to engage wi</w:t>
      </w:r>
      <w:r w:rsidR="00102014">
        <w:rPr>
          <w:rFonts w:eastAsia="Arial" w:cstheme="minorHAnsi"/>
          <w:sz w:val="24"/>
          <w:szCs w:val="28"/>
        </w:rPr>
        <w:t xml:space="preserve">th </w:t>
      </w:r>
      <w:proofErr w:type="gramStart"/>
      <w:r w:rsidR="00102014">
        <w:rPr>
          <w:rFonts w:eastAsia="Arial" w:cstheme="minorHAnsi"/>
          <w:sz w:val="24"/>
          <w:szCs w:val="28"/>
        </w:rPr>
        <w:t>the  Machine</w:t>
      </w:r>
      <w:proofErr w:type="gramEnd"/>
      <w:r w:rsidR="00102014">
        <w:rPr>
          <w:rFonts w:eastAsia="Arial" w:cstheme="minorHAnsi"/>
          <w:sz w:val="24"/>
          <w:szCs w:val="28"/>
        </w:rPr>
        <w:t xml:space="preserve"> Learning </w:t>
      </w:r>
      <w:r w:rsidRPr="00176FC2">
        <w:rPr>
          <w:rFonts w:eastAsia="Arial" w:cstheme="minorHAnsi"/>
          <w:sz w:val="24"/>
          <w:szCs w:val="28"/>
        </w:rPr>
        <w:t>community as my skills grow.</w:t>
      </w:r>
    </w:p>
    <w:p w:rsidR="00BB1B37" w:rsidRDefault="00BB1B37" w:rsidP="00BB1B37">
      <w:pPr>
        <w:spacing w:before="40" w:after="40"/>
        <w:rPr>
          <w:rFonts w:eastAsia="Arial" w:cstheme="minorHAnsi"/>
          <w:sz w:val="28"/>
          <w:szCs w:val="28"/>
        </w:rPr>
      </w:pPr>
    </w:p>
    <w:p w:rsidR="00BB1B37" w:rsidRPr="00BB1B37" w:rsidRDefault="00BB1B37" w:rsidP="00BB1B37">
      <w:pPr>
        <w:spacing w:before="40" w:after="40"/>
        <w:rPr>
          <w:rFonts w:eastAsia="Arial" w:cstheme="minorHAnsi"/>
          <w:sz w:val="28"/>
          <w:szCs w:val="28"/>
        </w:rPr>
      </w:pPr>
    </w:p>
    <w:p w:rsidR="00BB1B37" w:rsidRPr="00BB1B37" w:rsidRDefault="00BB1B37" w:rsidP="00BB1B37">
      <w:pPr>
        <w:spacing w:before="40" w:after="40"/>
        <w:rPr>
          <w:rFonts w:eastAsia="Arial" w:cstheme="minorHAnsi"/>
          <w:b/>
          <w:sz w:val="32"/>
          <w:szCs w:val="28"/>
        </w:rPr>
      </w:pPr>
      <w:r w:rsidRPr="00BB1B37">
        <w:rPr>
          <w:rFonts w:eastAsia="Arial" w:cstheme="minorHAnsi"/>
          <w:b/>
          <w:sz w:val="32"/>
          <w:szCs w:val="28"/>
        </w:rPr>
        <w:t>Task 3 – Coding and Collaboration Platforms</w:t>
      </w:r>
    </w:p>
    <w:p w:rsidR="00BB1B37" w:rsidRPr="00BB1B37" w:rsidRDefault="00BB1B37" w:rsidP="00BB1B37">
      <w:pPr>
        <w:spacing w:before="40" w:after="40"/>
        <w:rPr>
          <w:rFonts w:eastAsia="Arial" w:cstheme="minorHAnsi"/>
          <w:b/>
          <w:sz w:val="28"/>
          <w:szCs w:val="28"/>
        </w:rPr>
      </w:pPr>
      <w:r w:rsidRPr="00BB1B37">
        <w:rPr>
          <w:rFonts w:eastAsia="Arial" w:cstheme="minorHAnsi"/>
          <w:b/>
          <w:sz w:val="28"/>
          <w:szCs w:val="28"/>
        </w:rPr>
        <w:t xml:space="preserve">Part A – Coding Practice on </w:t>
      </w:r>
      <w:proofErr w:type="spellStart"/>
      <w:r w:rsidRPr="00BB1B37">
        <w:rPr>
          <w:rFonts w:eastAsia="Arial" w:cstheme="minorHAnsi"/>
          <w:b/>
          <w:sz w:val="28"/>
          <w:szCs w:val="28"/>
        </w:rPr>
        <w:t>HackerRank</w:t>
      </w:r>
      <w:proofErr w:type="spellEnd"/>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 xml:space="preserve">For coding practice, I went with </w:t>
      </w:r>
      <w:proofErr w:type="spellStart"/>
      <w:r w:rsidRPr="00176FC2">
        <w:rPr>
          <w:rFonts w:eastAsia="Arial" w:cstheme="minorHAnsi"/>
          <w:sz w:val="24"/>
          <w:szCs w:val="28"/>
        </w:rPr>
        <w:t>HackerRank</w:t>
      </w:r>
      <w:proofErr w:type="spellEnd"/>
      <w:r w:rsidRPr="00176FC2">
        <w:rPr>
          <w:rFonts w:eastAsia="Arial" w:cstheme="minorHAnsi"/>
          <w:sz w:val="24"/>
          <w:szCs w:val="28"/>
        </w:rPr>
        <w:t>. It’s popular with employers for assessing programming skills, so getting familiar early is an advantage. I created an account and completed a basic problem.</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 xml:space="preserve">Working on </w:t>
      </w:r>
      <w:proofErr w:type="spellStart"/>
      <w:r w:rsidRPr="00176FC2">
        <w:rPr>
          <w:rFonts w:eastAsia="Arial" w:cstheme="minorHAnsi"/>
          <w:sz w:val="24"/>
          <w:szCs w:val="28"/>
        </w:rPr>
        <w:t>HackerRank</w:t>
      </w:r>
      <w:proofErr w:type="spellEnd"/>
      <w:r w:rsidRPr="00176FC2">
        <w:rPr>
          <w:rFonts w:eastAsia="Arial" w:cstheme="minorHAnsi"/>
          <w:sz w:val="24"/>
          <w:szCs w:val="28"/>
        </w:rPr>
        <w:t xml:space="preserve"> gave me a taste of the typical assessment flow—read the problem, code a solution, and see it tested automatically. The question was simple, but the pressure to get exact results and pass test cases was real. Now, I see why regular practice is important if you want to ace placement tests.</w:t>
      </w:r>
    </w:p>
    <w:p w:rsidR="00BB1B37" w:rsidRPr="00BB1B37" w:rsidRDefault="00BB1B37" w:rsidP="00BB1B37">
      <w:pPr>
        <w:spacing w:before="40" w:after="40"/>
        <w:rPr>
          <w:rFonts w:eastAsia="Arial" w:cstheme="minorHAnsi"/>
          <w:sz w:val="28"/>
          <w:szCs w:val="28"/>
        </w:rPr>
      </w:pPr>
    </w:p>
    <w:p w:rsidR="00BB1B37" w:rsidRPr="00BB1B37" w:rsidRDefault="00BB1B37" w:rsidP="00BB1B37">
      <w:pPr>
        <w:spacing w:before="40" w:after="40"/>
        <w:rPr>
          <w:rFonts w:eastAsia="Arial" w:cstheme="minorHAnsi"/>
          <w:b/>
          <w:sz w:val="28"/>
          <w:szCs w:val="28"/>
        </w:rPr>
      </w:pPr>
      <w:r w:rsidRPr="00BB1B37">
        <w:rPr>
          <w:rFonts w:eastAsia="Arial" w:cstheme="minorHAnsi"/>
          <w:b/>
          <w:sz w:val="28"/>
          <w:szCs w:val="28"/>
        </w:rPr>
        <w:t>Part B – Google Forms Collaboration Tool</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For collaboration, I built a Digital Literacy Awareness Quiz in Google Forms. It’s a five-question quiz for first-year students, mixing both multiple choice and short answers. Each response gets logged automatically in a Google Sheet.</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The quiz link is in my GitHub README, and I’ve added screenshots of the quiz and response sheet in the task-3-platforms/ folder of my repo.</w:t>
      </w:r>
    </w:p>
    <w:p w:rsidR="00BB1B37" w:rsidRP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b/>
          <w:sz w:val="28"/>
          <w:szCs w:val="28"/>
        </w:rPr>
      </w:pPr>
      <w:r w:rsidRPr="00176FC2">
        <w:rPr>
          <w:rFonts w:eastAsia="Arial" w:cstheme="minorHAnsi"/>
          <w:b/>
          <w:sz w:val="28"/>
          <w:szCs w:val="28"/>
        </w:rPr>
        <w:t>Reflection</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 xml:space="preserve">Using </w:t>
      </w:r>
      <w:proofErr w:type="spellStart"/>
      <w:r w:rsidRPr="00176FC2">
        <w:rPr>
          <w:rFonts w:eastAsia="Arial" w:cstheme="minorHAnsi"/>
          <w:sz w:val="24"/>
          <w:szCs w:val="28"/>
        </w:rPr>
        <w:t>HackerRank</w:t>
      </w:r>
      <w:proofErr w:type="spellEnd"/>
      <w:r w:rsidRPr="00176FC2">
        <w:rPr>
          <w:rFonts w:eastAsia="Arial" w:cstheme="minorHAnsi"/>
          <w:sz w:val="24"/>
          <w:szCs w:val="28"/>
        </w:rPr>
        <w:t xml:space="preserve"> and Google Forms is practice I’ll need for my entire degree. With </w:t>
      </w:r>
      <w:proofErr w:type="spellStart"/>
      <w:r w:rsidRPr="00176FC2">
        <w:rPr>
          <w:rFonts w:eastAsia="Arial" w:cstheme="minorHAnsi"/>
          <w:sz w:val="24"/>
          <w:szCs w:val="28"/>
        </w:rPr>
        <w:t>HackerRank</w:t>
      </w:r>
      <w:proofErr w:type="spellEnd"/>
      <w:r w:rsidRPr="00176FC2">
        <w:rPr>
          <w:rFonts w:eastAsia="Arial" w:cstheme="minorHAnsi"/>
          <w:sz w:val="24"/>
          <w:szCs w:val="28"/>
        </w:rPr>
        <w:t>, I now understand the pace and format of coding assessments for placements. With Google Forms, I can handle quizzes, track event signups, peer feedback, and surveys all in one place—without any mess or manual copying.</w:t>
      </w:r>
    </w:p>
    <w:p w:rsid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b/>
          <w:sz w:val="32"/>
          <w:szCs w:val="28"/>
        </w:rPr>
      </w:pPr>
      <w:r w:rsidRPr="00176FC2">
        <w:rPr>
          <w:rFonts w:eastAsia="Arial" w:cstheme="minorHAnsi"/>
          <w:b/>
          <w:sz w:val="32"/>
          <w:szCs w:val="28"/>
        </w:rPr>
        <w:t>Task 4 – Professional Email and Etiquette Guide</w:t>
      </w:r>
    </w:p>
    <w:p w:rsidR="00BB1B37" w:rsidRPr="00176FC2" w:rsidRDefault="00BB1B37" w:rsidP="00BB1B37">
      <w:pPr>
        <w:spacing w:before="40" w:after="40"/>
        <w:rPr>
          <w:rFonts w:eastAsia="Arial" w:cstheme="minorHAnsi"/>
          <w:b/>
          <w:sz w:val="28"/>
          <w:szCs w:val="28"/>
        </w:rPr>
      </w:pPr>
      <w:r w:rsidRPr="00176FC2">
        <w:rPr>
          <w:rFonts w:eastAsia="Arial" w:cstheme="minorHAnsi"/>
          <w:b/>
          <w:sz w:val="28"/>
          <w:szCs w:val="28"/>
        </w:rPr>
        <w:t>Part A – Professional Email Drafts</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For this task, I drafted two emails. The first was for a student asking a professor for an extension. The second was for reaching out to a company’s internship coordinator. Both are saved in the task-4-email-etiquette/ folder.</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Each email follows formal writing standards: a direct subject line, polite address, clear and well-organized body, and a tidy sign-off with my name and contact details. I kept them short and avoided unnecessary details—people in professional settings appreciate clarity.</w:t>
      </w:r>
    </w:p>
    <w:p w:rsidR="00BB1B37" w:rsidRP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b/>
          <w:sz w:val="28"/>
          <w:szCs w:val="28"/>
        </w:rPr>
      </w:pPr>
      <w:r w:rsidRPr="00176FC2">
        <w:rPr>
          <w:rFonts w:eastAsia="Arial" w:cstheme="minorHAnsi"/>
          <w:b/>
          <w:sz w:val="28"/>
          <w:szCs w:val="28"/>
        </w:rPr>
        <w:t>Part B – Social Media Checklist</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I created a Social Media Do’s and Don’ts checklist for students, which I saved as a separate file in the same folder. It lists five Do’s and five Don’ts, like updating privacy settings, keeping a professional tone, and not sharing others’ content without asking.</w:t>
      </w:r>
    </w:p>
    <w:p w:rsidR="00BB1B37" w:rsidRP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b/>
          <w:sz w:val="28"/>
          <w:szCs w:val="28"/>
        </w:rPr>
      </w:pPr>
      <w:r w:rsidRPr="00176FC2">
        <w:rPr>
          <w:rFonts w:eastAsia="Arial" w:cstheme="minorHAnsi"/>
          <w:b/>
          <w:sz w:val="28"/>
          <w:szCs w:val="28"/>
        </w:rPr>
        <w:lastRenderedPageBreak/>
        <w:t>Reflection – Communication Scenario</w:t>
      </w:r>
    </w:p>
    <w:p w:rsidR="00BB1B37" w:rsidRPr="00176FC2" w:rsidRDefault="00BB1B37" w:rsidP="00BB1B37">
      <w:pPr>
        <w:spacing w:before="40" w:after="40"/>
        <w:rPr>
          <w:rFonts w:eastAsia="Arial" w:cstheme="minorHAnsi"/>
          <w:sz w:val="24"/>
          <w:szCs w:val="28"/>
        </w:rPr>
      </w:pPr>
      <w:r w:rsidRPr="00176FC2">
        <w:rPr>
          <w:rFonts w:eastAsia="Arial" w:cstheme="minorHAnsi"/>
          <w:sz w:val="24"/>
          <w:szCs w:val="28"/>
        </w:rPr>
        <w:t>One real-life problem I thought about is when students share screenshots of private chats during an argument, especially in public spaces or on social media—without permission. What starts as a private conversation can quickly spread, and cause lasting damage to relationships and reputations, especially when taken out of context. The reality is, once a message is online, you can’t easily control where it ends up. The takeaway: handle disagreements face-to-face if possible, or stay private in your communications—never make a digital record you might regret later.</w:t>
      </w:r>
    </w:p>
    <w:p w:rsidR="00BB1B37" w:rsidRDefault="00BB1B37" w:rsidP="00BB1B37">
      <w:pPr>
        <w:spacing w:before="40" w:after="40"/>
        <w:rPr>
          <w:rFonts w:eastAsia="Arial" w:cstheme="minorHAnsi"/>
          <w:sz w:val="28"/>
          <w:szCs w:val="28"/>
        </w:rPr>
      </w:pPr>
    </w:p>
    <w:p w:rsidR="00BB1B37" w:rsidRPr="00176FC2" w:rsidRDefault="00BB1B37" w:rsidP="00BB1B37">
      <w:pPr>
        <w:spacing w:before="40" w:after="40"/>
        <w:rPr>
          <w:rFonts w:eastAsia="Arial" w:cstheme="minorHAnsi"/>
          <w:b/>
          <w:sz w:val="32"/>
          <w:szCs w:val="28"/>
        </w:rPr>
      </w:pPr>
      <w:r w:rsidRPr="00176FC2">
        <w:rPr>
          <w:rFonts w:eastAsia="Arial" w:cstheme="minorHAnsi"/>
          <w:b/>
          <w:sz w:val="32"/>
          <w:szCs w:val="28"/>
        </w:rPr>
        <w:t>Task 5 – Cybercrime Awareness: UPI and Online Payment Fraud</w:t>
      </w:r>
    </w:p>
    <w:p w:rsidR="00BB1B37" w:rsidRPr="00176FC2" w:rsidRDefault="00BB1B37" w:rsidP="00BB1B37">
      <w:pPr>
        <w:spacing w:before="40" w:after="40"/>
        <w:rPr>
          <w:rFonts w:eastAsia="Arial" w:cstheme="minorHAnsi"/>
          <w:b/>
          <w:sz w:val="28"/>
          <w:szCs w:val="28"/>
        </w:rPr>
      </w:pPr>
      <w:r w:rsidRPr="00176FC2">
        <w:rPr>
          <w:rFonts w:eastAsia="Arial" w:cstheme="minorHAnsi"/>
          <w:b/>
          <w:sz w:val="28"/>
          <w:szCs w:val="28"/>
        </w:rPr>
        <w:t>Case Study Overview</w:t>
      </w:r>
    </w:p>
    <w:p w:rsidR="00102014" w:rsidRPr="00102014" w:rsidRDefault="00102014" w:rsidP="00102014">
      <w:pPr>
        <w:pStyle w:val="NormalWeb"/>
        <w:rPr>
          <w:rFonts w:asciiTheme="minorHAnsi" w:hAnsiTheme="minorHAnsi" w:cstheme="minorHAnsi"/>
        </w:rPr>
      </w:pPr>
      <w:r w:rsidRPr="00102014">
        <w:rPr>
          <w:rFonts w:asciiTheme="minorHAnsi" w:hAnsiTheme="minorHAnsi" w:cstheme="minorHAnsi"/>
        </w:rPr>
        <w:t xml:space="preserve">What surprised me the most while researching phishing and online safety was how simple and convincing cyber </w:t>
      </w:r>
      <w:proofErr w:type="gramStart"/>
      <w:r w:rsidRPr="00102014">
        <w:rPr>
          <w:rFonts w:asciiTheme="minorHAnsi" w:hAnsiTheme="minorHAnsi" w:cstheme="minorHAnsi"/>
        </w:rPr>
        <w:t>scams</w:t>
      </w:r>
      <w:proofErr w:type="gramEnd"/>
      <w:r w:rsidRPr="00102014">
        <w:rPr>
          <w:rFonts w:asciiTheme="minorHAnsi" w:hAnsiTheme="minorHAnsi" w:cstheme="minorHAnsi"/>
        </w:rPr>
        <w:t xml:space="preserve"> can be. Many attacks </w:t>
      </w:r>
      <w:proofErr w:type="gramStart"/>
      <w:r w:rsidRPr="00102014">
        <w:rPr>
          <w:rFonts w:asciiTheme="minorHAnsi" w:hAnsiTheme="minorHAnsi" w:cstheme="minorHAnsi"/>
        </w:rPr>
        <w:t>don’t</w:t>
      </w:r>
      <w:proofErr w:type="gramEnd"/>
      <w:r w:rsidRPr="00102014">
        <w:rPr>
          <w:rFonts w:asciiTheme="minorHAnsi" w:hAnsiTheme="minorHAnsi" w:cstheme="minorHAnsi"/>
        </w:rPr>
        <w:t xml:space="preserve"> rely on advanced hacking but instead exploit human trust and urgency, such as fake messages asking for quick action. I also found it alarming that students are common targets, especially through emails, social media, and UPI-related </w:t>
      </w:r>
      <w:proofErr w:type="gramStart"/>
      <w:r w:rsidRPr="00102014">
        <w:rPr>
          <w:rFonts w:asciiTheme="minorHAnsi" w:hAnsiTheme="minorHAnsi" w:cstheme="minorHAnsi"/>
        </w:rPr>
        <w:t>scams</w:t>
      </w:r>
      <w:proofErr w:type="gramEnd"/>
      <w:r w:rsidRPr="00102014">
        <w:rPr>
          <w:rFonts w:asciiTheme="minorHAnsi" w:hAnsiTheme="minorHAnsi" w:cstheme="minorHAnsi"/>
        </w:rPr>
        <w:t xml:space="preserve">. The fact that even a small mistake, like clicking a link or sharing an OTP, can lead to serious financial loss or data theft was </w:t>
      </w:r>
      <w:proofErr w:type="gramStart"/>
      <w:r w:rsidRPr="00102014">
        <w:rPr>
          <w:rFonts w:asciiTheme="minorHAnsi" w:hAnsiTheme="minorHAnsi" w:cstheme="minorHAnsi"/>
        </w:rPr>
        <w:t>eye-opening</w:t>
      </w:r>
      <w:proofErr w:type="gramEnd"/>
      <w:r w:rsidRPr="00102014">
        <w:rPr>
          <w:rFonts w:asciiTheme="minorHAnsi" w:hAnsiTheme="minorHAnsi" w:cstheme="minorHAnsi"/>
        </w:rPr>
        <w:t>.</w:t>
      </w:r>
    </w:p>
    <w:p w:rsidR="00CD6704" w:rsidRPr="00102014" w:rsidRDefault="00102014" w:rsidP="00102014">
      <w:pPr>
        <w:pStyle w:val="NormalWeb"/>
      </w:pPr>
      <w:r w:rsidRPr="00102014">
        <w:rPr>
          <w:rFonts w:asciiTheme="minorHAnsi" w:hAnsiTheme="minorHAnsi" w:cstheme="minorHAnsi"/>
        </w:rPr>
        <w:t>As a result, one habit I will personally change is being more cautious before clicking on any links or responding to messages online. I will always verify the source, double-check URLs, and avoid sharing sensitive information without confirmation. This small change can significantly reduce the risk of falling victim to cybercrime</w:t>
      </w:r>
      <w:r>
        <w:t>.</w:t>
      </w:r>
    </w:p>
    <w:p w:rsidR="00CD6704" w:rsidRPr="00BB1B37" w:rsidRDefault="00EF6F9E">
      <w:pPr>
        <w:spacing w:before="80" w:after="80"/>
        <w:jc w:val="both"/>
        <w:rPr>
          <w:rFonts w:cstheme="minorHAnsi"/>
        </w:rPr>
      </w:pPr>
      <w:r w:rsidRPr="00BB1B37">
        <w:rPr>
          <w:rFonts w:eastAsia="Arial" w:cstheme="minorHAnsi"/>
          <w:sz w:val="24"/>
          <w:szCs w:val="24"/>
        </w:rPr>
        <w:t>Anyone affected should report immediately at cybercrime.gov.in or by calling the National Cyber Crime Helpline at 1930, which is available around the clock.</w:t>
      </w:r>
    </w:p>
    <w:p w:rsidR="00CD6704" w:rsidRPr="00BB1B37" w:rsidRDefault="00CD6704" w:rsidP="001F7C29">
      <w:pPr>
        <w:rPr>
          <w:rFonts w:cstheme="minorHAnsi"/>
          <w:color w:val="000000" w:themeColor="text1"/>
          <w:sz w:val="22"/>
        </w:rPr>
      </w:pPr>
    </w:p>
    <w:p w:rsidR="00CD6704" w:rsidRPr="00BB1B37" w:rsidRDefault="00EF6F9E" w:rsidP="001F7C29">
      <w:pPr>
        <w:rPr>
          <w:rFonts w:cstheme="minorHAnsi"/>
          <w:color w:val="000000" w:themeColor="text1"/>
          <w:sz w:val="22"/>
        </w:rPr>
      </w:pPr>
      <w:r w:rsidRPr="00BB1B37">
        <w:rPr>
          <w:rFonts w:eastAsia="Arial" w:cstheme="minorHAnsi"/>
          <w:b/>
          <w:bCs/>
          <w:color w:val="000000" w:themeColor="text1"/>
          <w:sz w:val="28"/>
          <w:szCs w:val="24"/>
        </w:rPr>
        <w:t>Reflection</w:t>
      </w:r>
    </w:p>
    <w:p w:rsidR="00CD6704" w:rsidRPr="00BB1B37" w:rsidRDefault="00EF6F9E">
      <w:pPr>
        <w:spacing w:before="80" w:after="80"/>
        <w:jc w:val="both"/>
        <w:rPr>
          <w:rFonts w:cstheme="minorHAnsi"/>
        </w:rPr>
      </w:pPr>
      <w:r w:rsidRPr="00BB1B37">
        <w:rPr>
          <w:rFonts w:eastAsia="Arial" w:cstheme="minorHAnsi"/>
          <w:sz w:val="24"/>
          <w:szCs w:val="24"/>
        </w:rPr>
        <w:t>The most surprising thing I learned while researching this topic is that most online fraud does not involve any technical hacking. It works almost entirely through social engineering, which means manipulating people rather than attacking systems. Fraudsters succeed not because their victims are careless, but because they create situations of urgency, false trust, or apparent authority that cause people to act without pausing to think. This has genuinely changed how I think about my own behaviour online. The one habit I will personally change is taking a moment to verify before any payment. Before scanning a QR code or clicking a payment link from anyone, I will confirm who sent it and why through a separate method, such as a direct call, before doing anything further.</w:t>
      </w:r>
    </w:p>
    <w:p w:rsidR="00CD6704" w:rsidRPr="00176FC2" w:rsidRDefault="00EF6F9E" w:rsidP="00BB1B37">
      <w:pPr>
        <w:rPr>
          <w:rFonts w:cstheme="minorHAnsi"/>
        </w:rPr>
      </w:pPr>
      <w:r w:rsidRPr="00BB1B37">
        <w:rPr>
          <w:rFonts w:cstheme="minorHAnsi"/>
        </w:rPr>
        <w:br w:type="page"/>
      </w:r>
      <w:r w:rsidRPr="00BB1B37">
        <w:rPr>
          <w:rFonts w:eastAsia="Arial" w:cstheme="minorHAnsi"/>
          <w:b/>
          <w:sz w:val="32"/>
        </w:rPr>
        <w:lastRenderedPageBreak/>
        <w:t>Conclusion</w:t>
      </w:r>
    </w:p>
    <w:p w:rsidR="00CD6704" w:rsidRPr="00BB1B37" w:rsidRDefault="00EF6F9E">
      <w:pPr>
        <w:spacing w:before="80" w:after="80"/>
        <w:jc w:val="both"/>
        <w:rPr>
          <w:rFonts w:cstheme="minorHAnsi"/>
        </w:rPr>
      </w:pPr>
      <w:r w:rsidRPr="00BB1B37">
        <w:rPr>
          <w:rFonts w:eastAsia="Arial" w:cstheme="minorHAnsi"/>
          <w:sz w:val="24"/>
          <w:szCs w:val="24"/>
        </w:rPr>
        <w:t>This project has been a practical and well-rounded introduction to digital literacy. Across the five tasks, I developed skills in visual communication, professional networking, coding platform familiarity, formal written communication, and cybersecurity awareness. More than the individual skills, the project gave me a framework for thinking about my digital presence as something I actively manage and build, rather than something that accumulates on its own.</w:t>
      </w:r>
    </w:p>
    <w:p w:rsidR="00CD6704" w:rsidRPr="00BB1B37" w:rsidRDefault="00CD6704">
      <w:pPr>
        <w:spacing w:before="40" w:after="40"/>
        <w:rPr>
          <w:rFonts w:cstheme="minorHAnsi"/>
        </w:rPr>
      </w:pPr>
    </w:p>
    <w:p w:rsidR="00CD6704" w:rsidRPr="00BB1B37" w:rsidRDefault="00EF6F9E">
      <w:pPr>
        <w:spacing w:before="80" w:after="80"/>
        <w:jc w:val="both"/>
        <w:rPr>
          <w:rFonts w:cstheme="minorHAnsi"/>
        </w:rPr>
      </w:pPr>
      <w:r w:rsidRPr="00BB1B37">
        <w:rPr>
          <w:rFonts w:eastAsia="Arial" w:cstheme="minorHAnsi"/>
          <w:sz w:val="24"/>
          <w:szCs w:val="24"/>
        </w:rPr>
        <w:t>The GitHub repository I have put together for this submission is not only a course deliverable. It is the beginning of a professional portfolio that I intend to develop throughout my degree. The platforms I have set up, the communication habits I have practised, and the awareness of online risks I have built through this project will remain relevant and useful long after this course ends.</w:t>
      </w:r>
    </w:p>
    <w:p w:rsidR="00CD6704" w:rsidRPr="00BB1B37" w:rsidRDefault="00CD6704">
      <w:pPr>
        <w:spacing w:before="40" w:after="40"/>
        <w:rPr>
          <w:rFonts w:cstheme="minorHAnsi"/>
        </w:rPr>
      </w:pPr>
    </w:p>
    <w:p w:rsidR="00CD6704" w:rsidRPr="00BB1B37" w:rsidRDefault="00EF6F9E" w:rsidP="00BB1B37">
      <w:pPr>
        <w:rPr>
          <w:rFonts w:cstheme="minorHAnsi"/>
          <w:b/>
          <w:sz w:val="32"/>
          <w:szCs w:val="32"/>
        </w:rPr>
      </w:pPr>
      <w:r w:rsidRPr="00BB1B37">
        <w:rPr>
          <w:rFonts w:eastAsia="Arial" w:cstheme="minorHAnsi"/>
          <w:b/>
          <w:sz w:val="32"/>
          <w:szCs w:val="32"/>
        </w:rPr>
        <w:t>References</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Canva - Online Graphic Design Tool: https://www.canva.com</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GitHub - Code Hosting and Portfolio Platform: https://www.github.com</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LinkedIn - Professional Networking Platform: https://www.linkedin.com</w:t>
      </w:r>
    </w:p>
    <w:p w:rsidR="00102014" w:rsidRPr="00102014" w:rsidRDefault="00102014">
      <w:pPr>
        <w:pStyle w:val="ListParagraph"/>
        <w:numPr>
          <w:ilvl w:val="0"/>
          <w:numId w:val="2"/>
        </w:numPr>
        <w:spacing w:before="60" w:after="60"/>
        <w:rPr>
          <w:rFonts w:cstheme="minorHAnsi"/>
          <w:sz w:val="24"/>
          <w:szCs w:val="24"/>
        </w:rPr>
      </w:pPr>
      <w:proofErr w:type="spellStart"/>
      <w:r w:rsidRPr="00102014">
        <w:rPr>
          <w:rFonts w:cstheme="minorHAnsi"/>
          <w:sz w:val="24"/>
          <w:szCs w:val="24"/>
        </w:rPr>
        <w:t>Kaggle</w:t>
      </w:r>
      <w:proofErr w:type="spellEnd"/>
      <w:r w:rsidRPr="00102014">
        <w:rPr>
          <w:rFonts w:cstheme="minorHAnsi"/>
          <w:sz w:val="24"/>
          <w:szCs w:val="24"/>
        </w:rPr>
        <w:t xml:space="preserve"> </w:t>
      </w:r>
      <w:r>
        <w:rPr>
          <w:rFonts w:cstheme="minorHAnsi"/>
          <w:sz w:val="24"/>
          <w:szCs w:val="24"/>
        </w:rPr>
        <w:t>–</w:t>
      </w:r>
      <w:r w:rsidRPr="00102014">
        <w:rPr>
          <w:rFonts w:cstheme="minorHAnsi"/>
          <w:sz w:val="24"/>
          <w:szCs w:val="24"/>
        </w:rPr>
        <w:t xml:space="preserve"> </w:t>
      </w:r>
      <w:r>
        <w:rPr>
          <w:rFonts w:cstheme="minorHAnsi"/>
          <w:sz w:val="24"/>
          <w:szCs w:val="24"/>
        </w:rPr>
        <w:t>http://www.</w:t>
      </w:r>
      <w:r w:rsidRPr="00102014">
        <w:rPr>
          <w:rFonts w:cstheme="minorHAnsi"/>
          <w:sz w:val="24"/>
          <w:szCs w:val="24"/>
        </w:rPr>
        <w:t>kaggle.com</w:t>
      </w:r>
    </w:p>
    <w:p w:rsidR="00CD6704" w:rsidRPr="00BB1B37" w:rsidRDefault="00EF6F9E">
      <w:pPr>
        <w:pStyle w:val="ListParagraph"/>
        <w:numPr>
          <w:ilvl w:val="0"/>
          <w:numId w:val="2"/>
        </w:numPr>
        <w:spacing w:before="60" w:after="60"/>
        <w:rPr>
          <w:rFonts w:cstheme="minorHAnsi"/>
        </w:rPr>
      </w:pPr>
      <w:proofErr w:type="spellStart"/>
      <w:r w:rsidRPr="00BB1B37">
        <w:rPr>
          <w:rFonts w:eastAsia="Arial" w:cstheme="minorHAnsi"/>
          <w:sz w:val="24"/>
          <w:szCs w:val="24"/>
        </w:rPr>
        <w:t>HackerRank</w:t>
      </w:r>
      <w:proofErr w:type="spellEnd"/>
      <w:r w:rsidRPr="00BB1B37">
        <w:rPr>
          <w:rFonts w:eastAsia="Arial" w:cstheme="minorHAnsi"/>
          <w:sz w:val="24"/>
          <w:szCs w:val="24"/>
        </w:rPr>
        <w:t xml:space="preserve"> - Coding Practice and Assessment Platform: https://www.hackerrank.com</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Google Forms - Survey and Quiz Tool: https://forms.google.com</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National Cyber Crime Reporting Portal (Government of India): https://cybercrime.gov.in</w:t>
      </w:r>
    </w:p>
    <w:p w:rsidR="00CD6704" w:rsidRPr="00BB1B37" w:rsidRDefault="00EF6F9E">
      <w:pPr>
        <w:pStyle w:val="ListParagraph"/>
        <w:numPr>
          <w:ilvl w:val="0"/>
          <w:numId w:val="2"/>
        </w:numPr>
        <w:spacing w:before="60" w:after="60"/>
        <w:rPr>
          <w:rFonts w:cstheme="minorHAnsi"/>
        </w:rPr>
      </w:pPr>
      <w:r w:rsidRPr="00BB1B37">
        <w:rPr>
          <w:rFonts w:eastAsia="Arial" w:cstheme="minorHAnsi"/>
          <w:sz w:val="24"/>
          <w:szCs w:val="24"/>
        </w:rPr>
        <w:t>National Cyber Crime Helpline: 1930 (24x7)</w:t>
      </w:r>
    </w:p>
    <w:sectPr w:rsidR="00CD6704" w:rsidRPr="00BB1B37" w:rsidSect="001F7C29">
      <w:headerReference w:type="default" r:id="rId8"/>
      <w:footerReference w:type="default" r:id="rId9"/>
      <w:pgSz w:w="11906" w:h="16838"/>
      <w:pgMar w:top="990" w:right="1440" w:bottom="90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432A" w:rsidRDefault="007C432A">
      <w:pPr>
        <w:spacing w:after="0" w:line="240" w:lineRule="auto"/>
      </w:pPr>
      <w:r>
        <w:separator/>
      </w:r>
    </w:p>
  </w:endnote>
  <w:endnote w:type="continuationSeparator" w:id="0">
    <w:p w:rsidR="007C432A" w:rsidRDefault="007C43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704" w:rsidRDefault="00CD6704">
    <w:pPr>
      <w:pBdr>
        <w:top w:val="single" w:sz="4" w:space="1" w:color="DDDDDD"/>
      </w:pBdr>
      <w:spacing w:before="8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432A" w:rsidRDefault="007C432A">
      <w:pPr>
        <w:spacing w:after="0" w:line="240" w:lineRule="auto"/>
      </w:pPr>
      <w:r>
        <w:separator/>
      </w:r>
    </w:p>
  </w:footnote>
  <w:footnote w:type="continuationSeparator" w:id="0">
    <w:p w:rsidR="007C432A" w:rsidRDefault="007C43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704" w:rsidRDefault="00CD6704">
    <w:pPr>
      <w:pBdr>
        <w:bottom w:val="single" w:sz="4" w:space="1" w:color="DDDDDD"/>
      </w:pBdr>
      <w:spacing w:after="8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2775B"/>
    <w:multiLevelType w:val="multilevel"/>
    <w:tmpl w:val="186EA5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457266FB"/>
    <w:multiLevelType w:val="hybridMultilevel"/>
    <w:tmpl w:val="0DD639E4"/>
    <w:lvl w:ilvl="0" w:tplc="4B7C2BEC">
      <w:start w:val="1"/>
      <w:numFmt w:val="bullet"/>
      <w:lvlText w:val="•"/>
      <w:lvlJc w:val="left"/>
      <w:pPr>
        <w:ind w:left="720" w:hanging="360"/>
      </w:pPr>
    </w:lvl>
    <w:lvl w:ilvl="1" w:tplc="81DC7328">
      <w:numFmt w:val="decimal"/>
      <w:lvlText w:val=""/>
      <w:lvlJc w:val="left"/>
    </w:lvl>
    <w:lvl w:ilvl="2" w:tplc="1E5C2222">
      <w:numFmt w:val="decimal"/>
      <w:lvlText w:val=""/>
      <w:lvlJc w:val="left"/>
    </w:lvl>
    <w:lvl w:ilvl="3" w:tplc="D494A8F6">
      <w:numFmt w:val="decimal"/>
      <w:lvlText w:val=""/>
      <w:lvlJc w:val="left"/>
    </w:lvl>
    <w:lvl w:ilvl="4" w:tplc="5CD485C4">
      <w:numFmt w:val="decimal"/>
      <w:lvlText w:val=""/>
      <w:lvlJc w:val="left"/>
    </w:lvl>
    <w:lvl w:ilvl="5" w:tplc="3C585FEC">
      <w:numFmt w:val="decimal"/>
      <w:lvlText w:val=""/>
      <w:lvlJc w:val="left"/>
    </w:lvl>
    <w:lvl w:ilvl="6" w:tplc="55BC965A">
      <w:numFmt w:val="decimal"/>
      <w:lvlText w:val=""/>
      <w:lvlJc w:val="left"/>
    </w:lvl>
    <w:lvl w:ilvl="7" w:tplc="87C0302A">
      <w:numFmt w:val="decimal"/>
      <w:lvlText w:val=""/>
      <w:lvlJc w:val="left"/>
    </w:lvl>
    <w:lvl w:ilvl="8" w:tplc="163A2F9A">
      <w:numFmt w:val="decimal"/>
      <w:lvlText w:val=""/>
      <w:lvlJc w:val="left"/>
    </w:lvl>
  </w:abstractNum>
  <w:abstractNum w:abstractNumId="2">
    <w:nsid w:val="4C176546"/>
    <w:multiLevelType w:val="hybridMultilevel"/>
    <w:tmpl w:val="1B1096CA"/>
    <w:lvl w:ilvl="0" w:tplc="37BC7BEA">
      <w:start w:val="1"/>
      <w:numFmt w:val="bullet"/>
      <w:lvlText w:val="●"/>
      <w:lvlJc w:val="left"/>
      <w:pPr>
        <w:ind w:left="720" w:hanging="360"/>
      </w:pPr>
    </w:lvl>
    <w:lvl w:ilvl="1" w:tplc="2B7A5AC2">
      <w:start w:val="1"/>
      <w:numFmt w:val="bullet"/>
      <w:lvlText w:val="○"/>
      <w:lvlJc w:val="left"/>
      <w:pPr>
        <w:ind w:left="1440" w:hanging="360"/>
      </w:pPr>
    </w:lvl>
    <w:lvl w:ilvl="2" w:tplc="57549692">
      <w:start w:val="1"/>
      <w:numFmt w:val="bullet"/>
      <w:lvlText w:val="■"/>
      <w:lvlJc w:val="left"/>
      <w:pPr>
        <w:ind w:left="2160" w:hanging="360"/>
      </w:pPr>
    </w:lvl>
    <w:lvl w:ilvl="3" w:tplc="0B4CB368">
      <w:start w:val="1"/>
      <w:numFmt w:val="bullet"/>
      <w:lvlText w:val="●"/>
      <w:lvlJc w:val="left"/>
      <w:pPr>
        <w:ind w:left="2880" w:hanging="360"/>
      </w:pPr>
    </w:lvl>
    <w:lvl w:ilvl="4" w:tplc="10F4D922">
      <w:start w:val="1"/>
      <w:numFmt w:val="bullet"/>
      <w:lvlText w:val="○"/>
      <w:lvlJc w:val="left"/>
      <w:pPr>
        <w:ind w:left="3600" w:hanging="360"/>
      </w:pPr>
    </w:lvl>
    <w:lvl w:ilvl="5" w:tplc="9D28B014">
      <w:start w:val="1"/>
      <w:numFmt w:val="bullet"/>
      <w:lvlText w:val="■"/>
      <w:lvlJc w:val="left"/>
      <w:pPr>
        <w:ind w:left="4320" w:hanging="360"/>
      </w:pPr>
    </w:lvl>
    <w:lvl w:ilvl="6" w:tplc="5DA4DEBE">
      <w:start w:val="1"/>
      <w:numFmt w:val="bullet"/>
      <w:lvlText w:val="●"/>
      <w:lvlJc w:val="left"/>
      <w:pPr>
        <w:ind w:left="5040" w:hanging="360"/>
      </w:pPr>
    </w:lvl>
    <w:lvl w:ilvl="7" w:tplc="9CA86C36">
      <w:start w:val="1"/>
      <w:numFmt w:val="bullet"/>
      <w:lvlText w:val="●"/>
      <w:lvlJc w:val="left"/>
      <w:pPr>
        <w:ind w:left="5760" w:hanging="360"/>
      </w:pPr>
    </w:lvl>
    <w:lvl w:ilvl="8" w:tplc="AAD08C0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
  <w:rsids>
    <w:rsidRoot w:val="00CD6704"/>
    <w:rsid w:val="00102014"/>
    <w:rsid w:val="00176FC2"/>
    <w:rsid w:val="001C07BF"/>
    <w:rsid w:val="001F7C29"/>
    <w:rsid w:val="003D6AC3"/>
    <w:rsid w:val="007C432A"/>
    <w:rsid w:val="00BB1B37"/>
    <w:rsid w:val="00CD6704"/>
    <w:rsid w:val="00EF6F9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IN" w:eastAsia="en-IN"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C29"/>
  </w:style>
  <w:style w:type="paragraph" w:styleId="Heading1">
    <w:name w:val="heading 1"/>
    <w:basedOn w:val="Normal"/>
    <w:next w:val="Normal"/>
    <w:link w:val="Heading1Char"/>
    <w:uiPriority w:val="9"/>
    <w:qFormat/>
    <w:rsid w:val="001F7C2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F7C2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F7C2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F7C2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F7C2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F7C2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F7C2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F7C2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F7C2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7C2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paragraph" w:customStyle="1" w:styleId="Strong1">
    <w:name w:val="Strong1"/>
    <w:rsid w:val="003D6AC3"/>
    <w:rPr>
      <w:b/>
      <w:bCs/>
    </w:rPr>
  </w:style>
  <w:style w:type="paragraph" w:styleId="ListParagraph">
    <w:name w:val="List Paragraph"/>
    <w:uiPriority w:val="34"/>
    <w:qFormat/>
    <w:rsid w:val="003D6AC3"/>
    <w:pPr>
      <w:ind w:left="720"/>
      <w:contextualSpacing/>
    </w:pPr>
  </w:style>
  <w:style w:type="character" w:styleId="Hyperlink">
    <w:name w:val="Hyperlink"/>
    <w:uiPriority w:val="99"/>
    <w:unhideWhenUsed/>
    <w:rsid w:val="003D6AC3"/>
    <w:rPr>
      <w:color w:val="0563C1"/>
      <w:u w:val="single"/>
    </w:rPr>
  </w:style>
  <w:style w:type="character" w:styleId="FootnoteReference">
    <w:name w:val="footnote reference"/>
    <w:uiPriority w:val="99"/>
    <w:semiHidden/>
    <w:unhideWhenUsed/>
    <w:rsid w:val="003D6AC3"/>
    <w:rPr>
      <w:vertAlign w:val="superscript"/>
    </w:rPr>
  </w:style>
  <w:style w:type="paragraph" w:styleId="FootnoteText">
    <w:name w:val="footnote text"/>
    <w:link w:val="FootnoteTextChar"/>
    <w:uiPriority w:val="99"/>
    <w:semiHidden/>
    <w:unhideWhenUsed/>
    <w:rsid w:val="003D6AC3"/>
    <w:pPr>
      <w:spacing w:after="0" w:line="240" w:lineRule="auto"/>
    </w:pPr>
    <w:rPr>
      <w:sz w:val="20"/>
      <w:szCs w:val="20"/>
    </w:rPr>
  </w:style>
  <w:style w:type="character" w:customStyle="1" w:styleId="FootnoteTextChar">
    <w:name w:val="Footnote Text Char"/>
    <w:link w:val="FootnoteText"/>
    <w:uiPriority w:val="99"/>
    <w:semiHidden/>
    <w:unhideWhenUsed/>
    <w:rsid w:val="003D6AC3"/>
    <w:rPr>
      <w:sz w:val="20"/>
      <w:szCs w:val="20"/>
    </w:rPr>
  </w:style>
  <w:style w:type="character" w:customStyle="1" w:styleId="Heading1Char">
    <w:name w:val="Heading 1 Char"/>
    <w:basedOn w:val="DefaultParagraphFont"/>
    <w:link w:val="Heading1"/>
    <w:uiPriority w:val="9"/>
    <w:rsid w:val="001F7C29"/>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1F7C29"/>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F7C2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F7C2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F7C2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F7C2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F7C2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F7C2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F7C2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F7C2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1F7C29"/>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F7C2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F7C2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F7C29"/>
    <w:rPr>
      <w:b/>
      <w:bCs/>
    </w:rPr>
  </w:style>
  <w:style w:type="character" w:styleId="Emphasis">
    <w:name w:val="Emphasis"/>
    <w:basedOn w:val="DefaultParagraphFont"/>
    <w:uiPriority w:val="20"/>
    <w:qFormat/>
    <w:rsid w:val="001F7C29"/>
    <w:rPr>
      <w:i/>
      <w:iCs/>
    </w:rPr>
  </w:style>
  <w:style w:type="paragraph" w:styleId="NoSpacing">
    <w:name w:val="No Spacing"/>
    <w:uiPriority w:val="1"/>
    <w:qFormat/>
    <w:rsid w:val="001F7C29"/>
    <w:pPr>
      <w:spacing w:after="0" w:line="240" w:lineRule="auto"/>
    </w:pPr>
  </w:style>
  <w:style w:type="paragraph" w:styleId="Quote">
    <w:name w:val="Quote"/>
    <w:basedOn w:val="Normal"/>
    <w:next w:val="Normal"/>
    <w:link w:val="QuoteChar"/>
    <w:uiPriority w:val="29"/>
    <w:qFormat/>
    <w:rsid w:val="001F7C2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F7C29"/>
    <w:rPr>
      <w:i/>
      <w:iCs/>
    </w:rPr>
  </w:style>
  <w:style w:type="paragraph" w:styleId="IntenseQuote">
    <w:name w:val="Intense Quote"/>
    <w:basedOn w:val="Normal"/>
    <w:next w:val="Normal"/>
    <w:link w:val="IntenseQuoteChar"/>
    <w:uiPriority w:val="30"/>
    <w:qFormat/>
    <w:rsid w:val="001F7C2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F7C29"/>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F7C29"/>
    <w:rPr>
      <w:i/>
      <w:iCs/>
      <w:color w:val="595959" w:themeColor="text1" w:themeTint="A6"/>
    </w:rPr>
  </w:style>
  <w:style w:type="character" w:styleId="IntenseEmphasis">
    <w:name w:val="Intense Emphasis"/>
    <w:basedOn w:val="DefaultParagraphFont"/>
    <w:uiPriority w:val="21"/>
    <w:qFormat/>
    <w:rsid w:val="001F7C29"/>
    <w:rPr>
      <w:b/>
      <w:bCs/>
      <w:i/>
      <w:iCs/>
    </w:rPr>
  </w:style>
  <w:style w:type="character" w:styleId="SubtleReference">
    <w:name w:val="Subtle Reference"/>
    <w:basedOn w:val="DefaultParagraphFont"/>
    <w:uiPriority w:val="31"/>
    <w:qFormat/>
    <w:rsid w:val="001F7C29"/>
    <w:rPr>
      <w:smallCaps/>
      <w:color w:val="404040" w:themeColor="text1" w:themeTint="BF"/>
    </w:rPr>
  </w:style>
  <w:style w:type="character" w:styleId="IntenseReference">
    <w:name w:val="Intense Reference"/>
    <w:basedOn w:val="DefaultParagraphFont"/>
    <w:uiPriority w:val="32"/>
    <w:qFormat/>
    <w:rsid w:val="001F7C29"/>
    <w:rPr>
      <w:b/>
      <w:bCs/>
      <w:smallCaps/>
      <w:u w:val="single"/>
    </w:rPr>
  </w:style>
  <w:style w:type="character" w:styleId="BookTitle">
    <w:name w:val="Book Title"/>
    <w:basedOn w:val="DefaultParagraphFont"/>
    <w:uiPriority w:val="33"/>
    <w:qFormat/>
    <w:rsid w:val="001F7C29"/>
    <w:rPr>
      <w:b/>
      <w:bCs/>
      <w:smallCaps/>
    </w:rPr>
  </w:style>
  <w:style w:type="paragraph" w:styleId="TOCHeading">
    <w:name w:val="TOC Heading"/>
    <w:basedOn w:val="Heading1"/>
    <w:next w:val="Normal"/>
    <w:uiPriority w:val="39"/>
    <w:semiHidden/>
    <w:unhideWhenUsed/>
    <w:qFormat/>
    <w:rsid w:val="001F7C29"/>
    <w:pPr>
      <w:outlineLvl w:val="9"/>
    </w:pPr>
  </w:style>
  <w:style w:type="paragraph" w:styleId="Header">
    <w:name w:val="header"/>
    <w:basedOn w:val="Normal"/>
    <w:link w:val="HeaderChar"/>
    <w:uiPriority w:val="99"/>
    <w:unhideWhenUsed/>
    <w:rsid w:val="001F7C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7C29"/>
  </w:style>
  <w:style w:type="paragraph" w:styleId="Footer">
    <w:name w:val="footer"/>
    <w:basedOn w:val="Normal"/>
    <w:link w:val="FooterChar"/>
    <w:uiPriority w:val="99"/>
    <w:unhideWhenUsed/>
    <w:rsid w:val="001F7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7C29"/>
  </w:style>
  <w:style w:type="paragraph" w:styleId="NormalWeb">
    <w:name w:val="Normal (Web)"/>
    <w:basedOn w:val="Normal"/>
    <w:uiPriority w:val="99"/>
    <w:unhideWhenUsed/>
    <w:rsid w:val="00102014"/>
    <w:pPr>
      <w:spacing w:before="100" w:beforeAutospacing="1" w:after="100" w:afterAutospacing="1" w:line="240" w:lineRule="auto"/>
    </w:pPr>
    <w:rPr>
      <w:rFonts w:ascii="Times New Roman" w:eastAsia="Times New Roman" w:hAnsi="Times New Roman" w:cs="Times New Roman"/>
      <w:sz w:val="24"/>
      <w:szCs w:val="24"/>
      <w:lang w:val="en-US" w:eastAsia="en-US" w:bidi="hi-IN"/>
    </w:rPr>
  </w:style>
</w:styles>
</file>

<file path=word/webSettings.xml><?xml version="1.0" encoding="utf-8"?>
<w:webSettings xmlns:r="http://schemas.openxmlformats.org/officeDocument/2006/relationships" xmlns:w="http://schemas.openxmlformats.org/wordprocessingml/2006/main">
  <w:divs>
    <w:div w:id="1179734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DCAD1-1ACF-44A0-8562-AFAC59A3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6</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2026-03-28T07:15:00Z</dcterms:created>
  <dcterms:modified xsi:type="dcterms:W3CDTF">2026-03-29T20:12:00Z</dcterms:modified>
</cp:coreProperties>
</file>