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Implementing IDP in the Enterprise: Lessons and Best Practices from Industry</w:t>
      </w:r>
    </w:p>
    <w:p>
      <w:pPr>
        <w:pStyle w:val="Heading1"/>
      </w:pPr>
      <w:r>
        <w:t>Abstract</w:t>
      </w:r>
    </w:p>
    <w:p>
      <w:r>
        <w:t>This paper outlines best practices for implementing Intelligent Document Processing (IDP) in enterprise environments with a focus on reliability, scalability, and cost efficiency. The discussion highlights how combining rule-based OCR parsing with advanced machine learning models and vision-language models (VLM) can enhance system reliability by cross-verifying extracted data. In particular, when both extraction methods produce matching outputs, the solution flags high-confidence results that can bypass human-in-the-loop validation—thereby reducing processing time and operational costs. Additionally, the paper examines strategies for maintaining robust performance even on standard CPU environments when VLM integration is not feasible, ensuring effective document extraction without significant resource overhead. By integrating rule-based OCR parsing, specialized ML models (e.g., for table, signature, and barcode detection), and VLM for full-page extraction, the system adapts seamlessly to diverse document formats and processing scenarios. This multi-model approach reinforces reliability through redundant extraction pipelines while providing flexible, scalable, and cost-effective deployment options tailored to modern enterprise needs.</w:t>
      </w:r>
    </w:p>
    <w:p>
      <w:pPr>
        <w:pStyle w:val="Heading1"/>
      </w:pPr>
      <w:r>
        <w:t>Keywords</w:t>
      </w:r>
    </w:p>
    <w:p>
      <w:r>
        <w:t>Intelligent Document Processing, OCR parsing, Machine Learning, Vision-Language Models, Enterprise Automation, Reliability, Scalability, Cost Efficiency, Human-in-the-Loop, Rule-Based Extraction</w:t>
      </w:r>
    </w:p>
    <w:p>
      <w:pPr>
        <w:pStyle w:val="Heading1"/>
      </w:pPr>
      <w:r>
        <w:t>1. Introduction</w:t>
      </w:r>
    </w:p>
    <w:p>
      <w:r>
        <w:t>Background and Context: Overview of digital transformation and the surge in unstructured data. Limitations of traditional manual document processing in large enterprises.</w:t>
      </w:r>
    </w:p>
    <w:p>
      <w:r>
        <w:t>Need for IDP: Define IDP and explain its role in automating data extraction and document management.</w:t>
      </w:r>
    </w:p>
    <w:p>
      <w:r>
        <w:t>Objectives: To share industry lessons and best practices for implementing scalable, reliable, and cost-effective IDP systems.</w:t>
      </w:r>
    </w:p>
    <w:p>
      <w:pPr>
        <w:pStyle w:val="Heading1"/>
      </w:pPr>
      <w:r>
        <w:t>2. Overview of Intelligent Document Processing (IDP)</w:t>
      </w:r>
    </w:p>
    <w:p>
      <w:r>
        <w:t>Definition and Components: Explanation of IDP as a combination of OCR, rule-based parsing, machine learning models, and vision-language models.</w:t>
      </w:r>
    </w:p>
    <w:p>
      <w:r>
        <w:t>Core Technologies:</w:t>
      </w:r>
    </w:p>
    <w:p>
      <w:r>
        <w:t>- OCR &amp; ICR: Capturing text and bounding box information.</w:t>
      </w:r>
    </w:p>
    <w:p>
      <w:r>
        <w:t>- ML Models: Specialized models for table detection, signature verification, barcode detection, address parsing, etc.</w:t>
      </w:r>
    </w:p>
    <w:p>
      <w:r>
        <w:t>- Vision-Language Models (VLM): For full-page extraction independent of OCR.</w:t>
      </w:r>
    </w:p>
    <w:p>
      <w:r>
        <w:t>- Rule-Based Parsing: Configurable extraction rules (e.g., start/end identifiers, directional cues, probable zones) for reproducible output.</w:t>
      </w:r>
    </w:p>
    <w:p>
      <w:r>
        <w:t>Key Use Cases: Invoice processing, claims management, contract review, and customer onboarding.</w:t>
      </w:r>
    </w:p>
    <w:p>
      <w:r>
        <w:t>Challenges in Traditional Processing: Manual errors, inefficiency, and integration challenges.</w:t>
      </w:r>
    </w:p>
    <w:p>
      <w:pPr>
        <w:pStyle w:val="Heading1"/>
      </w:pPr>
      <w:r>
        <w:t>3. Lessons from Industry: Enterprise IDP Implementations</w:t>
      </w:r>
    </w:p>
    <w:p>
      <w:r>
        <w:t>Industry Observations: Key challenges observed in large-scale deployments such as integration with legacy systems, data quality issues, scalability, security, and compliance.</w:t>
      </w:r>
    </w:p>
    <w:p>
      <w:r>
        <w:t>Common Success Factors: Pilot projects, phased rollouts, continuous feedback loops, and an emphasis on system reliability and cost reduction.</w:t>
      </w:r>
    </w:p>
    <w:p>
      <w:pPr>
        <w:pStyle w:val="Heading1"/>
      </w:pPr>
      <w:r>
        <w:t>4. Best Practices for Implementing IDP in the Enterprise</w:t>
      </w:r>
    </w:p>
    <w:p>
      <w:pPr>
        <w:pStyle w:val="Heading2"/>
      </w:pPr>
      <w:r>
        <w:t>4.1 Data Quality and Preprocessing</w:t>
      </w:r>
    </w:p>
    <w:p>
      <w:r>
        <w:t>Importance of high-quality input (image enhancement, noise reduction, and document segmentation).</w:t>
      </w:r>
    </w:p>
    <w:p>
      <w:r>
        <w:t>Use of predefined templates and adaptive models for structured and semi-structured data. Data standardization for consistency.</w:t>
      </w:r>
    </w:p>
    <w:p>
      <w:pPr>
        <w:pStyle w:val="Heading2"/>
      </w:pPr>
      <w:r>
        <w:t>4.2 Technology and Vendor Selection</w:t>
      </w:r>
    </w:p>
    <w:p>
      <w:r>
        <w:t>Criteria for selecting tools based on accuracy, speed, scalability, and cost-effectiveness.</w:t>
      </w:r>
    </w:p>
    <w:p>
      <w:r>
        <w:t>Evaluation of cloud-based vs. on-premises solutions and low-code platforms. Vendor partnerships and ensuring compatibility with existing systems.</w:t>
      </w:r>
    </w:p>
    <w:p>
      <w:pPr>
        <w:pStyle w:val="Heading2"/>
      </w:pPr>
      <w:r>
        <w:t>4.3 Integration and Workflow Automation</w:t>
      </w:r>
    </w:p>
    <w:p>
      <w:r>
        <w:t>Strategies for seamless integration with ERP, CRM, and ECM systems.</w:t>
      </w:r>
    </w:p>
    <w:p>
      <w:r>
        <w:t>Utilizing workflow orchestration tools to manage document flows and automate tasks.</w:t>
      </w:r>
    </w:p>
    <w:p>
      <w:r>
        <w:t>Mapping critical document processes to identify and address bottlenecks.</w:t>
      </w:r>
    </w:p>
    <w:p>
      <w:pPr>
        <w:pStyle w:val="Heading2"/>
      </w:pPr>
      <w:r>
        <w:t>4.4 Security, Compliance, and Data Governance</w:t>
      </w:r>
    </w:p>
    <w:p>
      <w:r>
        <w:t>Implementation of data protection measures (encryption, secure APIs, and role-based access).</w:t>
      </w:r>
    </w:p>
    <w:p>
      <w:r>
        <w:t>Ensuring regulatory compliance (GDPR, HIPAA, PCI DSS) and creating audit trails for data governance.</w:t>
      </w:r>
    </w:p>
    <w:p>
      <w:pPr>
        <w:pStyle w:val="Heading2"/>
      </w:pPr>
      <w:r>
        <w:t>4.5 Continuous Improvement and Performance Monitoring</w:t>
      </w:r>
    </w:p>
    <w:p>
      <w:r>
        <w:t>Defining key performance indicators (KPIs) such as accuracy rate, processing speed, and cost savings.</w:t>
      </w:r>
    </w:p>
    <w:p>
      <w:r>
        <w:t>Establishing feedback loops (e.g., HITL corrections) to continuously refine and update models.</w:t>
      </w:r>
    </w:p>
    <w:p>
      <w:r>
        <w:t>Leveraging monitoring tools and dashboards for real-time performance tracking.</w:t>
      </w:r>
    </w:p>
    <w:p>
      <w:pPr>
        <w:pStyle w:val="Heading1"/>
      </w:pPr>
      <w:r>
        <w:t>5. Recommendations and Future Directions</w:t>
      </w:r>
    </w:p>
    <w:p>
      <w:r>
        <w:t>Implementation Roadmap: Begin with a pilot project, gather metrics, and scale gradually.</w:t>
      </w:r>
    </w:p>
    <w:p>
      <w:r>
        <w:t>Change Management: Develop comprehensive training programs and stakeholder engagement strategies.</w:t>
      </w:r>
    </w:p>
    <w:p>
      <w:r>
        <w:t>Emerging Trends: Integration of generative AI to enhance document analysis; adoption of microservices and serverless architectures for improved scalability.</w:t>
      </w:r>
    </w:p>
    <w:p>
      <w:r>
        <w:t>Collaboration: Encourage industry-academia partnerships to address evolving IDP challenges.</w:t>
      </w:r>
    </w:p>
    <w:p>
      <w:pPr>
        <w:pStyle w:val="Heading1"/>
      </w:pPr>
      <w:r>
        <w:t>6. Conclusion</w:t>
      </w:r>
    </w:p>
    <w:p>
      <w:r>
        <w:t>Summary: Recap the importance of reliability, scalability, and cost efficiency in IDP systems.</w:t>
      </w:r>
    </w:p>
    <w:p>
      <w:r>
        <w:t>Final Insights: Emphasize the benefits of combining rule-based OCR parsing with advanced ML and VLM techniques.</w:t>
      </w:r>
    </w:p>
    <w:p>
      <w:r>
        <w:t>Call to Action: Urge enterprises to adopt these best practices for optimized document processing workflows.</w:t>
      </w:r>
    </w:p>
    <w:p>
      <w:pPr>
        <w:pStyle w:val="Heading1"/>
      </w:pPr>
      <w:r>
        <w:t>7. References</w:t>
      </w:r>
    </w:p>
    <w:p>
      <w:r>
        <w:t>Include citations from academic papers, industry white papers, and reputable online resources.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