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color w:val="595959"/>
          <w:sz w:val="24"/>
          <w:szCs w:val="24"/>
        </w:rPr>
        <w:t xml:space="preserve">CS722 — Optimization Algorithms</w:t>
      </w:r>
    </w:p>
    <w:p>
      <w:pPr>
        <w:spacing w:after="240" w:before="240"/>
        <w:jc w:val="center"/>
      </w:pPr>
      <w:r>
        <w:rPr>
          <w:rFonts w:ascii="Arial" w:cs="Arial" w:eastAsia="Arial" w:hAnsi="Arial"/>
          <w:b/>
          <w:bCs/>
          <w:color w:val="1F4E79"/>
          <w:sz w:val="48"/>
          <w:szCs w:val="48"/>
        </w:rPr>
        <w:t xml:space="preserve">Project Technical Report</w:t>
      </w:r>
    </w:p>
    <w:p>
      <w:pPr>
        <w:spacing w:after="480" w:before="120"/>
        <w:jc w:val="center"/>
      </w:pPr>
      <w:r>
        <w:rPr>
          <w:rFonts w:ascii="Arial" w:cs="Arial" w:eastAsia="Arial" w:hAnsi="Arial"/>
          <w:i/>
          <w:iCs/>
          <w:color w:val="2E75B6"/>
          <w:sz w:val="28"/>
          <w:szCs w:val="28"/>
        </w:rPr>
        <w:t xml:space="preserve">Exact Branch-and-Bound Solver for Minimum Sum-of-Squares Clustering</w:t>
      </w:r>
    </w:p>
    <w:p>
      <w:pPr>
        <w:spacing w:after="720" w:before="120"/>
        <w:jc w:val="center"/>
      </w:pPr>
      <w:r>
        <w:rPr>
          <w:rFonts w:ascii="Arial" w:cs="Arial" w:eastAsia="Arial" w:hAnsi="Arial"/>
          <w:i/>
          <w:iCs/>
          <w:color w:val="595959"/>
          <w:sz w:val="20"/>
          <w:szCs w:val="20"/>
        </w:rPr>
        <w:t xml:space="preserve">Based on: Aloise, Hansen, and Liberti — "An improved column generation algorithm for minimum sum-of-squares clustering" (EJOR, 2012)</w:t>
      </w:r>
    </w:p>
    <w:p>
      <w:pPr>
        <w:spacing w:after="100" w:before="120"/>
        <w:jc w:val="center"/>
      </w:pPr>
      <w:r>
        <w:rPr>
          <w:rFonts w:ascii="Arial" w:cs="Arial" w:eastAsia="Arial" w:hAnsi="Arial"/>
          <w:b/>
          <w:bCs/>
          <w:color w:val="1F4E79"/>
          <w:sz w:val="22"/>
          <w:szCs w:val="22"/>
        </w:rPr>
        <w:t xml:space="preserve">Implementation Environment</w:t>
      </w:r>
    </w:p>
    <w:p>
      <w:pPr>
        <w:spacing w:after="720" w:before="60"/>
        <w:jc w:val="center"/>
      </w:pPr>
      <w:r>
        <w:rPr>
          <w:rFonts w:ascii="Arial" w:cs="Arial" w:eastAsia="Arial" w:hAnsi="Arial"/>
          <w:color w:val="595959"/>
          <w:sz w:val="20"/>
          <w:szCs w:val="20"/>
        </w:rPr>
        <w:t xml:space="preserve">Python 3.10.14   |   Gurobi 13.0.1   |   Ubuntu 24</w:t>
      </w:r>
    </w:p>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1. Executive Summary</w:t>
      </w:r>
    </w:p>
    <w:p>
      <w:pPr>
        <w:spacing w:after="140"/>
        <w:jc w:val="both"/>
      </w:pPr>
      <w:r>
        <w:rPr>
          <w:rFonts w:ascii="Arial" w:cs="Arial" w:eastAsia="Arial" w:hAnsi="Arial"/>
          <w:sz w:val="22"/>
          <w:szCs w:val="22"/>
        </w:rPr>
        <w:t xml:space="preserve">This report documents the complete design, implementation, debugging, and validation of an exact Branch-and-Bound (B&amp;B) solver for the Minimum Sum-of-Squares Clustering (MSSC) problem, carried out as a CS722 course project. The solver faithfully reproduces the column generation algorithm described by Aloise, Hansen, and Liberti (EJOR, 2012), extended with a general Euclidean auxiliary problem solver and Ryan-Foster branching.</w:t>
      </w:r>
    </w:p>
    <w:p>
      <w:pPr>
        <w:spacing w:after="140"/>
        <w:jc w:val="both"/>
      </w:pPr>
      <w:r>
        <w:rPr>
          <w:rFonts w:ascii="Arial" w:cs="Arial" w:eastAsia="Arial" w:hAnsi="Arial"/>
          <w:sz w:val="22"/>
          <w:szCs w:val="22"/>
        </w:rPr>
        <w:t xml:space="preserve">The implementation is structured across six phases, covering data structures, heuristic warm-starts, a Gurobi-backed LP master, two auxiliary problem solvers (2D geometric and general Euclidean), and a full branch-and-bound engine. Five critical bugs were identified and resolved during development. Four benchmark datasets from the paper were successfully validated:</w:t>
      </w:r>
    </w:p>
    <w:p>
      <w:pPr>
        <w:spacing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00"/>
        <w:gridCol w:w="1000"/>
        <w:gridCol w:w="1000"/>
        <w:gridCol w:w="18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Paper Table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Gap</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Fisher's Iris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Glass Identification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214</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Table 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±0.13%</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Grotschel 202-city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Grotschel 666-city</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666</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Table 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±0.001%</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Measurements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507</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Columns uncertain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Telugu Vowel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871</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Table 11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 slow (Python)</w:t>
            </w:r>
          </w:p>
        </w:tc>
      </w:tr>
    </w:tbl>
    <w:p>
      <w:pPr>
        <w:spacing w:after="120"/>
      </w:pPr>
      <w:r>
        <w:t xml:space="preserve"/>
      </w:r>
    </w:p>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2. Problem Statement: Minimum Sum-of-Squares Clustering</w:t>
      </w:r>
    </w:p>
    <w:p>
      <w:pPr>
        <w:pStyle w:val="Heading2"/>
        <w:spacing w:after="160" w:before="360"/>
      </w:pPr>
      <w:r>
        <w:rPr>
          <w:rFonts w:ascii="Arial" w:cs="Arial" w:eastAsia="Arial" w:hAnsi="Arial"/>
          <w:b/>
          <w:bCs/>
          <w:color w:val="2E75B6"/>
          <w:sz w:val="28"/>
          <w:szCs w:val="28"/>
        </w:rPr>
        <w:t xml:space="preserve">2.1 Informal Definition</w:t>
      </w:r>
    </w:p>
    <w:p>
      <w:pPr>
        <w:spacing w:after="140"/>
        <w:jc w:val="both"/>
      </w:pPr>
      <w:r>
        <w:rPr>
          <w:rFonts w:ascii="Arial" w:cs="Arial" w:eastAsia="Arial" w:hAnsi="Arial"/>
          <w:sz w:val="22"/>
          <w:szCs w:val="22"/>
        </w:rPr>
        <w:t xml:space="preserve">Given a set of n data points in s-dimensional Euclidean space and an integer k, partition the n points into exactly k clusters such that the total within-cluster sum of squared distances to cluster centroids is minimized. This is the most widely used formulation of the k-means problem, and it is NP-hard even in the plane.</w:t>
      </w:r>
    </w:p>
    <w:p>
      <w:pPr>
        <w:pStyle w:val="Heading2"/>
        <w:spacing w:after="160" w:before="360"/>
      </w:pPr>
      <w:r>
        <w:rPr>
          <w:rFonts w:ascii="Arial" w:cs="Arial" w:eastAsia="Arial" w:hAnsi="Arial"/>
          <w:b/>
          <w:bCs/>
          <w:color w:val="2E75B6"/>
          <w:sz w:val="28"/>
          <w:szCs w:val="28"/>
        </w:rPr>
        <w:t xml:space="preserve">2.2 Formal Mathematical Formulation</w:t>
      </w:r>
    </w:p>
    <w:p>
      <w:pPr>
        <w:spacing w:after="140"/>
        <w:jc w:val="both"/>
      </w:pPr>
      <w:r>
        <w:rPr>
          <w:rFonts w:ascii="Arial" w:cs="Arial" w:eastAsia="Arial" w:hAnsi="Arial"/>
          <w:sz w:val="22"/>
          <w:szCs w:val="22"/>
        </w:rPr>
        <w:t xml:space="preserve">Let O = {o_1, ..., o_n} be the set of entities located at points p_i in R^s. We seek k cluster centers y_1, ..., y_k in R^s and binary assignments x_ij such that:</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min   SUM_{i=1}^{n} SUM_{j=1}^{k}  x_ij * ||p_i - y_j||^2</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s.t.  SUM_{j=1}^{k} x_ij = 1   for all i = 1,...,n      (each point assigned once)</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      x_ij in {0,1}              for all i,j</w:t>
      </w:r>
    </w:p>
    <w:p>
      <w:pPr>
        <w:spacing w:after="140"/>
        <w:jc w:val="both"/>
      </w:pPr>
      <w:r>
        <w:rPr>
          <w:rFonts w:ascii="Arial" w:cs="Arial" w:eastAsia="Arial" w:hAnsi="Arial"/>
          <w:sz w:val="22"/>
          <w:szCs w:val="22"/>
        </w:rPr>
        <w:t xml:space="preserve">The cluster centroid y_j is implicitly defined as the mean of all assigned points. By Huygens' theorem, the within-cluster sum of squares for a cluster C with centroid y_C equals:</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cost(C) = SUM_{i in C} ||p_i - y_C||^2  =  SUM_{i in C} ||p_i||^2  -  |C| * ||y_C||^2</w:t>
      </w:r>
    </w:p>
    <w:p>
      <w:pPr>
        <w:spacing w:after="140"/>
        <w:jc w:val="both"/>
      </w:pPr>
      <w:r>
        <w:rPr>
          <w:rFonts w:ascii="Arial" w:cs="Arial" w:eastAsia="Arial" w:hAnsi="Arial"/>
          <w:sz w:val="22"/>
          <w:szCs w:val="22"/>
        </w:rPr>
        <w:t xml:space="preserve">This decomposition is critical — it allows the cost of any cluster to be computed purely from its member indices, without explicitly tracking centroids in the LP formulation.</w:t>
      </w:r>
    </w:p>
    <w:p>
      <w:pPr>
        <w:pStyle w:val="Heading2"/>
        <w:spacing w:after="160" w:before="360"/>
      </w:pPr>
      <w:r>
        <w:rPr>
          <w:rFonts w:ascii="Arial" w:cs="Arial" w:eastAsia="Arial" w:hAnsi="Arial"/>
          <w:b/>
          <w:bCs/>
          <w:color w:val="2E75B6"/>
          <w:sz w:val="28"/>
          <w:szCs w:val="28"/>
        </w:rPr>
        <w:t xml:space="preserve">2.3 Why MSSC is Hard</w:t>
      </w:r>
    </w:p>
    <w:p>
      <w:pPr>
        <w:spacing w:after="140"/>
        <w:jc w:val="both"/>
      </w:pPr>
      <w:r>
        <w:rPr>
          <w:rFonts w:ascii="Arial" w:cs="Arial" w:eastAsia="Arial" w:hAnsi="Arial"/>
          <w:sz w:val="22"/>
          <w:szCs w:val="22"/>
        </w:rPr>
        <w:t xml:space="preserve">MSSC is NP-hard (Aloise et al., 2009) even in 2D. The difficulty comes from the combinatorial explosion of possible partitions: there are S(n,k) Stirling numbers of the second kind possible clusterings, which for n=150, k=5 already exceeds 10^93. Heuristics like k-means (Lloyd's algorithm) find local optima but offer no optimality guarantees.</w:t>
      </w:r>
    </w:p>
    <w:p>
      <w:pPr>
        <w:pStyle w:val="Heading2"/>
        <w:spacing w:after="160" w:before="360"/>
      </w:pPr>
      <w:r>
        <w:rPr>
          <w:rFonts w:ascii="Arial" w:cs="Arial" w:eastAsia="Arial" w:hAnsi="Arial"/>
          <w:b/>
          <w:bCs/>
          <w:color w:val="2E75B6"/>
          <w:sz w:val="28"/>
          <w:szCs w:val="28"/>
        </w:rPr>
        <w:t xml:space="preserve">2.4 Why Column Generation?</w:t>
      </w:r>
    </w:p>
    <w:p>
      <w:pPr>
        <w:spacing w:after="140"/>
        <w:jc w:val="both"/>
      </w:pPr>
      <w:r>
        <w:rPr>
          <w:rFonts w:ascii="Arial" w:cs="Arial" w:eastAsia="Arial" w:hAnsi="Arial"/>
          <w:sz w:val="22"/>
          <w:szCs w:val="22"/>
        </w:rPr>
        <w:t xml:space="preserve">The set-partitioning formulation of MSSC has an exponential number of variables (one per possible cluster), but only a polynomial number of constraints (n covering constraints + one cardinality constraint). Column generation exploits this structure: maintain only a small active set of columns (clusters), solve the LP, and use pricing (the auxiliary problem) to find new columns that can improve the objective. This is far more tractable than enumerating all clusters explicitly.</w:t>
      </w:r>
    </w:p>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3. About the Paper</w:t>
      </w:r>
    </w:p>
    <w:p>
      <w:pPr>
        <w:pStyle w:val="Heading2"/>
        <w:spacing w:after="160" w:before="360"/>
      </w:pPr>
      <w:r>
        <w:rPr>
          <w:rFonts w:ascii="Arial" w:cs="Arial" w:eastAsia="Arial" w:hAnsi="Arial"/>
          <w:b/>
          <w:bCs/>
          <w:color w:val="2E75B6"/>
          <w:sz w:val="28"/>
          <w:szCs w:val="28"/>
        </w:rPr>
        <w:t xml:space="preserve">3.1 Reference</w:t>
      </w:r>
    </w:p>
    <w:p>
      <w:pPr>
        <w:spacing w:after="140"/>
        <w:jc w:val="both"/>
      </w:pPr>
      <w:r>
        <w:rPr>
          <w:rFonts w:ascii="Arial" w:cs="Arial" w:eastAsia="Arial" w:hAnsi="Arial"/>
          <w:sz w:val="22"/>
          <w:szCs w:val="22"/>
        </w:rPr>
        <w:t xml:space="preserve">Aloise, D., Hansen, P., and Liberti, L. "An improved column generation algorithm for minimum sum-of-squares clustering." European Journal of Operational Research, 220(3):643-648, 2012.</w:t>
      </w:r>
    </w:p>
    <w:p>
      <w:pPr>
        <w:pStyle w:val="Heading2"/>
        <w:spacing w:after="160" w:before="360"/>
      </w:pPr>
      <w:r>
        <w:rPr>
          <w:rFonts w:ascii="Arial" w:cs="Arial" w:eastAsia="Arial" w:hAnsi="Arial"/>
          <w:b/>
          <w:bCs/>
          <w:color w:val="2E75B6"/>
          <w:sz w:val="28"/>
          <w:szCs w:val="28"/>
        </w:rPr>
        <w:t xml:space="preserve">3.2 Context and Contribution</w:t>
      </w:r>
    </w:p>
    <w:p>
      <w:pPr>
        <w:spacing w:after="140"/>
        <w:jc w:val="both"/>
      </w:pPr>
      <w:r>
        <w:rPr>
          <w:rFonts w:ascii="Arial" w:cs="Arial" w:eastAsia="Arial" w:hAnsi="Arial"/>
          <w:sz w:val="22"/>
          <w:szCs w:val="22"/>
        </w:rPr>
        <w:t xml:space="preserve">The paper builds on the prior column generation algorithm of du Merle, Hansen, Jaumard, and Mladenovic (2000), which used ACCPM (Analytic Center Cutting Plane Method) as the LP solver and an unconstrained 0-1 quadratic program (QP) as the pricing problem. The bottleneck in that formulation was solving the 0-1 QP at every CG iteration.</w:t>
      </w:r>
    </w:p>
    <w:p>
      <w:pPr>
        <w:spacing w:after="140"/>
        <w:jc w:val="both"/>
      </w:pPr>
      <w:r>
        <w:rPr>
          <w:rFonts w:ascii="Arial" w:cs="Arial" w:eastAsia="Arial" w:hAnsi="Arial"/>
          <w:sz w:val="22"/>
          <w:szCs w:val="22"/>
        </w:rPr>
        <w:t xml:space="preserve">The key insight of the Aloise et al. paper is geometric: two points p_i and p_j can only belong to the same optimal cluster if their squared distance satisfies:</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||p_i - p_j||^2  &lt;=  (sqrt(lambda_i) + sqrt(lambda_j))^2</w:t>
      </w:r>
    </w:p>
    <w:p>
      <w:pPr>
        <w:spacing w:after="140"/>
        <w:jc w:val="both"/>
      </w:pPr>
      <w:r>
        <w:rPr>
          <w:rFonts w:ascii="Arial" w:cs="Arial" w:eastAsia="Arial" w:hAnsi="Arial"/>
          <w:sz w:val="22"/>
          <w:szCs w:val="22"/>
        </w:rPr>
        <w:t xml:space="preserve">where lambda_i and lambda_j are the dual variables from the LP. This defines a disc (in 2D) or hypersphere (in general R^s) around each point, and two points can be co-clustered only if their spheres intersect. This structure defines a sparse intersection graph, and the pricing problem reduces to optimizing over cliques in this graph.</w:t>
      </w:r>
    </w:p>
    <w:p>
      <w:pPr>
        <w:pStyle w:val="Heading2"/>
        <w:spacing w:after="160" w:before="360"/>
      </w:pPr>
      <w:r>
        <w:rPr>
          <w:rFonts w:ascii="Arial" w:cs="Arial" w:eastAsia="Arial" w:hAnsi="Arial"/>
          <w:b/>
          <w:bCs/>
          <w:color w:val="2E75B6"/>
          <w:sz w:val="28"/>
          <w:szCs w:val="28"/>
        </w:rPr>
        <w:t xml:space="preserve">3.3 Algorithms Introduced</w:t>
      </w:r>
    </w:p>
    <w:p>
      <w:pPr>
        <w:pStyle w:val="ListParagraph"/>
        <w:numPr>
          <w:ilvl w:val="0"/>
          <w:numId w:val="2"/>
        </w:numPr>
        <w:spacing w:after="80"/>
      </w:pPr>
      <w:r>
        <w:rPr>
          <w:rFonts w:ascii="Arial" w:cs="Arial" w:eastAsia="Arial" w:hAnsi="Arial"/>
          <w:sz w:val="22"/>
          <w:szCs w:val="22"/>
        </w:rPr>
        <w:t xml:space="preserve">Algorithm 1: 2D auxiliary problem via disc intersection region enumeration (O(n^3) exact)</w:t>
      </w:r>
    </w:p>
    <w:p>
      <w:pPr>
        <w:pStyle w:val="ListParagraph"/>
        <w:numPr>
          <w:ilvl w:val="0"/>
          <w:numId w:val="2"/>
        </w:numPr>
        <w:spacing w:after="80"/>
      </w:pPr>
      <w:r>
        <w:rPr>
          <w:rFonts w:ascii="Arial" w:cs="Arial" w:eastAsia="Arial" w:hAnsi="Arial"/>
          <w:sz w:val="22"/>
          <w:szCs w:val="22"/>
        </w:rPr>
        <w:t xml:space="preserve">Algorithm 2: General Euclidean auxiliary via hypersphere intersection graph + Dinkelbach's algorithm on cliques</w:t>
      </w:r>
    </w:p>
    <w:p>
      <w:pPr>
        <w:pStyle w:val="ListParagraph"/>
        <w:numPr>
          <w:ilvl w:val="0"/>
          <w:numId w:val="2"/>
        </w:numPr>
        <w:spacing w:after="80"/>
      </w:pPr>
      <w:r>
        <w:rPr>
          <w:rFonts w:ascii="Arial" w:cs="Arial" w:eastAsia="Arial" w:hAnsi="Arial"/>
          <w:sz w:val="22"/>
          <w:szCs w:val="22"/>
        </w:rPr>
        <w:t xml:space="preserve">Ryan-Foster branching for the B&amp;B tree using the LP solution structure</w:t>
      </w:r>
    </w:p>
    <w:p>
      <w:pPr>
        <w:pStyle w:val="Heading2"/>
        <w:spacing w:after="160" w:before="360"/>
      </w:pPr>
      <w:r>
        <w:rPr>
          <w:rFonts w:ascii="Arial" w:cs="Arial" w:eastAsia="Arial" w:hAnsi="Arial"/>
          <w:b/>
          <w:bCs/>
          <w:color w:val="2E75B6"/>
          <w:sz w:val="28"/>
          <w:szCs w:val="28"/>
        </w:rPr>
        <w:t xml:space="preserve">3.4 Benchmark Results in the Paper</w:t>
      </w:r>
    </w:p>
    <w:p>
      <w:pPr>
        <w:spacing w:after="140"/>
        <w:jc w:val="both"/>
      </w:pPr>
      <w:r>
        <w:rPr>
          <w:rFonts w:ascii="Arial" w:cs="Arial" w:eastAsia="Arial" w:hAnsi="Arial"/>
          <w:sz w:val="22"/>
          <w:szCs w:val="22"/>
        </w:rPr>
        <w:t xml:space="preserve">The paper reports results on 10 datasets ranging from n=75 (Ruspini) to n=2392 (Padberg-Rinaldi). The most practically significant result is that instances up to n=2392 in 2D and n=507 in 5D are solved exactly, which at the time represented a 10x improvement over prior work.</w:t>
      </w:r>
    </w:p>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4. Column Generation Framework</w:t>
      </w:r>
    </w:p>
    <w:p>
      <w:pPr>
        <w:pStyle w:val="Heading2"/>
        <w:spacing w:after="160" w:before="360"/>
      </w:pPr>
      <w:r>
        <w:rPr>
          <w:rFonts w:ascii="Arial" w:cs="Arial" w:eastAsia="Arial" w:hAnsi="Arial"/>
          <w:b/>
          <w:bCs/>
          <w:color w:val="2E75B6"/>
          <w:sz w:val="28"/>
          <w:szCs w:val="28"/>
        </w:rPr>
        <w:t xml:space="preserve">4.1 Set-Partitioning Formulation</w:t>
      </w:r>
    </w:p>
    <w:p>
      <w:pPr>
        <w:spacing w:after="140"/>
        <w:jc w:val="both"/>
      </w:pPr>
      <w:r>
        <w:rPr>
          <w:rFonts w:ascii="Arial" w:cs="Arial" w:eastAsia="Arial" w:hAnsi="Arial"/>
          <w:sz w:val="22"/>
          <w:szCs w:val="22"/>
        </w:rPr>
        <w:t xml:space="preserve">Let T be the set of all possible clusters. For each cluster t in T, define:</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c_t  =  cost of cluster t  =  SUM_{i in t} ||p_i - centroid(t)||^2</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a_it  =  1 if point i belongs to cluster t, else 0</w:t>
      </w:r>
    </w:p>
    <w:p>
      <w:pPr>
        <w:spacing w:after="140"/>
        <w:jc w:val="both"/>
      </w:pPr>
      <w:r>
        <w:rPr>
          <w:rFonts w:ascii="Arial" w:cs="Arial" w:eastAsia="Arial" w:hAnsi="Arial"/>
          <w:sz w:val="22"/>
          <w:szCs w:val="22"/>
        </w:rPr>
        <w:t xml:space="preserve">The MSSC master problem (MP) is:</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min   SUM_{t in T}  c_t * z_t</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s.t.  SUM_{t in T}  a_it * z_t  =  1   for all i  (covering: each point in exactly one cluster)</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      SUM_{t in T}  z_t           =  k              (exactly k clusters)</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      z_t in {0,1}                for all t in T</w:t>
      </w:r>
    </w:p>
    <w:p>
      <w:pPr>
        <w:spacing w:after="140"/>
        <w:jc w:val="both"/>
      </w:pPr>
      <w:r>
        <w:rPr>
          <w:rFonts w:ascii="Arial" w:cs="Arial" w:eastAsia="Arial" w:hAnsi="Arial"/>
          <w:sz w:val="22"/>
          <w:szCs w:val="22"/>
        </w:rPr>
        <w:t xml:space="preserve">The LP relaxation (RMP) replaces z_t in {0,1} with z_t &gt;= 0. At optimality, Gurobi returns an LP solution where z_t values indicate fractional cluster membership.</w:t>
      </w:r>
    </w:p>
    <w:p>
      <w:pPr>
        <w:pStyle w:val="Heading2"/>
        <w:spacing w:after="160" w:before="360"/>
      </w:pPr>
      <w:r>
        <w:rPr>
          <w:rFonts w:ascii="Arial" w:cs="Arial" w:eastAsia="Arial" w:hAnsi="Arial"/>
          <w:b/>
          <w:bCs/>
          <w:color w:val="2E75B6"/>
          <w:sz w:val="28"/>
          <w:szCs w:val="28"/>
        </w:rPr>
        <w:t xml:space="preserve">4.2 Dual Variables and Reduced Cost</w:t>
      </w:r>
    </w:p>
    <w:p>
      <w:pPr>
        <w:spacing w:after="140"/>
        <w:jc w:val="both"/>
      </w:pPr>
      <w:r>
        <w:rPr>
          <w:rFonts w:ascii="Arial" w:cs="Arial" w:eastAsia="Arial" w:hAnsi="Arial"/>
          <w:sz w:val="22"/>
          <w:szCs w:val="22"/>
        </w:rPr>
        <w:t xml:space="preserve">The LP relaxation has dual variables lambda_i (for covering constraints) and sigma (for the cardinality constraint). The reduced cost of any cluster t is:</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rc(t)  =  c_t  +  sigma  -  SUM_{i in t}  lambda_i</w:t>
      </w:r>
    </w:p>
    <w:p>
      <w:pPr>
        <w:spacing w:after="140"/>
        <w:jc w:val="both"/>
      </w:pPr>
      <w:r>
        <w:rPr>
          <w:rFonts w:ascii="Arial" w:cs="Arial" w:eastAsia="Arial" w:hAnsi="Arial"/>
          <w:sz w:val="22"/>
          <w:szCs w:val="22"/>
        </w:rPr>
        <w:t xml:space="preserve">By LP duality, if rc(t) &gt;= 0 for all t, the current RMP solution is globally LP-optimal. If we find a cluster with rc(t) &lt; 0, adding it to the RMP can potentially improve the objective. This is the pricing condition.</w:t>
      </w:r>
    </w:p>
    <w:p>
      <w:pPr>
        <w:pStyle w:val="Heading2"/>
        <w:spacing w:after="160" w:before="360"/>
      </w:pPr>
      <w:r>
        <w:rPr>
          <w:rFonts w:ascii="Arial" w:cs="Arial" w:eastAsia="Arial" w:hAnsi="Arial"/>
          <w:b/>
          <w:bCs/>
          <w:color w:val="2E75B6"/>
          <w:sz w:val="28"/>
          <w:szCs w:val="28"/>
        </w:rPr>
        <w:t xml:space="preserve">4.3 Column Generation Loop</w:t>
      </w:r>
    </w:p>
    <w:p>
      <w:pPr>
        <w:spacing w:after="140"/>
        <w:jc w:val="both"/>
      </w:pPr>
      <w:r>
        <w:rPr>
          <w:rFonts w:ascii="Arial" w:cs="Arial" w:eastAsia="Arial" w:hAnsi="Arial"/>
          <w:sz w:val="22"/>
          <w:szCs w:val="22"/>
        </w:rPr>
        <w:t xml:space="preserve">The CG algorithm iterates:</w:t>
      </w:r>
    </w:p>
    <w:p>
      <w:pPr>
        <w:pStyle w:val="ListParagraph"/>
        <w:numPr>
          <w:ilvl w:val="0"/>
          <w:numId w:val="3"/>
        </w:numPr>
        <w:spacing w:after="80"/>
      </w:pPr>
      <w:r>
        <w:rPr>
          <w:rFonts w:ascii="Arial" w:cs="Arial" w:eastAsia="Arial" w:hAnsi="Arial"/>
          <w:sz w:val="22"/>
          <w:szCs w:val="22"/>
        </w:rPr>
        <w:t xml:space="preserve">Solve the current RMP with Gurobi to get LP objective, dual variables (lambda, sigma)</w:t>
      </w:r>
    </w:p>
    <w:p>
      <w:pPr>
        <w:pStyle w:val="ListParagraph"/>
        <w:numPr>
          <w:ilvl w:val="0"/>
          <w:numId w:val="3"/>
        </w:numPr>
        <w:spacing w:after="80"/>
      </w:pPr>
      <w:r>
        <w:rPr>
          <w:rFonts w:ascii="Arial" w:cs="Arial" w:eastAsia="Arial" w:hAnsi="Arial"/>
          <w:sz w:val="22"/>
          <w:szCs w:val="22"/>
        </w:rPr>
        <w:t xml:space="preserve">Solve the auxiliary (pricing) problem: find cluster t* minimizing rc(t*)</w:t>
      </w:r>
    </w:p>
    <w:p>
      <w:pPr>
        <w:pStyle w:val="ListParagraph"/>
        <w:numPr>
          <w:ilvl w:val="0"/>
          <w:numId w:val="3"/>
        </w:numPr>
        <w:spacing w:after="80"/>
      </w:pPr>
      <w:r>
        <w:rPr>
          <w:rFonts w:ascii="Arial" w:cs="Arial" w:eastAsia="Arial" w:hAnsi="Arial"/>
          <w:sz w:val="22"/>
          <w:szCs w:val="22"/>
        </w:rPr>
        <w:t xml:space="preserve">If rc(t*) &lt; -epsilon: add t* as a new column to the RMP, go to step 1</w:t>
      </w:r>
    </w:p>
    <w:p>
      <w:pPr>
        <w:pStyle w:val="ListParagraph"/>
        <w:numPr>
          <w:ilvl w:val="0"/>
          <w:numId w:val="3"/>
        </w:numPr>
        <w:spacing w:after="80"/>
      </w:pPr>
      <w:r>
        <w:rPr>
          <w:rFonts w:ascii="Arial" w:cs="Arial" w:eastAsia="Arial" w:hAnsi="Arial"/>
          <w:sz w:val="22"/>
          <w:szCs w:val="22"/>
        </w:rPr>
        <w:t xml:space="preserve">If rc(t*) &gt;= -epsilon: LP is optimal, stop</w:t>
      </w:r>
    </w:p>
    <w:p>
      <w:pPr>
        <w:spacing w:after="120"/>
      </w:pPr>
      <w:r>
        <w:t xml:space="preserve"/>
      </w:r>
    </w:p>
    <w:p>
      <w:pPr>
        <w:pBdr>
          <w:left w:val="single" w:color="2E75B6" w:sz="12" w:space="8"/>
        </w:pBdr>
        <w:shd w:fill="D6E4F0" w:val="clear"/>
        <w:spacing w:after="120" w:before="120"/>
        <w:ind w:left="360" w:right="360"/>
      </w:pPr>
      <w:r>
        <w:rPr>
          <w:rFonts w:ascii="Arial" w:cs="Arial" w:eastAsia="Arial" w:hAnsi="Arial"/>
          <w:color w:val="1A1A2E"/>
          <w:sz w:val="22"/>
          <w:szCs w:val="22"/>
        </w:rPr>
        <w:t xml:space="preserve">Critical implementation note: The CG loop must ALWAYS call the auxiliary problem before checking termination. A premature prune check (if lp_obj &gt;= UB: break) at the top of the loop prevents the auxiliary from ever being called when j-means finds the optimal solution early, causing the solver to terminate without proof of optimality. This was Bug 1 in our implementation.</w:t>
      </w:r>
    </w:p>
    <w:p>
      <w:pPr>
        <w:pStyle w:val="Heading2"/>
        <w:spacing w:after="160" w:before="360"/>
      </w:pPr>
      <w:r>
        <w:rPr>
          <w:rFonts w:ascii="Arial" w:cs="Arial" w:eastAsia="Arial" w:hAnsi="Arial"/>
          <w:b/>
          <w:bCs/>
          <w:color w:val="2E75B6"/>
          <w:sz w:val="28"/>
          <w:szCs w:val="28"/>
        </w:rPr>
        <w:t xml:space="preserve">4.4 LP Master Problem Implementation (Phase 3)</w:t>
      </w:r>
    </w:p>
    <w:p>
      <w:pPr>
        <w:spacing w:after="140"/>
        <w:jc w:val="both"/>
      </w:pPr>
      <w:r>
        <w:rPr>
          <w:rFonts w:ascii="Arial" w:cs="Arial" w:eastAsia="Arial" w:hAnsi="Arial"/>
          <w:sz w:val="22"/>
          <w:szCs w:val="22"/>
        </w:rPr>
        <w:t xml:space="preserve">The RMP is implemented using Gurobi 13.0.1 with the following configuration:</w:t>
      </w:r>
    </w:p>
    <w:p>
      <w:pPr>
        <w:pStyle w:val="ListParagraph"/>
        <w:numPr>
          <w:ilvl w:val="0"/>
          <w:numId w:val="2"/>
        </w:numPr>
        <w:spacing w:after="80"/>
      </w:pPr>
      <w:r>
        <w:rPr>
          <w:rFonts w:ascii="Arial" w:cs="Arial" w:eastAsia="Arial" w:hAnsi="Arial"/>
          <w:sz w:val="22"/>
          <w:szCs w:val="22"/>
        </w:rPr>
        <w:t xml:space="preserve">Method=2 (Barrier / interior point): avoids basis degeneracy that plagues simplex for set-partitioning problems</w:t>
      </w:r>
    </w:p>
    <w:p>
      <w:pPr>
        <w:pStyle w:val="ListParagraph"/>
        <w:numPr>
          <w:ilvl w:val="0"/>
          <w:numId w:val="2"/>
        </w:numPr>
        <w:spacing w:after="80"/>
      </w:pPr>
      <w:r>
        <w:rPr>
          <w:rFonts w:ascii="Arial" w:cs="Arial" w:eastAsia="Arial" w:hAnsi="Arial"/>
          <w:sz w:val="22"/>
          <w:szCs w:val="22"/>
        </w:rPr>
        <w:t xml:space="preserve">Crossover=1: crossover to a vertex solution after barrier convergence, ensuring a basic feasible solution with correct dual variables</w:t>
      </w:r>
    </w:p>
    <w:p>
      <w:pPr>
        <w:pStyle w:val="ListParagraph"/>
        <w:numPr>
          <w:ilvl w:val="0"/>
          <w:numId w:val="2"/>
        </w:numPr>
        <w:spacing w:after="80"/>
      </w:pPr>
      <w:r>
        <w:rPr>
          <w:rFonts w:ascii="Arial" w:cs="Arial" w:eastAsia="Arial" w:hAnsi="Arial"/>
          <w:sz w:val="22"/>
          <w:szCs w:val="22"/>
        </w:rPr>
        <w:t xml:space="preserve">Columns added incrementally via add_column(cluster) — Gurobi rebuilds the LP efficiently</w:t>
      </w:r>
    </w:p>
    <w:p>
      <w:pPr>
        <w:pStyle w:val="ListParagraph"/>
        <w:numPr>
          <w:ilvl w:val="0"/>
          <w:numId w:val="2"/>
        </w:numPr>
        <w:spacing w:after="80"/>
      </w:pPr>
      <w:r>
        <w:rPr>
          <w:rFonts w:ascii="Arial" w:cs="Arial" w:eastAsia="Arial" w:hAnsi="Arial"/>
          <w:sz w:val="22"/>
          <w:szCs w:val="22"/>
        </w:rPr>
        <w:t xml:space="preserve">Dual variables extracted as: lam[i] = covering_constraint[i].Pi, sigma = cardinality_constraint.Pi</w:t>
      </w:r>
    </w:p>
    <w:p>
      <w:pPr>
        <w:pStyle w:val="ListParagraph"/>
        <w:numPr>
          <w:ilvl w:val="0"/>
          <w:numId w:val="2"/>
        </w:numPr>
        <w:spacing w:after="80"/>
      </w:pPr>
      <w:r>
        <w:rPr>
          <w:rFonts w:ascii="Arial" w:cs="Arial" w:eastAsia="Arial" w:hAnsi="Arial"/>
          <w:sz w:val="22"/>
          <w:szCs w:val="22"/>
        </w:rPr>
        <w:t xml:space="preserve">Duals clipped to lam = max(lam, 0) — covering constraints are &gt;= type, so duals are non-negative (Bug 3 fix: do NOT negate Pi)</w:t>
      </w:r>
    </w:p>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5. Auxiliary Problem — 2D Case (Algorithm 1, Phase 4)</w:t>
      </w:r>
    </w:p>
    <w:p>
      <w:pPr>
        <w:pStyle w:val="Heading2"/>
        <w:spacing w:after="160" w:before="360"/>
      </w:pPr>
      <w:r>
        <w:rPr>
          <w:rFonts w:ascii="Arial" w:cs="Arial" w:eastAsia="Arial" w:hAnsi="Arial"/>
          <w:b/>
          <w:bCs/>
          <w:color w:val="2E75B6"/>
          <w:sz w:val="28"/>
          <w:szCs w:val="28"/>
        </w:rPr>
        <w:t xml:space="preserve">5.1 The Auxiliary Problem</w:t>
      </w:r>
    </w:p>
    <w:p>
      <w:pPr>
        <w:spacing w:after="140"/>
        <w:jc w:val="both"/>
      </w:pPr>
      <w:r>
        <w:rPr>
          <w:rFonts w:ascii="Arial" w:cs="Arial" w:eastAsia="Arial" w:hAnsi="Arial"/>
          <w:sz w:val="22"/>
          <w:szCs w:val="22"/>
        </w:rPr>
        <w:t xml:space="preserve">Given dual variables lambda and sigma, the auxiliary problem is:</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min_{t in T}   c_t + sigma - SUM_{i in t} lambda_i</w:t>
      </w:r>
    </w:p>
    <w:p>
      <w:pPr>
        <w:spacing w:after="140"/>
        <w:jc w:val="both"/>
      </w:pPr>
      <w:r>
        <w:rPr>
          <w:rFonts w:ascii="Arial" w:cs="Arial" w:eastAsia="Arial" w:hAnsi="Arial"/>
          <w:sz w:val="22"/>
          <w:szCs w:val="22"/>
        </w:rPr>
        <w:t xml:space="preserve">Substituting c_t = SUM_{i in t} ||p_i||^2 - |t| * ||centroid(t)||^2 and using binary variables v_i in {0,1} indicating membership:</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min_{v in {0,1}^n, y in R^s}   SUM_{i} v_i * ||p_i - y||^2 - SUM_{i} lambda_i * v_i  +  sigma</w:t>
      </w:r>
    </w:p>
    <w:p>
      <w:pPr>
        <w:spacing w:after="140"/>
        <w:jc w:val="both"/>
      </w:pPr>
      <w:r>
        <w:rPr>
          <w:rFonts w:ascii="Arial" w:cs="Arial" w:eastAsia="Arial" w:hAnsi="Arial"/>
          <w:sz w:val="22"/>
          <w:szCs w:val="22"/>
        </w:rPr>
        <w:t xml:space="preserve">For a fixed v, the optimal centroid is y* = (SUM_i v_i * p_i) / (SUM_i v_i), i.e., the mean of selected points. Substituting back and introducing the fractional variable:</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min_{v}   [ SUM_{i&lt;j} (||p_i-p_j||^2 - lambda_i - lambda_j) * v_i*v_j - SUM_i lambda_i * v_i ] / SUM_i v_i + sigma</w:t>
      </w:r>
    </w:p>
    <w:p>
      <w:pPr>
        <w:spacing w:after="140"/>
        <w:jc w:val="both"/>
      </w:pPr>
      <w:r>
        <w:rPr>
          <w:rFonts w:ascii="Arial" w:cs="Arial" w:eastAsia="Arial" w:hAnsi="Arial"/>
          <w:sz w:val="22"/>
          <w:szCs w:val="22"/>
        </w:rPr>
        <w:t xml:space="preserve">This is a fractional 0-1 quadratic program — the Dinkelbach form (equation 11 in the paper).</w:t>
      </w:r>
    </w:p>
    <w:p>
      <w:pPr>
        <w:pStyle w:val="Heading2"/>
        <w:spacing w:after="160" w:before="360"/>
      </w:pPr>
      <w:r>
        <w:rPr>
          <w:rFonts w:ascii="Arial" w:cs="Arial" w:eastAsia="Arial" w:hAnsi="Arial"/>
          <w:b/>
          <w:bCs/>
          <w:color w:val="2E75B6"/>
          <w:sz w:val="28"/>
          <w:szCs w:val="28"/>
        </w:rPr>
        <w:t xml:space="preserve">5.2 Geometric Insight for s=2</w:t>
      </w:r>
    </w:p>
    <w:p>
      <w:pPr>
        <w:spacing w:after="140"/>
        <w:jc w:val="both"/>
      </w:pPr>
      <w:r>
        <w:rPr>
          <w:rFonts w:ascii="Arial" w:cs="Arial" w:eastAsia="Arial" w:hAnsi="Arial"/>
          <w:sz w:val="22"/>
          <w:szCs w:val="22"/>
        </w:rPr>
        <w:t xml:space="preserve">In 2D, the constraint that points i and j can be co-clustered (have a chance to improve the objective) is:</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||p_i - p_j||^2  &lt;=  (sqrt(lambda_i) + sqrt(lambda_j))^2</w:t>
      </w:r>
    </w:p>
    <w:p>
      <w:pPr>
        <w:spacing w:after="140"/>
        <w:jc w:val="both"/>
      </w:pPr>
      <w:r>
        <w:rPr>
          <w:rFonts w:ascii="Arial" w:cs="Arial" w:eastAsia="Arial" w:hAnsi="Arial"/>
          <w:sz w:val="22"/>
          <w:szCs w:val="22"/>
        </w:rPr>
        <w:t xml:space="preserve">Geometrically, this means the disc D_i centered at p_i with radius sqrt(lambda_i) must intersect the disc D_j centered at p_j with radius sqrt(lambda_j). The feasible region for the centroid y of any co-clustering of a subset S is the intersection of all discs D_i for i in S.</w:t>
      </w:r>
    </w:p>
    <w:p>
      <w:pPr>
        <w:pStyle w:val="Heading2"/>
        <w:spacing w:after="160" w:before="360"/>
      </w:pPr>
      <w:r>
        <w:rPr>
          <w:rFonts w:ascii="Arial" w:cs="Arial" w:eastAsia="Arial" w:hAnsi="Arial"/>
          <w:b/>
          <w:bCs/>
          <w:color w:val="2E75B6"/>
          <w:sz w:val="28"/>
          <w:szCs w:val="28"/>
        </w:rPr>
        <w:t xml:space="preserve">5.3 Algorithm 1: Region Enumeration</w:t>
      </w:r>
    </w:p>
    <w:p>
      <w:pPr>
        <w:spacing w:after="140"/>
        <w:jc w:val="both"/>
      </w:pPr>
      <w:r>
        <w:rPr>
          <w:rFonts w:ascii="Arial" w:cs="Arial" w:eastAsia="Arial" w:hAnsi="Arial"/>
          <w:sz w:val="22"/>
          <w:szCs w:val="22"/>
        </w:rPr>
        <w:t xml:space="preserve">For s=2, Algorithm 1 enumerates all distinct regions formed by the arrangement of discs. Each region is a candidate centroid location. The algorithm:</w:t>
      </w:r>
    </w:p>
    <w:p>
      <w:pPr>
        <w:pStyle w:val="ListParagraph"/>
        <w:numPr>
          <w:ilvl w:val="0"/>
          <w:numId w:val="3"/>
        </w:numPr>
        <w:spacing w:after="80"/>
      </w:pPr>
      <w:r>
        <w:rPr>
          <w:rFonts w:ascii="Arial" w:cs="Arial" w:eastAsia="Arial" w:hAnsi="Arial"/>
          <w:sz w:val="22"/>
          <w:szCs w:val="22"/>
        </w:rPr>
        <w:t xml:space="preserve">For each pair (i,j): compute the intersection of disc D_i and D_j — these give candidate centroid loci</w:t>
      </w:r>
    </w:p>
    <w:p>
      <w:pPr>
        <w:pStyle w:val="ListParagraph"/>
        <w:numPr>
          <w:ilvl w:val="0"/>
          <w:numId w:val="3"/>
        </w:numPr>
        <w:spacing w:after="80"/>
      </w:pPr>
      <w:r>
        <w:rPr>
          <w:rFonts w:ascii="Arial" w:cs="Arial" w:eastAsia="Arial" w:hAnsi="Arial"/>
          <w:sz w:val="22"/>
          <w:szCs w:val="22"/>
        </w:rPr>
        <w:t xml:space="preserve">For each candidate region: determine which subset S of points have their discs containing this centroid</w:t>
      </w:r>
    </w:p>
    <w:p>
      <w:pPr>
        <w:pStyle w:val="ListParagraph"/>
        <w:numPr>
          <w:ilvl w:val="0"/>
          <w:numId w:val="3"/>
        </w:numPr>
        <w:spacing w:after="80"/>
      </w:pPr>
      <w:r>
        <w:rPr>
          <w:rFonts w:ascii="Arial" w:cs="Arial" w:eastAsia="Arial" w:hAnsi="Arial"/>
          <w:sz w:val="22"/>
          <w:szCs w:val="22"/>
        </w:rPr>
        <w:t xml:space="preserve">Evaluate the reduced cost for cluster S</w:t>
      </w:r>
    </w:p>
    <w:p>
      <w:pPr>
        <w:pStyle w:val="ListParagraph"/>
        <w:numPr>
          <w:ilvl w:val="0"/>
          <w:numId w:val="3"/>
        </w:numPr>
        <w:spacing w:after="80"/>
      </w:pPr>
      <w:r>
        <w:rPr>
          <w:rFonts w:ascii="Arial" w:cs="Arial" w:eastAsia="Arial" w:hAnsi="Arial"/>
          <w:sz w:val="22"/>
          <w:szCs w:val="22"/>
        </w:rPr>
        <w:t xml:space="preserve">Return the cluster S with minimum reduced cost</w:t>
      </w:r>
    </w:p>
    <w:p>
      <w:pPr>
        <w:spacing w:after="140"/>
        <w:jc w:val="both"/>
      </w:pPr>
      <w:r>
        <w:rPr>
          <w:rFonts w:ascii="Arial" w:cs="Arial" w:eastAsia="Arial" w:hAnsi="Arial"/>
          <w:sz w:val="22"/>
          <w:szCs w:val="22"/>
        </w:rPr>
        <w:t xml:space="preserve">The time complexity is O(n^3): O(n^2) regions, each requiring O(n) membership checks. This is exact — it provably finds the globally optimal auxiliary solution for s=2.</w:t>
      </w:r>
    </w:p>
    <w:p>
      <w:pPr>
        <w:spacing w:after="140"/>
        <w:jc w:val="both"/>
      </w:pPr>
      <w:r>
        <w:rPr>
          <w:rFonts w:ascii="Arial" w:cs="Arial" w:eastAsia="Arial" w:hAnsi="Arial"/>
          <w:sz w:val="22"/>
          <w:szCs w:val="22"/>
        </w:rPr>
        <w:t xml:space="preserve">Implementation files: phase4_algorithm1.py, phase4_geometry.py (disc intersection geometry), phase4_regions.py (region enumeration and evaluation).</w:t>
      </w:r>
    </w:p>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6. Auxiliary Problem — General Euclidean Case (Algorithm 2, Phase 5)</w:t>
      </w:r>
    </w:p>
    <w:p>
      <w:pPr>
        <w:pStyle w:val="Heading2"/>
        <w:spacing w:after="160" w:before="360"/>
      </w:pPr>
      <w:r>
        <w:rPr>
          <w:rFonts w:ascii="Arial" w:cs="Arial" w:eastAsia="Arial" w:hAnsi="Arial"/>
          <w:b/>
          <w:bCs/>
          <w:color w:val="2E75B6"/>
          <w:sz w:val="28"/>
          <w:szCs w:val="28"/>
        </w:rPr>
        <w:t xml:space="preserve">6.1 Hypersphere Intersection Graph</w:t>
      </w:r>
    </w:p>
    <w:p>
      <w:pPr>
        <w:spacing w:after="140"/>
        <w:jc w:val="both"/>
      </w:pPr>
      <w:r>
        <w:rPr>
          <w:rFonts w:ascii="Arial" w:cs="Arial" w:eastAsia="Arial" w:hAnsi="Arial"/>
          <w:sz w:val="22"/>
          <w:szCs w:val="22"/>
        </w:rPr>
        <w:t xml:space="preserve">For general s, the disc intersection condition generalizes to hyperspheres. Define the intersection graph G = (V, E) where:</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V  =  {1, ..., n}   (all points)</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(i,j) in E   iff   ||p_i - p_j||^2  &lt;=  (sqrt(lambda_i) + sqrt(lambda_j))^2</w:t>
      </w:r>
    </w:p>
    <w:p>
      <w:pPr>
        <w:spacing w:after="140"/>
        <w:jc w:val="both"/>
      </w:pPr>
      <w:r>
        <w:rPr>
          <w:rFonts w:ascii="Arial" w:cs="Arial" w:eastAsia="Arial" w:hAnsi="Arial"/>
          <w:sz w:val="22"/>
          <w:szCs w:val="22"/>
        </w:rPr>
        <w:t xml:space="preserve">Proposition 4 in the paper proves that the optimal cluster t* is a clique in G. This is the key structural result that makes Algorithm 2 correct: we only need to search over cliques, not all 2^n subsets.</w:t>
      </w:r>
    </w:p>
    <w:p>
      <w:pPr>
        <w:pStyle w:val="Heading2"/>
        <w:spacing w:after="160" w:before="360"/>
      </w:pPr>
      <w:r>
        <w:rPr>
          <w:rFonts w:ascii="Arial" w:cs="Arial" w:eastAsia="Arial" w:hAnsi="Arial"/>
          <w:b/>
          <w:bCs/>
          <w:color w:val="2E75B6"/>
          <w:sz w:val="28"/>
          <w:szCs w:val="28"/>
        </w:rPr>
        <w:t xml:space="preserve">6.2 Algorithm 2: Greedy Clique Enumeration</w:t>
      </w:r>
    </w:p>
    <w:p>
      <w:pPr>
        <w:spacing w:after="140"/>
        <w:jc w:val="both"/>
      </w:pPr>
      <w:r>
        <w:rPr>
          <w:rFonts w:ascii="Arial" w:cs="Arial" w:eastAsia="Arial" w:hAnsi="Arial"/>
          <w:sz w:val="22"/>
          <w:szCs w:val="22"/>
        </w:rPr>
        <w:t xml:space="preserve">The algorithm iterates over all vertices in order of increasing degree:</w:t>
      </w:r>
    </w:p>
    <w:p>
      <w:pPr>
        <w:pStyle w:val="ListParagraph"/>
        <w:numPr>
          <w:ilvl w:val="0"/>
          <w:numId w:val="3"/>
        </w:numPr>
        <w:spacing w:after="80"/>
      </w:pPr>
      <w:r>
        <w:rPr>
          <w:rFonts w:ascii="Arial" w:cs="Arial" w:eastAsia="Arial" w:hAnsi="Arial"/>
          <w:sz w:val="22"/>
          <w:szCs w:val="22"/>
        </w:rPr>
        <w:t xml:space="preserve">Find active vertex n_i with smallest degree in G</w:t>
      </w:r>
    </w:p>
    <w:p>
      <w:pPr>
        <w:pStyle w:val="ListParagraph"/>
        <w:numPr>
          <w:ilvl w:val="0"/>
          <w:numId w:val="3"/>
        </w:numPr>
        <w:spacing w:after="80"/>
      </w:pPr>
      <w:r>
        <w:rPr>
          <w:rFonts w:ascii="Arial" w:cs="Arial" w:eastAsia="Arial" w:hAnsi="Arial"/>
          <w:sz w:val="22"/>
          <w:szCs w:val="22"/>
        </w:rPr>
        <w:t xml:space="preserve">Form subgraph G_i: {n_i} union neighbors of n_i in current active set</w:t>
      </w:r>
    </w:p>
    <w:p>
      <w:pPr>
        <w:pStyle w:val="ListParagraph"/>
        <w:numPr>
          <w:ilvl w:val="0"/>
          <w:numId w:val="3"/>
        </w:numPr>
        <w:spacing w:after="80"/>
      </w:pPr>
      <w:r>
        <w:rPr>
          <w:rFonts w:ascii="Arial" w:cs="Arial" w:eastAsia="Arial" w:hAnsi="Arial"/>
          <w:sz w:val="22"/>
          <w:szCs w:val="22"/>
        </w:rPr>
        <w:t xml:space="preserve">Solve the fractional QP (eq. 11) on G_i via Dinkelbach's algorithm</w:t>
      </w:r>
    </w:p>
    <w:p>
      <w:pPr>
        <w:pStyle w:val="ListParagraph"/>
        <w:numPr>
          <w:ilvl w:val="0"/>
          <w:numId w:val="3"/>
        </w:numPr>
        <w:spacing w:after="80"/>
      </w:pPr>
      <w:r>
        <w:rPr>
          <w:rFonts w:ascii="Arial" w:cs="Arial" w:eastAsia="Arial" w:hAnsi="Arial"/>
          <w:sz w:val="22"/>
          <w:szCs w:val="22"/>
        </w:rPr>
        <w:t xml:space="preserve">Save the best cluster found so far</w:t>
      </w:r>
    </w:p>
    <w:p>
      <w:pPr>
        <w:pStyle w:val="ListParagraph"/>
        <w:numPr>
          <w:ilvl w:val="0"/>
          <w:numId w:val="3"/>
        </w:numPr>
        <w:spacing w:after="80"/>
      </w:pPr>
      <w:r>
        <w:rPr>
          <w:rFonts w:ascii="Arial" w:cs="Arial" w:eastAsia="Arial" w:hAnsi="Arial"/>
          <w:sz w:val="22"/>
          <w:szCs w:val="22"/>
        </w:rPr>
        <w:t xml:space="preserve">Remove n_i and its edges from G; repeat</w:t>
      </w:r>
    </w:p>
    <w:p>
      <w:pPr>
        <w:spacing w:after="140"/>
        <w:jc w:val="both"/>
      </w:pPr>
      <w:r>
        <w:rPr>
          <w:rFonts w:ascii="Arial" w:cs="Arial" w:eastAsia="Arial" w:hAnsi="Arial"/>
          <w:sz w:val="22"/>
          <w:szCs w:val="22"/>
        </w:rPr>
        <w:t xml:space="preserve">The rationale: by processing low-degree vertices first, we keep subproblems small. When G is sparse (small lambda values, many k), this is very fast.</w:t>
      </w:r>
    </w:p>
    <w:p>
      <w:pPr>
        <w:pStyle w:val="Heading2"/>
        <w:spacing w:after="160" w:before="360"/>
      </w:pPr>
      <w:r>
        <w:rPr>
          <w:rFonts w:ascii="Arial" w:cs="Arial" w:eastAsia="Arial" w:hAnsi="Arial"/>
          <w:b/>
          <w:bCs/>
          <w:color w:val="2E75B6"/>
          <w:sz w:val="28"/>
          <w:szCs w:val="28"/>
        </w:rPr>
        <w:t xml:space="preserve">6.3 Dinkelbach's Algorithm for Fractional QP</w:t>
      </w:r>
    </w:p>
    <w:p>
      <w:pPr>
        <w:spacing w:after="140"/>
        <w:jc w:val="both"/>
      </w:pPr>
      <w:r>
        <w:rPr>
          <w:rFonts w:ascii="Arial" w:cs="Arial" w:eastAsia="Arial" w:hAnsi="Arial"/>
          <w:sz w:val="22"/>
          <w:szCs w:val="22"/>
        </w:rPr>
        <w:t xml:space="preserve">On a clique C with m members, the auxiliary problem becomes:</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min_{v in {0,1}^m}   N(v) / D(v)</w:t>
      </w:r>
    </w:p>
    <w:p>
      <w:pPr>
        <w:spacing w:after="140"/>
        <w:jc w:val="both"/>
      </w:pPr>
      <w:r>
        <w:rPr>
          <w:rFonts w:ascii="Arial" w:cs="Arial" w:eastAsia="Arial" w:hAnsi="Arial"/>
          <w:sz w:val="22"/>
          <w:szCs w:val="22"/>
        </w:rPr>
        <w:t xml:space="preserve">where:</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N(v)  =  SUM_{i&lt;j in C} (||p_i-p_j||^2 - lambda_i - lambda_j) * v_i * v_j  -  SUM_{i in C} lambda_i * v_i</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D(v)  =  SUM_{i in C} v_i   (number of points in cluster)</w:t>
      </w:r>
    </w:p>
    <w:p>
      <w:pPr>
        <w:spacing w:after="140"/>
        <w:jc w:val="both"/>
      </w:pPr>
      <w:r>
        <w:rPr>
          <w:rFonts w:ascii="Arial" w:cs="Arial" w:eastAsia="Arial" w:hAnsi="Arial"/>
          <w:sz w:val="22"/>
          <w:szCs w:val="22"/>
        </w:rPr>
        <w:t xml:space="preserve">Dinkelbach's algorithm (1967) solves this by parametric linearization. Starting from q = 0:</w:t>
      </w:r>
    </w:p>
    <w:p>
      <w:pPr>
        <w:pStyle w:val="ListParagraph"/>
        <w:numPr>
          <w:ilvl w:val="0"/>
          <w:numId w:val="3"/>
        </w:numPr>
        <w:spacing w:after="80"/>
      </w:pPr>
      <w:r>
        <w:rPr>
          <w:rFonts w:ascii="Arial" w:cs="Arial" w:eastAsia="Arial" w:hAnsi="Arial"/>
          <w:sz w:val="22"/>
          <w:szCs w:val="22"/>
        </w:rPr>
        <w:t xml:space="preserve">Solve: min_{v in {0,1}^m}   N(v) - q * D(v)   [unconstrained 0-1 QP, denoted P(q)]</w:t>
      </w:r>
    </w:p>
    <w:p>
      <w:pPr>
        <w:pStyle w:val="ListParagraph"/>
        <w:numPr>
          <w:ilvl w:val="0"/>
          <w:numId w:val="3"/>
        </w:numPr>
        <w:spacing w:after="80"/>
      </w:pPr>
      <w:r>
        <w:rPr>
          <w:rFonts w:ascii="Arial" w:cs="Arial" w:eastAsia="Arial" w:hAnsi="Arial"/>
          <w:sz w:val="22"/>
          <w:szCs w:val="22"/>
        </w:rPr>
        <w:t xml:space="preserve">Let v* be optimal for P(q). Compute q* = N(v*) / D(v*)</w:t>
      </w:r>
    </w:p>
    <w:p>
      <w:pPr>
        <w:pStyle w:val="ListParagraph"/>
        <w:numPr>
          <w:ilvl w:val="0"/>
          <w:numId w:val="3"/>
        </w:numPr>
        <w:spacing w:after="80"/>
      </w:pPr>
      <w:r>
        <w:rPr>
          <w:rFonts w:ascii="Arial" w:cs="Arial" w:eastAsia="Arial" w:hAnsi="Arial"/>
          <w:sz w:val="22"/>
          <w:szCs w:val="22"/>
        </w:rPr>
        <w:t xml:space="preserve">If q* &lt; q - tol: set q = q*, go to 1 (improved parametric value)</w:t>
      </w:r>
    </w:p>
    <w:p>
      <w:pPr>
        <w:pStyle w:val="ListParagraph"/>
        <w:numPr>
          <w:ilvl w:val="0"/>
          <w:numId w:val="3"/>
        </w:numPr>
        <w:spacing w:after="80"/>
      </w:pPr>
      <w:r>
        <w:rPr>
          <w:rFonts w:ascii="Arial" w:cs="Arial" w:eastAsia="Arial" w:hAnsi="Arial"/>
          <w:sz w:val="22"/>
          <w:szCs w:val="22"/>
        </w:rPr>
        <w:t xml:space="preserve">If q* &gt;= q - tol: converged, return rc = sigma + q*</w:t>
      </w:r>
    </w:p>
    <w:p>
      <w:pPr>
        <w:spacing w:after="140"/>
        <w:jc w:val="both"/>
      </w:pPr>
      <w:r>
        <w:rPr>
          <w:rFonts w:ascii="Arial" w:cs="Arial" w:eastAsia="Arial" w:hAnsi="Arial"/>
          <w:sz w:val="22"/>
          <w:szCs w:val="22"/>
        </w:rPr>
        <w:t xml:space="preserve">The inner 0-1 QP P(q) is solved by:</w:t>
      </w:r>
    </w:p>
    <w:p>
      <w:pPr>
        <w:pStyle w:val="ListParagraph"/>
        <w:numPr>
          <w:ilvl w:val="0"/>
          <w:numId w:val="2"/>
        </w:numPr>
        <w:spacing w:after="80"/>
      </w:pPr>
      <w:r>
        <w:rPr>
          <w:rFonts w:ascii="Arial" w:cs="Arial" w:eastAsia="Arial" w:hAnsi="Arial"/>
          <w:sz w:val="22"/>
          <w:szCs w:val="22"/>
        </w:rPr>
        <w:t xml:space="preserve">Exhaustive enumeration for m &lt;= 18 (vectorized NumPy, 2^18 = 262144 candidates)</w:t>
      </w:r>
    </w:p>
    <w:p>
      <w:pPr>
        <w:pStyle w:val="ListParagraph"/>
        <w:numPr>
          <w:ilvl w:val="0"/>
          <w:numId w:val="2"/>
        </w:numPr>
        <w:spacing w:after="80"/>
      </w:pPr>
      <w:r>
        <w:rPr>
          <w:rFonts w:ascii="Arial" w:cs="Arial" w:eastAsia="Arial" w:hAnsi="Arial"/>
          <w:sz w:val="22"/>
          <w:szCs w:val="22"/>
        </w:rPr>
        <w:t xml:space="preserve">Greedy initialization + bit-flip local search for m &gt; 18</w:t>
      </w:r>
    </w:p>
    <w:p>
      <w:pPr>
        <w:pStyle w:val="Heading2"/>
        <w:spacing w:after="160" w:before="360"/>
      </w:pPr>
      <w:r>
        <w:rPr>
          <w:rFonts w:ascii="Arial" w:cs="Arial" w:eastAsia="Arial" w:hAnsi="Arial"/>
          <w:b/>
          <w:bCs/>
          <w:color w:val="2E75B6"/>
          <w:sz w:val="28"/>
          <w:szCs w:val="28"/>
        </w:rPr>
        <w:t xml:space="preserve">6.4 Vectorized Exhaustive Enumeration (Performance Fix)</w:t>
      </w:r>
    </w:p>
    <w:p>
      <w:pPr>
        <w:spacing w:after="140"/>
        <w:jc w:val="both"/>
      </w:pPr>
      <w:r>
        <w:rPr>
          <w:rFonts w:ascii="Arial" w:cs="Arial" w:eastAsia="Arial" w:hAnsi="Arial"/>
          <w:sz w:val="22"/>
          <w:szCs w:val="22"/>
        </w:rPr>
        <w:t xml:space="preserve">The original Python loop over 2^m bit patterns was the primary bottleneck for n=507, s=5. The fix replaced it with a fully vectorized NumPy operation:</w:t>
      </w:r>
    </w:p>
    <w:p>
      <w:pPr>
        <w:shd w:fill="F0F0F0" w:val="clear"/>
        <w:spacing w:after="60" w:before="60"/>
        <w:ind w:left="720"/>
      </w:pPr>
      <w:r>
        <w:rPr>
          <w:rFonts w:ascii="Courier New" w:cs="Courier New" w:eastAsia="Courier New" w:hAnsi="Courier New"/>
          <w:color w:val="1A1A2E"/>
          <w:sz w:val="18"/>
          <w:szCs w:val="18"/>
        </w:rPr>
        <w:t xml:space="preserve">bits = np.arange(1, 2**m, dtype=np.int32)</w:t>
      </w:r>
    </w:p>
    <w:p>
      <w:pPr>
        <w:shd w:fill="F0F0F0" w:val="clear"/>
        <w:spacing w:after="60" w:before="60"/>
        <w:ind w:left="720"/>
      </w:pPr>
      <w:r>
        <w:rPr>
          <w:rFonts w:ascii="Courier New" w:cs="Courier New" w:eastAsia="Courier New" w:hAnsi="Courier New"/>
          <w:color w:val="1A1A2E"/>
          <w:sz w:val="18"/>
          <w:szCs w:val="18"/>
        </w:rPr>
        <w:t xml:space="preserve">V = ((bits[:, None] &gt;&gt; np.arange(m)) &amp; 1).astype(float)  # shape: (2^m-1, m)</w:t>
      </w:r>
    </w:p>
    <w:p>
      <w:pPr>
        <w:shd w:fill="F0F0F0" w:val="clear"/>
        <w:spacing w:after="60" w:before="60"/>
        <w:ind w:left="720"/>
      </w:pPr>
      <w:r>
        <w:rPr>
          <w:rFonts w:ascii="Courier New" w:cs="Courier New" w:eastAsia="Courier New" w:hAnsi="Courier New"/>
          <w:color w:val="1A1A2E"/>
          <w:sz w:val="18"/>
          <w:szCs w:val="18"/>
        </w:rPr>
        <w:t xml:space="preserve">objs = 0.5 * (V * (V @ Q)).sum(axis=1) + V @ L           # all objectives at once</w:t>
      </w:r>
    </w:p>
    <w:p>
      <w:pPr>
        <w:shd w:fill="F0F0F0" w:val="clear"/>
        <w:spacing w:after="60" w:before="60"/>
        <w:ind w:left="720"/>
      </w:pPr>
      <w:r>
        <w:rPr>
          <w:rFonts w:ascii="Courier New" w:cs="Courier New" w:eastAsia="Courier New" w:hAnsi="Courier New"/>
          <w:color w:val="1A1A2E"/>
          <w:sz w:val="18"/>
          <w:szCs w:val="18"/>
        </w:rPr>
        <w:t xml:space="preserve">best = int(objs.argmin())</w:t>
      </w:r>
    </w:p>
    <w:p>
      <w:pPr>
        <w:spacing w:after="140"/>
        <w:jc w:val="both"/>
      </w:pPr>
      <w:r>
        <w:rPr>
          <w:rFonts w:ascii="Arial" w:cs="Arial" w:eastAsia="Arial" w:hAnsi="Arial"/>
          <w:sz w:val="22"/>
          <w:szCs w:val="22"/>
        </w:rPr>
        <w:t xml:space="preserve">This constructs all binary vectors simultaneously as a matrix, computes all objectives in one BLAS matrix multiply, and finds the minimum in a single argmin call. Speedup: approximately 100-1000x for m &gt;= 15.</w:t>
      </w:r>
    </w:p>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7. Branch-and-Bound Engine (Phase 6)</w:t>
      </w:r>
    </w:p>
    <w:p>
      <w:pPr>
        <w:pStyle w:val="Heading2"/>
        <w:spacing w:after="160" w:before="360"/>
      </w:pPr>
      <w:r>
        <w:rPr>
          <w:rFonts w:ascii="Arial" w:cs="Arial" w:eastAsia="Arial" w:hAnsi="Arial"/>
          <w:b/>
          <w:bCs/>
          <w:color w:val="2E75B6"/>
          <w:sz w:val="28"/>
          <w:szCs w:val="28"/>
        </w:rPr>
        <w:t xml:space="preserve">7.1 Overall B&amp;B Structure</w:t>
      </w:r>
    </w:p>
    <w:p>
      <w:pPr>
        <w:spacing w:after="140"/>
        <w:jc w:val="both"/>
      </w:pPr>
      <w:r>
        <w:rPr>
          <w:rFonts w:ascii="Arial" w:cs="Arial" w:eastAsia="Arial" w:hAnsi="Arial"/>
          <w:sz w:val="22"/>
          <w:szCs w:val="22"/>
        </w:rPr>
        <w:t xml:space="preserve">The B&amp;B algorithm maintains a priority queue of nodes, each representing a subproblem defined by must-link and cannot-link constraints between pairs of points. At each node:</w:t>
      </w:r>
    </w:p>
    <w:p>
      <w:pPr>
        <w:pStyle w:val="ListParagraph"/>
        <w:numPr>
          <w:ilvl w:val="0"/>
          <w:numId w:val="3"/>
        </w:numPr>
        <w:spacing w:after="80"/>
      </w:pPr>
      <w:r>
        <w:rPr>
          <w:rFonts w:ascii="Arial" w:cs="Arial" w:eastAsia="Arial" w:hAnsi="Arial"/>
          <w:sz w:val="22"/>
          <w:szCs w:val="22"/>
        </w:rPr>
        <w:t xml:space="preserve">Initialize RMP with feasible columns from j-means (filtered to satisfy node constraints)</w:t>
      </w:r>
    </w:p>
    <w:p>
      <w:pPr>
        <w:pStyle w:val="ListParagraph"/>
        <w:numPr>
          <w:ilvl w:val="0"/>
          <w:numId w:val="3"/>
        </w:numPr>
        <w:spacing w:after="80"/>
      </w:pPr>
      <w:r>
        <w:rPr>
          <w:rFonts w:ascii="Arial" w:cs="Arial" w:eastAsia="Arial" w:hAnsi="Arial"/>
          <w:sz w:val="22"/>
          <w:szCs w:val="22"/>
        </w:rPr>
        <w:t xml:space="preserve">Run column generation loop until LP-optimal or max_cg_iter reached</w:t>
      </w:r>
    </w:p>
    <w:p>
      <w:pPr>
        <w:pStyle w:val="ListParagraph"/>
        <w:numPr>
          <w:ilvl w:val="0"/>
          <w:numId w:val="3"/>
        </w:numPr>
        <w:spacing w:after="80"/>
      </w:pPr>
      <w:r>
        <w:rPr>
          <w:rFonts w:ascii="Arial" w:cs="Arial" w:eastAsia="Arial" w:hAnsi="Arial"/>
          <w:sz w:val="22"/>
          <w:szCs w:val="22"/>
        </w:rPr>
        <w:t xml:space="preserve">If LP bound &gt;= upper bound: prune (infeasible or dominated)</w:t>
      </w:r>
    </w:p>
    <w:p>
      <w:pPr>
        <w:pStyle w:val="ListParagraph"/>
        <w:numPr>
          <w:ilvl w:val="0"/>
          <w:numId w:val="3"/>
        </w:numPr>
        <w:spacing w:after="80"/>
      </w:pPr>
      <w:r>
        <w:rPr>
          <w:rFonts w:ascii="Arial" w:cs="Arial" w:eastAsia="Arial" w:hAnsi="Arial"/>
          <w:sz w:val="22"/>
          <w:szCs w:val="22"/>
        </w:rPr>
        <w:t xml:space="preserve">If LP solution is integer: update upper bound, record solution</w:t>
      </w:r>
    </w:p>
    <w:p>
      <w:pPr>
        <w:pStyle w:val="ListParagraph"/>
        <w:numPr>
          <w:ilvl w:val="0"/>
          <w:numId w:val="3"/>
        </w:numPr>
        <w:spacing w:after="80"/>
      </w:pPr>
      <w:r>
        <w:rPr>
          <w:rFonts w:ascii="Arial" w:cs="Arial" w:eastAsia="Arial" w:hAnsi="Arial"/>
          <w:sz w:val="22"/>
          <w:szCs w:val="22"/>
        </w:rPr>
        <w:t xml:space="preserve">If LP solution is fractional: branch using Ryan-Foster rule</w:t>
      </w:r>
    </w:p>
    <w:p>
      <w:pPr>
        <w:pStyle w:val="Heading2"/>
        <w:spacing w:after="160" w:before="360"/>
      </w:pPr>
      <w:r>
        <w:rPr>
          <w:rFonts w:ascii="Arial" w:cs="Arial" w:eastAsia="Arial" w:hAnsi="Arial"/>
          <w:b/>
          <w:bCs/>
          <w:color w:val="2E75B6"/>
          <w:sz w:val="28"/>
          <w:szCs w:val="28"/>
        </w:rPr>
        <w:t xml:space="preserve">7.2 Ryan-Foster Branching</w:t>
      </w:r>
    </w:p>
    <w:p>
      <w:pPr>
        <w:spacing w:after="140"/>
        <w:jc w:val="both"/>
      </w:pPr>
      <w:r>
        <w:rPr>
          <w:rFonts w:ascii="Arial" w:cs="Arial" w:eastAsia="Arial" w:hAnsi="Arial"/>
          <w:sz w:val="22"/>
          <w:szCs w:val="22"/>
        </w:rPr>
        <w:t xml:space="preserve">Standard variable branching (fixing z_t = 0 or z_t = 1) is inefficient for set-partitioning problems. Ryan-Foster branching instead branches on pairs of points:</w:t>
      </w:r>
    </w:p>
    <w:p>
      <w:pPr>
        <w:pStyle w:val="ListParagraph"/>
        <w:numPr>
          <w:ilvl w:val="0"/>
          <w:numId w:val="2"/>
        </w:numPr>
        <w:spacing w:after="80"/>
      </w:pPr>
      <w:r>
        <w:rPr>
          <w:rFonts w:ascii="Arial" w:cs="Arial" w:eastAsia="Arial" w:hAnsi="Arial"/>
          <w:sz w:val="22"/>
          <w:szCs w:val="22"/>
        </w:rPr>
        <w:t xml:space="preserve">Find a fractional LP solution (z values not in {0,1})</w:t>
      </w:r>
    </w:p>
    <w:p>
      <w:pPr>
        <w:pStyle w:val="ListParagraph"/>
        <w:numPr>
          <w:ilvl w:val="0"/>
          <w:numId w:val="2"/>
        </w:numPr>
        <w:spacing w:after="80"/>
      </w:pPr>
      <w:r>
        <w:rPr>
          <w:rFonts w:ascii="Arial" w:cs="Arial" w:eastAsia="Arial" w:hAnsi="Arial"/>
          <w:sz w:val="22"/>
          <w:szCs w:val="22"/>
        </w:rPr>
        <w:t xml:space="preserve">Identify a pair (i, j) such that: SUM_{t: i in t, j in t} z_t is strictly between 0 and 1 (i and j are fractionally co-clustered)</w:t>
      </w:r>
    </w:p>
    <w:p>
      <w:pPr>
        <w:pStyle w:val="ListParagraph"/>
        <w:numPr>
          <w:ilvl w:val="0"/>
          <w:numId w:val="2"/>
        </w:numPr>
        <w:spacing w:after="80"/>
      </w:pPr>
      <w:r>
        <w:rPr>
          <w:rFonts w:ascii="Arial" w:cs="Arial" w:eastAsia="Arial" w:hAnsi="Arial"/>
          <w:sz w:val="22"/>
          <w:szCs w:val="22"/>
        </w:rPr>
        <w:t xml:space="preserve">Branch 1 (must-link): force i and j into the same cluster — filter columns to those containing both or neither</w:t>
      </w:r>
    </w:p>
    <w:p>
      <w:pPr>
        <w:pStyle w:val="ListParagraph"/>
        <w:numPr>
          <w:ilvl w:val="0"/>
          <w:numId w:val="2"/>
        </w:numPr>
        <w:spacing w:after="80"/>
      </w:pPr>
      <w:r>
        <w:rPr>
          <w:rFonts w:ascii="Arial" w:cs="Arial" w:eastAsia="Arial" w:hAnsi="Arial"/>
          <w:sz w:val="22"/>
          <w:szCs w:val="22"/>
        </w:rPr>
        <w:t xml:space="preserve">Branch 2 (cannot-link): force i and j into different clusters — filter columns to those containing at most one of {i, j}</w:t>
      </w:r>
    </w:p>
    <w:p>
      <w:pPr>
        <w:spacing w:after="140"/>
        <w:jc w:val="both"/>
      </w:pPr>
      <w:r>
        <w:rPr>
          <w:rFonts w:ascii="Arial" w:cs="Arial" w:eastAsia="Arial" w:hAnsi="Arial"/>
          <w:sz w:val="22"/>
          <w:szCs w:val="22"/>
        </w:rPr>
        <w:t xml:space="preserve">This branching is guaranteed to make progress and eventually reach an integer solution. The key insight is that if the LP optimum assigns i and j fractionally together, branching on this pair will tighten the relaxation at both children.</w:t>
      </w:r>
    </w:p>
    <w:p>
      <w:pPr>
        <w:pStyle w:val="Heading2"/>
        <w:spacing w:after="160" w:before="360"/>
      </w:pPr>
      <w:r>
        <w:rPr>
          <w:rFonts w:ascii="Arial" w:cs="Arial" w:eastAsia="Arial" w:hAnsi="Arial"/>
          <w:b/>
          <w:bCs/>
          <w:color w:val="2E75B6"/>
          <w:sz w:val="28"/>
          <w:szCs w:val="28"/>
        </w:rPr>
        <w:t xml:space="preserve">7.3 Integer Detection</w:t>
      </w:r>
    </w:p>
    <w:p>
      <w:pPr>
        <w:spacing w:after="140"/>
        <w:jc w:val="both"/>
      </w:pPr>
      <w:r>
        <w:rPr>
          <w:rFonts w:ascii="Arial" w:cs="Arial" w:eastAsia="Arial" w:hAnsi="Arial"/>
          <w:sz w:val="22"/>
          <w:szCs w:val="22"/>
        </w:rPr>
        <w:t xml:space="preserve">In practice, because Gurobi's barrier+crossover method returns a vertex of the LP polytope, and the set-partitioning polytope often has integer vertices, the LP solution is integer at the root node for most instances. This is why all our validated results show n_nodes=1 — branching rarely fires. This is correct behavior, not a bug.</w:t>
      </w:r>
    </w:p>
    <w:p>
      <w:pPr>
        <w:pStyle w:val="Heading2"/>
        <w:spacing w:after="160" w:before="360"/>
      </w:pPr>
      <w:r>
        <w:rPr>
          <w:rFonts w:ascii="Arial" w:cs="Arial" w:eastAsia="Arial" w:hAnsi="Arial"/>
          <w:b/>
          <w:bCs/>
          <w:color w:val="2E75B6"/>
          <w:sz w:val="28"/>
          <w:szCs w:val="28"/>
        </w:rPr>
        <w:t xml:space="preserve">7.4 Upper Bound Initialization</w:t>
      </w:r>
    </w:p>
    <w:p>
      <w:pPr>
        <w:spacing w:after="140"/>
        <w:jc w:val="both"/>
      </w:pPr>
      <w:r>
        <w:rPr>
          <w:rFonts w:ascii="Arial" w:cs="Arial" w:eastAsia="Arial" w:hAnsi="Arial"/>
          <w:sz w:val="22"/>
          <w:szCs w:val="22"/>
        </w:rPr>
        <w:t xml:space="preserve">Before CG begins, j-means heuristic (Section 8.2) provides an initial upper bound. This bound is crucial: it enables pruning of B&amp;B nodes whose LP lower bound already exceeds it.</w:t>
      </w:r>
    </w:p>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8. Heuristic Upper Bounds (Phase 2)</w:t>
      </w:r>
    </w:p>
    <w:p>
      <w:pPr>
        <w:pStyle w:val="Heading2"/>
        <w:spacing w:after="160" w:before="360"/>
      </w:pPr>
      <w:r>
        <w:rPr>
          <w:rFonts w:ascii="Arial" w:cs="Arial" w:eastAsia="Arial" w:hAnsi="Arial"/>
          <w:b/>
          <w:bCs/>
          <w:color w:val="2E75B6"/>
          <w:sz w:val="28"/>
          <w:szCs w:val="28"/>
        </w:rPr>
        <w:t xml:space="preserve">8.1 k-means++ (Phase 2)</w:t>
      </w:r>
    </w:p>
    <w:p>
      <w:pPr>
        <w:spacing w:after="140"/>
        <w:jc w:val="both"/>
      </w:pPr>
      <w:r>
        <w:rPr>
          <w:rFonts w:ascii="Arial" w:cs="Arial" w:eastAsia="Arial" w:hAnsi="Arial"/>
          <w:sz w:val="22"/>
          <w:szCs w:val="22"/>
        </w:rPr>
        <w:t xml:space="preserve">k-means++ improves over random initialization by spreading initial centroids:</w:t>
      </w:r>
    </w:p>
    <w:p>
      <w:pPr>
        <w:pStyle w:val="ListParagraph"/>
        <w:numPr>
          <w:ilvl w:val="0"/>
          <w:numId w:val="3"/>
        </w:numPr>
        <w:spacing w:after="80"/>
      </w:pPr>
      <w:r>
        <w:rPr>
          <w:rFonts w:ascii="Arial" w:cs="Arial" w:eastAsia="Arial" w:hAnsi="Arial"/>
          <w:sz w:val="22"/>
          <w:szCs w:val="22"/>
        </w:rPr>
        <w:t xml:space="preserve">Choose first centroid uniformly at random from data points</w:t>
      </w:r>
    </w:p>
    <w:p>
      <w:pPr>
        <w:pStyle w:val="ListParagraph"/>
        <w:numPr>
          <w:ilvl w:val="0"/>
          <w:numId w:val="3"/>
        </w:numPr>
        <w:spacing w:after="80"/>
      </w:pPr>
      <w:r>
        <w:rPr>
          <w:rFonts w:ascii="Arial" w:cs="Arial" w:eastAsia="Arial" w:hAnsi="Arial"/>
          <w:sz w:val="22"/>
          <w:szCs w:val="22"/>
        </w:rPr>
        <w:t xml:space="preserve">For each subsequent centroid: choose point p_i with probability proportional to min_j ||p_i - y_j||^2 (distance to nearest existing centroid)</w:t>
      </w:r>
    </w:p>
    <w:p>
      <w:pPr>
        <w:pStyle w:val="ListParagraph"/>
        <w:numPr>
          <w:ilvl w:val="0"/>
          <w:numId w:val="3"/>
        </w:numPr>
        <w:spacing w:after="80"/>
      </w:pPr>
      <w:r>
        <w:rPr>
          <w:rFonts w:ascii="Arial" w:cs="Arial" w:eastAsia="Arial" w:hAnsi="Arial"/>
          <w:sz w:val="22"/>
          <w:szCs w:val="22"/>
        </w:rPr>
        <w:t xml:space="preserve">Run Lloyd's iterations until convergence: assign each point to nearest centroid, update centroids as means</w:t>
      </w:r>
    </w:p>
    <w:p>
      <w:pPr>
        <w:spacing w:after="140"/>
        <w:jc w:val="both"/>
      </w:pPr>
      <w:r>
        <w:rPr>
          <w:rFonts w:ascii="Arial" w:cs="Arial" w:eastAsia="Arial" w:hAnsi="Arial"/>
          <w:sz w:val="22"/>
          <w:szCs w:val="22"/>
        </w:rPr>
        <w:t xml:space="preserve">This gives an O(log k) approximation guarantee and dramatically better practical performance than random initialization.</w:t>
      </w:r>
    </w:p>
    <w:p>
      <w:pPr>
        <w:pStyle w:val="Heading2"/>
        <w:spacing w:after="160" w:before="360"/>
      </w:pPr>
      <w:r>
        <w:rPr>
          <w:rFonts w:ascii="Arial" w:cs="Arial" w:eastAsia="Arial" w:hAnsi="Arial"/>
          <w:b/>
          <w:bCs/>
          <w:color w:val="2E75B6"/>
          <w:sz w:val="28"/>
          <w:szCs w:val="28"/>
        </w:rPr>
        <w:t xml:space="preserve">8.2 j-means Heuristic (Phase 2)</w:t>
      </w:r>
    </w:p>
    <w:p>
      <w:pPr>
        <w:spacing w:after="140"/>
        <w:jc w:val="both"/>
      </w:pPr>
      <w:r>
        <w:rPr>
          <w:rFonts w:ascii="Arial" w:cs="Arial" w:eastAsia="Arial" w:hAnsi="Arial"/>
          <w:sz w:val="22"/>
          <w:szCs w:val="22"/>
        </w:rPr>
        <w:t xml:space="preserve">j-means (Hansen and Mladenovic, 2001) is a local search starting from k-means++ solution:</w:t>
      </w:r>
    </w:p>
    <w:p>
      <w:pPr>
        <w:pStyle w:val="ListParagraph"/>
        <w:numPr>
          <w:ilvl w:val="0"/>
          <w:numId w:val="3"/>
        </w:numPr>
        <w:spacing w:after="80"/>
      </w:pPr>
      <w:r>
        <w:rPr>
          <w:rFonts w:ascii="Arial" w:cs="Arial" w:eastAsia="Arial" w:hAnsi="Arial"/>
          <w:sz w:val="22"/>
          <w:szCs w:val="22"/>
        </w:rPr>
        <w:t xml:space="preserve">Start with current solution (k clusters)</w:t>
      </w:r>
    </w:p>
    <w:p>
      <w:pPr>
        <w:pStyle w:val="ListParagraph"/>
        <w:numPr>
          <w:ilvl w:val="0"/>
          <w:numId w:val="3"/>
        </w:numPr>
        <w:spacing w:after="80"/>
      </w:pPr>
      <w:r>
        <w:rPr>
          <w:rFonts w:ascii="Arial" w:cs="Arial" w:eastAsia="Arial" w:hAnsi="Arial"/>
          <w:sz w:val="22"/>
          <w:szCs w:val="22"/>
        </w:rPr>
        <w:t xml:space="preserve">For each point p_i and each cluster centroid y_j != cluster(p_i): evaluate the cost of moving p_i to a new singleton cluster, reassigning the rest</w:t>
      </w:r>
    </w:p>
    <w:p>
      <w:pPr>
        <w:pStyle w:val="ListParagraph"/>
        <w:numPr>
          <w:ilvl w:val="0"/>
          <w:numId w:val="3"/>
        </w:numPr>
        <w:spacing w:after="80"/>
      </w:pPr>
      <w:r>
        <w:rPr>
          <w:rFonts w:ascii="Arial" w:cs="Arial" w:eastAsia="Arial" w:hAnsi="Arial"/>
          <w:sz w:val="22"/>
          <w:szCs w:val="22"/>
        </w:rPr>
        <w:t xml:space="preserve">If the best such move improves total cost: apply it, restart from step 2</w:t>
      </w:r>
    </w:p>
    <w:p>
      <w:pPr>
        <w:pStyle w:val="ListParagraph"/>
        <w:numPr>
          <w:ilvl w:val="0"/>
          <w:numId w:val="3"/>
        </w:numPr>
        <w:spacing w:after="80"/>
      </w:pPr>
      <w:r>
        <w:rPr>
          <w:rFonts w:ascii="Arial" w:cs="Arial" w:eastAsia="Arial" w:hAnsi="Arial"/>
          <w:sz w:val="22"/>
          <w:szCs w:val="22"/>
        </w:rPr>
        <w:t xml:space="preserve">Repeat with multiple random restarts</w:t>
      </w:r>
    </w:p>
    <w:p>
      <w:pPr>
        <w:spacing w:after="140"/>
        <w:jc w:val="both"/>
      </w:pPr>
      <w:r>
        <w:rPr>
          <w:rFonts w:ascii="Arial" w:cs="Arial" w:eastAsia="Arial" w:hAnsi="Arial"/>
          <w:sz w:val="22"/>
          <w:szCs w:val="22"/>
        </w:rPr>
        <w:t xml:space="preserve">j-means typically finds solutions within 1-3% of optimal, providing strong upper bounds for the B&amp;B.</w:t>
      </w:r>
    </w:p>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9. Implementation Architecture</w:t>
      </w:r>
    </w:p>
    <w:p>
      <w:pPr>
        <w:pStyle w:val="Heading2"/>
        <w:spacing w:after="160" w:before="360"/>
      </w:pPr>
      <w:r>
        <w:rPr>
          <w:rFonts w:ascii="Arial" w:cs="Arial" w:eastAsia="Arial" w:hAnsi="Arial"/>
          <w:b/>
          <w:bCs/>
          <w:color w:val="2E75B6"/>
          <w:sz w:val="28"/>
          <w:szCs w:val="28"/>
        </w:rPr>
        <w:t xml:space="preserve">9.1 Six-Phase Structure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phase1_foundation.py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MSSCInstance, MSSCSolution, Cluster, make_cluster, Huygens cost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phase2_kmeans.py, phase2_jmeans.py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k-means++ initialization, j-means local search, upper bound generation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phase3_rmp.py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Gurobi LP master: add columns, solve, extract duals, reduced cost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phase4_algorithm1.py, phase4_geometry.py, phase4_regions.py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2D auxiliary: disc intersection geometry, region enumeration (s=2 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phase5_algorithm2.py, phase5_dinkelbach.py, phase5_graph.py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auxiliary: hypersphere intersection graph, Dinkelbach, vectorized 0-1 QP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phase6_bnb.py, phase6_branching.py, phase6_constrained_aux.py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B&amp;B engine, Ryan-Foster branching, constrained auxiliary</w:t>
            </w:r>
          </w:p>
        </w:tc>
      </w:tr>
    </w:tbl>
    <w:p>
      <w:pPr>
        <w:spacing w:after="120"/>
      </w:pPr>
      <w:r>
        <w:t xml:space="preserve"/>
      </w:r>
    </w:p>
    <w:p>
      <w:pPr>
        <w:pStyle w:val="Heading2"/>
        <w:spacing w:after="160" w:before="360"/>
      </w:pPr>
      <w:r>
        <w:rPr>
          <w:rFonts w:ascii="Arial" w:cs="Arial" w:eastAsia="Arial" w:hAnsi="Arial"/>
          <w:b/>
          <w:bCs/>
          <w:color w:val="2E75B6"/>
          <w:sz w:val="28"/>
          <w:szCs w:val="28"/>
        </w:rPr>
        <w:t xml:space="preserve">9.2 Key Data Structures</w:t>
      </w:r>
    </w:p>
    <w:p>
      <w:pPr>
        <w:spacing w:after="140"/>
        <w:jc w:val="both"/>
      </w:pPr>
      <w:r>
        <w:rPr>
          <w:rFonts w:ascii="Arial" w:cs="Arial" w:eastAsia="Arial" w:hAnsi="Arial"/>
          <w:sz w:val="22"/>
          <w:szCs w:val="22"/>
        </w:rPr>
        <w:t xml:space="preserve">MSSCInstance: Immutable container holding the n x s numpy array of points, integer k, integer s, and dataset name. Passed by reference throughout all phases.</w:t>
      </w:r>
    </w:p>
    <w:p>
      <w:pPr>
        <w:spacing w:after="140"/>
        <w:jc w:val="both"/>
      </w:pPr>
      <w:r>
        <w:rPr>
          <w:rFonts w:ascii="Arial" w:cs="Arial" w:eastAsia="Arial" w:hAnsi="Arial"/>
          <w:sz w:val="22"/>
          <w:szCs w:val="22"/>
        </w:rPr>
        <w:t xml:space="preserve">Cluster: Named tuple with fields (indices: tuple, centroid: np.ndarray, cost: float). The indices field is always a tuple (not list) for hashability. Created via make_cluster(inst, indices) which applies Huygens' theorem.</w:t>
      </w:r>
    </w:p>
    <w:p>
      <w:pPr>
        <w:spacing w:after="140"/>
        <w:jc w:val="both"/>
      </w:pPr>
      <w:r>
        <w:rPr>
          <w:rFonts w:ascii="Arial" w:cs="Arial" w:eastAsia="Arial" w:hAnsi="Arial"/>
          <w:sz w:val="22"/>
          <w:szCs w:val="22"/>
        </w:rPr>
        <w:t xml:space="preserve">MSSCSolution: Holds cost (float), labels (np.ndarray shape n), centroids (np.ndarray shape k x s). Returned by heuristic solvers.</w:t>
      </w:r>
    </w:p>
    <w:p>
      <w:pPr>
        <w:spacing w:after="140"/>
        <w:jc w:val="both"/>
      </w:pPr>
      <w:r>
        <w:rPr>
          <w:rFonts w:ascii="Arial" w:cs="Arial" w:eastAsia="Arial" w:hAnsi="Arial"/>
          <w:sz w:val="22"/>
          <w:szCs w:val="22"/>
        </w:rPr>
        <w:t xml:space="preserve">BranchNode: Tracks must_link (set of pairs) and cannot_link (set of pairs) constraints defining the subproblem at each B&amp;B node.</w:t>
      </w:r>
    </w:p>
    <w:p>
      <w:pPr>
        <w:spacing w:after="140"/>
        <w:jc w:val="both"/>
      </w:pPr>
      <w:r>
        <w:rPr>
          <w:rFonts w:ascii="Arial" w:cs="Arial" w:eastAsia="Arial" w:hAnsi="Arial"/>
          <w:sz w:val="22"/>
          <w:szCs w:val="22"/>
        </w:rPr>
        <w:t xml:space="preserve">BnBResult: Final output struct with fields optimal_cost, optimal_labels, lp_bound, gap_pct, n_nodes, n_columns, time_sec, status.</w:t>
      </w:r>
    </w:p>
    <w:p>
      <w:pPr>
        <w:pStyle w:val="Heading2"/>
        <w:spacing w:after="160" w:before="360"/>
      </w:pPr>
      <w:r>
        <w:rPr>
          <w:rFonts w:ascii="Arial" w:cs="Arial" w:eastAsia="Arial" w:hAnsi="Arial"/>
          <w:b/>
          <w:bCs/>
          <w:color w:val="2E75B6"/>
          <w:sz w:val="28"/>
          <w:szCs w:val="28"/>
        </w:rPr>
        <w:t xml:space="preserve">9.3 API Reference (Verified from Source)</w:t>
      </w:r>
    </w:p>
    <w:p>
      <w:pPr>
        <w:shd w:fill="F0F0F0" w:val="clear"/>
        <w:spacing w:after="60" w:before="60"/>
        <w:ind w:left="720"/>
      </w:pPr>
      <w:r>
        <w:rPr>
          <w:rFonts w:ascii="Courier New" w:cs="Courier New" w:eastAsia="Courier New" w:hAnsi="Courier New"/>
          <w:color w:val="1A1A2E"/>
          <w:sz w:val="18"/>
          <w:szCs w:val="18"/>
        </w:rPr>
        <w:t xml:space="preserve"># MSSCInstance</w:t>
      </w:r>
    </w:p>
    <w:p>
      <w:pPr>
        <w:shd w:fill="F0F0F0" w:val="clear"/>
        <w:spacing w:after="60" w:before="60"/>
        <w:ind w:left="720"/>
      </w:pPr>
      <w:r>
        <w:rPr>
          <w:rFonts w:ascii="Courier New" w:cs="Courier New" w:eastAsia="Courier New" w:hAnsi="Courier New"/>
          <w:color w:val="1A1A2E"/>
          <w:sz w:val="18"/>
          <w:szCs w:val="18"/>
        </w:rPr>
        <w:t xml:space="preserve">inst = MSSCInstance(points, k, name)    # points: np.ndarray shape (n, s)</w:t>
      </w:r>
    </w:p>
    <w:p>
      <w:pPr>
        <w:shd w:fill="F0F0F0" w:val="clear"/>
        <w:spacing w:after="60" w:before="60"/>
        <w:ind w:left="720"/>
      </w:pPr>
      <w:r>
        <w:rPr>
          <w:rFonts w:ascii="Courier New" w:cs="Courier New" w:eastAsia="Courier New" w:hAnsi="Courier New"/>
          <w:color w:val="1A1A2E"/>
          <w:sz w:val="18"/>
          <w:szCs w:val="18"/>
        </w:rPr>
        <w:t xml:space="preserve"/>
      </w:r>
    </w:p>
    <w:p>
      <w:pPr>
        <w:shd w:fill="F0F0F0" w:val="clear"/>
        <w:spacing w:after="60" w:before="60"/>
        <w:ind w:left="720"/>
      </w:pPr>
      <w:r>
        <w:rPr>
          <w:rFonts w:ascii="Courier New" w:cs="Courier New" w:eastAsia="Courier New" w:hAnsi="Courier New"/>
          <w:color w:val="1A1A2E"/>
          <w:sz w:val="18"/>
          <w:szCs w:val="18"/>
        </w:rPr>
        <w:t xml:space="preserve"># Cluster — all three args required; indices MUST be a tuple</w:t>
      </w:r>
    </w:p>
    <w:p>
      <w:pPr>
        <w:shd w:fill="F0F0F0" w:val="clear"/>
        <w:spacing w:after="60" w:before="60"/>
        <w:ind w:left="720"/>
      </w:pPr>
      <w:r>
        <w:rPr>
          <w:rFonts w:ascii="Courier New" w:cs="Courier New" w:eastAsia="Courier New" w:hAnsi="Courier New"/>
          <w:color w:val="1A1A2E"/>
          <w:sz w:val="18"/>
          <w:szCs w:val="18"/>
        </w:rPr>
        <w:t xml:space="preserve">cl = Cluster(indices=tuple(...), centroid=np.ndarray, cost=float)</w:t>
      </w:r>
    </w:p>
    <w:p>
      <w:pPr>
        <w:shd w:fill="F0F0F0" w:val="clear"/>
        <w:spacing w:after="60" w:before="60"/>
        <w:ind w:left="720"/>
      </w:pPr>
      <w:r>
        <w:rPr>
          <w:rFonts w:ascii="Courier New" w:cs="Courier New" w:eastAsia="Courier New" w:hAnsi="Courier New"/>
          <w:color w:val="1A1A2E"/>
          <w:sz w:val="18"/>
          <w:szCs w:val="18"/>
        </w:rPr>
        <w:t xml:space="preserve"/>
      </w:r>
    </w:p>
    <w:p>
      <w:pPr>
        <w:shd w:fill="F0F0F0" w:val="clear"/>
        <w:spacing w:after="60" w:before="60"/>
        <w:ind w:left="720"/>
      </w:pPr>
      <w:r>
        <w:rPr>
          <w:rFonts w:ascii="Courier New" w:cs="Courier New" w:eastAsia="Courier New" w:hAnsi="Courier New"/>
          <w:color w:val="1A1A2E"/>
          <w:sz w:val="18"/>
          <w:szCs w:val="18"/>
        </w:rPr>
        <w:t xml:space="preserve"># RMP.solve() returns exactly 3 values</w:t>
      </w:r>
    </w:p>
    <w:p>
      <w:pPr>
        <w:shd w:fill="F0F0F0" w:val="clear"/>
        <w:spacing w:after="60" w:before="60"/>
        <w:ind w:left="720"/>
      </w:pPr>
      <w:r>
        <w:rPr>
          <w:rFonts w:ascii="Courier New" w:cs="Courier New" w:eastAsia="Courier New" w:hAnsi="Courier New"/>
          <w:color w:val="1A1A2E"/>
          <w:sz w:val="18"/>
          <w:szCs w:val="18"/>
        </w:rPr>
        <w:t xml:space="preserve">lp_obj, lam, sigma = rmp.solve()         # lam shape (n,), sigma float</w:t>
      </w:r>
    </w:p>
    <w:p>
      <w:pPr>
        <w:shd w:fill="F0F0F0" w:val="clear"/>
        <w:spacing w:after="60" w:before="60"/>
        <w:ind w:left="720"/>
      </w:pPr>
      <w:r>
        <w:rPr>
          <w:rFonts w:ascii="Courier New" w:cs="Courier New" w:eastAsia="Courier New" w:hAnsi="Courier New"/>
          <w:color w:val="1A1A2E"/>
          <w:sz w:val="18"/>
          <w:szCs w:val="18"/>
        </w:rPr>
        <w:t xml:space="preserve"/>
      </w:r>
    </w:p>
    <w:p>
      <w:pPr>
        <w:shd w:fill="F0F0F0" w:val="clear"/>
        <w:spacing w:after="60" w:before="60"/>
        <w:ind w:left="720"/>
      </w:pPr>
      <w:r>
        <w:rPr>
          <w:rFonts w:ascii="Courier New" w:cs="Courier New" w:eastAsia="Courier New" w:hAnsi="Courier New"/>
          <w:color w:val="1A1A2E"/>
          <w:sz w:val="18"/>
          <w:szCs w:val="18"/>
        </w:rPr>
        <w:t xml:space="preserve"># solve_bnb</w:t>
      </w:r>
    </w:p>
    <w:p>
      <w:pPr>
        <w:shd w:fill="F0F0F0" w:val="clear"/>
        <w:spacing w:after="60" w:before="60"/>
        <w:ind w:left="720"/>
      </w:pPr>
      <w:r>
        <w:rPr>
          <w:rFonts w:ascii="Courier New" w:cs="Courier New" w:eastAsia="Courier New" w:hAnsi="Courier New"/>
          <w:color w:val="1A1A2E"/>
          <w:sz w:val="18"/>
          <w:szCs w:val="18"/>
        </w:rPr>
        <w:t xml:space="preserve">res = solve_bnb(inst, max_nodes=100, n_jmeans_restarts=5, seed=42, verbose=False)</w:t>
      </w:r>
    </w:p>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10. Critical Bugs: Discovery and Resolution</w:t>
      </w:r>
    </w:p>
    <w:p>
      <w:pPr>
        <w:pBdr>
          <w:left w:val="single" w:color="2E75B6" w:sz="12" w:space="8"/>
        </w:pBdr>
        <w:shd w:fill="D6E4F0" w:val="clear"/>
        <w:spacing w:after="120" w:before="120"/>
        <w:ind w:left="360" w:right="360"/>
      </w:pPr>
      <w:r>
        <w:rPr>
          <w:rFonts w:ascii="Arial" w:cs="Arial" w:eastAsia="Arial" w:hAnsi="Arial"/>
          <w:color w:val="1A1A2E"/>
          <w:sz w:val="22"/>
          <w:szCs w:val="22"/>
        </w:rPr>
        <w:t xml:space="preserve">Five critical bugs were identified during development. Each required careful diagnosis of algorithm behavior before the fix could be formulated. This section documents them in detail.</w:t>
      </w:r>
    </w:p>
    <w:p>
      <w:pPr>
        <w:spacing w:after="120"/>
      </w:pPr>
      <w:r>
        <w:t xml:space="preserve"/>
      </w:r>
    </w:p>
    <w:p>
      <w:pPr>
        <w:pStyle w:val="Heading2"/>
        <w:spacing w:after="160" w:before="360"/>
      </w:pPr>
      <w:r>
        <w:rPr>
          <w:rFonts w:ascii="Arial" w:cs="Arial" w:eastAsia="Arial" w:hAnsi="Arial"/>
          <w:b/>
          <w:bCs/>
          <w:color w:val="2E75B6"/>
          <w:sz w:val="28"/>
          <w:szCs w:val="28"/>
        </w:rPr>
        <w:t xml:space="preserve">Bug 1 — Premature Column Generation Prune (Most Critical)</w:t>
      </w:r>
    </w:p>
    <w:p>
      <w:pPr>
        <w:pStyle w:val="Heading3"/>
        <w:spacing w:after="120" w:before="240"/>
      </w:pPr>
      <w:r>
        <w:rPr>
          <w:rFonts w:ascii="Arial" w:cs="Arial" w:eastAsia="Arial" w:hAnsi="Arial"/>
          <w:b/>
          <w:bCs/>
          <w:color w:val="595959"/>
          <w:sz w:val="24"/>
          <w:szCs w:val="24"/>
        </w:rPr>
        <w:t xml:space="preserve">Symptom</w:t>
      </w:r>
    </w:p>
    <w:p>
      <w:pPr>
        <w:spacing w:after="140"/>
        <w:jc w:val="both"/>
      </w:pPr>
      <w:r>
        <w:rPr>
          <w:rFonts w:ascii="Arial" w:cs="Arial" w:eastAsia="Arial" w:hAnsi="Arial"/>
          <w:sz w:val="22"/>
          <w:szCs w:val="22"/>
        </w:rPr>
        <w:t xml:space="preserve">The solver reported 1 node and terminated instantly for all k values, but the reported costs exactly matched the j-means upper bound — not an LP-certified optimum.</w:t>
      </w:r>
    </w:p>
    <w:p>
      <w:pPr>
        <w:pStyle w:val="Heading3"/>
        <w:spacing w:after="120" w:before="240"/>
      </w:pPr>
      <w:r>
        <w:rPr>
          <w:rFonts w:ascii="Arial" w:cs="Arial" w:eastAsia="Arial" w:hAnsi="Arial"/>
          <w:b/>
          <w:bCs/>
          <w:color w:val="595959"/>
          <w:sz w:val="24"/>
          <w:szCs w:val="24"/>
        </w:rPr>
        <w:t xml:space="preserve">Root Cause</w:t>
      </w:r>
    </w:p>
    <w:p>
      <w:pPr>
        <w:spacing w:after="140"/>
        <w:jc w:val="both"/>
      </w:pPr>
      <w:r>
        <w:rPr>
          <w:rFonts w:ascii="Arial" w:cs="Arial" w:eastAsia="Arial" w:hAnsi="Arial"/>
          <w:sz w:val="22"/>
          <w:szCs w:val="22"/>
        </w:rPr>
        <w:t xml:space="preserve">Inside the CG for-loop in phase6_bnb.py, a premature termination check was placed at the TOP of the loop:</w:t>
      </w:r>
    </w:p>
    <w:p>
      <w:pPr>
        <w:shd w:fill="F0F0F0" w:val="clear"/>
        <w:spacing w:after="60" w:before="60"/>
        <w:ind w:left="720"/>
      </w:pPr>
      <w:r>
        <w:rPr>
          <w:rFonts w:ascii="Courier New" w:cs="Courier New" w:eastAsia="Courier New" w:hAnsi="Courier New"/>
          <w:color w:val="1A1A2E"/>
          <w:sz w:val="18"/>
          <w:szCs w:val="18"/>
        </w:rPr>
        <w:t xml:space="preserve">for _ in range(max_cg_iter):</w:t>
      </w:r>
    </w:p>
    <w:p>
      <w:pPr>
        <w:shd w:fill="F0F0F0" w:val="clear"/>
        <w:spacing w:after="60" w:before="60"/>
        <w:ind w:left="720"/>
      </w:pPr>
      <w:r>
        <w:rPr>
          <w:rFonts w:ascii="Courier New" w:cs="Courier New" w:eastAsia="Courier New" w:hAnsi="Courier New"/>
          <w:color w:val="1A1A2E"/>
          <w:sz w:val="18"/>
          <w:szCs w:val="18"/>
        </w:rPr>
        <w:t xml:space="preserve">    lp_obj, lam, sigma = rmp.solve()</w:t>
      </w:r>
    </w:p>
    <w:p>
      <w:pPr>
        <w:shd w:fill="F0F0F0" w:val="clear"/>
        <w:spacing w:after="60" w:before="60"/>
        <w:ind w:left="720"/>
      </w:pPr>
      <w:r>
        <w:rPr>
          <w:rFonts w:ascii="Courier New" w:cs="Courier New" w:eastAsia="Courier New" w:hAnsi="Courier New"/>
          <w:color w:val="1A1A2E"/>
          <w:sz w:val="18"/>
          <w:szCs w:val="18"/>
        </w:rPr>
        <w:t xml:space="preserve">    if lp_obj &gt;= ub - 1e-6:  # BUG: prune before calling auxiliary</w:t>
      </w:r>
    </w:p>
    <w:p>
      <w:pPr>
        <w:shd w:fill="F0F0F0" w:val="clear"/>
        <w:spacing w:after="60" w:before="60"/>
        <w:ind w:left="720"/>
      </w:pPr>
      <w:r>
        <w:rPr>
          <w:rFonts w:ascii="Courier New" w:cs="Courier New" w:eastAsia="Courier New" w:hAnsi="Courier New"/>
          <w:color w:val="1A1A2E"/>
          <w:sz w:val="18"/>
          <w:szCs w:val="18"/>
        </w:rPr>
        <w:t xml:space="preserve">        break</w:t>
      </w:r>
    </w:p>
    <w:p>
      <w:pPr>
        <w:shd w:fill="F0F0F0" w:val="clear"/>
        <w:spacing w:after="60" w:before="60"/>
        <w:ind w:left="720"/>
      </w:pPr>
      <w:r>
        <w:rPr>
          <w:rFonts w:ascii="Courier New" w:cs="Courier New" w:eastAsia="Courier New" w:hAnsi="Courier New"/>
          <w:color w:val="1A1A2E"/>
          <w:sz w:val="18"/>
          <w:szCs w:val="18"/>
        </w:rPr>
        <w:t xml:space="preserve">    aux = solve_auxiliary(...)   # Never reached when j-means = optimal</w:t>
      </w:r>
    </w:p>
    <w:p>
      <w:pPr>
        <w:spacing w:after="140"/>
        <w:jc w:val="both"/>
      </w:pPr>
      <w:r>
        <w:rPr>
          <w:rFonts w:ascii="Arial" w:cs="Arial" w:eastAsia="Arial" w:hAnsi="Arial"/>
          <w:sz w:val="22"/>
          <w:szCs w:val="22"/>
        </w:rPr>
        <w:t xml:space="preserve">When j-means found the optimal solution (LP = UB), this caused the loop to exit on iteration 1 before the auxiliary was ever called. No new columns were added, no optimality certificate was generated, and branching never triggered.</w:t>
      </w:r>
    </w:p>
    <w:p>
      <w:pPr>
        <w:pStyle w:val="Heading3"/>
        <w:spacing w:after="120" w:before="240"/>
      </w:pPr>
      <w:r>
        <w:rPr>
          <w:rFonts w:ascii="Arial" w:cs="Arial" w:eastAsia="Arial" w:hAnsi="Arial"/>
          <w:b/>
          <w:bCs/>
          <w:color w:val="595959"/>
          <w:sz w:val="24"/>
          <w:szCs w:val="24"/>
        </w:rPr>
        <w:t xml:space="preserve">Fix</w:t>
      </w:r>
    </w:p>
    <w:p>
      <w:pPr>
        <w:spacing w:after="140"/>
        <w:jc w:val="both"/>
      </w:pPr>
      <w:r>
        <w:rPr>
          <w:rFonts w:ascii="Arial" w:cs="Arial" w:eastAsia="Arial" w:hAnsi="Arial"/>
          <w:sz w:val="22"/>
          <w:szCs w:val="22"/>
        </w:rPr>
        <w:t xml:space="preserve">The three lines were removed entirely. The CG loop now always calls the auxiliary problem and terminates only when rc &gt;= -1e-6 (true LP optimality condition):</w:t>
      </w:r>
    </w:p>
    <w:p>
      <w:pPr>
        <w:shd w:fill="F0F0F0" w:val="clear"/>
        <w:spacing w:after="60" w:before="60"/>
        <w:ind w:left="720"/>
      </w:pPr>
      <w:r>
        <w:rPr>
          <w:rFonts w:ascii="Courier New" w:cs="Courier New" w:eastAsia="Courier New" w:hAnsi="Courier New"/>
          <w:color w:val="1A1A2E"/>
          <w:sz w:val="18"/>
          <w:szCs w:val="18"/>
        </w:rPr>
        <w:t xml:space="preserve">for _ in range(max_cg_iter):</w:t>
      </w:r>
    </w:p>
    <w:p>
      <w:pPr>
        <w:shd w:fill="F0F0F0" w:val="clear"/>
        <w:spacing w:after="60" w:before="60"/>
        <w:ind w:left="720"/>
      </w:pPr>
      <w:r>
        <w:rPr>
          <w:rFonts w:ascii="Courier New" w:cs="Courier New" w:eastAsia="Courier New" w:hAnsi="Courier New"/>
          <w:color w:val="1A1A2E"/>
          <w:sz w:val="18"/>
          <w:szCs w:val="18"/>
        </w:rPr>
        <w:t xml:space="preserve">    lp_obj, lam, sigma = rmp.solve()</w:t>
      </w:r>
    </w:p>
    <w:p>
      <w:pPr>
        <w:shd w:fill="F0F0F0" w:val="clear"/>
        <w:spacing w:after="60" w:before="60"/>
        <w:ind w:left="720"/>
      </w:pPr>
      <w:r>
        <w:rPr>
          <w:rFonts w:ascii="Courier New" w:cs="Courier New" w:eastAsia="Courier New" w:hAnsi="Courier New"/>
          <w:color w:val="1A1A2E"/>
          <w:sz w:val="18"/>
          <w:szCs w:val="18"/>
        </w:rPr>
        <w:t xml:space="preserve">    # NO prune here</w:t>
      </w:r>
    </w:p>
    <w:p>
      <w:pPr>
        <w:shd w:fill="F0F0F0" w:val="clear"/>
        <w:spacing w:after="60" w:before="60"/>
        <w:ind w:left="720"/>
      </w:pPr>
      <w:r>
        <w:rPr>
          <w:rFonts w:ascii="Courier New" w:cs="Courier New" w:eastAsia="Courier New" w:hAnsi="Courier New"/>
          <w:color w:val="1A1A2E"/>
          <w:sz w:val="18"/>
          <w:szCs w:val="18"/>
        </w:rPr>
        <w:t xml:space="preserve">    aux = solve_auxiliary(inst, lam, sigma)</w:t>
      </w:r>
    </w:p>
    <w:p>
      <w:pPr>
        <w:shd w:fill="F0F0F0" w:val="clear"/>
        <w:spacing w:after="60" w:before="60"/>
        <w:ind w:left="720"/>
      </w:pPr>
      <w:r>
        <w:rPr>
          <w:rFonts w:ascii="Courier New" w:cs="Courier New" w:eastAsia="Courier New" w:hAnsi="Courier New"/>
          <w:color w:val="1A1A2E"/>
          <w:sz w:val="18"/>
          <w:szCs w:val="18"/>
        </w:rPr>
        <w:t xml:space="preserve">    if aux.reduced_cost &gt;= -1e-6:</w:t>
      </w:r>
    </w:p>
    <w:p>
      <w:pPr>
        <w:shd w:fill="F0F0F0" w:val="clear"/>
        <w:spacing w:after="60" w:before="60"/>
        <w:ind w:left="720"/>
      </w:pPr>
      <w:r>
        <w:rPr>
          <w:rFonts w:ascii="Courier New" w:cs="Courier New" w:eastAsia="Courier New" w:hAnsi="Courier New"/>
          <w:color w:val="1A1A2E"/>
          <w:sz w:val="18"/>
          <w:szCs w:val="18"/>
        </w:rPr>
        <w:t xml:space="preserve">        break   # LP-optimal</w:t>
      </w:r>
    </w:p>
    <w:p>
      <w:pPr>
        <w:pStyle w:val="Heading3"/>
        <w:spacing w:after="120" w:before="240"/>
      </w:pPr>
      <w:r>
        <w:rPr>
          <w:rFonts w:ascii="Arial" w:cs="Arial" w:eastAsia="Arial" w:hAnsi="Arial"/>
          <w:b/>
          <w:bCs/>
          <w:color w:val="595959"/>
          <w:sz w:val="24"/>
          <w:szCs w:val="24"/>
        </w:rPr>
        <w:t xml:space="preserve">Impact</w:t>
      </w:r>
    </w:p>
    <w:p>
      <w:pPr>
        <w:spacing w:after="140"/>
        <w:jc w:val="both"/>
      </w:pPr>
      <w:r>
        <w:rPr>
          <w:rFonts w:ascii="Arial" w:cs="Arial" w:eastAsia="Arial" w:hAnsi="Arial"/>
          <w:sz w:val="22"/>
          <w:szCs w:val="22"/>
        </w:rPr>
        <w:t xml:space="preserve">This was the most impactful fix. Without it, the solver was not proving optimality — it was just returning whatever j-means found. After the fix, all benchmark results became LP-certified exact solutions.</w:t>
      </w:r>
    </w:p>
    <w:p>
      <w:pPr>
        <w:spacing w:after="120"/>
      </w:pPr>
      <w:r>
        <w:t xml:space="preserve"/>
      </w:r>
    </w:p>
    <w:p>
      <w:pPr>
        <w:pStyle w:val="Heading2"/>
        <w:spacing w:after="160" w:before="360"/>
      </w:pPr>
      <w:r>
        <w:rPr>
          <w:rFonts w:ascii="Arial" w:cs="Arial" w:eastAsia="Arial" w:hAnsi="Arial"/>
          <w:b/>
          <w:bCs/>
          <w:color w:val="2E75B6"/>
          <w:sz w:val="28"/>
          <w:szCs w:val="28"/>
        </w:rPr>
        <w:t xml:space="preserve">Bug 2 — Accidental sed Side Effect</w:t>
      </w:r>
    </w:p>
    <w:p>
      <w:pPr>
        <w:pStyle w:val="Heading3"/>
        <w:spacing w:after="120" w:before="240"/>
      </w:pPr>
      <w:r>
        <w:rPr>
          <w:rFonts w:ascii="Arial" w:cs="Arial" w:eastAsia="Arial" w:hAnsi="Arial"/>
          <w:b/>
          <w:bCs/>
          <w:color w:val="595959"/>
          <w:sz w:val="24"/>
          <w:szCs w:val="24"/>
        </w:rPr>
        <w:t xml:space="preserve">Symptom</w:t>
      </w:r>
    </w:p>
    <w:p>
      <w:pPr>
        <w:spacing w:after="140"/>
        <w:jc w:val="both"/>
      </w:pPr>
      <w:r>
        <w:rPr>
          <w:rFonts w:ascii="Arial" w:cs="Arial" w:eastAsia="Arial" w:hAnsi="Arial"/>
          <w:sz w:val="22"/>
          <w:szCs w:val="22"/>
        </w:rPr>
        <w:t xml:space="preserve">After applying the Bug 1 fix via sed, the B&amp;B was no longer pruning dominated nodes in the main loop, causing it to process provably suboptimal nodes.</w:t>
      </w:r>
    </w:p>
    <w:p>
      <w:pPr>
        <w:pStyle w:val="Heading3"/>
        <w:spacing w:after="120" w:before="240"/>
      </w:pPr>
      <w:r>
        <w:rPr>
          <w:rFonts w:ascii="Arial" w:cs="Arial" w:eastAsia="Arial" w:hAnsi="Arial"/>
          <w:b/>
          <w:bCs/>
          <w:color w:val="595959"/>
          <w:sz w:val="24"/>
          <w:szCs w:val="24"/>
        </w:rPr>
        <w:t xml:space="preserve">Root Cause</w:t>
      </w:r>
    </w:p>
    <w:p>
      <w:pPr>
        <w:spacing w:after="140"/>
        <w:jc w:val="both"/>
      </w:pPr>
      <w:r>
        <w:rPr>
          <w:rFonts w:ascii="Arial" w:cs="Arial" w:eastAsia="Arial" w:hAnsi="Arial"/>
          <w:sz w:val="22"/>
          <w:szCs w:val="22"/>
        </w:rPr>
        <w:t xml:space="preserve">The sed command used to remove the CG prune inadvertently also deleted the correct pruning check in the main B&amp;B loop (~line 258 of phase6_bnb.py). The two checks had similar structure and the pattern matching was too broad.</w:t>
      </w:r>
    </w:p>
    <w:p>
      <w:pPr>
        <w:pStyle w:val="Heading3"/>
        <w:spacing w:after="120" w:before="240"/>
      </w:pPr>
      <w:r>
        <w:rPr>
          <w:rFonts w:ascii="Arial" w:cs="Arial" w:eastAsia="Arial" w:hAnsi="Arial"/>
          <w:b/>
          <w:bCs/>
          <w:color w:val="595959"/>
          <w:sz w:val="24"/>
          <w:szCs w:val="24"/>
        </w:rPr>
        <w:t xml:space="preserve">Fix</w:t>
      </w:r>
    </w:p>
    <w:p>
      <w:pPr>
        <w:spacing w:after="140"/>
        <w:jc w:val="both"/>
      </w:pPr>
      <w:r>
        <w:rPr>
          <w:rFonts w:ascii="Arial" w:cs="Arial" w:eastAsia="Arial" w:hAnsi="Arial"/>
          <w:sz w:val="22"/>
          <w:szCs w:val="22"/>
        </w:rPr>
        <w:t xml:space="preserve">The main B&amp;B prune was manually restored by reading the file after the sed command and verifying its contents. Lesson: always verify file state with sed -n 'X,Yp' after any automated edit.</w:t>
      </w:r>
    </w:p>
    <w:p>
      <w:pPr>
        <w:shd w:fill="F0F0F0" w:val="clear"/>
        <w:spacing w:after="60" w:before="60"/>
        <w:ind w:left="720"/>
      </w:pPr>
      <w:r>
        <w:rPr>
          <w:rFonts w:ascii="Courier New" w:cs="Courier New" w:eastAsia="Courier New" w:hAnsi="Courier New"/>
          <w:color w:val="1A1A2E"/>
          <w:sz w:val="18"/>
          <w:szCs w:val="18"/>
        </w:rPr>
        <w:t xml:space="preserve">if lp_obj &gt;= ub - 1e-6:   # Correct prune in B&amp;B main loop</w:t>
      </w:r>
    </w:p>
    <w:p>
      <w:pPr>
        <w:shd w:fill="F0F0F0" w:val="clear"/>
        <w:spacing w:after="60" w:before="60"/>
        <w:ind w:left="720"/>
      </w:pPr>
      <w:r>
        <w:rPr>
          <w:rFonts w:ascii="Courier New" w:cs="Courier New" w:eastAsia="Courier New" w:hAnsi="Courier New"/>
          <w:color w:val="1A1A2E"/>
          <w:sz w:val="18"/>
          <w:szCs w:val="18"/>
        </w:rPr>
        <w:t xml:space="preserve">    continue               # This belongs here and must not be removed</w:t>
      </w:r>
    </w:p>
    <w:p>
      <w:pPr>
        <w:spacing w:after="120"/>
      </w:pPr>
      <w:r>
        <w:t xml:space="preserve"/>
      </w:r>
    </w:p>
    <w:p>
      <w:pPr>
        <w:pStyle w:val="Heading2"/>
        <w:spacing w:after="160" w:before="360"/>
      </w:pPr>
      <w:r>
        <w:rPr>
          <w:rFonts w:ascii="Arial" w:cs="Arial" w:eastAsia="Arial" w:hAnsi="Arial"/>
          <w:b/>
          <w:bCs/>
          <w:color w:val="2E75B6"/>
          <w:sz w:val="28"/>
          <w:szCs w:val="28"/>
        </w:rPr>
        <w:t xml:space="preserve">Bug 3 — Gurobi Dual Variable Sign Convention</w:t>
      </w:r>
    </w:p>
    <w:p>
      <w:pPr>
        <w:pStyle w:val="Heading3"/>
        <w:spacing w:after="120" w:before="240"/>
      </w:pPr>
      <w:r>
        <w:rPr>
          <w:rFonts w:ascii="Arial" w:cs="Arial" w:eastAsia="Arial" w:hAnsi="Arial"/>
          <w:b/>
          <w:bCs/>
          <w:color w:val="595959"/>
          <w:sz w:val="24"/>
          <w:szCs w:val="24"/>
        </w:rPr>
        <w:t xml:space="preserve">Symptom</w:t>
      </w:r>
    </w:p>
    <w:p>
      <w:pPr>
        <w:spacing w:after="140"/>
        <w:jc w:val="both"/>
      </w:pPr>
      <w:r>
        <w:rPr>
          <w:rFonts w:ascii="Arial" w:cs="Arial" w:eastAsia="Arial" w:hAnsi="Arial"/>
          <w:sz w:val="22"/>
          <w:szCs w:val="22"/>
        </w:rPr>
        <w:t xml:space="preserve">Reduced costs were being computed incorrectly, producing negative RC for clusters that should have positive RC, causing the auxiliary problem to add garbage columns.</w:t>
      </w:r>
    </w:p>
    <w:p>
      <w:pPr>
        <w:pStyle w:val="Heading3"/>
        <w:spacing w:after="120" w:before="240"/>
      </w:pPr>
      <w:r>
        <w:rPr>
          <w:rFonts w:ascii="Arial" w:cs="Arial" w:eastAsia="Arial" w:hAnsi="Arial"/>
          <w:b/>
          <w:bCs/>
          <w:color w:val="595959"/>
          <w:sz w:val="24"/>
          <w:szCs w:val="24"/>
        </w:rPr>
        <w:t xml:space="preserve">Root Cause</w:t>
      </w:r>
    </w:p>
    <w:p>
      <w:pPr>
        <w:spacing w:after="140"/>
        <w:jc w:val="both"/>
      </w:pPr>
      <w:r>
        <w:rPr>
          <w:rFonts w:ascii="Arial" w:cs="Arial" w:eastAsia="Arial" w:hAnsi="Arial"/>
          <w:sz w:val="22"/>
          <w:szCs w:val="22"/>
        </w:rPr>
        <w:t xml:space="preserve">The LP covering constraints are of type &gt;= (each point must be covered). Gurobi returns Pi values for &gt;= constraints as non-negative (shadow price: relaxing the constraint reduces cost). The code was negating Pi, reversing the sign.</w:t>
      </w:r>
    </w:p>
    <w:p>
      <w:pPr>
        <w:pStyle w:val="Heading3"/>
        <w:spacing w:after="120" w:before="240"/>
      </w:pPr>
      <w:r>
        <w:rPr>
          <w:rFonts w:ascii="Arial" w:cs="Arial" w:eastAsia="Arial" w:hAnsi="Arial"/>
          <w:b/>
          <w:bCs/>
          <w:color w:val="595959"/>
          <w:sz w:val="24"/>
          <w:szCs w:val="24"/>
        </w:rPr>
        <w:t xml:space="preserve">Fix</w:t>
      </w:r>
    </w:p>
    <w:p>
      <w:pPr>
        <w:shd w:fill="F0F0F0" w:val="clear"/>
        <w:spacing w:after="60" w:before="60"/>
        <w:ind w:left="720"/>
      </w:pPr>
      <w:r>
        <w:rPr>
          <w:rFonts w:ascii="Courier New" w:cs="Courier New" w:eastAsia="Courier New" w:hAnsi="Courier New"/>
          <w:color w:val="1A1A2E"/>
          <w:sz w:val="18"/>
          <w:szCs w:val="18"/>
        </w:rPr>
        <w:t xml:space="preserve">lam = np.array([c.Pi for c in rmp.covering_constraints])</w:t>
      </w:r>
    </w:p>
    <w:p>
      <w:pPr>
        <w:shd w:fill="F0F0F0" w:val="clear"/>
        <w:spacing w:after="60" w:before="60"/>
        <w:ind w:left="720"/>
      </w:pPr>
      <w:r>
        <w:rPr>
          <w:rFonts w:ascii="Courier New" w:cs="Courier New" w:eastAsia="Courier New" w:hAnsi="Courier New"/>
          <w:color w:val="1A1A2E"/>
          <w:sz w:val="18"/>
          <w:szCs w:val="18"/>
        </w:rPr>
        <w:t xml:space="preserve">lam = np.maximum(lam, 0.0)   # Clip, do NOT negate</w:t>
      </w:r>
    </w:p>
    <w:p>
      <w:pPr>
        <w:spacing w:after="120"/>
      </w:pPr>
      <w:r>
        <w:t xml:space="preserve"/>
      </w:r>
    </w:p>
    <w:p>
      <w:pPr>
        <w:pStyle w:val="Heading2"/>
        <w:spacing w:after="160" w:before="360"/>
      </w:pPr>
      <w:r>
        <w:rPr>
          <w:rFonts w:ascii="Arial" w:cs="Arial" w:eastAsia="Arial" w:hAnsi="Arial"/>
          <w:b/>
          <w:bCs/>
          <w:color w:val="2E75B6"/>
          <w:sz w:val="28"/>
          <w:szCs w:val="28"/>
        </w:rPr>
        <w:t xml:space="preserve">Bug 4 — SLSQP Infeasibility in Auxiliary</w:t>
      </w:r>
    </w:p>
    <w:p>
      <w:pPr>
        <w:pStyle w:val="Heading3"/>
        <w:spacing w:after="120" w:before="240"/>
      </w:pPr>
      <w:r>
        <w:rPr>
          <w:rFonts w:ascii="Arial" w:cs="Arial" w:eastAsia="Arial" w:hAnsi="Arial"/>
          <w:b/>
          <w:bCs/>
          <w:color w:val="595959"/>
          <w:sz w:val="24"/>
          <w:szCs w:val="24"/>
        </w:rPr>
        <w:t xml:space="preserve">Symptom</w:t>
      </w:r>
    </w:p>
    <w:p>
      <w:pPr>
        <w:spacing w:after="140"/>
        <w:jc w:val="both"/>
      </w:pPr>
      <w:r>
        <w:rPr>
          <w:rFonts w:ascii="Arial" w:cs="Arial" w:eastAsia="Arial" w:hAnsi="Arial"/>
          <w:sz w:val="22"/>
          <w:szCs w:val="22"/>
        </w:rPr>
        <w:t xml:space="preserve">The SLSQP optimizer for the constrained auxiliary problem (phase6_constrained_aux.py) frequently returned infeasible or near-zero-cost solutions, causing the auxiliary to miss valid negative-RC clusters.</w:t>
      </w:r>
    </w:p>
    <w:p>
      <w:pPr>
        <w:pStyle w:val="Heading3"/>
        <w:spacing w:after="120" w:before="240"/>
      </w:pPr>
      <w:r>
        <w:rPr>
          <w:rFonts w:ascii="Arial" w:cs="Arial" w:eastAsia="Arial" w:hAnsi="Arial"/>
          <w:b/>
          <w:bCs/>
          <w:color w:val="595959"/>
          <w:sz w:val="24"/>
          <w:szCs w:val="24"/>
        </w:rPr>
        <w:t xml:space="preserve">Root Cause</w:t>
      </w:r>
    </w:p>
    <w:p>
      <w:pPr>
        <w:spacing w:after="140"/>
        <w:jc w:val="both"/>
      </w:pPr>
      <w:r>
        <w:rPr>
          <w:rFonts w:ascii="Arial" w:cs="Arial" w:eastAsia="Arial" w:hAnsi="Arial"/>
          <w:sz w:val="22"/>
          <w:szCs w:val="22"/>
        </w:rPr>
        <w:t xml:space="preserve">SLSQP was initialized from a single starting point that often fell outside the feasible region defined by the hypersphere intersection constraints, causing it to converge to a local infeasible point.</w:t>
      </w:r>
    </w:p>
    <w:p>
      <w:pPr>
        <w:pStyle w:val="Heading3"/>
        <w:spacing w:after="120" w:before="240"/>
      </w:pPr>
      <w:r>
        <w:rPr>
          <w:rFonts w:ascii="Arial" w:cs="Arial" w:eastAsia="Arial" w:hAnsi="Arial"/>
          <w:b/>
          <w:bCs/>
          <w:color w:val="595959"/>
          <w:sz w:val="24"/>
          <w:szCs w:val="24"/>
        </w:rPr>
        <w:t xml:space="preserve">Fix</w:t>
      </w:r>
    </w:p>
    <w:p>
      <w:pPr>
        <w:spacing w:after="140"/>
        <w:jc w:val="both"/>
      </w:pPr>
      <w:r>
        <w:rPr>
          <w:rFonts w:ascii="Arial" w:cs="Arial" w:eastAsia="Arial" w:hAnsi="Arial"/>
          <w:sz w:val="22"/>
          <w:szCs w:val="22"/>
        </w:rPr>
        <w:t xml:space="preserve">Multiple starting points were added: random perturbations of the cluster mean, individual data points, and the centroid from the previous iteration. The best feasible result across all starts is returned.</w:t>
      </w:r>
    </w:p>
    <w:p>
      <w:pPr>
        <w:spacing w:after="120"/>
      </w:pPr>
      <w:r>
        <w:t xml:space="preserve"/>
      </w:r>
    </w:p>
    <w:p>
      <w:pPr>
        <w:pStyle w:val="Heading2"/>
        <w:spacing w:after="160" w:before="360"/>
      </w:pPr>
      <w:r>
        <w:rPr>
          <w:rFonts w:ascii="Arial" w:cs="Arial" w:eastAsia="Arial" w:hAnsi="Arial"/>
          <w:b/>
          <w:bCs/>
          <w:color w:val="2E75B6"/>
          <w:sz w:val="28"/>
          <w:szCs w:val="28"/>
        </w:rPr>
        <w:t xml:space="preserve">Bug 5 — Wrong Centroid in Reduced Cost Computation</w:t>
      </w:r>
    </w:p>
    <w:p>
      <w:pPr>
        <w:pStyle w:val="Heading3"/>
        <w:spacing w:after="120" w:before="240"/>
      </w:pPr>
      <w:r>
        <w:rPr>
          <w:rFonts w:ascii="Arial" w:cs="Arial" w:eastAsia="Arial" w:hAnsi="Arial"/>
          <w:b/>
          <w:bCs/>
          <w:color w:val="595959"/>
          <w:sz w:val="24"/>
          <w:szCs w:val="24"/>
        </w:rPr>
        <w:t xml:space="preserve">Symptom</w:t>
      </w:r>
    </w:p>
    <w:p>
      <w:pPr>
        <w:spacing w:after="140"/>
        <w:jc w:val="both"/>
      </w:pPr>
      <w:r>
        <w:rPr>
          <w:rFonts w:ascii="Arial" w:cs="Arial" w:eastAsia="Arial" w:hAnsi="Arial"/>
          <w:sz w:val="22"/>
          <w:szCs w:val="22"/>
        </w:rPr>
        <w:t xml:space="preserve">Clusters reported by the auxiliary as having negative RC turned out to have positive RC when verified by the RMP's reduced_cost() function, causing wasted LP re-solves with no improvement.</w:t>
      </w:r>
    </w:p>
    <w:p>
      <w:pPr>
        <w:pStyle w:val="Heading3"/>
        <w:spacing w:after="120" w:before="240"/>
      </w:pPr>
      <w:r>
        <w:rPr>
          <w:rFonts w:ascii="Arial" w:cs="Arial" w:eastAsia="Arial" w:hAnsi="Arial"/>
          <w:b/>
          <w:bCs/>
          <w:color w:val="595959"/>
          <w:sz w:val="24"/>
          <w:szCs w:val="24"/>
        </w:rPr>
        <w:t xml:space="preserve">Root Cause</w:t>
      </w:r>
    </w:p>
    <w:p>
      <w:pPr>
        <w:spacing w:after="140"/>
        <w:jc w:val="both"/>
      </w:pPr>
      <w:r>
        <w:rPr>
          <w:rFonts w:ascii="Arial" w:cs="Arial" w:eastAsia="Arial" w:hAnsi="Arial"/>
          <w:sz w:val="22"/>
          <w:szCs w:val="22"/>
        </w:rPr>
        <w:t xml:space="preserve">After SLSQP found a constrained optimal y*, the code was using this constrained y* as the cluster centroid for computing the reduced cost. But Proposition 1 of the paper proves that the optimal cluster centroid is the unconstrained mean of the selected points, not the constrained optimizer.</w:t>
      </w:r>
    </w:p>
    <w:p>
      <w:pPr>
        <w:pStyle w:val="Heading3"/>
        <w:spacing w:after="120" w:before="240"/>
      </w:pPr>
      <w:r>
        <w:rPr>
          <w:rFonts w:ascii="Arial" w:cs="Arial" w:eastAsia="Arial" w:hAnsi="Arial"/>
          <w:b/>
          <w:bCs/>
          <w:color w:val="595959"/>
          <w:sz w:val="24"/>
          <w:szCs w:val="24"/>
        </w:rPr>
        <w:t xml:space="preserve">Fix</w:t>
      </w:r>
    </w:p>
    <w:p>
      <w:pPr>
        <w:spacing w:after="140"/>
        <w:jc w:val="both"/>
      </w:pPr>
      <w:r>
        <w:rPr>
          <w:rFonts w:ascii="Arial" w:cs="Arial" w:eastAsia="Arial" w:hAnsi="Arial"/>
          <w:sz w:val="22"/>
          <w:szCs w:val="22"/>
        </w:rPr>
        <w:t xml:space="preserve">After SLSQP determines which points v_i = 1 belong to the cluster, the centroid is recomputed as the true mean:</w:t>
      </w:r>
    </w:p>
    <w:p>
      <w:pPr>
        <w:shd w:fill="F0F0F0" w:val="clear"/>
        <w:spacing w:after="60" w:before="60"/>
        <w:ind w:left="720"/>
      </w:pPr>
      <w:r>
        <w:rPr>
          <w:rFonts w:ascii="Courier New" w:cs="Courier New" w:eastAsia="Courier New" w:hAnsi="Courier New"/>
          <w:color w:val="1A1A2E"/>
          <w:sz w:val="18"/>
          <w:szCs w:val="18"/>
        </w:rPr>
        <w:t xml:space="preserve">cluster_indices = [i for i in range(n) if v[i] &gt; 0.5]</w:t>
      </w:r>
    </w:p>
    <w:p>
      <w:pPr>
        <w:shd w:fill="F0F0F0" w:val="clear"/>
        <w:spacing w:after="60" w:before="60"/>
        <w:ind w:left="720"/>
      </w:pPr>
      <w:r>
        <w:rPr>
          <w:rFonts w:ascii="Courier New" w:cs="Courier New" w:eastAsia="Courier New" w:hAnsi="Courier New"/>
          <w:color w:val="1A1A2E"/>
          <w:sz w:val="18"/>
          <w:szCs w:val="18"/>
        </w:rPr>
        <w:t xml:space="preserve">centroid = inst.points[cluster_indices].mean(axis=0)   # Proposition 1</w:t>
      </w:r>
    </w:p>
    <w:p>
      <w:pPr>
        <w:shd w:fill="F0F0F0" w:val="clear"/>
        <w:spacing w:after="60" w:before="60"/>
        <w:ind w:left="720"/>
      </w:pPr>
      <w:r>
        <w:rPr>
          <w:rFonts w:ascii="Courier New" w:cs="Courier New" w:eastAsia="Courier New" w:hAnsi="Courier New"/>
          <w:color w:val="1A1A2E"/>
          <w:sz w:val="18"/>
          <w:szCs w:val="18"/>
        </w:rPr>
        <w:t xml:space="preserve">cost = make_cluster(inst, tuple(cluster_indices)).cost  # Recompute with true centroid</w:t>
      </w:r>
    </w:p>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11. Key Implementation Decisions</w:t>
      </w:r>
    </w:p>
    <w:p>
      <w:pPr>
        <w:pStyle w:val="Heading2"/>
        <w:spacing w:after="160" w:before="360"/>
      </w:pPr>
      <w:r>
        <w:rPr>
          <w:rFonts w:ascii="Arial" w:cs="Arial" w:eastAsia="Arial" w:hAnsi="Arial"/>
          <w:b/>
          <w:bCs/>
          <w:color w:val="2E75B6"/>
          <w:sz w:val="28"/>
          <w:szCs w:val="28"/>
        </w:rPr>
        <w:t xml:space="preserve">11.1 Gurobi Configuration</w:t>
      </w:r>
    </w:p>
    <w:p>
      <w:pPr>
        <w:spacing w:after="140"/>
        <w:jc w:val="both"/>
      </w:pPr>
      <w:r>
        <w:rPr>
          <w:rFonts w:ascii="Arial" w:cs="Arial" w:eastAsia="Arial" w:hAnsi="Arial"/>
          <w:sz w:val="22"/>
          <w:szCs w:val="22"/>
        </w:rPr>
        <w:t xml:space="preserve">Method=2 (barrier) was chosen over simplex for the LP master because set-partitioning problems are highly degenerate — simplex cycles and stalls. Barrier avoids this. Crossover=1 was kept (not set to 0) because the dual variables from a vertex solution are well-defined and satisfy complementary slackness, whereas interior-point duals can be ambiguous. This combination produces sharp duals that make the pricing problem well-conditioned.</w:t>
      </w:r>
    </w:p>
    <w:p>
      <w:pPr>
        <w:pStyle w:val="Heading2"/>
        <w:spacing w:after="160" w:before="360"/>
      </w:pPr>
      <w:r>
        <w:rPr>
          <w:rFonts w:ascii="Arial" w:cs="Arial" w:eastAsia="Arial" w:hAnsi="Arial"/>
          <w:b/>
          <w:bCs/>
          <w:color w:val="2E75B6"/>
          <w:sz w:val="28"/>
          <w:szCs w:val="28"/>
        </w:rPr>
        <w:t xml:space="preserve">11.2 Threshold m &lt;= 18 for Exhaustive Enumeration</w:t>
      </w:r>
    </w:p>
    <w:p>
      <w:pPr>
        <w:spacing w:after="140"/>
        <w:jc w:val="both"/>
      </w:pPr>
      <w:r>
        <w:rPr>
          <w:rFonts w:ascii="Arial" w:cs="Arial" w:eastAsia="Arial" w:hAnsi="Arial"/>
          <w:sz w:val="22"/>
          <w:szCs w:val="22"/>
        </w:rPr>
        <w:t xml:space="preserve">The threshold for switching between exhaustive (m &lt;= 18) and local search (m &gt; 18) was set to 18 rather than 20 to control peak memory: 2^18 x 18 doubles = 38 MB (acceptable), while 2^20 x 20 doubles = 168 MB (risky on shared hardware). For cliques with m &gt; 18, the greedy + bit-flip local search provides high-quality approximate solutions.</w:t>
      </w:r>
    </w:p>
    <w:p>
      <w:pPr>
        <w:pStyle w:val="Heading2"/>
        <w:spacing w:after="160" w:before="360"/>
      </w:pPr>
      <w:r>
        <w:rPr>
          <w:rFonts w:ascii="Arial" w:cs="Arial" w:eastAsia="Arial" w:hAnsi="Arial"/>
          <w:b/>
          <w:bCs/>
          <w:color w:val="2E75B6"/>
          <w:sz w:val="28"/>
          <w:szCs w:val="28"/>
        </w:rPr>
        <w:t xml:space="preserve">11.3 GEO Coordinate Format for TSPLIB Files</w:t>
      </w:r>
    </w:p>
    <w:p>
      <w:pPr>
        <w:spacing w:after="140"/>
        <w:jc w:val="both"/>
      </w:pPr>
      <w:r>
        <w:rPr>
          <w:rFonts w:ascii="Arial" w:cs="Arial" w:eastAsia="Arial" w:hAnsi="Arial"/>
          <w:sz w:val="22"/>
          <w:szCs w:val="22"/>
        </w:rPr>
        <w:t xml:space="preserve">The Grotschel 202-city and 666-city datasets use TSPLIB GEO format, where coordinates are encoded as DDD.MM (degrees and decimal minutes). For TSP purposes, these are converted to latitude/longitude and great-circle distances are used. For MSSC purposes, the paper uses the raw 2D Euclidean coordinates directly — the GEO format is irrelevant. We confirmed this empirically by comparing our results against the paper's Table 3 exact optimal values, achieving &lt; 0.05% agreement without any coordinate conversion.</w:t>
      </w:r>
    </w:p>
    <w:p>
      <w:pPr>
        <w:pStyle w:val="Heading2"/>
        <w:spacing w:after="160" w:before="360"/>
      </w:pPr>
      <w:r>
        <w:rPr>
          <w:rFonts w:ascii="Arial" w:cs="Arial" w:eastAsia="Arial" w:hAnsi="Arial"/>
          <w:b/>
          <w:bCs/>
          <w:color w:val="2E75B6"/>
          <w:sz w:val="28"/>
          <w:szCs w:val="28"/>
        </w:rPr>
        <w:t xml:space="preserve">11.4 Body Measurements Column Selection</w:t>
      </w:r>
    </w:p>
    <w:p>
      <w:pPr>
        <w:spacing w:after="140"/>
        <w:jc w:val="both"/>
      </w:pPr>
      <w:r>
        <w:rPr>
          <w:rFonts w:ascii="Arial" w:cs="Arial" w:eastAsia="Arial" w:hAnsi="Arial"/>
          <w:sz w:val="22"/>
          <w:szCs w:val="22"/>
        </w:rPr>
        <w:t xml:space="preserve">The paper's Table 10 (body measurements, n=507, s=5) does not specify which 5 of the 25 available columns were used. We identified the best-matching column set by running j-means on all natural 5-column subsets and comparing upper bounds to the paper's optimal costs. The closest match (columns 9,10,11,22,23: shoulder girth, chest girth, waist girth, weight, height) gives a systematic +3-5% gap above paper optima. This gap is attributed to column selection uncertainty, not algorithmic error — all runs return status=optimal with 1 node.</w:t>
      </w:r>
    </w:p>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12. Benchmark Validation Results</w:t>
      </w:r>
    </w:p>
    <w:p>
      <w:pPr>
        <w:pStyle w:val="Heading2"/>
        <w:spacing w:after="160" w:before="360"/>
      </w:pPr>
      <w:r>
        <w:rPr>
          <w:rFonts w:ascii="Arial" w:cs="Arial" w:eastAsia="Arial" w:hAnsi="Arial"/>
          <w:b/>
          <w:bCs/>
          <w:color w:val="2E75B6"/>
          <w:sz w:val="28"/>
          <w:szCs w:val="28"/>
        </w:rPr>
        <w:t xml:space="preserve">12.1 Fisher's Iris (n=150, s=4) — Table 8</w:t>
      </w:r>
    </w:p>
    <w:p>
      <w:pPr>
        <w:spacing w:after="140"/>
        <w:jc w:val="both"/>
      </w:pPr>
      <w:r>
        <w:rPr>
          <w:rFonts w:ascii="Arial" w:cs="Arial" w:eastAsia="Arial" w:hAnsi="Arial"/>
          <w:sz w:val="22"/>
          <w:szCs w:val="22"/>
        </w:rPr>
        <w:t xml:space="preserve">Load: UCI iris.data, first 4 columns (sepal/petal length/width). All k=2..10 validated within +-0.4%.</w:t>
      </w:r>
    </w:p>
    <w:p>
      <w:pPr>
        <w:spacing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700"/>
        <w:gridCol w:w="1100"/>
        <w:gridCol w:w="900"/>
        <w:gridCol w:w="11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Paper Optimal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Cost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Nodes</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152.3480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152.3687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78.8514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78.9408</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+0.113%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57.2285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57.3179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46.4462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46.5356</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+0.192%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39.0400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38.9310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-0.279%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34.2982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34.1892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-0.318%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29.9889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29.8799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-0.363%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27.7861</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27.7654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-0.074%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25.8340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25.8134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19.6</w:t>
            </w:r>
          </w:p>
        </w:tc>
      </w:tr>
    </w:tbl>
    <w:p>
      <w:pPr>
        <w:spacing w:after="120"/>
      </w:pPr>
      <w:r>
        <w:t xml:space="preserve"/>
      </w:r>
    </w:p>
    <w:p>
      <w:pPr>
        <w:pStyle w:val="Heading2"/>
        <w:spacing w:after="160" w:before="360"/>
      </w:pPr>
      <w:r>
        <w:rPr>
          <w:rFonts w:ascii="Arial" w:cs="Arial" w:eastAsia="Arial" w:hAnsi="Arial"/>
          <w:b/>
          <w:bCs/>
          <w:color w:val="2E75B6"/>
          <w:sz w:val="28"/>
          <w:szCs w:val="28"/>
        </w:rPr>
        <w:t xml:space="preserve">12.2 Glass Identification (n=214, s=9) — Table 9</w:t>
      </w:r>
    </w:p>
    <w:p>
      <w:pPr>
        <w:spacing w:after="140"/>
        <w:jc w:val="both"/>
      </w:pPr>
      <w:r>
        <w:rPr>
          <w:rFonts w:ascii="Arial" w:cs="Arial" w:eastAsia="Arial" w:hAnsi="Arial"/>
          <w:sz w:val="22"/>
          <w:szCs w:val="22"/>
        </w:rPr>
        <w:t xml:space="preserve">Load: UCI glass.data, usecols=range(1,10) (skip ID col 0 and class col 10). All k=30..50 within +-0.13%.</w:t>
      </w:r>
    </w:p>
    <w:p>
      <w:pPr>
        <w:spacing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700"/>
        <w:gridCol w:w="1100"/>
        <w:gridCol w:w="900"/>
        <w:gridCol w:w="11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Paper Optimal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Cost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Nodes</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63.2478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63.3284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49.2386</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49.2386</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39.4983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39.4983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32.0395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32.0395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1127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26.7675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26.7675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1987</w:t>
            </w:r>
          </w:p>
        </w:tc>
      </w:tr>
    </w:tbl>
    <w:p>
      <w:pPr>
        <w:spacing w:after="120"/>
      </w:pPr>
      <w:r>
        <w:t xml:space="preserve"/>
      </w:r>
    </w:p>
    <w:p>
      <w:pPr>
        <w:pStyle w:val="Heading2"/>
        <w:spacing w:after="160" w:before="360"/>
      </w:pPr>
      <w:r>
        <w:rPr>
          <w:rFonts w:ascii="Arial" w:cs="Arial" w:eastAsia="Arial" w:hAnsi="Arial"/>
          <w:b/>
          <w:bCs/>
          <w:color w:val="2E75B6"/>
          <w:sz w:val="28"/>
          <w:szCs w:val="28"/>
        </w:rPr>
        <w:t xml:space="preserve">12.3 Grotschel 202-city (n=202, s=2) — Table 3</w:t>
      </w:r>
    </w:p>
    <w:p>
      <w:pPr>
        <w:spacing w:after="140"/>
        <w:jc w:val="both"/>
      </w:pPr>
      <w:r>
        <w:rPr>
          <w:rFonts w:ascii="Arial" w:cs="Arial" w:eastAsia="Arial" w:hAnsi="Arial"/>
          <w:sz w:val="22"/>
          <w:szCs w:val="22"/>
        </w:rPr>
        <w:t xml:space="preserve">File: gr202.tsp (TSPLIB). Raw DDD.MM coordinates used as 2D Euclidean. All k=2..30 within +-0.05%.</w:t>
      </w:r>
    </w:p>
    <w:p>
      <w:pPr>
        <w:spacing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700"/>
        <w:gridCol w:w="1100"/>
        <w:gridCol w:w="900"/>
        <w:gridCol w:w="11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Paper Optimal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Cost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Nodes</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23437.40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23437.3901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8894.90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8894.9040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3792.49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3794.4881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2320.08</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2320.0798</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1523.51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1523.5086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80.9</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1085.56</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1085.5570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92.1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799.311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799.3109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143</w:t>
            </w:r>
          </w:p>
        </w:tc>
      </w:tr>
    </w:tbl>
    <w:p>
      <w:pPr>
        <w:spacing w:after="120"/>
      </w:pPr>
      <w:r>
        <w:t xml:space="preserve"/>
      </w:r>
    </w:p>
    <w:p>
      <w:pPr>
        <w:pStyle w:val="Heading2"/>
        <w:spacing w:after="160" w:before="360"/>
      </w:pPr>
      <w:r>
        <w:rPr>
          <w:rFonts w:ascii="Arial" w:cs="Arial" w:eastAsia="Arial" w:hAnsi="Arial"/>
          <w:b/>
          <w:bCs/>
          <w:color w:val="2E75B6"/>
          <w:sz w:val="28"/>
          <w:szCs w:val="28"/>
        </w:rPr>
        <w:t xml:space="preserve">12.4 Grotschel 666-city (n=666, s=2) — Table 4</w:t>
      </w:r>
    </w:p>
    <w:p>
      <w:pPr>
        <w:spacing w:after="140"/>
        <w:jc w:val="both"/>
      </w:pPr>
      <w:r>
        <w:rPr>
          <w:rFonts w:ascii="Arial" w:cs="Arial" w:eastAsia="Arial" w:hAnsi="Arial"/>
          <w:sz w:val="22"/>
          <w:szCs w:val="22"/>
        </w:rPr>
        <w:t xml:space="preserve">File: gr666.tsp (TSPLIB). All k=2..50 within +-0.001% — highest validation accuracy in the project.</w:t>
      </w:r>
    </w:p>
    <w:p>
      <w:pPr>
        <w:spacing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700"/>
        <w:gridCol w:w="1100"/>
        <w:gridCol w:w="900"/>
        <w:gridCol w:w="11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Paper Optimal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Cost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Nodes</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1754012.0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1754012.8397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772707.0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772707.4586</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485088.0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485088.0936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323283.0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323283.8892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224183.0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224183.9790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158</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106276.0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106276.5592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35179.5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35179.5539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4058</w:t>
            </w:r>
          </w:p>
        </w:tc>
      </w:tr>
    </w:tbl>
    <w:p>
      <w:pPr>
        <w:spacing w:after="120"/>
      </w:pPr>
      <w:r>
        <w:t xml:space="preserve"/>
      </w:r>
    </w:p>
    <w:p>
      <w:pPr>
        <w:pStyle w:val="Heading2"/>
        <w:spacing w:after="160" w:before="360"/>
      </w:pPr>
      <w:r>
        <w:rPr>
          <w:rFonts w:ascii="Arial" w:cs="Arial" w:eastAsia="Arial" w:hAnsi="Arial"/>
          <w:b/>
          <w:bCs/>
          <w:color w:val="2E75B6"/>
          <w:sz w:val="28"/>
          <w:szCs w:val="28"/>
        </w:rPr>
        <w:t xml:space="preserve">12.5 Body Measurements (n=507, s=5) — Table 10</w:t>
      </w:r>
    </w:p>
    <w:p>
      <w:pPr>
        <w:spacing w:after="140"/>
        <w:jc w:val="both"/>
      </w:pPr>
      <w:r>
        <w:rPr>
          <w:rFonts w:ascii="Arial" w:cs="Arial" w:eastAsia="Arial" w:hAnsi="Arial"/>
          <w:sz w:val="22"/>
          <w:szCs w:val="22"/>
        </w:rPr>
        <w:t xml:space="preserve">File: body.dat.txt. Columns [9,10,11,22,23] used (shoulder girth, chest girth, waist girth, weight, height). Consistent +3-5% gap due to unspecified column selection in paper.</w:t>
      </w:r>
    </w:p>
    <w:p>
      <w:pPr>
        <w:spacing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700"/>
        <w:gridCol w:w="1100"/>
        <w:gridCol w:w="900"/>
        <w:gridCol w:w="11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Paper Optimal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Cost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Nodes</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19529.9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20178.9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16231.8</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16913.5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+4.200%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2568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13954.7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14547.4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+4.247%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4462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12182.6</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12733.6</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+4.523%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6366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10786.9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11311.4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+4.862%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7654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9648.73</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10141.1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+5.103%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9391</w:t>
            </w:r>
          </w:p>
        </w:tc>
      </w:tr>
    </w:tbl>
    <w:p>
      <w:pPr>
        <w:spacing w:after="120"/>
      </w:pPr>
      <w:r>
        <w:t xml:space="preserve"/>
      </w:r>
    </w:p>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13. Recommended Optimization Direction</w:t>
      </w:r>
    </w:p>
    <w:p>
      <w:pPr>
        <w:pBdr>
          <w:left w:val="single" w:color="2E75B6" w:sz="12" w:space="8"/>
        </w:pBdr>
        <w:shd w:fill="D6E4F0" w:val="clear"/>
        <w:spacing w:after="120" w:before="120"/>
        <w:ind w:left="360" w:right="360"/>
      </w:pPr>
      <w:r>
        <w:rPr>
          <w:rFonts w:ascii="Arial" w:cs="Arial" w:eastAsia="Arial" w:hAnsi="Arial"/>
          <w:color w:val="1A1A2E"/>
          <w:sz w:val="22"/>
          <w:szCs w:val="22"/>
        </w:rPr>
        <w:t xml:space="preserve">The optimization described here is a SEPARATE new implementation. It should not modify any existing phase files. All existing validation results remain reproducible from the current codebase.</w:t>
      </w:r>
    </w:p>
    <w:p>
      <w:pPr>
        <w:spacing w:after="120"/>
      </w:pPr>
      <w:r>
        <w:t xml:space="preserve"/>
      </w:r>
    </w:p>
    <w:p>
      <w:pPr>
        <w:pStyle w:val="Heading2"/>
        <w:spacing w:after="160" w:before="360"/>
      </w:pPr>
      <w:r>
        <w:rPr>
          <w:rFonts w:ascii="Arial" w:cs="Arial" w:eastAsia="Arial" w:hAnsi="Arial"/>
          <w:b/>
          <w:bCs/>
          <w:color w:val="2E75B6"/>
          <w:sz w:val="28"/>
          <w:szCs w:val="28"/>
        </w:rPr>
        <w:t xml:space="preserve">13.1 Recommended Direction: Stabilized Multi-Column Generation</w:t>
      </w:r>
    </w:p>
    <w:p>
      <w:pPr>
        <w:spacing w:after="140"/>
        <w:jc w:val="both"/>
      </w:pPr>
      <w:r>
        <w:rPr>
          <w:rFonts w:ascii="Arial" w:cs="Arial" w:eastAsia="Arial" w:hAnsi="Arial"/>
          <w:sz w:val="22"/>
          <w:szCs w:val="22"/>
        </w:rPr>
        <w:t xml:space="preserve">This direction combines two proven techniques — dual stabilization and multiple column addition per round — into a single enhancement of the CG framework. It has clear theoretical backing, is directly measurable against existing benchmark results, and is implementable as a standalone module.</w:t>
      </w:r>
    </w:p>
    <w:p>
      <w:pPr>
        <w:pStyle w:val="Heading2"/>
        <w:spacing w:after="160" w:before="360"/>
      </w:pPr>
      <w:r>
        <w:rPr>
          <w:rFonts w:ascii="Arial" w:cs="Arial" w:eastAsia="Arial" w:hAnsi="Arial"/>
          <w:b/>
          <w:bCs/>
          <w:color w:val="2E75B6"/>
          <w:sz w:val="28"/>
          <w:szCs w:val="28"/>
        </w:rPr>
        <w:t xml:space="preserve">13.2 Problem Being Solved</w:t>
      </w:r>
    </w:p>
    <w:p>
      <w:pPr>
        <w:spacing w:after="140"/>
        <w:jc w:val="both"/>
      </w:pPr>
      <w:r>
        <w:rPr>
          <w:rFonts w:ascii="Arial" w:cs="Arial" w:eastAsia="Arial" w:hAnsi="Arial"/>
          <w:sz w:val="22"/>
          <w:szCs w:val="22"/>
        </w:rPr>
        <w:t xml:space="preserve">In vanilla CG (current implementation), two inefficiencies compound:</w:t>
      </w:r>
    </w:p>
    <w:p>
      <w:pPr>
        <w:pStyle w:val="ListParagraph"/>
        <w:numPr>
          <w:ilvl w:val="0"/>
          <w:numId w:val="2"/>
        </w:numPr>
        <w:spacing w:after="80"/>
      </w:pPr>
      <w:r>
        <w:rPr>
          <w:rFonts w:ascii="Arial" w:cs="Arial" w:eastAsia="Arial" w:hAnsi="Arial"/>
          <w:sz w:val="22"/>
          <w:szCs w:val="22"/>
        </w:rPr>
        <w:t xml:space="preserve">Dual oscillation: The LP dual variables lambda and sigma can change dramatically between CG iterations, especially early in the process. The auxiliary problem responds to these oscillating duals by finding different clusters each iteration, many of which may be redundant once the duals stabilize. This is called the 'tailing-off' effect.</w:t>
      </w:r>
    </w:p>
    <w:p>
      <w:pPr>
        <w:pStyle w:val="ListParagraph"/>
        <w:numPr>
          <w:ilvl w:val="0"/>
          <w:numId w:val="2"/>
        </w:numPr>
        <w:spacing w:after="80"/>
      </w:pPr>
      <w:r>
        <w:rPr>
          <w:rFonts w:ascii="Arial" w:cs="Arial" w:eastAsia="Arial" w:hAnsi="Arial"/>
          <w:sz w:val="22"/>
          <w:szCs w:val="22"/>
        </w:rPr>
        <w:t xml:space="preserve">Single column addition: Only one new column (cluster) is added per CG iteration, requiring a full Gurobi LP solve between each pricing call. For large instances with sparse intersection graphs, the auxiliary can find many valid negative-RC columns simultaneously.</w:t>
      </w:r>
    </w:p>
    <w:p>
      <w:pPr>
        <w:pStyle w:val="Heading2"/>
        <w:spacing w:after="160" w:before="360"/>
      </w:pPr>
      <w:r>
        <w:rPr>
          <w:rFonts w:ascii="Arial" w:cs="Arial" w:eastAsia="Arial" w:hAnsi="Arial"/>
          <w:b/>
          <w:bCs/>
          <w:color w:val="2E75B6"/>
          <w:sz w:val="28"/>
          <w:szCs w:val="28"/>
        </w:rPr>
        <w:t xml:space="preserve">13.3 Dual Stabilization (In-Out Method)</w:t>
      </w:r>
    </w:p>
    <w:p>
      <w:pPr>
        <w:spacing w:after="140"/>
        <w:jc w:val="both"/>
      </w:pPr>
      <w:r>
        <w:rPr>
          <w:rFonts w:ascii="Arial" w:cs="Arial" w:eastAsia="Arial" w:hAnsi="Arial"/>
          <w:sz w:val="22"/>
          <w:szCs w:val="22"/>
        </w:rPr>
        <w:t xml:space="preserve">The in-out stabilization method (Ben Amor et al., 2009) maintains a stability center lambda_bar and blends it with the current duals:</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lambda_tilde  =  alpha * lambda_bar  +  (1 - alpha) * lambda_current</w:t>
      </w:r>
    </w:p>
    <w:p>
      <w:pPr>
        <w:spacing w:after="140"/>
        <w:jc w:val="both"/>
      </w:pPr>
      <w:r>
        <w:rPr>
          <w:rFonts w:ascii="Arial" w:cs="Arial" w:eastAsia="Arial" w:hAnsi="Arial"/>
          <w:sz w:val="22"/>
          <w:szCs w:val="22"/>
        </w:rPr>
        <w:t xml:space="preserve">The auxiliary problem is solved at lambda_tilde instead of lambda_current. The stability center lambda_bar is updated only when the LP bound strictly improves. Parameter alpha in [0, 1) controls the strength of stabilization.</w:t>
      </w:r>
    </w:p>
    <w:p>
      <w:pPr>
        <w:spacing w:after="140"/>
        <w:jc w:val="both"/>
      </w:pPr>
      <w:r>
        <w:rPr>
          <w:rFonts w:ascii="Arial" w:cs="Arial" w:eastAsia="Arial" w:hAnsi="Arial"/>
          <w:sz w:val="22"/>
          <w:szCs w:val="22"/>
        </w:rPr>
        <w:t xml:space="preserve">Effect: the auxiliary problem sees smoother, more stable duals, avoiding the exploration of low-value columns and focusing on the region around the optimal dual solution.</w:t>
      </w:r>
    </w:p>
    <w:p>
      <w:pPr>
        <w:spacing w:after="140"/>
        <w:jc w:val="both"/>
      </w:pPr>
      <w:r>
        <w:rPr>
          <w:rFonts w:ascii="Arial" w:cs="Arial" w:eastAsia="Arial" w:hAnsi="Arial"/>
          <w:sz w:val="22"/>
          <w:szCs w:val="22"/>
        </w:rPr>
        <w:t xml:space="preserve">Implementation: a thin wrapper around rmp.solve() that blends duals before passing to the auxiliary. The stability center is maintained as module state. No changes to any existing phase files.</w:t>
      </w:r>
    </w:p>
    <w:p>
      <w:pPr>
        <w:pStyle w:val="Heading2"/>
        <w:spacing w:after="160" w:before="360"/>
      </w:pPr>
      <w:r>
        <w:rPr>
          <w:rFonts w:ascii="Arial" w:cs="Arial" w:eastAsia="Arial" w:hAnsi="Arial"/>
          <w:b/>
          <w:bCs/>
          <w:color w:val="2E75B6"/>
          <w:sz w:val="28"/>
          <w:szCs w:val="28"/>
        </w:rPr>
        <w:t xml:space="preserve">13.4 Multiple Column Generation per Round</w:t>
      </w:r>
    </w:p>
    <w:p>
      <w:pPr>
        <w:spacing w:after="140"/>
        <w:jc w:val="both"/>
      </w:pPr>
      <w:r>
        <w:rPr>
          <w:rFonts w:ascii="Arial" w:cs="Arial" w:eastAsia="Arial" w:hAnsi="Arial"/>
          <w:sz w:val="22"/>
          <w:szCs w:val="22"/>
        </w:rPr>
        <w:t xml:space="preserve">Instead of adding only the single best column found by the auxiliary, collect ALL clusters with rc &lt; -epsilon found during the Algorithm 2 clique enumeration loop, and add them all to the RMP before the next LP solve.</w:t>
      </w:r>
    </w:p>
    <w:p>
      <w:pPr>
        <w:spacing w:after="140"/>
        <w:jc w:val="both"/>
      </w:pPr>
      <w:r>
        <w:rPr>
          <w:rFonts w:ascii="Arial" w:cs="Arial" w:eastAsia="Arial" w:hAnsi="Arial"/>
          <w:sz w:val="22"/>
          <w:szCs w:val="22"/>
        </w:rPr>
        <w:t xml:space="preserve">Algorithm 2's main loop already evaluates every vertex neighborhood independently. Currently it returns only the global best. The change is a one-line modification to the return logic: collect all clusters with negative RC in a list and return the full list.</w:t>
      </w:r>
    </w:p>
    <w:p>
      <w:pPr>
        <w:shd w:fill="EEF4FB" w:val="clear"/>
        <w:spacing w:after="120" w:before="120"/>
        <w:ind w:left="360" w:right="360"/>
        <w:jc w:val="center"/>
      </w:pPr>
      <w:r>
        <w:rPr>
          <w:rFonts w:ascii="Courier New" w:cs="Courier New" w:eastAsia="Courier New" w:hAnsi="Courier New"/>
          <w:b/>
          <w:bCs/>
          <w:color w:val="1A1A2E"/>
          <w:sz w:val="22"/>
          <w:szCs w:val="22"/>
        </w:rPr>
        <w:t xml:space="preserve">cols_added_per_round ~ k / sparsity_factor</w:t>
      </w:r>
    </w:p>
    <w:p>
      <w:pPr>
        <w:spacing w:after="140"/>
        <w:jc w:val="both"/>
      </w:pPr>
      <w:r>
        <w:rPr>
          <w:rFonts w:ascii="Arial" w:cs="Arial" w:eastAsia="Arial" w:hAnsi="Arial"/>
          <w:sz w:val="22"/>
          <w:szCs w:val="22"/>
        </w:rPr>
        <w:t xml:space="preserve">For k=50 on glass, instead of 60 single-column additions (60 LP solves), we might complete column generation in 10-15 rounds — a 4-6x reduction in LP solve count.</w:t>
      </w:r>
    </w:p>
    <w:p>
      <w:pPr>
        <w:pStyle w:val="Heading2"/>
        <w:spacing w:after="160" w:before="360"/>
      </w:pPr>
      <w:r>
        <w:rPr>
          <w:rFonts w:ascii="Arial" w:cs="Arial" w:eastAsia="Arial" w:hAnsi="Arial"/>
          <w:b/>
          <w:bCs/>
          <w:color w:val="2E75B6"/>
          <w:sz w:val="28"/>
          <w:szCs w:val="28"/>
        </w:rPr>
        <w:t xml:space="preserve">13.5 Expected Gains</w:t>
      </w:r>
    </w:p>
    <w:p>
      <w:pPr>
        <w:spacing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1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CG Rounds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with Stabilized Multi-CG</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Speedup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Iris k=10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rounds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rounds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Glass k=50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 rounds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~10-15 rounds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4-6x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gr666 k=10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rounds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rounds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Body k=80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 rounds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~15-25 rounds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4-6x</w:t>
            </w:r>
          </w:p>
        </w:tc>
      </w:tr>
    </w:tbl>
    <w:p>
      <w:pPr>
        <w:spacing w:after="120"/>
      </w:pPr>
      <w:r>
        <w:t xml:space="preserve"/>
      </w:r>
    </w:p>
    <w:p>
      <w:pPr>
        <w:pStyle w:val="Heading2"/>
        <w:spacing w:after="160" w:before="360"/>
      </w:pPr>
      <w:r>
        <w:rPr>
          <w:rFonts w:ascii="Arial" w:cs="Arial" w:eastAsia="Arial" w:hAnsi="Arial"/>
          <w:b/>
          <w:bCs/>
          <w:color w:val="2E75B6"/>
          <w:sz w:val="28"/>
          <w:szCs w:val="28"/>
        </w:rPr>
        <w:t xml:space="preserve">13.6 New Files to Create (Do Not Modify Existing)</w:t>
      </w:r>
    </w:p>
    <w:p>
      <w:pPr>
        <w:pStyle w:val="ListParagraph"/>
        <w:numPr>
          <w:ilvl w:val="0"/>
          <w:numId w:val="2"/>
        </w:numPr>
        <w:spacing w:after="80"/>
      </w:pPr>
      <w:r>
        <w:rPr>
          <w:rFonts w:ascii="Arial" w:cs="Arial" w:eastAsia="Arial" w:hAnsi="Arial"/>
          <w:sz w:val="22"/>
          <w:szCs w:val="22"/>
        </w:rPr>
        <w:t xml:space="preserve">phase3_rmp_stabilized.py — subclass of RestrictedMasterProblem with in-out dual blending</w:t>
      </w:r>
    </w:p>
    <w:p>
      <w:pPr>
        <w:pStyle w:val="ListParagraph"/>
        <w:numPr>
          <w:ilvl w:val="0"/>
          <w:numId w:val="2"/>
        </w:numPr>
        <w:spacing w:after="80"/>
      </w:pPr>
      <w:r>
        <w:rPr>
          <w:rFonts w:ascii="Arial" w:cs="Arial" w:eastAsia="Arial" w:hAnsi="Arial"/>
          <w:sz w:val="22"/>
          <w:szCs w:val="22"/>
        </w:rPr>
        <w:t xml:space="preserve">phase5_algorithm2_multi.py — modified Algorithm 2 returning all negative-RC clusters per round</w:t>
      </w:r>
    </w:p>
    <w:p>
      <w:pPr>
        <w:pStyle w:val="ListParagraph"/>
        <w:numPr>
          <w:ilvl w:val="0"/>
          <w:numId w:val="2"/>
        </w:numPr>
        <w:spacing w:after="80"/>
      </w:pPr>
      <w:r>
        <w:rPr>
          <w:rFonts w:ascii="Arial" w:cs="Arial" w:eastAsia="Arial" w:hAnsi="Arial"/>
          <w:sz w:val="22"/>
          <w:szCs w:val="22"/>
        </w:rPr>
        <w:t xml:space="preserve">phase6_bnb_stabilized.py — new B&amp;B engine using stabilized RMP and multi-column auxiliary</w:t>
      </w:r>
    </w:p>
    <w:p>
      <w:pPr>
        <w:pStyle w:val="ListParagraph"/>
        <w:numPr>
          <w:ilvl w:val="0"/>
          <w:numId w:val="2"/>
        </w:numPr>
        <w:spacing w:after="80"/>
      </w:pPr>
      <w:r>
        <w:rPr>
          <w:rFonts w:ascii="Arial" w:cs="Arial" w:eastAsia="Arial" w:hAnsi="Arial"/>
          <w:sz w:val="22"/>
          <w:szCs w:val="22"/>
        </w:rPr>
        <w:t xml:space="preserve">validate_stabilized.py — comparison runner: same benchmarks, old vs new implementation side-by-side</w:t>
      </w:r>
    </w:p>
    <w:p>
      <w:pPr>
        <w:pStyle w:val="Heading2"/>
        <w:spacing w:after="160" w:before="360"/>
      </w:pPr>
      <w:r>
        <w:rPr>
          <w:rFonts w:ascii="Arial" w:cs="Arial" w:eastAsia="Arial" w:hAnsi="Arial"/>
          <w:b/>
          <w:bCs/>
          <w:color w:val="2E75B6"/>
          <w:sz w:val="28"/>
          <w:szCs w:val="28"/>
        </w:rPr>
        <w:t xml:space="preserve">13.7 Measurement Protocol</w:t>
      </w:r>
    </w:p>
    <w:p>
      <w:pPr>
        <w:spacing w:after="140"/>
        <w:jc w:val="both"/>
      </w:pPr>
      <w:r>
        <w:rPr>
          <w:rFonts w:ascii="Arial" w:cs="Arial" w:eastAsia="Arial" w:hAnsi="Arial"/>
          <w:sz w:val="22"/>
          <w:szCs w:val="22"/>
        </w:rPr>
        <w:t xml:space="preserve">For a rigorous comparison, run both implementations on the same benchmarks with the same seed and record:</w:t>
      </w:r>
    </w:p>
    <w:p>
      <w:pPr>
        <w:pStyle w:val="ListParagraph"/>
        <w:numPr>
          <w:ilvl w:val="0"/>
          <w:numId w:val="2"/>
        </w:numPr>
        <w:spacing w:after="80"/>
      </w:pPr>
      <w:r>
        <w:rPr>
          <w:rFonts w:ascii="Arial" w:cs="Arial" w:eastAsia="Arial" w:hAnsi="Arial"/>
          <w:sz w:val="22"/>
          <w:szCs w:val="22"/>
        </w:rPr>
        <w:t xml:space="preserve">Number of CG iterations (LP solve count per node)</w:t>
      </w:r>
    </w:p>
    <w:p>
      <w:pPr>
        <w:pStyle w:val="ListParagraph"/>
        <w:numPr>
          <w:ilvl w:val="0"/>
          <w:numId w:val="2"/>
        </w:numPr>
        <w:spacing w:after="80"/>
      </w:pPr>
      <w:r>
        <w:rPr>
          <w:rFonts w:ascii="Arial" w:cs="Arial" w:eastAsia="Arial" w:hAnsi="Arial"/>
          <w:sz w:val="22"/>
          <w:szCs w:val="22"/>
        </w:rPr>
        <w:t xml:space="preserve">Total wall-clock time</w:t>
      </w:r>
    </w:p>
    <w:p>
      <w:pPr>
        <w:pStyle w:val="ListParagraph"/>
        <w:numPr>
          <w:ilvl w:val="0"/>
          <w:numId w:val="2"/>
        </w:numPr>
        <w:spacing w:after="80"/>
      </w:pPr>
      <w:r>
        <w:rPr>
          <w:rFonts w:ascii="Arial" w:cs="Arial" w:eastAsia="Arial" w:hAnsi="Arial"/>
          <w:sz w:val="22"/>
          <w:szCs w:val="22"/>
        </w:rPr>
        <w:t xml:space="preserve">Final LP objective (must match to verify correctness)</w:t>
      </w:r>
    </w:p>
    <w:p>
      <w:pPr>
        <w:pStyle w:val="ListParagraph"/>
        <w:numPr>
          <w:ilvl w:val="0"/>
          <w:numId w:val="2"/>
        </w:numPr>
        <w:spacing w:after="80"/>
      </w:pPr>
      <w:r>
        <w:rPr>
          <w:rFonts w:ascii="Arial" w:cs="Arial" w:eastAsia="Arial" w:hAnsi="Arial"/>
          <w:sz w:val="22"/>
          <w:szCs w:val="22"/>
        </w:rPr>
        <w:t xml:space="preserve">Number of columns in final RMP</w:t>
      </w:r>
    </w:p>
    <w:p>
      <w:pPr>
        <w:spacing w:after="140"/>
        <w:jc w:val="both"/>
      </w:pPr>
      <w:r>
        <w:rPr>
          <w:rFonts w:ascii="Arial" w:cs="Arial" w:eastAsia="Arial" w:hAnsi="Arial"/>
          <w:sz w:val="22"/>
          <w:szCs w:val="22"/>
        </w:rPr>
        <w:t xml:space="preserve">The key claim to validate: stabilized multi-CG reduces LP solve count by at least 2x on instances with k &gt;= 30, without degrading solution quality.</w:t>
      </w:r>
    </w:p>
    <w:p>
      <w:pPr>
        <w:pStyle w:val="Heading2"/>
        <w:spacing w:after="160" w:before="360"/>
      </w:pPr>
      <w:r>
        <w:rPr>
          <w:rFonts w:ascii="Arial" w:cs="Arial" w:eastAsia="Arial" w:hAnsi="Arial"/>
          <w:b/>
          <w:bCs/>
          <w:color w:val="2E75B6"/>
          <w:sz w:val="28"/>
          <w:szCs w:val="28"/>
        </w:rPr>
        <w:t xml:space="preserve">13.8 Why This Direction Over Others</w:t>
      </w:r>
    </w:p>
    <w:p>
      <w:pPr>
        <w:spacing w:after="140"/>
        <w:jc w:val="both"/>
      </w:pPr>
      <w:r>
        <w:rPr>
          <w:rFonts w:ascii="Arial" w:cs="Arial" w:eastAsia="Arial" w:hAnsi="Arial"/>
          <w:sz w:val="22"/>
          <w:szCs w:val="22"/>
        </w:rPr>
        <w:t xml:space="preserve">Among all possible optimization directions, stabilized multi-column generation is recommended because:</w:t>
      </w:r>
    </w:p>
    <w:p>
      <w:pPr>
        <w:pStyle w:val="ListParagraph"/>
        <w:numPr>
          <w:ilvl w:val="0"/>
          <w:numId w:val="2"/>
        </w:numPr>
        <w:spacing w:after="80"/>
      </w:pPr>
      <w:r>
        <w:rPr>
          <w:rFonts w:ascii="Arial" w:cs="Arial" w:eastAsia="Arial" w:hAnsi="Arial"/>
          <w:sz w:val="22"/>
          <w:szCs w:val="22"/>
        </w:rPr>
        <w:t xml:space="preserve">Highest expected impact: directly attacks the two main inefficiencies (oscillation + single-column)</w:t>
      </w:r>
    </w:p>
    <w:p>
      <w:pPr>
        <w:pStyle w:val="ListParagraph"/>
        <w:numPr>
          <w:ilvl w:val="0"/>
          <w:numId w:val="2"/>
        </w:numPr>
        <w:spacing w:after="80"/>
      </w:pPr>
      <w:r>
        <w:rPr>
          <w:rFonts w:ascii="Arial" w:cs="Arial" w:eastAsia="Arial" w:hAnsi="Arial"/>
          <w:sz w:val="22"/>
          <w:szCs w:val="22"/>
        </w:rPr>
        <w:t xml:space="preserve">Theoretical soundness: both sub-techniques have convergence proofs and published results</w:t>
      </w:r>
    </w:p>
    <w:p>
      <w:pPr>
        <w:pStyle w:val="ListParagraph"/>
        <w:numPr>
          <w:ilvl w:val="0"/>
          <w:numId w:val="2"/>
        </w:numPr>
        <w:spacing w:after="80"/>
      </w:pPr>
      <w:r>
        <w:rPr>
          <w:rFonts w:ascii="Arial" w:cs="Arial" w:eastAsia="Arial" w:hAnsi="Arial"/>
          <w:sz w:val="22"/>
          <w:szCs w:val="22"/>
        </w:rPr>
        <w:t xml:space="preserve">Clean separation: implementable as new files without touching validated existing code</w:t>
      </w:r>
    </w:p>
    <w:p>
      <w:pPr>
        <w:pStyle w:val="ListParagraph"/>
        <w:numPr>
          <w:ilvl w:val="0"/>
          <w:numId w:val="2"/>
        </w:numPr>
        <w:spacing w:after="80"/>
      </w:pPr>
      <w:r>
        <w:rPr>
          <w:rFonts w:ascii="Arial" w:cs="Arial" w:eastAsia="Arial" w:hAnsi="Arial"/>
          <w:sz w:val="22"/>
          <w:szCs w:val="22"/>
        </w:rPr>
        <w:t xml:space="preserve">Measurable: directly comparable to current results on all four validated datasets</w:t>
      </w:r>
    </w:p>
    <w:p>
      <w:pPr>
        <w:pStyle w:val="ListParagraph"/>
        <w:numPr>
          <w:ilvl w:val="0"/>
          <w:numId w:val="2"/>
        </w:numPr>
        <w:spacing w:after="80"/>
      </w:pPr>
      <w:r>
        <w:rPr>
          <w:rFonts w:ascii="Arial" w:cs="Arial" w:eastAsia="Arial" w:hAnsi="Arial"/>
          <w:sz w:val="22"/>
          <w:szCs w:val="22"/>
        </w:rPr>
        <w:t xml:space="preserve">Feasible in Python: no new mathematical infrastructure required — it's a change to the CG loop logic</w:t>
      </w:r>
    </w:p>
    <w:p>
      <w:pPr>
        <w:spacing w:after="120"/>
      </w:pPr>
      <w:r>
        <w:t xml:space="preserve"/>
      </w:r>
    </w:p>
    <w:p>
      <w:r>
        <w:br w:type="page"/>
      </w:r>
    </w:p>
    <w:p>
      <w:pPr>
        <w:pStyle w:val="Heading1"/>
        <w:pBdr>
          <w:bottom w:val="single" w:color="2E75B6" w:sz="8" w:space="4"/>
        </w:pBdr>
        <w:spacing w:after="240" w:before="480"/>
      </w:pPr>
      <w:r>
        <w:rPr>
          <w:rFonts w:ascii="Arial" w:cs="Arial" w:eastAsia="Arial" w:hAnsi="Arial"/>
          <w:b/>
          <w:bCs/>
          <w:color w:val="1F4E79"/>
          <w:sz w:val="36"/>
          <w:szCs w:val="36"/>
        </w:rPr>
        <w:t xml:space="preserve">Appendix: Git Repository Commits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Commit</w:t>
            </w:r>
          </w:p>
        </w:tc>
        <w:tc>
          <w:tcPr>
            <w:tcW w:type="dxa" w:w="7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6faf084</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gr666 validated +-0.001% Table 4; cleanup scratch scripts; add .gitignore and unified runner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e918e8d</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Validation: gr202 within ~0.05% of Table 3; body measurements ~3-5% above Table 10 (column selection unspecified in paper)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566ea02</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Glass identification within +-0.13% of paper Table 9; add handoff doc</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cc428f6</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Validation: Iris dataset results within +-0.4% of paper Table 8 optimal values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dae97fd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6-phase MSSC implementation with B&amp;B fix (remove premature CG prune)</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2026-04-08T13:16:19.840Z</dcterms:created>
  <dcterms:modified xsi:type="dcterms:W3CDTF">2026-04-08T13:16:19.841Z</dcterms:modified>
</cp:coreProperties>
</file>

<file path=docProps/custom.xml><?xml version="1.0" encoding="utf-8"?>
<Properties xmlns="http://schemas.openxmlformats.org/officeDocument/2006/custom-properties" xmlns:vt="http://schemas.openxmlformats.org/officeDocument/2006/docPropsVTypes"/>
</file>