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BEC921" w14:textId="43E93610" w:rsidR="001A739D" w:rsidRPr="009C5AD9" w:rsidRDefault="009C5AD9">
      <w:pPr>
        <w:rPr>
          <w:b/>
          <w:sz w:val="72"/>
          <w:szCs w:val="16"/>
          <w:u w:val="single"/>
        </w:rPr>
      </w:pPr>
      <w:r w:rsidRPr="009C5AD9">
        <w:rPr>
          <w:b/>
          <w:sz w:val="72"/>
          <w:szCs w:val="16"/>
          <w:u w:val="single"/>
        </w:rPr>
        <w:t>ESMTP</w:t>
      </w:r>
      <w:r>
        <w:rPr>
          <w:b/>
          <w:sz w:val="72"/>
          <w:szCs w:val="16"/>
          <w:u w:val="single"/>
        </w:rPr>
        <w:t>:</w:t>
      </w:r>
      <w:r w:rsidRPr="009C5AD9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ESMTP</w:t>
      </w:r>
      <w:r>
        <w:rPr>
          <w:rFonts w:ascii="Arial" w:hAnsi="Arial" w:cs="Arial"/>
          <w:color w:val="222222"/>
          <w:shd w:val="clear" w:color="auto" w:fill="FFFFFF"/>
        </w:rPr>
        <w:t>, which stands for "Enhanced Simple Mail Transport Protocol" adds many enhancements to the SMTP protocol. These include security, authentication and other devices designed to save bandwidth and protect servers.</w:t>
      </w:r>
      <w:bookmarkStart w:id="0" w:name="_GoBack"/>
      <w:bookmarkEnd w:id="0"/>
    </w:p>
    <w:sectPr w:rsidR="001A739D" w:rsidRPr="009C5A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AD9"/>
    <w:rsid w:val="001A739D"/>
    <w:rsid w:val="009C5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AA5E9"/>
  <w15:chartTrackingRefBased/>
  <w15:docId w15:val="{F960CECC-3596-457E-BD46-46D9387E4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2018-06-11T22:44:00Z</dcterms:created>
  <dcterms:modified xsi:type="dcterms:W3CDTF">2018-06-11T22:46:00Z</dcterms:modified>
</cp:coreProperties>
</file>