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C4DB" w14:textId="77777777" w:rsidR="00BD4A63" w:rsidRDefault="00BD4A63" w:rsidP="00BD4A63">
      <w:pPr>
        <w:jc w:val="center"/>
      </w:pPr>
    </w:p>
    <w:p w14:paraId="274BA889" w14:textId="77777777" w:rsidR="00BD4A63" w:rsidRDefault="00BD4A63" w:rsidP="00BD4A63">
      <w:pPr>
        <w:jc w:val="center"/>
      </w:pPr>
    </w:p>
    <w:p w14:paraId="757B9579" w14:textId="77777777" w:rsidR="00BD4A63" w:rsidRDefault="00BD4A63" w:rsidP="00BD4A63">
      <w:pPr>
        <w:jc w:val="center"/>
      </w:pPr>
    </w:p>
    <w:p w14:paraId="3A912C67" w14:textId="77777777" w:rsidR="00BD4A63" w:rsidRDefault="00BD4A63" w:rsidP="00BD4A63">
      <w:pPr>
        <w:jc w:val="center"/>
      </w:pPr>
    </w:p>
    <w:p w14:paraId="24CA653A" w14:textId="77777777" w:rsidR="00BD4A63" w:rsidRDefault="00BD4A63" w:rsidP="00BD4A63">
      <w:pPr>
        <w:jc w:val="center"/>
      </w:pPr>
    </w:p>
    <w:p w14:paraId="4DDF77FD" w14:textId="77777777" w:rsidR="00BD4A63" w:rsidRPr="00044CC6" w:rsidRDefault="00BD4A63" w:rsidP="00044CC6">
      <w:pPr>
        <w:spacing w:line="480" w:lineRule="auto"/>
        <w:jc w:val="center"/>
        <w:rPr>
          <w:b/>
          <w:bCs/>
        </w:rPr>
      </w:pPr>
    </w:p>
    <w:p w14:paraId="4BECFA22" w14:textId="77777777" w:rsidR="00304B93" w:rsidRDefault="00BD4A63" w:rsidP="00044CC6">
      <w:pPr>
        <w:spacing w:line="480" w:lineRule="auto"/>
        <w:jc w:val="center"/>
        <w:rPr>
          <w:b/>
          <w:bCs/>
        </w:rPr>
      </w:pPr>
      <w:r w:rsidRPr="00044CC6">
        <w:rPr>
          <w:b/>
          <w:bCs/>
        </w:rPr>
        <w:t>Advantages and Disadvantages of a BYOD Model in an Organization and</w:t>
      </w:r>
    </w:p>
    <w:p w14:paraId="2D23F23B" w14:textId="5D44CF6E" w:rsidR="000C1B1B" w:rsidRPr="00044CC6" w:rsidRDefault="00BD4A63" w:rsidP="00044CC6">
      <w:pPr>
        <w:spacing w:line="480" w:lineRule="auto"/>
        <w:jc w:val="center"/>
        <w:rPr>
          <w:b/>
          <w:bCs/>
        </w:rPr>
      </w:pPr>
      <w:r w:rsidRPr="00044CC6">
        <w:rPr>
          <w:b/>
          <w:bCs/>
        </w:rPr>
        <w:t xml:space="preserve"> Legal Issues that Businesses Need to Consider</w:t>
      </w:r>
      <w:r w:rsidR="00304B93">
        <w:rPr>
          <w:b/>
          <w:bCs/>
        </w:rPr>
        <w:t>.</w:t>
      </w:r>
    </w:p>
    <w:p w14:paraId="2ECA3042" w14:textId="1DAA0DC0" w:rsidR="00BD4A63" w:rsidRDefault="00BD4A63" w:rsidP="00BD4A63">
      <w:pPr>
        <w:jc w:val="center"/>
      </w:pPr>
    </w:p>
    <w:p w14:paraId="1FDE33F4" w14:textId="2A7BC9C5" w:rsidR="00BD4A63" w:rsidRDefault="00BD4A63" w:rsidP="00BD4A63">
      <w:pPr>
        <w:jc w:val="center"/>
      </w:pPr>
    </w:p>
    <w:p w14:paraId="5AD35101" w14:textId="77777777" w:rsidR="00BD4A63" w:rsidRPr="00BD4A63" w:rsidRDefault="00BD4A63" w:rsidP="00BD4A63">
      <w:pPr>
        <w:jc w:val="center"/>
      </w:pPr>
      <w:r w:rsidRPr="00BD4A63">
        <w:t>Deepa Natarajan</w:t>
      </w:r>
    </w:p>
    <w:p w14:paraId="21F7ADDD" w14:textId="57AD55B7" w:rsidR="00BD4A63" w:rsidRPr="00BD4A63" w:rsidRDefault="00BD4A63" w:rsidP="00BD4A63">
      <w:pPr>
        <w:jc w:val="center"/>
      </w:pPr>
      <w:r w:rsidRPr="00BD4A63">
        <w:t xml:space="preserve">Department of </w:t>
      </w:r>
      <w:r w:rsidR="002114EA">
        <w:t>Information Technology</w:t>
      </w:r>
      <w:r w:rsidRPr="00BD4A63">
        <w:t>, Bellevue University</w:t>
      </w:r>
    </w:p>
    <w:p w14:paraId="35D5AB36" w14:textId="77777777" w:rsidR="00BD4A63" w:rsidRPr="00BD4A63" w:rsidRDefault="00BD4A63" w:rsidP="00BD4A63">
      <w:pPr>
        <w:jc w:val="center"/>
      </w:pPr>
      <w:r w:rsidRPr="00BD4A63">
        <w:t>CIS 515: IT Infrastructure</w:t>
      </w:r>
    </w:p>
    <w:p w14:paraId="61160BBC" w14:textId="77777777" w:rsidR="00BD4A63" w:rsidRPr="00BD4A63" w:rsidRDefault="00BD4A63" w:rsidP="00BD4A63">
      <w:pPr>
        <w:jc w:val="center"/>
      </w:pPr>
      <w:r w:rsidRPr="00BD4A63">
        <w:t xml:space="preserve">Professor James </w:t>
      </w:r>
      <w:proofErr w:type="spellStart"/>
      <w:r w:rsidRPr="00BD4A63">
        <w:t>Krohn</w:t>
      </w:r>
      <w:proofErr w:type="spellEnd"/>
    </w:p>
    <w:p w14:paraId="25CD1253" w14:textId="2EB422EC" w:rsidR="00BD4A63" w:rsidRPr="00BD4A63" w:rsidRDefault="00BD4A63" w:rsidP="00BD4A63">
      <w:pPr>
        <w:jc w:val="center"/>
      </w:pPr>
      <w:r w:rsidRPr="00BD4A63">
        <w:t xml:space="preserve">May </w:t>
      </w:r>
      <w:r w:rsidR="0056621E">
        <w:t>30</w:t>
      </w:r>
      <w:r w:rsidRPr="00BD4A63">
        <w:t>, 2021.</w:t>
      </w:r>
    </w:p>
    <w:p w14:paraId="69F851E5" w14:textId="5E634060" w:rsidR="00076F9E" w:rsidRDefault="00076F9E">
      <w:r>
        <w:br w:type="page"/>
      </w:r>
    </w:p>
    <w:p w14:paraId="0774ED8B" w14:textId="14E2BE0B" w:rsidR="0046354B" w:rsidRPr="00E11A6D" w:rsidRDefault="00183CDB" w:rsidP="00044CC6">
      <w:pPr>
        <w:spacing w:after="0" w:line="480" w:lineRule="auto"/>
        <w:ind w:firstLine="720"/>
        <w:jc w:val="center"/>
        <w:rPr>
          <w:b/>
          <w:bCs/>
        </w:rPr>
      </w:pPr>
      <w:r w:rsidRPr="00E11A6D">
        <w:rPr>
          <w:b/>
          <w:bCs/>
        </w:rPr>
        <w:lastRenderedPageBreak/>
        <w:t>Advantages and Disadvantages of a BYOD Model in an Organization and</w:t>
      </w:r>
    </w:p>
    <w:p w14:paraId="20A98602" w14:textId="59A15DD2" w:rsidR="00BD4A63" w:rsidRDefault="00183CDB" w:rsidP="00044CC6">
      <w:pPr>
        <w:spacing w:after="0" w:line="480" w:lineRule="auto"/>
        <w:ind w:firstLine="720"/>
        <w:jc w:val="center"/>
      </w:pPr>
      <w:r w:rsidRPr="00E11A6D">
        <w:rPr>
          <w:b/>
          <w:bCs/>
        </w:rPr>
        <w:t>Legal Issues that Businesses Need to Consider</w:t>
      </w:r>
    </w:p>
    <w:p w14:paraId="2CF68A0A" w14:textId="141F3F12" w:rsidR="00F9419A" w:rsidRDefault="00F9419A" w:rsidP="004D038A">
      <w:pPr>
        <w:spacing w:after="0" w:line="480" w:lineRule="auto"/>
        <w:ind w:firstLine="720"/>
        <w:jc w:val="both"/>
      </w:pPr>
      <w:r>
        <w:t xml:space="preserve">Bring your Own </w:t>
      </w:r>
      <w:r w:rsidR="00625B31">
        <w:t>Device</w:t>
      </w:r>
      <w:r w:rsidR="00883D6F">
        <w:t>-</w:t>
      </w:r>
      <w:r w:rsidR="00625B31">
        <w:t xml:space="preserve"> BYOD </w:t>
      </w:r>
      <w:r>
        <w:t>is</w:t>
      </w:r>
      <w:r w:rsidR="00625B31">
        <w:t xml:space="preserve"> a</w:t>
      </w:r>
      <w:r>
        <w:t xml:space="preserve"> policy which allows the employees of the organization</w:t>
      </w:r>
      <w:r w:rsidR="009215B1">
        <w:t xml:space="preserve"> to bring their own devices and use it for both personal and business purposes. </w:t>
      </w:r>
      <w:r w:rsidR="00625B31">
        <w:t>With the increased use of smart</w:t>
      </w:r>
      <w:r w:rsidR="00B22883">
        <w:t>-</w:t>
      </w:r>
      <w:r w:rsidR="00625B31">
        <w:t xml:space="preserve">phones and tablets, the availability of anytime anywhere </w:t>
      </w:r>
      <w:r w:rsidR="00B22883">
        <w:t xml:space="preserve">applications </w:t>
      </w:r>
      <w:r w:rsidR="00625B31">
        <w:t>and the more flexibility of allowing employees to work remote from home or travel</w:t>
      </w:r>
      <w:r w:rsidR="0048689F">
        <w:t xml:space="preserve"> </w:t>
      </w:r>
      <w:r w:rsidR="00625B31">
        <w:t>finally</w:t>
      </w:r>
      <w:r w:rsidR="0048689F">
        <w:t>,</w:t>
      </w:r>
      <w:r w:rsidR="00625B31">
        <w:t xml:space="preserve"> the pandemic has made BYOD an attractive option for both the employee and the organization. This sometimes referred to as “IT consumerization” (Disterer &amp;Kleiner,2013)</w:t>
      </w:r>
      <w:r w:rsidR="0048689F">
        <w:t xml:space="preserve"> though</w:t>
      </w:r>
      <w:r w:rsidR="00625B31">
        <w:t xml:space="preserve"> </w:t>
      </w:r>
      <w:r w:rsidR="00B22883">
        <w:t>opened up</w:t>
      </w:r>
      <w:r w:rsidR="00183CDB">
        <w:t xml:space="preserve"> opportunit</w:t>
      </w:r>
      <w:r w:rsidR="00B22883">
        <w:t>ies</w:t>
      </w:r>
      <w:r w:rsidR="00183CDB">
        <w:t xml:space="preserve"> in increase</w:t>
      </w:r>
      <w:r w:rsidR="00B22883">
        <w:t>d</w:t>
      </w:r>
      <w:r w:rsidR="00183CDB">
        <w:t xml:space="preserve"> level of employee satisfaction, increased productivity</w:t>
      </w:r>
      <w:r w:rsidR="00B22883">
        <w:t xml:space="preserve"> and</w:t>
      </w:r>
      <w:r w:rsidR="00183CDB">
        <w:t xml:space="preserve"> less spending on hardware</w:t>
      </w:r>
      <w:r w:rsidR="0048689F">
        <w:t>;</w:t>
      </w:r>
      <w:r w:rsidR="00183CDB">
        <w:t xml:space="preserve"> it also </w:t>
      </w:r>
      <w:r w:rsidR="0048689F">
        <w:t xml:space="preserve">has </w:t>
      </w:r>
      <w:r w:rsidR="00B22883">
        <w:t>its own disadvantages in accessing the sensitive and confidential data from an employee-owned device,</w:t>
      </w:r>
      <w:r w:rsidR="00B22883" w:rsidRPr="00B22883">
        <w:t xml:space="preserve"> </w:t>
      </w:r>
      <w:r w:rsidR="00B22883">
        <w:t>technical issues</w:t>
      </w:r>
      <w:r w:rsidR="00183CDB">
        <w:t xml:space="preserve"> and legal problems. </w:t>
      </w:r>
    </w:p>
    <w:p w14:paraId="21F5039B" w14:textId="7CB0AD35" w:rsidR="00183CDB" w:rsidRPr="00E11A6D" w:rsidRDefault="00183CDB" w:rsidP="00044CC6">
      <w:pPr>
        <w:tabs>
          <w:tab w:val="left" w:pos="3470"/>
        </w:tabs>
        <w:spacing w:after="0" w:line="480" w:lineRule="auto"/>
        <w:ind w:firstLine="720"/>
        <w:jc w:val="center"/>
        <w:rPr>
          <w:b/>
          <w:bCs/>
        </w:rPr>
      </w:pPr>
      <w:r w:rsidRPr="00E11A6D">
        <w:rPr>
          <w:b/>
          <w:bCs/>
        </w:rPr>
        <w:t>Advantages of BYOD Policy</w:t>
      </w:r>
    </w:p>
    <w:p w14:paraId="6D7B9BBA" w14:textId="77777777" w:rsidR="00D6133D" w:rsidRDefault="003250D7" w:rsidP="004D038A">
      <w:pPr>
        <w:tabs>
          <w:tab w:val="left" w:pos="720"/>
        </w:tabs>
        <w:spacing w:after="0" w:line="480" w:lineRule="auto"/>
        <w:ind w:firstLine="720"/>
        <w:jc w:val="both"/>
      </w:pPr>
      <w:r>
        <w:tab/>
        <w:t xml:space="preserve"> </w:t>
      </w:r>
      <w:r w:rsidR="00B44F6A">
        <w:t>According to the article “</w:t>
      </w:r>
      <w:r w:rsidR="00B44F6A" w:rsidRPr="00B44F6A">
        <w:t>BYOD Bring Your Own Device</w:t>
      </w:r>
      <w:r w:rsidR="00B44F6A">
        <w:t>” (2013</w:t>
      </w:r>
      <w:r w:rsidR="00B517F7">
        <w:t>), this</w:t>
      </w:r>
      <w:r w:rsidR="00B44F6A">
        <w:t xml:space="preserve"> policy has paved the way </w:t>
      </w:r>
      <w:r>
        <w:t xml:space="preserve">for </w:t>
      </w:r>
      <w:r w:rsidR="00B44F6A">
        <w:t>“user-driven innovations</w:t>
      </w:r>
      <w:r w:rsidR="00EA25F7">
        <w:t>”,</w:t>
      </w:r>
      <w:r w:rsidR="00B44F6A">
        <w:t xml:space="preserve"> because the non-technical person in the organization can evaluate and select the</w:t>
      </w:r>
      <w:r>
        <w:t>se</w:t>
      </w:r>
      <w:r w:rsidR="00B44F6A">
        <w:t xml:space="preserve"> technologies while the private owners of the devices who are familiar with the devices take these technologies to the home and apply the user</w:t>
      </w:r>
      <w:r w:rsidR="00D6133D">
        <w:t xml:space="preserve"> </w:t>
      </w:r>
      <w:r w:rsidR="00B44F6A">
        <w:t>knowledge to work</w:t>
      </w:r>
      <w:r w:rsidR="00B517F7">
        <w:t>, showing a new innovation path</w:t>
      </w:r>
      <w:r w:rsidR="00B44F6A">
        <w:t>.</w:t>
      </w:r>
      <w:r w:rsidR="00B517F7">
        <w:t xml:space="preserve"> </w:t>
      </w:r>
      <w:r w:rsidR="00A97B0C">
        <w:t>Additionally,</w:t>
      </w:r>
      <w:r w:rsidR="00364B96">
        <w:t xml:space="preserve"> it claims </w:t>
      </w:r>
      <w:r w:rsidR="0075203F">
        <w:t>that</w:t>
      </w:r>
      <w:r w:rsidR="00364B96">
        <w:t xml:space="preserve"> 50 % of 18 to 31 years old </w:t>
      </w:r>
      <w:r w:rsidR="0075203F">
        <w:t>believe</w:t>
      </w:r>
      <w:r w:rsidR="00364B96">
        <w:t xml:space="preserve"> that the technologies they use in private life is better than the professional </w:t>
      </w:r>
      <w:r w:rsidR="00B517F7">
        <w:t>ones. (</w:t>
      </w:r>
      <w:r w:rsidR="00AD681E">
        <w:t>As</w:t>
      </w:r>
      <w:r w:rsidR="00364B96">
        <w:t xml:space="preserve"> cited by Forrester</w:t>
      </w:r>
      <w:r w:rsidR="0039685A">
        <w:t>). Forcepoint.com</w:t>
      </w:r>
      <w:r w:rsidR="00DB412E">
        <w:t xml:space="preserve"> states that</w:t>
      </w:r>
      <w:r w:rsidR="0039685A">
        <w:t>, a study has shown that BYOD polic</w:t>
      </w:r>
      <w:r>
        <w:t>y</w:t>
      </w:r>
      <w:r w:rsidR="0039685A">
        <w:t xml:space="preserve"> has increased the productivity by 16 percent. Increased employee satisfaction because of the familiarity and speed of the device along with the flexible working hours makes the employer attractive and help</w:t>
      </w:r>
      <w:r w:rsidR="00AD681E">
        <w:t>s</w:t>
      </w:r>
      <w:r w:rsidR="0039685A">
        <w:t xml:space="preserve"> in lower </w:t>
      </w:r>
      <w:r w:rsidR="00AD681E">
        <w:t>turnover</w:t>
      </w:r>
      <w:r w:rsidR="0039685A">
        <w:t xml:space="preserve"> rate.</w:t>
      </w:r>
    </w:p>
    <w:p w14:paraId="6A6D24AC" w14:textId="4E8C0A7F" w:rsidR="00D6133D" w:rsidRDefault="0039685A" w:rsidP="004D038A">
      <w:pPr>
        <w:tabs>
          <w:tab w:val="left" w:pos="720"/>
        </w:tabs>
        <w:spacing w:after="0" w:line="480" w:lineRule="auto"/>
        <w:ind w:firstLine="720"/>
        <w:jc w:val="both"/>
      </w:pPr>
      <w:r>
        <w:t xml:space="preserve"> </w:t>
      </w:r>
      <w:r w:rsidR="00AD681E">
        <w:t>“</w:t>
      </w:r>
      <w:r w:rsidR="00AD681E" w:rsidRPr="00AD681E">
        <w:t xml:space="preserve">The most important chance of BYOD is the comfort users enjoy in using only one single device …personal and </w:t>
      </w:r>
    </w:p>
    <w:p w14:paraId="3936DFFD" w14:textId="77777777" w:rsidR="00D6133D" w:rsidRPr="00D6133D" w:rsidRDefault="00AD681E" w:rsidP="004D038A">
      <w:pPr>
        <w:tabs>
          <w:tab w:val="left" w:pos="720"/>
        </w:tabs>
        <w:spacing w:after="0" w:line="480" w:lineRule="auto"/>
        <w:ind w:firstLine="720"/>
        <w:jc w:val="both"/>
      </w:pPr>
      <w:r w:rsidRPr="00D6133D">
        <w:t xml:space="preserve">Anything: business use beyond telephone and e-mail, </w:t>
      </w:r>
    </w:p>
    <w:p w14:paraId="552D8675" w14:textId="62F5DD94" w:rsidR="00D6133D" w:rsidRDefault="00D6133D" w:rsidP="004D038A">
      <w:pPr>
        <w:tabs>
          <w:tab w:val="left" w:pos="720"/>
        </w:tabs>
        <w:spacing w:after="0" w:line="480" w:lineRule="auto"/>
        <w:ind w:firstLine="720"/>
        <w:jc w:val="both"/>
      </w:pPr>
      <w:r w:rsidRPr="00D6133D">
        <w:t>A</w:t>
      </w:r>
      <w:r w:rsidR="00AD681E" w:rsidRPr="00D6133D">
        <w:t>nywhere</w:t>
      </w:r>
      <w:r w:rsidR="00AD681E" w:rsidRPr="00AD681E">
        <w:t xml:space="preserve">: mobile use with a portable device connected via WLAN Internet, </w:t>
      </w:r>
    </w:p>
    <w:p w14:paraId="17FF6B2E" w14:textId="43F5BDA9" w:rsidR="00B74310" w:rsidRDefault="00D6133D" w:rsidP="004D038A">
      <w:pPr>
        <w:tabs>
          <w:tab w:val="left" w:pos="720"/>
        </w:tabs>
        <w:spacing w:after="0" w:line="480" w:lineRule="auto"/>
        <w:ind w:firstLine="720"/>
        <w:jc w:val="both"/>
      </w:pPr>
      <w:r w:rsidRPr="00D6133D">
        <w:lastRenderedPageBreak/>
        <w:t>A</w:t>
      </w:r>
      <w:r w:rsidR="00AD681E" w:rsidRPr="00D6133D">
        <w:t>nytime</w:t>
      </w:r>
      <w:r w:rsidR="00AD681E" w:rsidRPr="00AD681E">
        <w:t xml:space="preserve">: use during working hours and private </w:t>
      </w:r>
      <w:r w:rsidR="003C3B0F" w:rsidRPr="00AD681E">
        <w:t>times.</w:t>
      </w:r>
      <w:r w:rsidR="003C3B0F">
        <w:t xml:space="preserve"> “(</w:t>
      </w:r>
      <w:r w:rsidR="00AD681E" w:rsidRPr="00AD681E">
        <w:t>Disterer &amp;Kleiner,2013</w:t>
      </w:r>
      <w:r w:rsidR="00AD681E">
        <w:t>).</w:t>
      </w:r>
    </w:p>
    <w:p w14:paraId="773EBE48" w14:textId="77777777" w:rsidR="00044CC6" w:rsidRDefault="00044CC6" w:rsidP="004D038A">
      <w:pPr>
        <w:tabs>
          <w:tab w:val="left" w:pos="720"/>
        </w:tabs>
        <w:spacing w:after="0" w:line="480" w:lineRule="auto"/>
        <w:ind w:firstLine="720"/>
        <w:jc w:val="both"/>
      </w:pPr>
    </w:p>
    <w:p w14:paraId="58401152" w14:textId="08A27C08" w:rsidR="00CD63C3" w:rsidRPr="00E11A6D" w:rsidRDefault="00CD63C3" w:rsidP="00044CC6">
      <w:pPr>
        <w:tabs>
          <w:tab w:val="left" w:pos="720"/>
        </w:tabs>
        <w:spacing w:after="0" w:line="480" w:lineRule="auto"/>
        <w:ind w:firstLine="720"/>
        <w:jc w:val="center"/>
        <w:rPr>
          <w:b/>
          <w:bCs/>
        </w:rPr>
      </w:pPr>
      <w:r w:rsidRPr="00E11A6D">
        <w:rPr>
          <w:b/>
          <w:bCs/>
        </w:rPr>
        <w:t>Disadvantages of BYOD</w:t>
      </w:r>
    </w:p>
    <w:p w14:paraId="5C7CE9C4" w14:textId="45CB0C4E" w:rsidR="00474980" w:rsidRDefault="00474980" w:rsidP="004D038A">
      <w:pPr>
        <w:tabs>
          <w:tab w:val="left" w:pos="720"/>
        </w:tabs>
        <w:spacing w:after="0" w:line="480" w:lineRule="auto"/>
        <w:ind w:firstLine="720"/>
        <w:jc w:val="both"/>
      </w:pPr>
      <w:r>
        <w:tab/>
      </w:r>
      <w:r w:rsidR="001819C9">
        <w:t>Lack of distinction between the private and professional space can lead to security threat</w:t>
      </w:r>
      <w:r w:rsidR="006510F5">
        <w:t>s</w:t>
      </w:r>
      <w:r w:rsidR="001819C9">
        <w:t>.</w:t>
      </w:r>
      <w:r w:rsidR="001819C9" w:rsidRPr="001819C9">
        <w:t xml:space="preserve"> </w:t>
      </w:r>
      <w:r w:rsidR="001819C9">
        <w:t xml:space="preserve">It is assumed that the incautious behavior in using the private devices will be carried while handling the company data. </w:t>
      </w:r>
      <w:r w:rsidR="004C7818">
        <w:t>Moreover,</w:t>
      </w:r>
      <w:r w:rsidR="005C1EC3">
        <w:t xml:space="preserve"> m</w:t>
      </w:r>
      <w:r w:rsidR="005B0298">
        <w:t>obile devices are considered as a highest security threat in this policy</w:t>
      </w:r>
      <w:r w:rsidR="0084120B">
        <w:t xml:space="preserve"> because of the lack of firewall or anti-virus </w:t>
      </w:r>
      <w:r w:rsidR="006C3068">
        <w:t>software and possible malware attacks</w:t>
      </w:r>
      <w:r w:rsidR="00273252">
        <w:t xml:space="preserve"> </w:t>
      </w:r>
      <w:r w:rsidR="006510F5">
        <w:t>in using the mobile appli</w:t>
      </w:r>
      <w:r w:rsidR="006C3068">
        <w:t>cations.</w:t>
      </w:r>
      <w:r w:rsidR="0084120B">
        <w:t xml:space="preserve"> </w:t>
      </w:r>
      <w:r w:rsidR="006C3068">
        <w:t xml:space="preserve">Any software installation and malfunction </w:t>
      </w:r>
      <w:r w:rsidR="006510F5">
        <w:t>need</w:t>
      </w:r>
      <w:r w:rsidR="006C3068">
        <w:t xml:space="preserve"> technical support from the organization</w:t>
      </w:r>
      <w:r w:rsidR="00D3378B">
        <w:t xml:space="preserve">, </w:t>
      </w:r>
      <w:r w:rsidR="00273252">
        <w:t xml:space="preserve">possibly increasing the </w:t>
      </w:r>
      <w:r w:rsidR="00D3378B">
        <w:t>spending on support</w:t>
      </w:r>
      <w:r w:rsidR="00273252">
        <w:t xml:space="preserve">; </w:t>
      </w:r>
      <w:r w:rsidR="006510F5">
        <w:t xml:space="preserve">which brings the topic of support in terms of scalability and capability. </w:t>
      </w:r>
      <w:r w:rsidR="00D3378B">
        <w:t>Along with that,</w:t>
      </w:r>
      <w:r w:rsidR="006C3068">
        <w:t xml:space="preserve"> the organization may have access </w:t>
      </w:r>
      <w:r w:rsidR="006510F5">
        <w:t xml:space="preserve">to </w:t>
      </w:r>
      <w:r w:rsidR="006C3068">
        <w:t xml:space="preserve">the personal files of the users </w:t>
      </w:r>
      <w:r w:rsidR="00D3378B">
        <w:t>bring</w:t>
      </w:r>
      <w:r w:rsidR="003250D7">
        <w:t>ing</w:t>
      </w:r>
      <w:r w:rsidR="00D3378B">
        <w:t xml:space="preserve"> some identity and privacy issues for the users.</w:t>
      </w:r>
      <w:r w:rsidR="006510F5">
        <w:t xml:space="preserve"> </w:t>
      </w:r>
      <w:r w:rsidR="006C3068">
        <w:t xml:space="preserve">On the other hand, the if the device is lost or </w:t>
      </w:r>
      <w:r w:rsidR="006510F5">
        <w:t>stolen</w:t>
      </w:r>
      <w:r w:rsidR="006C3068">
        <w:t>, then data leakage can happen outside of the company network posing great th</w:t>
      </w:r>
      <w:r w:rsidR="006510F5">
        <w:t>reat</w:t>
      </w:r>
      <w:r w:rsidR="006C3068">
        <w:t xml:space="preserve"> to the confidentiality, integrity and authenticity of the company data.</w:t>
      </w:r>
    </w:p>
    <w:p w14:paraId="74BC906B" w14:textId="696B80A6" w:rsidR="00166CB9" w:rsidRPr="00E11A6D" w:rsidRDefault="00166CB9" w:rsidP="00044CC6">
      <w:pPr>
        <w:tabs>
          <w:tab w:val="left" w:pos="720"/>
        </w:tabs>
        <w:spacing w:after="0" w:line="480" w:lineRule="auto"/>
        <w:ind w:firstLine="720"/>
        <w:jc w:val="center"/>
        <w:rPr>
          <w:b/>
          <w:bCs/>
        </w:rPr>
      </w:pPr>
      <w:r w:rsidRPr="00E11A6D">
        <w:rPr>
          <w:b/>
          <w:bCs/>
        </w:rPr>
        <w:t>Legal/Ethical Issues with BYOD</w:t>
      </w:r>
    </w:p>
    <w:p w14:paraId="5C33532B" w14:textId="623F2A11" w:rsidR="00584918" w:rsidRDefault="00584918" w:rsidP="004D038A">
      <w:pPr>
        <w:tabs>
          <w:tab w:val="left" w:pos="720"/>
        </w:tabs>
        <w:spacing w:after="0" w:line="480" w:lineRule="auto"/>
        <w:ind w:firstLine="720"/>
        <w:jc w:val="both"/>
      </w:pPr>
      <w:r w:rsidRPr="00584918">
        <w:t>Dhingra</w:t>
      </w:r>
      <w:r>
        <w:t xml:space="preserve"> (2015), discusses six possible </w:t>
      </w:r>
      <w:r w:rsidR="0046354B">
        <w:t>legal and security</w:t>
      </w:r>
      <w:r>
        <w:t xml:space="preserve"> </w:t>
      </w:r>
      <w:r w:rsidR="003C3B0F">
        <w:t>topics</w:t>
      </w:r>
      <w:r>
        <w:t xml:space="preserve"> associated with this policy viz., Maintaining and storing data, BYOD security, </w:t>
      </w:r>
      <w:r w:rsidR="003C3B0F">
        <w:t>Employee privacy, Breach response, Remote wiping/blocking and secure destruction of corporate data.</w:t>
      </w:r>
    </w:p>
    <w:p w14:paraId="548DE5CF" w14:textId="19594527" w:rsidR="007352E9" w:rsidRPr="007352E9" w:rsidRDefault="007352E9" w:rsidP="00044CC6">
      <w:pPr>
        <w:tabs>
          <w:tab w:val="left" w:pos="720"/>
        </w:tabs>
        <w:spacing w:after="0" w:line="480" w:lineRule="auto"/>
        <w:jc w:val="both"/>
      </w:pPr>
      <w:r w:rsidRPr="00332CF7">
        <w:rPr>
          <w:b/>
          <w:bCs/>
        </w:rPr>
        <w:t xml:space="preserve">Maintaining and Storing </w:t>
      </w:r>
      <w:r w:rsidR="00E73823" w:rsidRPr="00332CF7">
        <w:rPr>
          <w:b/>
          <w:bCs/>
        </w:rPr>
        <w:t>Data:</w:t>
      </w:r>
      <w:r w:rsidR="00E73823" w:rsidRPr="007352E9">
        <w:t xml:space="preserve"> This</w:t>
      </w:r>
      <w:r w:rsidRPr="007352E9">
        <w:t xml:space="preserve"> is an integrity issue</w:t>
      </w:r>
      <w:r w:rsidR="0059737B">
        <w:t>, when the data is transferred over the public network.</w:t>
      </w:r>
      <w:r w:rsidR="0059737B" w:rsidRPr="007352E9">
        <w:t xml:space="preserve"> This</w:t>
      </w:r>
      <w:r w:rsidRPr="007352E9">
        <w:t xml:space="preserve"> problem can be overcome by using virtualized private </w:t>
      </w:r>
      <w:r w:rsidR="00E73823" w:rsidRPr="007352E9">
        <w:t>networks,</w:t>
      </w:r>
      <w:r w:rsidRPr="007352E9">
        <w:t xml:space="preserve"> so all the data can be transferred in a secured </w:t>
      </w:r>
      <w:r w:rsidR="0059737B" w:rsidRPr="007352E9">
        <w:t>channel.</w:t>
      </w:r>
      <w:r w:rsidR="0059737B">
        <w:t xml:space="preserve"> While storing data complete disk encryption will provide a solution for the secondary devices. </w:t>
      </w:r>
    </w:p>
    <w:p w14:paraId="7D8F416E" w14:textId="3B627494" w:rsidR="007352E9" w:rsidRPr="007352E9" w:rsidRDefault="007352E9" w:rsidP="00044CC6">
      <w:pPr>
        <w:tabs>
          <w:tab w:val="left" w:pos="720"/>
        </w:tabs>
        <w:spacing w:after="0" w:line="480" w:lineRule="auto"/>
        <w:jc w:val="both"/>
      </w:pPr>
      <w:r w:rsidRPr="00332CF7">
        <w:rPr>
          <w:b/>
          <w:bCs/>
        </w:rPr>
        <w:t>BYOD Security:</w:t>
      </w:r>
      <w:r w:rsidRPr="007352E9">
        <w:t xml:space="preserve"> Organization have little control on the </w:t>
      </w:r>
      <w:r w:rsidR="003250D7" w:rsidRPr="007352E9">
        <w:t>emplo</w:t>
      </w:r>
      <w:r w:rsidR="003250D7">
        <w:t>ye</w:t>
      </w:r>
      <w:r w:rsidR="003250D7" w:rsidRPr="007352E9">
        <w:t>es</w:t>
      </w:r>
      <w:r w:rsidR="00E73823" w:rsidRPr="007352E9">
        <w:t>’</w:t>
      </w:r>
      <w:r w:rsidRPr="007352E9">
        <w:t xml:space="preserve"> devices</w:t>
      </w:r>
      <w:r w:rsidR="0059737B">
        <w:t xml:space="preserve"> and they have to completely depend on the employee to install or configure the security settings. If the employee is unwilling or not following the recommendations it can provide a loophole for the hackers.</w:t>
      </w:r>
    </w:p>
    <w:p w14:paraId="597BBA5D" w14:textId="4662FBFF" w:rsidR="007352E9" w:rsidRDefault="007352E9" w:rsidP="00044CC6">
      <w:pPr>
        <w:tabs>
          <w:tab w:val="left" w:pos="720"/>
        </w:tabs>
        <w:spacing w:after="0" w:line="480" w:lineRule="auto"/>
        <w:jc w:val="both"/>
      </w:pPr>
      <w:r w:rsidRPr="00332CF7">
        <w:rPr>
          <w:b/>
          <w:bCs/>
        </w:rPr>
        <w:lastRenderedPageBreak/>
        <w:t>BYOD and Employee Privacy:</w:t>
      </w:r>
      <w:r w:rsidRPr="007352E9">
        <w:t xml:space="preserve"> Organization have all the rights to monitor employee’s devices, the privacy trade</w:t>
      </w:r>
      <w:r w:rsidR="003250D7">
        <w:t xml:space="preserve"> </w:t>
      </w:r>
      <w:r w:rsidRPr="007352E9">
        <w:t>off should be explained clearly</w:t>
      </w:r>
      <w:r w:rsidR="007823DC">
        <w:t xml:space="preserve"> to the device owners.</w:t>
      </w:r>
    </w:p>
    <w:p w14:paraId="7A0BADC8" w14:textId="68111DCE" w:rsidR="007352E9" w:rsidRPr="007352E9" w:rsidRDefault="007352E9" w:rsidP="00044CC6">
      <w:pPr>
        <w:tabs>
          <w:tab w:val="left" w:pos="720"/>
        </w:tabs>
        <w:spacing w:after="0" w:line="480" w:lineRule="auto"/>
        <w:jc w:val="both"/>
      </w:pPr>
      <w:r w:rsidRPr="00332CF7">
        <w:rPr>
          <w:b/>
          <w:bCs/>
        </w:rPr>
        <w:t xml:space="preserve">Remote Wiping and </w:t>
      </w:r>
      <w:r w:rsidR="00E73823" w:rsidRPr="00332CF7">
        <w:rPr>
          <w:b/>
          <w:bCs/>
        </w:rPr>
        <w:t>Blocking:</w:t>
      </w:r>
      <w:r w:rsidR="00E73823" w:rsidRPr="007352E9">
        <w:t xml:space="preserve"> Wiping, bricking or blocking</w:t>
      </w:r>
      <w:r w:rsidRPr="007352E9">
        <w:t xml:space="preserve"> of a device could damage the device or could remove the personal data of the </w:t>
      </w:r>
      <w:r w:rsidR="0025518F" w:rsidRPr="007352E9">
        <w:t>employee</w:t>
      </w:r>
      <w:r w:rsidR="0025518F">
        <w:t xml:space="preserve">. The device owner should be made aware of all the consequences in the BYOD policy </w:t>
      </w:r>
      <w:r w:rsidR="003250D7">
        <w:t>in</w:t>
      </w:r>
      <w:r w:rsidR="0025518F">
        <w:t xml:space="preserve"> consent form.</w:t>
      </w:r>
    </w:p>
    <w:p w14:paraId="5E1946B4" w14:textId="3F8970DE" w:rsidR="007352E9" w:rsidRPr="007352E9" w:rsidRDefault="007352E9" w:rsidP="00044CC6">
      <w:pPr>
        <w:tabs>
          <w:tab w:val="left" w:pos="720"/>
        </w:tabs>
        <w:spacing w:after="0" w:line="480" w:lineRule="auto"/>
        <w:jc w:val="both"/>
      </w:pPr>
      <w:r w:rsidRPr="00332CF7">
        <w:rPr>
          <w:b/>
          <w:bCs/>
        </w:rPr>
        <w:t xml:space="preserve">Secure destruction of corporate </w:t>
      </w:r>
      <w:r w:rsidR="003B36B1" w:rsidRPr="00332CF7">
        <w:rPr>
          <w:b/>
          <w:bCs/>
        </w:rPr>
        <w:t>data:</w:t>
      </w:r>
      <w:r w:rsidR="003B36B1" w:rsidRPr="003B36B1">
        <w:t xml:space="preserve"> When the company or the employee wants to upgrade the configuration</w:t>
      </w:r>
      <w:r w:rsidR="003B36B1">
        <w:t xml:space="preserve"> then a complete destruction </w:t>
      </w:r>
      <w:r w:rsidR="003250D7">
        <w:t>of</w:t>
      </w:r>
      <w:r w:rsidR="003B36B1">
        <w:t xml:space="preserve"> data is required. In either case the removal of data can be done remotely using Mobile Device Management Tools</w:t>
      </w:r>
      <w:r w:rsidRPr="007352E9">
        <w:t xml:space="preserve"> </w:t>
      </w:r>
      <w:r w:rsidR="003B36B1">
        <w:t>under the technical support of the organization, which can prevent the sensitive data being leaked to public.</w:t>
      </w:r>
    </w:p>
    <w:p w14:paraId="2936C5A5" w14:textId="4B242CC3" w:rsidR="007352E9" w:rsidRDefault="007352E9" w:rsidP="00044CC6">
      <w:pPr>
        <w:tabs>
          <w:tab w:val="left" w:pos="720"/>
        </w:tabs>
        <w:spacing w:after="0" w:line="480" w:lineRule="auto"/>
        <w:jc w:val="both"/>
      </w:pPr>
      <w:r w:rsidRPr="00332CF7">
        <w:rPr>
          <w:b/>
          <w:bCs/>
        </w:rPr>
        <w:t xml:space="preserve">Breach Response, Notification and </w:t>
      </w:r>
      <w:r w:rsidR="003B0E63" w:rsidRPr="00332CF7">
        <w:rPr>
          <w:b/>
          <w:bCs/>
        </w:rPr>
        <w:t>Investigation</w:t>
      </w:r>
      <w:r w:rsidR="003B0E63">
        <w:t>:</w:t>
      </w:r>
      <w:r w:rsidR="003B0E63" w:rsidRPr="007352E9">
        <w:t xml:space="preserve"> </w:t>
      </w:r>
      <w:r w:rsidR="007823DC">
        <w:t>In case of security breach, it will be inconvenient for the device owner to not use their personal devices</w:t>
      </w:r>
      <w:r w:rsidR="004848C9">
        <w:t xml:space="preserve"> until the investigation is </w:t>
      </w:r>
      <w:r w:rsidR="003B36B1">
        <w:t>completed. A</w:t>
      </w:r>
      <w:r w:rsidR="007823DC">
        <w:t xml:space="preserve"> proper strategy should be implemented and e</w:t>
      </w:r>
      <w:r w:rsidR="003B0E63" w:rsidRPr="007352E9">
        <w:t xml:space="preserve">mployees should </w:t>
      </w:r>
      <w:r w:rsidR="0059737B" w:rsidRPr="007352E9">
        <w:t xml:space="preserve">be made </w:t>
      </w:r>
      <w:r w:rsidR="007823DC" w:rsidRPr="007352E9">
        <w:t>aware about the consequences of previous security breach incidents and their responsibility of following procedures after the incident happened</w:t>
      </w:r>
      <w:r w:rsidRPr="007352E9">
        <w:t>.</w:t>
      </w:r>
    </w:p>
    <w:p w14:paraId="1A3EF453" w14:textId="44302DC9" w:rsidR="00883D6F" w:rsidRDefault="00883D6F" w:rsidP="00044CC6">
      <w:pPr>
        <w:tabs>
          <w:tab w:val="left" w:pos="720"/>
        </w:tabs>
        <w:spacing w:after="0" w:line="480" w:lineRule="auto"/>
        <w:ind w:firstLine="720"/>
        <w:jc w:val="center"/>
        <w:rPr>
          <w:b/>
          <w:bCs/>
        </w:rPr>
      </w:pPr>
      <w:r w:rsidRPr="0046354B">
        <w:rPr>
          <w:b/>
          <w:bCs/>
        </w:rPr>
        <w:t>Conclusion</w:t>
      </w:r>
    </w:p>
    <w:p w14:paraId="0759615F" w14:textId="5B7714F4" w:rsidR="00C43015" w:rsidRDefault="0046354B" w:rsidP="004D038A">
      <w:pPr>
        <w:tabs>
          <w:tab w:val="left" w:pos="720"/>
        </w:tabs>
        <w:spacing w:after="0" w:line="480" w:lineRule="auto"/>
        <w:ind w:firstLine="720"/>
        <w:jc w:val="both"/>
      </w:pPr>
      <w:r>
        <w:rPr>
          <w:b/>
          <w:bCs/>
        </w:rPr>
        <w:tab/>
      </w:r>
      <w:r>
        <w:t xml:space="preserve">BYOD is increasingly attractive for being flexible and for providing remote working options. It also comes with the loopholes on security concerns for both the organization and the device owner. </w:t>
      </w:r>
      <w:r w:rsidR="009428A3">
        <w:t xml:space="preserve">To secure the </w:t>
      </w:r>
      <w:r>
        <w:t xml:space="preserve">data, the organization need to take necessary </w:t>
      </w:r>
      <w:r w:rsidR="0014420B">
        <w:t>precautions</w:t>
      </w:r>
      <w:r>
        <w:t xml:space="preserve"> </w:t>
      </w:r>
      <w:r w:rsidR="0014420B">
        <w:t>like</w:t>
      </w:r>
      <w:r>
        <w:t xml:space="preserve"> updating the security products, using VPN, encryption </w:t>
      </w:r>
      <w:r w:rsidR="0014420B">
        <w:t>and be</w:t>
      </w:r>
      <w:r>
        <w:t xml:space="preserve"> on the alert</w:t>
      </w:r>
      <w:r w:rsidR="0014420B">
        <w:t xml:space="preserve"> constantly</w:t>
      </w:r>
      <w:r>
        <w:t xml:space="preserve">. Likewise, the device owner needs to be aware of the consequences of using the personal device for professional purposes. Transparent </w:t>
      </w:r>
      <w:r w:rsidR="00BC3018">
        <w:t>policies, clear</w:t>
      </w:r>
      <w:r>
        <w:t xml:space="preserve"> consent forms </w:t>
      </w:r>
      <w:r w:rsidR="00BC3018">
        <w:t>and</w:t>
      </w:r>
      <w:r>
        <w:t xml:space="preserve"> the proper training can help </w:t>
      </w:r>
      <w:r w:rsidR="00BE4B1B">
        <w:t xml:space="preserve">this new innovation to be strategically </w:t>
      </w:r>
      <w:r w:rsidR="0014420B">
        <w:t xml:space="preserve">a </w:t>
      </w:r>
      <w:r w:rsidR="00BE4B1B">
        <w:t>successful model. In</w:t>
      </w:r>
      <w:r>
        <w:t xml:space="preserve"> spite of all </w:t>
      </w:r>
      <w:r w:rsidR="0014420B">
        <w:t>measure’s</w:t>
      </w:r>
      <w:r>
        <w:t xml:space="preserve"> vulnerabilities can exist</w:t>
      </w:r>
      <w:r w:rsidR="00BE4B1B">
        <w:t xml:space="preserve"> and</w:t>
      </w:r>
      <w:r>
        <w:t xml:space="preserve"> it is the responsibility of every </w:t>
      </w:r>
      <w:r w:rsidR="00BE4B1B">
        <w:t>device owner</w:t>
      </w:r>
      <w:r>
        <w:t xml:space="preserve"> and the management to maintain the integrity</w:t>
      </w:r>
      <w:r w:rsidR="00BE4B1B">
        <w:t xml:space="preserve"> of the business data</w:t>
      </w:r>
      <w:r>
        <w:t>.</w:t>
      </w:r>
    </w:p>
    <w:p w14:paraId="331BC997" w14:textId="77777777" w:rsidR="00C43015" w:rsidRDefault="00C43015">
      <w:r>
        <w:br w:type="page"/>
      </w:r>
    </w:p>
    <w:p w14:paraId="46C88EA8" w14:textId="2F31C7DB" w:rsidR="0046354B" w:rsidRPr="00D11FEC" w:rsidRDefault="00C43015" w:rsidP="00C240FF">
      <w:pPr>
        <w:tabs>
          <w:tab w:val="left" w:pos="720"/>
        </w:tabs>
        <w:spacing w:after="0" w:line="480" w:lineRule="auto"/>
        <w:ind w:left="720" w:hanging="720"/>
        <w:jc w:val="center"/>
        <w:rPr>
          <w:b/>
          <w:bCs/>
        </w:rPr>
      </w:pPr>
      <w:r w:rsidRPr="00D11FEC">
        <w:rPr>
          <w:b/>
          <w:bCs/>
        </w:rPr>
        <w:lastRenderedPageBreak/>
        <w:t>Reference</w:t>
      </w:r>
    </w:p>
    <w:p w14:paraId="331D4FF7" w14:textId="77777777" w:rsidR="00C240FF" w:rsidRPr="00C240FF" w:rsidRDefault="00C240FF" w:rsidP="00C240FF">
      <w:pPr>
        <w:tabs>
          <w:tab w:val="left" w:pos="720"/>
        </w:tabs>
        <w:spacing w:after="0" w:line="480" w:lineRule="auto"/>
        <w:ind w:left="720" w:hanging="720"/>
      </w:pPr>
      <w:r w:rsidRPr="00C240FF">
        <w:t xml:space="preserve">Georg, D., &amp; Carsten, K., (2013). BYOD Bring Your Own Device. </w:t>
      </w:r>
      <w:r w:rsidRPr="00C240FF">
        <w:rPr>
          <w:i/>
          <w:iCs/>
        </w:rPr>
        <w:t>Procedia Technology, volume (</w:t>
      </w:r>
      <w:r w:rsidRPr="00C240FF">
        <w:t xml:space="preserve">9), 43-53, </w:t>
      </w:r>
      <w:hyperlink r:id="rId8" w:history="1">
        <w:r w:rsidRPr="00C240FF">
          <w:rPr>
            <w:rStyle w:val="Hyperlink"/>
          </w:rPr>
          <w:t>https://doi.org/10.1016/j.protcy.2013.12.005</w:t>
        </w:r>
      </w:hyperlink>
    </w:p>
    <w:p w14:paraId="069172AD" w14:textId="77777777" w:rsidR="00C240FF" w:rsidRPr="00C240FF" w:rsidRDefault="00C240FF" w:rsidP="00C240FF">
      <w:pPr>
        <w:tabs>
          <w:tab w:val="left" w:pos="720"/>
        </w:tabs>
        <w:spacing w:after="0" w:line="480" w:lineRule="auto"/>
        <w:ind w:left="720" w:hanging="720"/>
      </w:pPr>
      <w:r w:rsidRPr="00C240FF">
        <w:t xml:space="preserve">Madhavi Dhingra., (2016), Legal Issues in Secure Implementation of Bring Your Own Device (BYOD). </w:t>
      </w:r>
      <w:r w:rsidRPr="00C240FF">
        <w:rPr>
          <w:i/>
          <w:iCs/>
        </w:rPr>
        <w:t xml:space="preserve">Procedia Computer Science, Volume </w:t>
      </w:r>
      <w:r w:rsidRPr="00C240FF">
        <w:t xml:space="preserve">(78), 179-184, </w:t>
      </w:r>
      <w:hyperlink r:id="rId9" w:history="1">
        <w:r w:rsidRPr="00C240FF">
          <w:rPr>
            <w:rStyle w:val="Hyperlink"/>
          </w:rPr>
          <w:t>https://doi.org/10.1016/j.procs.2016.02.030</w:t>
        </w:r>
      </w:hyperlink>
    </w:p>
    <w:p w14:paraId="23CCF2A7" w14:textId="32D592F1" w:rsidR="00C240FF" w:rsidRDefault="00C240FF" w:rsidP="00C240FF">
      <w:pPr>
        <w:tabs>
          <w:tab w:val="left" w:pos="720"/>
        </w:tabs>
        <w:spacing w:after="0" w:line="480" w:lineRule="auto"/>
        <w:ind w:left="720" w:hanging="720"/>
      </w:pPr>
      <w:r>
        <w:t>Forcepoint (n.d.).</w:t>
      </w:r>
      <w:r w:rsidRPr="00C240FF">
        <w:t xml:space="preserve"> What is Bring Your Own Device (BYOD)?</w:t>
      </w:r>
      <w:r>
        <w:t xml:space="preserve"> </w:t>
      </w:r>
      <w:r w:rsidRPr="00C240FF">
        <w:rPr>
          <w:i/>
          <w:iCs/>
        </w:rPr>
        <w:t>Forcepoint.com</w:t>
      </w:r>
      <w:r>
        <w:rPr>
          <w:i/>
          <w:iCs/>
        </w:rPr>
        <w:t>.</w:t>
      </w:r>
      <w:r>
        <w:t xml:space="preserve"> Retrieved May 30, 2021 from</w:t>
      </w:r>
      <w:r w:rsidRPr="00C240FF">
        <w:t xml:space="preserve"> </w:t>
      </w:r>
      <w:hyperlink r:id="rId10" w:history="1">
        <w:r w:rsidRPr="00D55CF9">
          <w:rPr>
            <w:rStyle w:val="Hyperlink"/>
          </w:rPr>
          <w:t>https://www.forcepoint.com/cyber-edu/bring-your-own-device-byod</w:t>
        </w:r>
      </w:hyperlink>
    </w:p>
    <w:p w14:paraId="1DBA3D07" w14:textId="77777777" w:rsidR="00C240FF" w:rsidRPr="0046354B" w:rsidRDefault="00C240FF" w:rsidP="00C240FF">
      <w:pPr>
        <w:tabs>
          <w:tab w:val="left" w:pos="720"/>
        </w:tabs>
        <w:spacing w:after="0" w:line="480" w:lineRule="auto"/>
        <w:ind w:left="720" w:hanging="720"/>
      </w:pPr>
    </w:p>
    <w:p w14:paraId="497F2C7C" w14:textId="4C11AA89" w:rsidR="0061064A" w:rsidRPr="007352E9" w:rsidRDefault="0046354B" w:rsidP="0061064A">
      <w:pPr>
        <w:tabs>
          <w:tab w:val="left" w:pos="720"/>
        </w:tabs>
      </w:pPr>
      <w:r>
        <w:tab/>
      </w:r>
    </w:p>
    <w:p w14:paraId="2186F2B2" w14:textId="6567C84A" w:rsidR="00166CB9" w:rsidRDefault="00166CB9" w:rsidP="007352E9">
      <w:pPr>
        <w:tabs>
          <w:tab w:val="left" w:pos="720"/>
        </w:tabs>
      </w:pPr>
      <w:r>
        <w:tab/>
      </w:r>
    </w:p>
    <w:p w14:paraId="1D27A9D9" w14:textId="15ABA242" w:rsidR="00CD63C3" w:rsidRDefault="00CD63C3" w:rsidP="00AD681E">
      <w:pPr>
        <w:tabs>
          <w:tab w:val="left" w:pos="720"/>
        </w:tabs>
      </w:pPr>
      <w:r>
        <w:tab/>
      </w:r>
    </w:p>
    <w:p w14:paraId="0123A66D" w14:textId="77777777" w:rsidR="00183CDB" w:rsidRPr="000A7349" w:rsidRDefault="00183CDB" w:rsidP="00324844">
      <w:pPr>
        <w:tabs>
          <w:tab w:val="left" w:pos="2880"/>
          <w:tab w:val="left" w:pos="3470"/>
        </w:tabs>
        <w:jc w:val="center"/>
      </w:pPr>
    </w:p>
    <w:sectPr w:rsidR="00183CDB" w:rsidRPr="000A734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CCDF" w14:textId="77777777" w:rsidR="00481481" w:rsidRDefault="00481481" w:rsidP="00BD4A63">
      <w:pPr>
        <w:spacing w:after="0" w:line="240" w:lineRule="auto"/>
      </w:pPr>
      <w:r>
        <w:separator/>
      </w:r>
    </w:p>
  </w:endnote>
  <w:endnote w:type="continuationSeparator" w:id="0">
    <w:p w14:paraId="215ABE4B" w14:textId="77777777" w:rsidR="00481481" w:rsidRDefault="00481481" w:rsidP="00BD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3303" w14:textId="77777777" w:rsidR="00481481" w:rsidRDefault="00481481" w:rsidP="00BD4A63">
      <w:pPr>
        <w:spacing w:after="0" w:line="240" w:lineRule="auto"/>
      </w:pPr>
      <w:r>
        <w:separator/>
      </w:r>
    </w:p>
  </w:footnote>
  <w:footnote w:type="continuationSeparator" w:id="0">
    <w:p w14:paraId="69D8E608" w14:textId="77777777" w:rsidR="00481481" w:rsidRDefault="00481481" w:rsidP="00BD4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115652"/>
      <w:docPartObj>
        <w:docPartGallery w:val="Page Numbers (Top of Page)"/>
        <w:docPartUnique/>
      </w:docPartObj>
    </w:sdtPr>
    <w:sdtEndPr>
      <w:rPr>
        <w:noProof/>
      </w:rPr>
    </w:sdtEndPr>
    <w:sdtContent>
      <w:p w14:paraId="6B2529A5" w14:textId="34B04467" w:rsidR="00BD4A63" w:rsidRDefault="00BD4A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2047E4" w14:textId="77777777" w:rsidR="00BD4A63" w:rsidRDefault="00BD4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A1F45"/>
    <w:multiLevelType w:val="hybridMultilevel"/>
    <w:tmpl w:val="948A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A9"/>
    <w:rsid w:val="00044CC6"/>
    <w:rsid w:val="00076F9E"/>
    <w:rsid w:val="000A7349"/>
    <w:rsid w:val="000C1B1B"/>
    <w:rsid w:val="000F2FA9"/>
    <w:rsid w:val="0014420B"/>
    <w:rsid w:val="00166CB9"/>
    <w:rsid w:val="001819C9"/>
    <w:rsid w:val="00183CDB"/>
    <w:rsid w:val="002114EA"/>
    <w:rsid w:val="0025518F"/>
    <w:rsid w:val="00273252"/>
    <w:rsid w:val="00304B93"/>
    <w:rsid w:val="00324844"/>
    <w:rsid w:val="003250D7"/>
    <w:rsid w:val="00332CF7"/>
    <w:rsid w:val="00364B96"/>
    <w:rsid w:val="0039685A"/>
    <w:rsid w:val="003B0E63"/>
    <w:rsid w:val="003B36B1"/>
    <w:rsid w:val="003C3B0F"/>
    <w:rsid w:val="003F349C"/>
    <w:rsid w:val="00412A34"/>
    <w:rsid w:val="0046354B"/>
    <w:rsid w:val="00474980"/>
    <w:rsid w:val="00481481"/>
    <w:rsid w:val="004848C9"/>
    <w:rsid w:val="0048689F"/>
    <w:rsid w:val="004C7818"/>
    <w:rsid w:val="004D038A"/>
    <w:rsid w:val="00513E8F"/>
    <w:rsid w:val="0056621E"/>
    <w:rsid w:val="00584918"/>
    <w:rsid w:val="0059737B"/>
    <w:rsid w:val="005B0298"/>
    <w:rsid w:val="005C1EC3"/>
    <w:rsid w:val="0061064A"/>
    <w:rsid w:val="00625B31"/>
    <w:rsid w:val="006510F5"/>
    <w:rsid w:val="006C3068"/>
    <w:rsid w:val="007352E9"/>
    <w:rsid w:val="0075203F"/>
    <w:rsid w:val="007823DC"/>
    <w:rsid w:val="0084120B"/>
    <w:rsid w:val="00865B91"/>
    <w:rsid w:val="00883D6F"/>
    <w:rsid w:val="00915421"/>
    <w:rsid w:val="009215B1"/>
    <w:rsid w:val="009428A3"/>
    <w:rsid w:val="00A97B0C"/>
    <w:rsid w:val="00AB5FCE"/>
    <w:rsid w:val="00AD681E"/>
    <w:rsid w:val="00B22883"/>
    <w:rsid w:val="00B44F6A"/>
    <w:rsid w:val="00B517F7"/>
    <w:rsid w:val="00B74310"/>
    <w:rsid w:val="00BC3018"/>
    <w:rsid w:val="00BD39A7"/>
    <w:rsid w:val="00BD4A63"/>
    <w:rsid w:val="00BE4B1B"/>
    <w:rsid w:val="00C240FF"/>
    <w:rsid w:val="00C349F4"/>
    <w:rsid w:val="00C43015"/>
    <w:rsid w:val="00CD63C3"/>
    <w:rsid w:val="00D11FEC"/>
    <w:rsid w:val="00D3378B"/>
    <w:rsid w:val="00D6133D"/>
    <w:rsid w:val="00DB412E"/>
    <w:rsid w:val="00E11A6D"/>
    <w:rsid w:val="00E73823"/>
    <w:rsid w:val="00EA25F7"/>
    <w:rsid w:val="00F9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985A"/>
  <w15:chartTrackingRefBased/>
  <w15:docId w15:val="{FECAB475-96AA-45BE-A9D0-928CFA89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A63"/>
  </w:style>
  <w:style w:type="paragraph" w:styleId="Footer">
    <w:name w:val="footer"/>
    <w:basedOn w:val="Normal"/>
    <w:link w:val="FooterChar"/>
    <w:uiPriority w:val="99"/>
    <w:unhideWhenUsed/>
    <w:rsid w:val="00BD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A63"/>
  </w:style>
  <w:style w:type="paragraph" w:styleId="ListParagraph">
    <w:name w:val="List Paragraph"/>
    <w:basedOn w:val="Normal"/>
    <w:uiPriority w:val="34"/>
    <w:qFormat/>
    <w:rsid w:val="0046354B"/>
    <w:pPr>
      <w:ind w:left="720"/>
      <w:contextualSpacing/>
    </w:pPr>
  </w:style>
  <w:style w:type="character" w:styleId="Hyperlink">
    <w:name w:val="Hyperlink"/>
    <w:basedOn w:val="DefaultParagraphFont"/>
    <w:uiPriority w:val="99"/>
    <w:unhideWhenUsed/>
    <w:rsid w:val="00C240FF"/>
    <w:rPr>
      <w:color w:val="0563C1" w:themeColor="hyperlink"/>
      <w:u w:val="single"/>
    </w:rPr>
  </w:style>
  <w:style w:type="character" w:styleId="UnresolvedMention">
    <w:name w:val="Unresolved Mention"/>
    <w:basedOn w:val="DefaultParagraphFont"/>
    <w:uiPriority w:val="99"/>
    <w:semiHidden/>
    <w:unhideWhenUsed/>
    <w:rsid w:val="00C2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20">
      <w:bodyDiv w:val="1"/>
      <w:marLeft w:val="0"/>
      <w:marRight w:val="0"/>
      <w:marTop w:val="0"/>
      <w:marBottom w:val="0"/>
      <w:divBdr>
        <w:top w:val="none" w:sz="0" w:space="0" w:color="auto"/>
        <w:left w:val="none" w:sz="0" w:space="0" w:color="auto"/>
        <w:bottom w:val="none" w:sz="0" w:space="0" w:color="auto"/>
        <w:right w:val="none" w:sz="0" w:space="0" w:color="auto"/>
      </w:divBdr>
      <w:divsChild>
        <w:div w:id="1264918704">
          <w:marLeft w:val="605"/>
          <w:marRight w:val="0"/>
          <w:marTop w:val="200"/>
          <w:marBottom w:val="40"/>
          <w:divBdr>
            <w:top w:val="none" w:sz="0" w:space="0" w:color="auto"/>
            <w:left w:val="none" w:sz="0" w:space="0" w:color="auto"/>
            <w:bottom w:val="none" w:sz="0" w:space="0" w:color="auto"/>
            <w:right w:val="none" w:sz="0" w:space="0" w:color="auto"/>
          </w:divBdr>
        </w:div>
        <w:div w:id="410469960">
          <w:marLeft w:val="1440"/>
          <w:marRight w:val="0"/>
          <w:marTop w:val="100"/>
          <w:marBottom w:val="40"/>
          <w:divBdr>
            <w:top w:val="none" w:sz="0" w:space="0" w:color="auto"/>
            <w:left w:val="none" w:sz="0" w:space="0" w:color="auto"/>
            <w:bottom w:val="none" w:sz="0" w:space="0" w:color="auto"/>
            <w:right w:val="none" w:sz="0" w:space="0" w:color="auto"/>
          </w:divBdr>
        </w:div>
        <w:div w:id="1572813605">
          <w:marLeft w:val="605"/>
          <w:marRight w:val="0"/>
          <w:marTop w:val="200"/>
          <w:marBottom w:val="40"/>
          <w:divBdr>
            <w:top w:val="none" w:sz="0" w:space="0" w:color="auto"/>
            <w:left w:val="none" w:sz="0" w:space="0" w:color="auto"/>
            <w:bottom w:val="none" w:sz="0" w:space="0" w:color="auto"/>
            <w:right w:val="none" w:sz="0" w:space="0" w:color="auto"/>
          </w:divBdr>
        </w:div>
        <w:div w:id="687606046">
          <w:marLeft w:val="1440"/>
          <w:marRight w:val="0"/>
          <w:marTop w:val="100"/>
          <w:marBottom w:val="40"/>
          <w:divBdr>
            <w:top w:val="none" w:sz="0" w:space="0" w:color="auto"/>
            <w:left w:val="none" w:sz="0" w:space="0" w:color="auto"/>
            <w:bottom w:val="none" w:sz="0" w:space="0" w:color="auto"/>
            <w:right w:val="none" w:sz="0" w:space="0" w:color="auto"/>
          </w:divBdr>
        </w:div>
        <w:div w:id="1285694629">
          <w:marLeft w:val="605"/>
          <w:marRight w:val="0"/>
          <w:marTop w:val="200"/>
          <w:marBottom w:val="40"/>
          <w:divBdr>
            <w:top w:val="none" w:sz="0" w:space="0" w:color="auto"/>
            <w:left w:val="none" w:sz="0" w:space="0" w:color="auto"/>
            <w:bottom w:val="none" w:sz="0" w:space="0" w:color="auto"/>
            <w:right w:val="none" w:sz="0" w:space="0" w:color="auto"/>
          </w:divBdr>
        </w:div>
        <w:div w:id="1734815931">
          <w:marLeft w:val="1440"/>
          <w:marRight w:val="0"/>
          <w:marTop w:val="100"/>
          <w:marBottom w:val="40"/>
          <w:divBdr>
            <w:top w:val="none" w:sz="0" w:space="0" w:color="auto"/>
            <w:left w:val="none" w:sz="0" w:space="0" w:color="auto"/>
            <w:bottom w:val="none" w:sz="0" w:space="0" w:color="auto"/>
            <w:right w:val="none" w:sz="0" w:space="0" w:color="auto"/>
          </w:divBdr>
        </w:div>
      </w:divsChild>
    </w:div>
    <w:div w:id="147019894">
      <w:bodyDiv w:val="1"/>
      <w:marLeft w:val="0"/>
      <w:marRight w:val="0"/>
      <w:marTop w:val="0"/>
      <w:marBottom w:val="0"/>
      <w:divBdr>
        <w:top w:val="none" w:sz="0" w:space="0" w:color="auto"/>
        <w:left w:val="none" w:sz="0" w:space="0" w:color="auto"/>
        <w:bottom w:val="none" w:sz="0" w:space="0" w:color="auto"/>
        <w:right w:val="none" w:sz="0" w:space="0" w:color="auto"/>
      </w:divBdr>
      <w:divsChild>
        <w:div w:id="1309557888">
          <w:marLeft w:val="605"/>
          <w:marRight w:val="0"/>
          <w:marTop w:val="200"/>
          <w:marBottom w:val="40"/>
          <w:divBdr>
            <w:top w:val="none" w:sz="0" w:space="0" w:color="auto"/>
            <w:left w:val="none" w:sz="0" w:space="0" w:color="auto"/>
            <w:bottom w:val="none" w:sz="0" w:space="0" w:color="auto"/>
            <w:right w:val="none" w:sz="0" w:space="0" w:color="auto"/>
          </w:divBdr>
        </w:div>
        <w:div w:id="293291586">
          <w:marLeft w:val="1440"/>
          <w:marRight w:val="0"/>
          <w:marTop w:val="100"/>
          <w:marBottom w:val="40"/>
          <w:divBdr>
            <w:top w:val="none" w:sz="0" w:space="0" w:color="auto"/>
            <w:left w:val="none" w:sz="0" w:space="0" w:color="auto"/>
            <w:bottom w:val="none" w:sz="0" w:space="0" w:color="auto"/>
            <w:right w:val="none" w:sz="0" w:space="0" w:color="auto"/>
          </w:divBdr>
        </w:div>
        <w:div w:id="1587151854">
          <w:marLeft w:val="605"/>
          <w:marRight w:val="0"/>
          <w:marTop w:val="200"/>
          <w:marBottom w:val="40"/>
          <w:divBdr>
            <w:top w:val="none" w:sz="0" w:space="0" w:color="auto"/>
            <w:left w:val="none" w:sz="0" w:space="0" w:color="auto"/>
            <w:bottom w:val="none" w:sz="0" w:space="0" w:color="auto"/>
            <w:right w:val="none" w:sz="0" w:space="0" w:color="auto"/>
          </w:divBdr>
        </w:div>
        <w:div w:id="1793742297">
          <w:marLeft w:val="1440"/>
          <w:marRight w:val="0"/>
          <w:marTop w:val="100"/>
          <w:marBottom w:val="40"/>
          <w:divBdr>
            <w:top w:val="none" w:sz="0" w:space="0" w:color="auto"/>
            <w:left w:val="none" w:sz="0" w:space="0" w:color="auto"/>
            <w:bottom w:val="none" w:sz="0" w:space="0" w:color="auto"/>
            <w:right w:val="none" w:sz="0" w:space="0" w:color="auto"/>
          </w:divBdr>
        </w:div>
        <w:div w:id="562181465">
          <w:marLeft w:val="605"/>
          <w:marRight w:val="0"/>
          <w:marTop w:val="200"/>
          <w:marBottom w:val="40"/>
          <w:divBdr>
            <w:top w:val="none" w:sz="0" w:space="0" w:color="auto"/>
            <w:left w:val="none" w:sz="0" w:space="0" w:color="auto"/>
            <w:bottom w:val="none" w:sz="0" w:space="0" w:color="auto"/>
            <w:right w:val="none" w:sz="0" w:space="0" w:color="auto"/>
          </w:divBdr>
        </w:div>
        <w:div w:id="1273973999">
          <w:marLeft w:val="1440"/>
          <w:marRight w:val="0"/>
          <w:marTop w:val="100"/>
          <w:marBottom w:val="40"/>
          <w:divBdr>
            <w:top w:val="none" w:sz="0" w:space="0" w:color="auto"/>
            <w:left w:val="none" w:sz="0" w:space="0" w:color="auto"/>
            <w:bottom w:val="none" w:sz="0" w:space="0" w:color="auto"/>
            <w:right w:val="none" w:sz="0" w:space="0" w:color="auto"/>
          </w:divBdr>
        </w:div>
      </w:divsChild>
    </w:div>
    <w:div w:id="160589779">
      <w:bodyDiv w:val="1"/>
      <w:marLeft w:val="0"/>
      <w:marRight w:val="0"/>
      <w:marTop w:val="0"/>
      <w:marBottom w:val="0"/>
      <w:divBdr>
        <w:top w:val="none" w:sz="0" w:space="0" w:color="auto"/>
        <w:left w:val="none" w:sz="0" w:space="0" w:color="auto"/>
        <w:bottom w:val="none" w:sz="0" w:space="0" w:color="auto"/>
        <w:right w:val="none" w:sz="0" w:space="0" w:color="auto"/>
      </w:divBdr>
      <w:divsChild>
        <w:div w:id="91242685">
          <w:marLeft w:val="605"/>
          <w:marRight w:val="0"/>
          <w:marTop w:val="200"/>
          <w:marBottom w:val="40"/>
          <w:divBdr>
            <w:top w:val="none" w:sz="0" w:space="0" w:color="auto"/>
            <w:left w:val="none" w:sz="0" w:space="0" w:color="auto"/>
            <w:bottom w:val="none" w:sz="0" w:space="0" w:color="auto"/>
            <w:right w:val="none" w:sz="0" w:space="0" w:color="auto"/>
          </w:divBdr>
        </w:div>
        <w:div w:id="638534114">
          <w:marLeft w:val="1440"/>
          <w:marRight w:val="0"/>
          <w:marTop w:val="100"/>
          <w:marBottom w:val="40"/>
          <w:divBdr>
            <w:top w:val="none" w:sz="0" w:space="0" w:color="auto"/>
            <w:left w:val="none" w:sz="0" w:space="0" w:color="auto"/>
            <w:bottom w:val="none" w:sz="0" w:space="0" w:color="auto"/>
            <w:right w:val="none" w:sz="0" w:space="0" w:color="auto"/>
          </w:divBdr>
        </w:div>
        <w:div w:id="1089817218">
          <w:marLeft w:val="605"/>
          <w:marRight w:val="0"/>
          <w:marTop w:val="200"/>
          <w:marBottom w:val="40"/>
          <w:divBdr>
            <w:top w:val="none" w:sz="0" w:space="0" w:color="auto"/>
            <w:left w:val="none" w:sz="0" w:space="0" w:color="auto"/>
            <w:bottom w:val="none" w:sz="0" w:space="0" w:color="auto"/>
            <w:right w:val="none" w:sz="0" w:space="0" w:color="auto"/>
          </w:divBdr>
        </w:div>
        <w:div w:id="125701642">
          <w:marLeft w:val="1440"/>
          <w:marRight w:val="0"/>
          <w:marTop w:val="100"/>
          <w:marBottom w:val="40"/>
          <w:divBdr>
            <w:top w:val="none" w:sz="0" w:space="0" w:color="auto"/>
            <w:left w:val="none" w:sz="0" w:space="0" w:color="auto"/>
            <w:bottom w:val="none" w:sz="0" w:space="0" w:color="auto"/>
            <w:right w:val="none" w:sz="0" w:space="0" w:color="auto"/>
          </w:divBdr>
        </w:div>
        <w:div w:id="1254121741">
          <w:marLeft w:val="605"/>
          <w:marRight w:val="0"/>
          <w:marTop w:val="200"/>
          <w:marBottom w:val="40"/>
          <w:divBdr>
            <w:top w:val="none" w:sz="0" w:space="0" w:color="auto"/>
            <w:left w:val="none" w:sz="0" w:space="0" w:color="auto"/>
            <w:bottom w:val="none" w:sz="0" w:space="0" w:color="auto"/>
            <w:right w:val="none" w:sz="0" w:space="0" w:color="auto"/>
          </w:divBdr>
        </w:div>
        <w:div w:id="706222839">
          <w:marLeft w:val="1440"/>
          <w:marRight w:val="0"/>
          <w:marTop w:val="100"/>
          <w:marBottom w:val="40"/>
          <w:divBdr>
            <w:top w:val="none" w:sz="0" w:space="0" w:color="auto"/>
            <w:left w:val="none" w:sz="0" w:space="0" w:color="auto"/>
            <w:bottom w:val="none" w:sz="0" w:space="0" w:color="auto"/>
            <w:right w:val="none" w:sz="0" w:space="0" w:color="auto"/>
          </w:divBdr>
        </w:div>
      </w:divsChild>
    </w:div>
    <w:div w:id="174003718">
      <w:bodyDiv w:val="1"/>
      <w:marLeft w:val="0"/>
      <w:marRight w:val="0"/>
      <w:marTop w:val="0"/>
      <w:marBottom w:val="0"/>
      <w:divBdr>
        <w:top w:val="none" w:sz="0" w:space="0" w:color="auto"/>
        <w:left w:val="none" w:sz="0" w:space="0" w:color="auto"/>
        <w:bottom w:val="none" w:sz="0" w:space="0" w:color="auto"/>
        <w:right w:val="none" w:sz="0" w:space="0" w:color="auto"/>
      </w:divBdr>
      <w:divsChild>
        <w:div w:id="1626161160">
          <w:marLeft w:val="605"/>
          <w:marRight w:val="0"/>
          <w:marTop w:val="200"/>
          <w:marBottom w:val="40"/>
          <w:divBdr>
            <w:top w:val="none" w:sz="0" w:space="0" w:color="auto"/>
            <w:left w:val="none" w:sz="0" w:space="0" w:color="auto"/>
            <w:bottom w:val="none" w:sz="0" w:space="0" w:color="auto"/>
            <w:right w:val="none" w:sz="0" w:space="0" w:color="auto"/>
          </w:divBdr>
        </w:div>
      </w:divsChild>
    </w:div>
    <w:div w:id="212696156">
      <w:bodyDiv w:val="1"/>
      <w:marLeft w:val="0"/>
      <w:marRight w:val="0"/>
      <w:marTop w:val="0"/>
      <w:marBottom w:val="0"/>
      <w:divBdr>
        <w:top w:val="none" w:sz="0" w:space="0" w:color="auto"/>
        <w:left w:val="none" w:sz="0" w:space="0" w:color="auto"/>
        <w:bottom w:val="none" w:sz="0" w:space="0" w:color="auto"/>
        <w:right w:val="none" w:sz="0" w:space="0" w:color="auto"/>
      </w:divBdr>
      <w:divsChild>
        <w:div w:id="992756501">
          <w:marLeft w:val="605"/>
          <w:marRight w:val="0"/>
          <w:marTop w:val="200"/>
          <w:marBottom w:val="40"/>
          <w:divBdr>
            <w:top w:val="none" w:sz="0" w:space="0" w:color="auto"/>
            <w:left w:val="none" w:sz="0" w:space="0" w:color="auto"/>
            <w:bottom w:val="none" w:sz="0" w:space="0" w:color="auto"/>
            <w:right w:val="none" w:sz="0" w:space="0" w:color="auto"/>
          </w:divBdr>
        </w:div>
        <w:div w:id="1481145378">
          <w:marLeft w:val="1440"/>
          <w:marRight w:val="0"/>
          <w:marTop w:val="100"/>
          <w:marBottom w:val="40"/>
          <w:divBdr>
            <w:top w:val="none" w:sz="0" w:space="0" w:color="auto"/>
            <w:left w:val="none" w:sz="0" w:space="0" w:color="auto"/>
            <w:bottom w:val="none" w:sz="0" w:space="0" w:color="auto"/>
            <w:right w:val="none" w:sz="0" w:space="0" w:color="auto"/>
          </w:divBdr>
        </w:div>
        <w:div w:id="257298495">
          <w:marLeft w:val="605"/>
          <w:marRight w:val="0"/>
          <w:marTop w:val="200"/>
          <w:marBottom w:val="40"/>
          <w:divBdr>
            <w:top w:val="none" w:sz="0" w:space="0" w:color="auto"/>
            <w:left w:val="none" w:sz="0" w:space="0" w:color="auto"/>
            <w:bottom w:val="none" w:sz="0" w:space="0" w:color="auto"/>
            <w:right w:val="none" w:sz="0" w:space="0" w:color="auto"/>
          </w:divBdr>
        </w:div>
        <w:div w:id="1090547180">
          <w:marLeft w:val="1440"/>
          <w:marRight w:val="0"/>
          <w:marTop w:val="100"/>
          <w:marBottom w:val="40"/>
          <w:divBdr>
            <w:top w:val="none" w:sz="0" w:space="0" w:color="auto"/>
            <w:left w:val="none" w:sz="0" w:space="0" w:color="auto"/>
            <w:bottom w:val="none" w:sz="0" w:space="0" w:color="auto"/>
            <w:right w:val="none" w:sz="0" w:space="0" w:color="auto"/>
          </w:divBdr>
        </w:div>
        <w:div w:id="624699390">
          <w:marLeft w:val="605"/>
          <w:marRight w:val="0"/>
          <w:marTop w:val="200"/>
          <w:marBottom w:val="40"/>
          <w:divBdr>
            <w:top w:val="none" w:sz="0" w:space="0" w:color="auto"/>
            <w:left w:val="none" w:sz="0" w:space="0" w:color="auto"/>
            <w:bottom w:val="none" w:sz="0" w:space="0" w:color="auto"/>
            <w:right w:val="none" w:sz="0" w:space="0" w:color="auto"/>
          </w:divBdr>
        </w:div>
        <w:div w:id="1147472750">
          <w:marLeft w:val="1440"/>
          <w:marRight w:val="0"/>
          <w:marTop w:val="100"/>
          <w:marBottom w:val="40"/>
          <w:divBdr>
            <w:top w:val="none" w:sz="0" w:space="0" w:color="auto"/>
            <w:left w:val="none" w:sz="0" w:space="0" w:color="auto"/>
            <w:bottom w:val="none" w:sz="0" w:space="0" w:color="auto"/>
            <w:right w:val="none" w:sz="0" w:space="0" w:color="auto"/>
          </w:divBdr>
        </w:div>
      </w:divsChild>
    </w:div>
    <w:div w:id="245192093">
      <w:bodyDiv w:val="1"/>
      <w:marLeft w:val="0"/>
      <w:marRight w:val="0"/>
      <w:marTop w:val="0"/>
      <w:marBottom w:val="0"/>
      <w:divBdr>
        <w:top w:val="none" w:sz="0" w:space="0" w:color="auto"/>
        <w:left w:val="none" w:sz="0" w:space="0" w:color="auto"/>
        <w:bottom w:val="none" w:sz="0" w:space="0" w:color="auto"/>
        <w:right w:val="none" w:sz="0" w:space="0" w:color="auto"/>
      </w:divBdr>
      <w:divsChild>
        <w:div w:id="633146496">
          <w:marLeft w:val="605"/>
          <w:marRight w:val="0"/>
          <w:marTop w:val="200"/>
          <w:marBottom w:val="40"/>
          <w:divBdr>
            <w:top w:val="none" w:sz="0" w:space="0" w:color="auto"/>
            <w:left w:val="none" w:sz="0" w:space="0" w:color="auto"/>
            <w:bottom w:val="none" w:sz="0" w:space="0" w:color="auto"/>
            <w:right w:val="none" w:sz="0" w:space="0" w:color="auto"/>
          </w:divBdr>
        </w:div>
        <w:div w:id="589852035">
          <w:marLeft w:val="1440"/>
          <w:marRight w:val="0"/>
          <w:marTop w:val="100"/>
          <w:marBottom w:val="40"/>
          <w:divBdr>
            <w:top w:val="none" w:sz="0" w:space="0" w:color="auto"/>
            <w:left w:val="none" w:sz="0" w:space="0" w:color="auto"/>
            <w:bottom w:val="none" w:sz="0" w:space="0" w:color="auto"/>
            <w:right w:val="none" w:sz="0" w:space="0" w:color="auto"/>
          </w:divBdr>
        </w:div>
        <w:div w:id="931167002">
          <w:marLeft w:val="605"/>
          <w:marRight w:val="0"/>
          <w:marTop w:val="200"/>
          <w:marBottom w:val="40"/>
          <w:divBdr>
            <w:top w:val="none" w:sz="0" w:space="0" w:color="auto"/>
            <w:left w:val="none" w:sz="0" w:space="0" w:color="auto"/>
            <w:bottom w:val="none" w:sz="0" w:space="0" w:color="auto"/>
            <w:right w:val="none" w:sz="0" w:space="0" w:color="auto"/>
          </w:divBdr>
        </w:div>
        <w:div w:id="1869298024">
          <w:marLeft w:val="1440"/>
          <w:marRight w:val="0"/>
          <w:marTop w:val="100"/>
          <w:marBottom w:val="40"/>
          <w:divBdr>
            <w:top w:val="none" w:sz="0" w:space="0" w:color="auto"/>
            <w:left w:val="none" w:sz="0" w:space="0" w:color="auto"/>
            <w:bottom w:val="none" w:sz="0" w:space="0" w:color="auto"/>
            <w:right w:val="none" w:sz="0" w:space="0" w:color="auto"/>
          </w:divBdr>
        </w:div>
        <w:div w:id="1796632958">
          <w:marLeft w:val="605"/>
          <w:marRight w:val="0"/>
          <w:marTop w:val="200"/>
          <w:marBottom w:val="40"/>
          <w:divBdr>
            <w:top w:val="none" w:sz="0" w:space="0" w:color="auto"/>
            <w:left w:val="none" w:sz="0" w:space="0" w:color="auto"/>
            <w:bottom w:val="none" w:sz="0" w:space="0" w:color="auto"/>
            <w:right w:val="none" w:sz="0" w:space="0" w:color="auto"/>
          </w:divBdr>
        </w:div>
        <w:div w:id="1431775809">
          <w:marLeft w:val="1440"/>
          <w:marRight w:val="0"/>
          <w:marTop w:val="100"/>
          <w:marBottom w:val="40"/>
          <w:divBdr>
            <w:top w:val="none" w:sz="0" w:space="0" w:color="auto"/>
            <w:left w:val="none" w:sz="0" w:space="0" w:color="auto"/>
            <w:bottom w:val="none" w:sz="0" w:space="0" w:color="auto"/>
            <w:right w:val="none" w:sz="0" w:space="0" w:color="auto"/>
          </w:divBdr>
        </w:div>
      </w:divsChild>
    </w:div>
    <w:div w:id="386419862">
      <w:bodyDiv w:val="1"/>
      <w:marLeft w:val="0"/>
      <w:marRight w:val="0"/>
      <w:marTop w:val="0"/>
      <w:marBottom w:val="0"/>
      <w:divBdr>
        <w:top w:val="none" w:sz="0" w:space="0" w:color="auto"/>
        <w:left w:val="none" w:sz="0" w:space="0" w:color="auto"/>
        <w:bottom w:val="none" w:sz="0" w:space="0" w:color="auto"/>
        <w:right w:val="none" w:sz="0" w:space="0" w:color="auto"/>
      </w:divBdr>
      <w:divsChild>
        <w:div w:id="1907838544">
          <w:marLeft w:val="605"/>
          <w:marRight w:val="0"/>
          <w:marTop w:val="200"/>
          <w:marBottom w:val="40"/>
          <w:divBdr>
            <w:top w:val="none" w:sz="0" w:space="0" w:color="auto"/>
            <w:left w:val="none" w:sz="0" w:space="0" w:color="auto"/>
            <w:bottom w:val="none" w:sz="0" w:space="0" w:color="auto"/>
            <w:right w:val="none" w:sz="0" w:space="0" w:color="auto"/>
          </w:divBdr>
        </w:div>
        <w:div w:id="68384264">
          <w:marLeft w:val="1440"/>
          <w:marRight w:val="0"/>
          <w:marTop w:val="100"/>
          <w:marBottom w:val="40"/>
          <w:divBdr>
            <w:top w:val="none" w:sz="0" w:space="0" w:color="auto"/>
            <w:left w:val="none" w:sz="0" w:space="0" w:color="auto"/>
            <w:bottom w:val="none" w:sz="0" w:space="0" w:color="auto"/>
            <w:right w:val="none" w:sz="0" w:space="0" w:color="auto"/>
          </w:divBdr>
        </w:div>
        <w:div w:id="150607911">
          <w:marLeft w:val="605"/>
          <w:marRight w:val="0"/>
          <w:marTop w:val="200"/>
          <w:marBottom w:val="40"/>
          <w:divBdr>
            <w:top w:val="none" w:sz="0" w:space="0" w:color="auto"/>
            <w:left w:val="none" w:sz="0" w:space="0" w:color="auto"/>
            <w:bottom w:val="none" w:sz="0" w:space="0" w:color="auto"/>
            <w:right w:val="none" w:sz="0" w:space="0" w:color="auto"/>
          </w:divBdr>
        </w:div>
        <w:div w:id="222371179">
          <w:marLeft w:val="1440"/>
          <w:marRight w:val="0"/>
          <w:marTop w:val="100"/>
          <w:marBottom w:val="40"/>
          <w:divBdr>
            <w:top w:val="none" w:sz="0" w:space="0" w:color="auto"/>
            <w:left w:val="none" w:sz="0" w:space="0" w:color="auto"/>
            <w:bottom w:val="none" w:sz="0" w:space="0" w:color="auto"/>
            <w:right w:val="none" w:sz="0" w:space="0" w:color="auto"/>
          </w:divBdr>
        </w:div>
        <w:div w:id="1384400433">
          <w:marLeft w:val="605"/>
          <w:marRight w:val="0"/>
          <w:marTop w:val="200"/>
          <w:marBottom w:val="40"/>
          <w:divBdr>
            <w:top w:val="none" w:sz="0" w:space="0" w:color="auto"/>
            <w:left w:val="none" w:sz="0" w:space="0" w:color="auto"/>
            <w:bottom w:val="none" w:sz="0" w:space="0" w:color="auto"/>
            <w:right w:val="none" w:sz="0" w:space="0" w:color="auto"/>
          </w:divBdr>
        </w:div>
        <w:div w:id="2004963794">
          <w:marLeft w:val="1440"/>
          <w:marRight w:val="0"/>
          <w:marTop w:val="100"/>
          <w:marBottom w:val="40"/>
          <w:divBdr>
            <w:top w:val="none" w:sz="0" w:space="0" w:color="auto"/>
            <w:left w:val="none" w:sz="0" w:space="0" w:color="auto"/>
            <w:bottom w:val="none" w:sz="0" w:space="0" w:color="auto"/>
            <w:right w:val="none" w:sz="0" w:space="0" w:color="auto"/>
          </w:divBdr>
        </w:div>
      </w:divsChild>
    </w:div>
    <w:div w:id="443812475">
      <w:bodyDiv w:val="1"/>
      <w:marLeft w:val="0"/>
      <w:marRight w:val="0"/>
      <w:marTop w:val="0"/>
      <w:marBottom w:val="0"/>
      <w:divBdr>
        <w:top w:val="none" w:sz="0" w:space="0" w:color="auto"/>
        <w:left w:val="none" w:sz="0" w:space="0" w:color="auto"/>
        <w:bottom w:val="none" w:sz="0" w:space="0" w:color="auto"/>
        <w:right w:val="none" w:sz="0" w:space="0" w:color="auto"/>
      </w:divBdr>
      <w:divsChild>
        <w:div w:id="1923564693">
          <w:marLeft w:val="605"/>
          <w:marRight w:val="0"/>
          <w:marTop w:val="200"/>
          <w:marBottom w:val="40"/>
          <w:divBdr>
            <w:top w:val="none" w:sz="0" w:space="0" w:color="auto"/>
            <w:left w:val="none" w:sz="0" w:space="0" w:color="auto"/>
            <w:bottom w:val="none" w:sz="0" w:space="0" w:color="auto"/>
            <w:right w:val="none" w:sz="0" w:space="0" w:color="auto"/>
          </w:divBdr>
        </w:div>
        <w:div w:id="560335829">
          <w:marLeft w:val="1440"/>
          <w:marRight w:val="0"/>
          <w:marTop w:val="100"/>
          <w:marBottom w:val="40"/>
          <w:divBdr>
            <w:top w:val="none" w:sz="0" w:space="0" w:color="auto"/>
            <w:left w:val="none" w:sz="0" w:space="0" w:color="auto"/>
            <w:bottom w:val="none" w:sz="0" w:space="0" w:color="auto"/>
            <w:right w:val="none" w:sz="0" w:space="0" w:color="auto"/>
          </w:divBdr>
        </w:div>
        <w:div w:id="1456866785">
          <w:marLeft w:val="605"/>
          <w:marRight w:val="0"/>
          <w:marTop w:val="200"/>
          <w:marBottom w:val="40"/>
          <w:divBdr>
            <w:top w:val="none" w:sz="0" w:space="0" w:color="auto"/>
            <w:left w:val="none" w:sz="0" w:space="0" w:color="auto"/>
            <w:bottom w:val="none" w:sz="0" w:space="0" w:color="auto"/>
            <w:right w:val="none" w:sz="0" w:space="0" w:color="auto"/>
          </w:divBdr>
        </w:div>
        <w:div w:id="2085178823">
          <w:marLeft w:val="1440"/>
          <w:marRight w:val="0"/>
          <w:marTop w:val="100"/>
          <w:marBottom w:val="40"/>
          <w:divBdr>
            <w:top w:val="none" w:sz="0" w:space="0" w:color="auto"/>
            <w:left w:val="none" w:sz="0" w:space="0" w:color="auto"/>
            <w:bottom w:val="none" w:sz="0" w:space="0" w:color="auto"/>
            <w:right w:val="none" w:sz="0" w:space="0" w:color="auto"/>
          </w:divBdr>
        </w:div>
        <w:div w:id="1921871137">
          <w:marLeft w:val="605"/>
          <w:marRight w:val="0"/>
          <w:marTop w:val="200"/>
          <w:marBottom w:val="40"/>
          <w:divBdr>
            <w:top w:val="none" w:sz="0" w:space="0" w:color="auto"/>
            <w:left w:val="none" w:sz="0" w:space="0" w:color="auto"/>
            <w:bottom w:val="none" w:sz="0" w:space="0" w:color="auto"/>
            <w:right w:val="none" w:sz="0" w:space="0" w:color="auto"/>
          </w:divBdr>
        </w:div>
        <w:div w:id="740713239">
          <w:marLeft w:val="1440"/>
          <w:marRight w:val="0"/>
          <w:marTop w:val="100"/>
          <w:marBottom w:val="40"/>
          <w:divBdr>
            <w:top w:val="none" w:sz="0" w:space="0" w:color="auto"/>
            <w:left w:val="none" w:sz="0" w:space="0" w:color="auto"/>
            <w:bottom w:val="none" w:sz="0" w:space="0" w:color="auto"/>
            <w:right w:val="none" w:sz="0" w:space="0" w:color="auto"/>
          </w:divBdr>
        </w:div>
      </w:divsChild>
    </w:div>
    <w:div w:id="454324775">
      <w:bodyDiv w:val="1"/>
      <w:marLeft w:val="0"/>
      <w:marRight w:val="0"/>
      <w:marTop w:val="0"/>
      <w:marBottom w:val="0"/>
      <w:divBdr>
        <w:top w:val="none" w:sz="0" w:space="0" w:color="auto"/>
        <w:left w:val="none" w:sz="0" w:space="0" w:color="auto"/>
        <w:bottom w:val="none" w:sz="0" w:space="0" w:color="auto"/>
        <w:right w:val="none" w:sz="0" w:space="0" w:color="auto"/>
      </w:divBdr>
      <w:divsChild>
        <w:div w:id="323749703">
          <w:marLeft w:val="605"/>
          <w:marRight w:val="0"/>
          <w:marTop w:val="200"/>
          <w:marBottom w:val="40"/>
          <w:divBdr>
            <w:top w:val="none" w:sz="0" w:space="0" w:color="auto"/>
            <w:left w:val="none" w:sz="0" w:space="0" w:color="auto"/>
            <w:bottom w:val="none" w:sz="0" w:space="0" w:color="auto"/>
            <w:right w:val="none" w:sz="0" w:space="0" w:color="auto"/>
          </w:divBdr>
        </w:div>
        <w:div w:id="165750306">
          <w:marLeft w:val="1440"/>
          <w:marRight w:val="0"/>
          <w:marTop w:val="100"/>
          <w:marBottom w:val="40"/>
          <w:divBdr>
            <w:top w:val="none" w:sz="0" w:space="0" w:color="auto"/>
            <w:left w:val="none" w:sz="0" w:space="0" w:color="auto"/>
            <w:bottom w:val="none" w:sz="0" w:space="0" w:color="auto"/>
            <w:right w:val="none" w:sz="0" w:space="0" w:color="auto"/>
          </w:divBdr>
        </w:div>
        <w:div w:id="1315405501">
          <w:marLeft w:val="605"/>
          <w:marRight w:val="0"/>
          <w:marTop w:val="200"/>
          <w:marBottom w:val="40"/>
          <w:divBdr>
            <w:top w:val="none" w:sz="0" w:space="0" w:color="auto"/>
            <w:left w:val="none" w:sz="0" w:space="0" w:color="auto"/>
            <w:bottom w:val="none" w:sz="0" w:space="0" w:color="auto"/>
            <w:right w:val="none" w:sz="0" w:space="0" w:color="auto"/>
          </w:divBdr>
        </w:div>
        <w:div w:id="562568755">
          <w:marLeft w:val="1440"/>
          <w:marRight w:val="0"/>
          <w:marTop w:val="100"/>
          <w:marBottom w:val="40"/>
          <w:divBdr>
            <w:top w:val="none" w:sz="0" w:space="0" w:color="auto"/>
            <w:left w:val="none" w:sz="0" w:space="0" w:color="auto"/>
            <w:bottom w:val="none" w:sz="0" w:space="0" w:color="auto"/>
            <w:right w:val="none" w:sz="0" w:space="0" w:color="auto"/>
          </w:divBdr>
        </w:div>
        <w:div w:id="1460882904">
          <w:marLeft w:val="605"/>
          <w:marRight w:val="0"/>
          <w:marTop w:val="200"/>
          <w:marBottom w:val="40"/>
          <w:divBdr>
            <w:top w:val="none" w:sz="0" w:space="0" w:color="auto"/>
            <w:left w:val="none" w:sz="0" w:space="0" w:color="auto"/>
            <w:bottom w:val="none" w:sz="0" w:space="0" w:color="auto"/>
            <w:right w:val="none" w:sz="0" w:space="0" w:color="auto"/>
          </w:divBdr>
        </w:div>
        <w:div w:id="960066745">
          <w:marLeft w:val="1440"/>
          <w:marRight w:val="0"/>
          <w:marTop w:val="100"/>
          <w:marBottom w:val="40"/>
          <w:divBdr>
            <w:top w:val="none" w:sz="0" w:space="0" w:color="auto"/>
            <w:left w:val="none" w:sz="0" w:space="0" w:color="auto"/>
            <w:bottom w:val="none" w:sz="0" w:space="0" w:color="auto"/>
            <w:right w:val="none" w:sz="0" w:space="0" w:color="auto"/>
          </w:divBdr>
        </w:div>
      </w:divsChild>
    </w:div>
    <w:div w:id="468977633">
      <w:bodyDiv w:val="1"/>
      <w:marLeft w:val="0"/>
      <w:marRight w:val="0"/>
      <w:marTop w:val="0"/>
      <w:marBottom w:val="0"/>
      <w:divBdr>
        <w:top w:val="none" w:sz="0" w:space="0" w:color="auto"/>
        <w:left w:val="none" w:sz="0" w:space="0" w:color="auto"/>
        <w:bottom w:val="none" w:sz="0" w:space="0" w:color="auto"/>
        <w:right w:val="none" w:sz="0" w:space="0" w:color="auto"/>
      </w:divBdr>
      <w:divsChild>
        <w:div w:id="1157262733">
          <w:marLeft w:val="605"/>
          <w:marRight w:val="0"/>
          <w:marTop w:val="200"/>
          <w:marBottom w:val="40"/>
          <w:divBdr>
            <w:top w:val="none" w:sz="0" w:space="0" w:color="auto"/>
            <w:left w:val="none" w:sz="0" w:space="0" w:color="auto"/>
            <w:bottom w:val="none" w:sz="0" w:space="0" w:color="auto"/>
            <w:right w:val="none" w:sz="0" w:space="0" w:color="auto"/>
          </w:divBdr>
        </w:div>
        <w:div w:id="1855535710">
          <w:marLeft w:val="1440"/>
          <w:marRight w:val="0"/>
          <w:marTop w:val="100"/>
          <w:marBottom w:val="40"/>
          <w:divBdr>
            <w:top w:val="none" w:sz="0" w:space="0" w:color="auto"/>
            <w:left w:val="none" w:sz="0" w:space="0" w:color="auto"/>
            <w:bottom w:val="none" w:sz="0" w:space="0" w:color="auto"/>
            <w:right w:val="none" w:sz="0" w:space="0" w:color="auto"/>
          </w:divBdr>
        </w:div>
        <w:div w:id="1517618342">
          <w:marLeft w:val="605"/>
          <w:marRight w:val="0"/>
          <w:marTop w:val="200"/>
          <w:marBottom w:val="40"/>
          <w:divBdr>
            <w:top w:val="none" w:sz="0" w:space="0" w:color="auto"/>
            <w:left w:val="none" w:sz="0" w:space="0" w:color="auto"/>
            <w:bottom w:val="none" w:sz="0" w:space="0" w:color="auto"/>
            <w:right w:val="none" w:sz="0" w:space="0" w:color="auto"/>
          </w:divBdr>
        </w:div>
        <w:div w:id="807626099">
          <w:marLeft w:val="1440"/>
          <w:marRight w:val="0"/>
          <w:marTop w:val="100"/>
          <w:marBottom w:val="40"/>
          <w:divBdr>
            <w:top w:val="none" w:sz="0" w:space="0" w:color="auto"/>
            <w:left w:val="none" w:sz="0" w:space="0" w:color="auto"/>
            <w:bottom w:val="none" w:sz="0" w:space="0" w:color="auto"/>
            <w:right w:val="none" w:sz="0" w:space="0" w:color="auto"/>
          </w:divBdr>
        </w:div>
        <w:div w:id="1378551525">
          <w:marLeft w:val="605"/>
          <w:marRight w:val="0"/>
          <w:marTop w:val="200"/>
          <w:marBottom w:val="40"/>
          <w:divBdr>
            <w:top w:val="none" w:sz="0" w:space="0" w:color="auto"/>
            <w:left w:val="none" w:sz="0" w:space="0" w:color="auto"/>
            <w:bottom w:val="none" w:sz="0" w:space="0" w:color="auto"/>
            <w:right w:val="none" w:sz="0" w:space="0" w:color="auto"/>
          </w:divBdr>
        </w:div>
        <w:div w:id="416559515">
          <w:marLeft w:val="1440"/>
          <w:marRight w:val="0"/>
          <w:marTop w:val="100"/>
          <w:marBottom w:val="40"/>
          <w:divBdr>
            <w:top w:val="none" w:sz="0" w:space="0" w:color="auto"/>
            <w:left w:val="none" w:sz="0" w:space="0" w:color="auto"/>
            <w:bottom w:val="none" w:sz="0" w:space="0" w:color="auto"/>
            <w:right w:val="none" w:sz="0" w:space="0" w:color="auto"/>
          </w:divBdr>
        </w:div>
      </w:divsChild>
    </w:div>
    <w:div w:id="531960724">
      <w:bodyDiv w:val="1"/>
      <w:marLeft w:val="0"/>
      <w:marRight w:val="0"/>
      <w:marTop w:val="0"/>
      <w:marBottom w:val="0"/>
      <w:divBdr>
        <w:top w:val="none" w:sz="0" w:space="0" w:color="auto"/>
        <w:left w:val="none" w:sz="0" w:space="0" w:color="auto"/>
        <w:bottom w:val="none" w:sz="0" w:space="0" w:color="auto"/>
        <w:right w:val="none" w:sz="0" w:space="0" w:color="auto"/>
      </w:divBdr>
      <w:divsChild>
        <w:div w:id="1092820113">
          <w:marLeft w:val="605"/>
          <w:marRight w:val="0"/>
          <w:marTop w:val="200"/>
          <w:marBottom w:val="40"/>
          <w:divBdr>
            <w:top w:val="none" w:sz="0" w:space="0" w:color="auto"/>
            <w:left w:val="none" w:sz="0" w:space="0" w:color="auto"/>
            <w:bottom w:val="none" w:sz="0" w:space="0" w:color="auto"/>
            <w:right w:val="none" w:sz="0" w:space="0" w:color="auto"/>
          </w:divBdr>
        </w:div>
        <w:div w:id="1183666585">
          <w:marLeft w:val="1440"/>
          <w:marRight w:val="0"/>
          <w:marTop w:val="100"/>
          <w:marBottom w:val="40"/>
          <w:divBdr>
            <w:top w:val="none" w:sz="0" w:space="0" w:color="auto"/>
            <w:left w:val="none" w:sz="0" w:space="0" w:color="auto"/>
            <w:bottom w:val="none" w:sz="0" w:space="0" w:color="auto"/>
            <w:right w:val="none" w:sz="0" w:space="0" w:color="auto"/>
          </w:divBdr>
        </w:div>
        <w:div w:id="431168108">
          <w:marLeft w:val="605"/>
          <w:marRight w:val="0"/>
          <w:marTop w:val="200"/>
          <w:marBottom w:val="40"/>
          <w:divBdr>
            <w:top w:val="none" w:sz="0" w:space="0" w:color="auto"/>
            <w:left w:val="none" w:sz="0" w:space="0" w:color="auto"/>
            <w:bottom w:val="none" w:sz="0" w:space="0" w:color="auto"/>
            <w:right w:val="none" w:sz="0" w:space="0" w:color="auto"/>
          </w:divBdr>
        </w:div>
        <w:div w:id="227155114">
          <w:marLeft w:val="1440"/>
          <w:marRight w:val="0"/>
          <w:marTop w:val="100"/>
          <w:marBottom w:val="40"/>
          <w:divBdr>
            <w:top w:val="none" w:sz="0" w:space="0" w:color="auto"/>
            <w:left w:val="none" w:sz="0" w:space="0" w:color="auto"/>
            <w:bottom w:val="none" w:sz="0" w:space="0" w:color="auto"/>
            <w:right w:val="none" w:sz="0" w:space="0" w:color="auto"/>
          </w:divBdr>
        </w:div>
        <w:div w:id="1136021882">
          <w:marLeft w:val="605"/>
          <w:marRight w:val="0"/>
          <w:marTop w:val="200"/>
          <w:marBottom w:val="40"/>
          <w:divBdr>
            <w:top w:val="none" w:sz="0" w:space="0" w:color="auto"/>
            <w:left w:val="none" w:sz="0" w:space="0" w:color="auto"/>
            <w:bottom w:val="none" w:sz="0" w:space="0" w:color="auto"/>
            <w:right w:val="none" w:sz="0" w:space="0" w:color="auto"/>
          </w:divBdr>
        </w:div>
        <w:div w:id="1877619963">
          <w:marLeft w:val="1440"/>
          <w:marRight w:val="0"/>
          <w:marTop w:val="100"/>
          <w:marBottom w:val="40"/>
          <w:divBdr>
            <w:top w:val="none" w:sz="0" w:space="0" w:color="auto"/>
            <w:left w:val="none" w:sz="0" w:space="0" w:color="auto"/>
            <w:bottom w:val="none" w:sz="0" w:space="0" w:color="auto"/>
            <w:right w:val="none" w:sz="0" w:space="0" w:color="auto"/>
          </w:divBdr>
        </w:div>
      </w:divsChild>
    </w:div>
    <w:div w:id="607781683">
      <w:bodyDiv w:val="1"/>
      <w:marLeft w:val="0"/>
      <w:marRight w:val="0"/>
      <w:marTop w:val="0"/>
      <w:marBottom w:val="0"/>
      <w:divBdr>
        <w:top w:val="none" w:sz="0" w:space="0" w:color="auto"/>
        <w:left w:val="none" w:sz="0" w:space="0" w:color="auto"/>
        <w:bottom w:val="none" w:sz="0" w:space="0" w:color="auto"/>
        <w:right w:val="none" w:sz="0" w:space="0" w:color="auto"/>
      </w:divBdr>
      <w:divsChild>
        <w:div w:id="132065665">
          <w:marLeft w:val="605"/>
          <w:marRight w:val="0"/>
          <w:marTop w:val="200"/>
          <w:marBottom w:val="40"/>
          <w:divBdr>
            <w:top w:val="none" w:sz="0" w:space="0" w:color="auto"/>
            <w:left w:val="none" w:sz="0" w:space="0" w:color="auto"/>
            <w:bottom w:val="none" w:sz="0" w:space="0" w:color="auto"/>
            <w:right w:val="none" w:sz="0" w:space="0" w:color="auto"/>
          </w:divBdr>
        </w:div>
        <w:div w:id="380595269">
          <w:marLeft w:val="1440"/>
          <w:marRight w:val="0"/>
          <w:marTop w:val="100"/>
          <w:marBottom w:val="40"/>
          <w:divBdr>
            <w:top w:val="none" w:sz="0" w:space="0" w:color="auto"/>
            <w:left w:val="none" w:sz="0" w:space="0" w:color="auto"/>
            <w:bottom w:val="none" w:sz="0" w:space="0" w:color="auto"/>
            <w:right w:val="none" w:sz="0" w:space="0" w:color="auto"/>
          </w:divBdr>
        </w:div>
        <w:div w:id="319236645">
          <w:marLeft w:val="605"/>
          <w:marRight w:val="0"/>
          <w:marTop w:val="200"/>
          <w:marBottom w:val="40"/>
          <w:divBdr>
            <w:top w:val="none" w:sz="0" w:space="0" w:color="auto"/>
            <w:left w:val="none" w:sz="0" w:space="0" w:color="auto"/>
            <w:bottom w:val="none" w:sz="0" w:space="0" w:color="auto"/>
            <w:right w:val="none" w:sz="0" w:space="0" w:color="auto"/>
          </w:divBdr>
        </w:div>
        <w:div w:id="351108660">
          <w:marLeft w:val="1440"/>
          <w:marRight w:val="0"/>
          <w:marTop w:val="100"/>
          <w:marBottom w:val="40"/>
          <w:divBdr>
            <w:top w:val="none" w:sz="0" w:space="0" w:color="auto"/>
            <w:left w:val="none" w:sz="0" w:space="0" w:color="auto"/>
            <w:bottom w:val="none" w:sz="0" w:space="0" w:color="auto"/>
            <w:right w:val="none" w:sz="0" w:space="0" w:color="auto"/>
          </w:divBdr>
        </w:div>
        <w:div w:id="85349854">
          <w:marLeft w:val="605"/>
          <w:marRight w:val="0"/>
          <w:marTop w:val="200"/>
          <w:marBottom w:val="40"/>
          <w:divBdr>
            <w:top w:val="none" w:sz="0" w:space="0" w:color="auto"/>
            <w:left w:val="none" w:sz="0" w:space="0" w:color="auto"/>
            <w:bottom w:val="none" w:sz="0" w:space="0" w:color="auto"/>
            <w:right w:val="none" w:sz="0" w:space="0" w:color="auto"/>
          </w:divBdr>
        </w:div>
        <w:div w:id="1307735629">
          <w:marLeft w:val="1440"/>
          <w:marRight w:val="0"/>
          <w:marTop w:val="100"/>
          <w:marBottom w:val="40"/>
          <w:divBdr>
            <w:top w:val="none" w:sz="0" w:space="0" w:color="auto"/>
            <w:left w:val="none" w:sz="0" w:space="0" w:color="auto"/>
            <w:bottom w:val="none" w:sz="0" w:space="0" w:color="auto"/>
            <w:right w:val="none" w:sz="0" w:space="0" w:color="auto"/>
          </w:divBdr>
        </w:div>
      </w:divsChild>
    </w:div>
    <w:div w:id="737897223">
      <w:bodyDiv w:val="1"/>
      <w:marLeft w:val="0"/>
      <w:marRight w:val="0"/>
      <w:marTop w:val="0"/>
      <w:marBottom w:val="0"/>
      <w:divBdr>
        <w:top w:val="none" w:sz="0" w:space="0" w:color="auto"/>
        <w:left w:val="none" w:sz="0" w:space="0" w:color="auto"/>
        <w:bottom w:val="none" w:sz="0" w:space="0" w:color="auto"/>
        <w:right w:val="none" w:sz="0" w:space="0" w:color="auto"/>
      </w:divBdr>
      <w:divsChild>
        <w:div w:id="476188787">
          <w:marLeft w:val="605"/>
          <w:marRight w:val="0"/>
          <w:marTop w:val="200"/>
          <w:marBottom w:val="40"/>
          <w:divBdr>
            <w:top w:val="none" w:sz="0" w:space="0" w:color="auto"/>
            <w:left w:val="none" w:sz="0" w:space="0" w:color="auto"/>
            <w:bottom w:val="none" w:sz="0" w:space="0" w:color="auto"/>
            <w:right w:val="none" w:sz="0" w:space="0" w:color="auto"/>
          </w:divBdr>
        </w:div>
        <w:div w:id="1072266402">
          <w:marLeft w:val="1440"/>
          <w:marRight w:val="0"/>
          <w:marTop w:val="100"/>
          <w:marBottom w:val="40"/>
          <w:divBdr>
            <w:top w:val="none" w:sz="0" w:space="0" w:color="auto"/>
            <w:left w:val="none" w:sz="0" w:space="0" w:color="auto"/>
            <w:bottom w:val="none" w:sz="0" w:space="0" w:color="auto"/>
            <w:right w:val="none" w:sz="0" w:space="0" w:color="auto"/>
          </w:divBdr>
        </w:div>
        <w:div w:id="977614955">
          <w:marLeft w:val="605"/>
          <w:marRight w:val="0"/>
          <w:marTop w:val="200"/>
          <w:marBottom w:val="40"/>
          <w:divBdr>
            <w:top w:val="none" w:sz="0" w:space="0" w:color="auto"/>
            <w:left w:val="none" w:sz="0" w:space="0" w:color="auto"/>
            <w:bottom w:val="none" w:sz="0" w:space="0" w:color="auto"/>
            <w:right w:val="none" w:sz="0" w:space="0" w:color="auto"/>
          </w:divBdr>
        </w:div>
        <w:div w:id="11341003">
          <w:marLeft w:val="1440"/>
          <w:marRight w:val="0"/>
          <w:marTop w:val="100"/>
          <w:marBottom w:val="40"/>
          <w:divBdr>
            <w:top w:val="none" w:sz="0" w:space="0" w:color="auto"/>
            <w:left w:val="none" w:sz="0" w:space="0" w:color="auto"/>
            <w:bottom w:val="none" w:sz="0" w:space="0" w:color="auto"/>
            <w:right w:val="none" w:sz="0" w:space="0" w:color="auto"/>
          </w:divBdr>
        </w:div>
        <w:div w:id="938685285">
          <w:marLeft w:val="605"/>
          <w:marRight w:val="0"/>
          <w:marTop w:val="200"/>
          <w:marBottom w:val="40"/>
          <w:divBdr>
            <w:top w:val="none" w:sz="0" w:space="0" w:color="auto"/>
            <w:left w:val="none" w:sz="0" w:space="0" w:color="auto"/>
            <w:bottom w:val="none" w:sz="0" w:space="0" w:color="auto"/>
            <w:right w:val="none" w:sz="0" w:space="0" w:color="auto"/>
          </w:divBdr>
        </w:div>
        <w:div w:id="112284088">
          <w:marLeft w:val="1440"/>
          <w:marRight w:val="0"/>
          <w:marTop w:val="100"/>
          <w:marBottom w:val="40"/>
          <w:divBdr>
            <w:top w:val="none" w:sz="0" w:space="0" w:color="auto"/>
            <w:left w:val="none" w:sz="0" w:space="0" w:color="auto"/>
            <w:bottom w:val="none" w:sz="0" w:space="0" w:color="auto"/>
            <w:right w:val="none" w:sz="0" w:space="0" w:color="auto"/>
          </w:divBdr>
        </w:div>
      </w:divsChild>
    </w:div>
    <w:div w:id="828591877">
      <w:bodyDiv w:val="1"/>
      <w:marLeft w:val="0"/>
      <w:marRight w:val="0"/>
      <w:marTop w:val="0"/>
      <w:marBottom w:val="0"/>
      <w:divBdr>
        <w:top w:val="none" w:sz="0" w:space="0" w:color="auto"/>
        <w:left w:val="none" w:sz="0" w:space="0" w:color="auto"/>
        <w:bottom w:val="none" w:sz="0" w:space="0" w:color="auto"/>
        <w:right w:val="none" w:sz="0" w:space="0" w:color="auto"/>
      </w:divBdr>
      <w:divsChild>
        <w:div w:id="1764060294">
          <w:marLeft w:val="605"/>
          <w:marRight w:val="0"/>
          <w:marTop w:val="200"/>
          <w:marBottom w:val="40"/>
          <w:divBdr>
            <w:top w:val="none" w:sz="0" w:space="0" w:color="auto"/>
            <w:left w:val="none" w:sz="0" w:space="0" w:color="auto"/>
            <w:bottom w:val="none" w:sz="0" w:space="0" w:color="auto"/>
            <w:right w:val="none" w:sz="0" w:space="0" w:color="auto"/>
          </w:divBdr>
        </w:div>
        <w:div w:id="66617186">
          <w:marLeft w:val="1440"/>
          <w:marRight w:val="0"/>
          <w:marTop w:val="100"/>
          <w:marBottom w:val="40"/>
          <w:divBdr>
            <w:top w:val="none" w:sz="0" w:space="0" w:color="auto"/>
            <w:left w:val="none" w:sz="0" w:space="0" w:color="auto"/>
            <w:bottom w:val="none" w:sz="0" w:space="0" w:color="auto"/>
            <w:right w:val="none" w:sz="0" w:space="0" w:color="auto"/>
          </w:divBdr>
        </w:div>
        <w:div w:id="1113474068">
          <w:marLeft w:val="605"/>
          <w:marRight w:val="0"/>
          <w:marTop w:val="200"/>
          <w:marBottom w:val="40"/>
          <w:divBdr>
            <w:top w:val="none" w:sz="0" w:space="0" w:color="auto"/>
            <w:left w:val="none" w:sz="0" w:space="0" w:color="auto"/>
            <w:bottom w:val="none" w:sz="0" w:space="0" w:color="auto"/>
            <w:right w:val="none" w:sz="0" w:space="0" w:color="auto"/>
          </w:divBdr>
        </w:div>
        <w:div w:id="333000996">
          <w:marLeft w:val="1440"/>
          <w:marRight w:val="0"/>
          <w:marTop w:val="100"/>
          <w:marBottom w:val="40"/>
          <w:divBdr>
            <w:top w:val="none" w:sz="0" w:space="0" w:color="auto"/>
            <w:left w:val="none" w:sz="0" w:space="0" w:color="auto"/>
            <w:bottom w:val="none" w:sz="0" w:space="0" w:color="auto"/>
            <w:right w:val="none" w:sz="0" w:space="0" w:color="auto"/>
          </w:divBdr>
        </w:div>
        <w:div w:id="1162697335">
          <w:marLeft w:val="605"/>
          <w:marRight w:val="0"/>
          <w:marTop w:val="200"/>
          <w:marBottom w:val="40"/>
          <w:divBdr>
            <w:top w:val="none" w:sz="0" w:space="0" w:color="auto"/>
            <w:left w:val="none" w:sz="0" w:space="0" w:color="auto"/>
            <w:bottom w:val="none" w:sz="0" w:space="0" w:color="auto"/>
            <w:right w:val="none" w:sz="0" w:space="0" w:color="auto"/>
          </w:divBdr>
        </w:div>
        <w:div w:id="906380130">
          <w:marLeft w:val="1440"/>
          <w:marRight w:val="0"/>
          <w:marTop w:val="100"/>
          <w:marBottom w:val="40"/>
          <w:divBdr>
            <w:top w:val="none" w:sz="0" w:space="0" w:color="auto"/>
            <w:left w:val="none" w:sz="0" w:space="0" w:color="auto"/>
            <w:bottom w:val="none" w:sz="0" w:space="0" w:color="auto"/>
            <w:right w:val="none" w:sz="0" w:space="0" w:color="auto"/>
          </w:divBdr>
        </w:div>
      </w:divsChild>
    </w:div>
    <w:div w:id="969703010">
      <w:bodyDiv w:val="1"/>
      <w:marLeft w:val="0"/>
      <w:marRight w:val="0"/>
      <w:marTop w:val="0"/>
      <w:marBottom w:val="0"/>
      <w:divBdr>
        <w:top w:val="none" w:sz="0" w:space="0" w:color="auto"/>
        <w:left w:val="none" w:sz="0" w:space="0" w:color="auto"/>
        <w:bottom w:val="none" w:sz="0" w:space="0" w:color="auto"/>
        <w:right w:val="none" w:sz="0" w:space="0" w:color="auto"/>
      </w:divBdr>
      <w:divsChild>
        <w:div w:id="722871957">
          <w:marLeft w:val="605"/>
          <w:marRight w:val="0"/>
          <w:marTop w:val="200"/>
          <w:marBottom w:val="40"/>
          <w:divBdr>
            <w:top w:val="none" w:sz="0" w:space="0" w:color="auto"/>
            <w:left w:val="none" w:sz="0" w:space="0" w:color="auto"/>
            <w:bottom w:val="none" w:sz="0" w:space="0" w:color="auto"/>
            <w:right w:val="none" w:sz="0" w:space="0" w:color="auto"/>
          </w:divBdr>
        </w:div>
        <w:div w:id="175312249">
          <w:marLeft w:val="1440"/>
          <w:marRight w:val="0"/>
          <w:marTop w:val="100"/>
          <w:marBottom w:val="40"/>
          <w:divBdr>
            <w:top w:val="none" w:sz="0" w:space="0" w:color="auto"/>
            <w:left w:val="none" w:sz="0" w:space="0" w:color="auto"/>
            <w:bottom w:val="none" w:sz="0" w:space="0" w:color="auto"/>
            <w:right w:val="none" w:sz="0" w:space="0" w:color="auto"/>
          </w:divBdr>
        </w:div>
        <w:div w:id="628365140">
          <w:marLeft w:val="605"/>
          <w:marRight w:val="0"/>
          <w:marTop w:val="200"/>
          <w:marBottom w:val="40"/>
          <w:divBdr>
            <w:top w:val="none" w:sz="0" w:space="0" w:color="auto"/>
            <w:left w:val="none" w:sz="0" w:space="0" w:color="auto"/>
            <w:bottom w:val="none" w:sz="0" w:space="0" w:color="auto"/>
            <w:right w:val="none" w:sz="0" w:space="0" w:color="auto"/>
          </w:divBdr>
        </w:div>
        <w:div w:id="1419057089">
          <w:marLeft w:val="1440"/>
          <w:marRight w:val="0"/>
          <w:marTop w:val="100"/>
          <w:marBottom w:val="40"/>
          <w:divBdr>
            <w:top w:val="none" w:sz="0" w:space="0" w:color="auto"/>
            <w:left w:val="none" w:sz="0" w:space="0" w:color="auto"/>
            <w:bottom w:val="none" w:sz="0" w:space="0" w:color="auto"/>
            <w:right w:val="none" w:sz="0" w:space="0" w:color="auto"/>
          </w:divBdr>
        </w:div>
        <w:div w:id="150097223">
          <w:marLeft w:val="605"/>
          <w:marRight w:val="0"/>
          <w:marTop w:val="200"/>
          <w:marBottom w:val="40"/>
          <w:divBdr>
            <w:top w:val="none" w:sz="0" w:space="0" w:color="auto"/>
            <w:left w:val="none" w:sz="0" w:space="0" w:color="auto"/>
            <w:bottom w:val="none" w:sz="0" w:space="0" w:color="auto"/>
            <w:right w:val="none" w:sz="0" w:space="0" w:color="auto"/>
          </w:divBdr>
        </w:div>
        <w:div w:id="17782067">
          <w:marLeft w:val="1440"/>
          <w:marRight w:val="0"/>
          <w:marTop w:val="100"/>
          <w:marBottom w:val="40"/>
          <w:divBdr>
            <w:top w:val="none" w:sz="0" w:space="0" w:color="auto"/>
            <w:left w:val="none" w:sz="0" w:space="0" w:color="auto"/>
            <w:bottom w:val="none" w:sz="0" w:space="0" w:color="auto"/>
            <w:right w:val="none" w:sz="0" w:space="0" w:color="auto"/>
          </w:divBdr>
        </w:div>
      </w:divsChild>
    </w:div>
    <w:div w:id="981470008">
      <w:bodyDiv w:val="1"/>
      <w:marLeft w:val="0"/>
      <w:marRight w:val="0"/>
      <w:marTop w:val="0"/>
      <w:marBottom w:val="0"/>
      <w:divBdr>
        <w:top w:val="none" w:sz="0" w:space="0" w:color="auto"/>
        <w:left w:val="none" w:sz="0" w:space="0" w:color="auto"/>
        <w:bottom w:val="none" w:sz="0" w:space="0" w:color="auto"/>
        <w:right w:val="none" w:sz="0" w:space="0" w:color="auto"/>
      </w:divBdr>
      <w:divsChild>
        <w:div w:id="885680551">
          <w:marLeft w:val="605"/>
          <w:marRight w:val="0"/>
          <w:marTop w:val="200"/>
          <w:marBottom w:val="40"/>
          <w:divBdr>
            <w:top w:val="none" w:sz="0" w:space="0" w:color="auto"/>
            <w:left w:val="none" w:sz="0" w:space="0" w:color="auto"/>
            <w:bottom w:val="none" w:sz="0" w:space="0" w:color="auto"/>
            <w:right w:val="none" w:sz="0" w:space="0" w:color="auto"/>
          </w:divBdr>
        </w:div>
        <w:div w:id="1097554952">
          <w:marLeft w:val="1440"/>
          <w:marRight w:val="0"/>
          <w:marTop w:val="100"/>
          <w:marBottom w:val="40"/>
          <w:divBdr>
            <w:top w:val="none" w:sz="0" w:space="0" w:color="auto"/>
            <w:left w:val="none" w:sz="0" w:space="0" w:color="auto"/>
            <w:bottom w:val="none" w:sz="0" w:space="0" w:color="auto"/>
            <w:right w:val="none" w:sz="0" w:space="0" w:color="auto"/>
          </w:divBdr>
        </w:div>
        <w:div w:id="320623449">
          <w:marLeft w:val="605"/>
          <w:marRight w:val="0"/>
          <w:marTop w:val="200"/>
          <w:marBottom w:val="40"/>
          <w:divBdr>
            <w:top w:val="none" w:sz="0" w:space="0" w:color="auto"/>
            <w:left w:val="none" w:sz="0" w:space="0" w:color="auto"/>
            <w:bottom w:val="none" w:sz="0" w:space="0" w:color="auto"/>
            <w:right w:val="none" w:sz="0" w:space="0" w:color="auto"/>
          </w:divBdr>
        </w:div>
        <w:div w:id="1708291702">
          <w:marLeft w:val="1440"/>
          <w:marRight w:val="0"/>
          <w:marTop w:val="100"/>
          <w:marBottom w:val="40"/>
          <w:divBdr>
            <w:top w:val="none" w:sz="0" w:space="0" w:color="auto"/>
            <w:left w:val="none" w:sz="0" w:space="0" w:color="auto"/>
            <w:bottom w:val="none" w:sz="0" w:space="0" w:color="auto"/>
            <w:right w:val="none" w:sz="0" w:space="0" w:color="auto"/>
          </w:divBdr>
        </w:div>
        <w:div w:id="1898668130">
          <w:marLeft w:val="605"/>
          <w:marRight w:val="0"/>
          <w:marTop w:val="200"/>
          <w:marBottom w:val="40"/>
          <w:divBdr>
            <w:top w:val="none" w:sz="0" w:space="0" w:color="auto"/>
            <w:left w:val="none" w:sz="0" w:space="0" w:color="auto"/>
            <w:bottom w:val="none" w:sz="0" w:space="0" w:color="auto"/>
            <w:right w:val="none" w:sz="0" w:space="0" w:color="auto"/>
          </w:divBdr>
        </w:div>
        <w:div w:id="1477991876">
          <w:marLeft w:val="1440"/>
          <w:marRight w:val="0"/>
          <w:marTop w:val="100"/>
          <w:marBottom w:val="40"/>
          <w:divBdr>
            <w:top w:val="none" w:sz="0" w:space="0" w:color="auto"/>
            <w:left w:val="none" w:sz="0" w:space="0" w:color="auto"/>
            <w:bottom w:val="none" w:sz="0" w:space="0" w:color="auto"/>
            <w:right w:val="none" w:sz="0" w:space="0" w:color="auto"/>
          </w:divBdr>
        </w:div>
      </w:divsChild>
    </w:div>
    <w:div w:id="1055465103">
      <w:bodyDiv w:val="1"/>
      <w:marLeft w:val="0"/>
      <w:marRight w:val="0"/>
      <w:marTop w:val="0"/>
      <w:marBottom w:val="0"/>
      <w:divBdr>
        <w:top w:val="none" w:sz="0" w:space="0" w:color="auto"/>
        <w:left w:val="none" w:sz="0" w:space="0" w:color="auto"/>
        <w:bottom w:val="none" w:sz="0" w:space="0" w:color="auto"/>
        <w:right w:val="none" w:sz="0" w:space="0" w:color="auto"/>
      </w:divBdr>
      <w:divsChild>
        <w:div w:id="120729177">
          <w:marLeft w:val="605"/>
          <w:marRight w:val="0"/>
          <w:marTop w:val="200"/>
          <w:marBottom w:val="40"/>
          <w:divBdr>
            <w:top w:val="none" w:sz="0" w:space="0" w:color="auto"/>
            <w:left w:val="none" w:sz="0" w:space="0" w:color="auto"/>
            <w:bottom w:val="none" w:sz="0" w:space="0" w:color="auto"/>
            <w:right w:val="none" w:sz="0" w:space="0" w:color="auto"/>
          </w:divBdr>
        </w:div>
        <w:div w:id="1514687011">
          <w:marLeft w:val="1440"/>
          <w:marRight w:val="0"/>
          <w:marTop w:val="100"/>
          <w:marBottom w:val="40"/>
          <w:divBdr>
            <w:top w:val="none" w:sz="0" w:space="0" w:color="auto"/>
            <w:left w:val="none" w:sz="0" w:space="0" w:color="auto"/>
            <w:bottom w:val="none" w:sz="0" w:space="0" w:color="auto"/>
            <w:right w:val="none" w:sz="0" w:space="0" w:color="auto"/>
          </w:divBdr>
        </w:div>
        <w:div w:id="249773942">
          <w:marLeft w:val="605"/>
          <w:marRight w:val="0"/>
          <w:marTop w:val="200"/>
          <w:marBottom w:val="40"/>
          <w:divBdr>
            <w:top w:val="none" w:sz="0" w:space="0" w:color="auto"/>
            <w:left w:val="none" w:sz="0" w:space="0" w:color="auto"/>
            <w:bottom w:val="none" w:sz="0" w:space="0" w:color="auto"/>
            <w:right w:val="none" w:sz="0" w:space="0" w:color="auto"/>
          </w:divBdr>
        </w:div>
        <w:div w:id="1296713004">
          <w:marLeft w:val="1440"/>
          <w:marRight w:val="0"/>
          <w:marTop w:val="100"/>
          <w:marBottom w:val="40"/>
          <w:divBdr>
            <w:top w:val="none" w:sz="0" w:space="0" w:color="auto"/>
            <w:left w:val="none" w:sz="0" w:space="0" w:color="auto"/>
            <w:bottom w:val="none" w:sz="0" w:space="0" w:color="auto"/>
            <w:right w:val="none" w:sz="0" w:space="0" w:color="auto"/>
          </w:divBdr>
        </w:div>
        <w:div w:id="1410930860">
          <w:marLeft w:val="605"/>
          <w:marRight w:val="0"/>
          <w:marTop w:val="200"/>
          <w:marBottom w:val="40"/>
          <w:divBdr>
            <w:top w:val="none" w:sz="0" w:space="0" w:color="auto"/>
            <w:left w:val="none" w:sz="0" w:space="0" w:color="auto"/>
            <w:bottom w:val="none" w:sz="0" w:space="0" w:color="auto"/>
            <w:right w:val="none" w:sz="0" w:space="0" w:color="auto"/>
          </w:divBdr>
        </w:div>
        <w:div w:id="673994476">
          <w:marLeft w:val="1440"/>
          <w:marRight w:val="0"/>
          <w:marTop w:val="100"/>
          <w:marBottom w:val="40"/>
          <w:divBdr>
            <w:top w:val="none" w:sz="0" w:space="0" w:color="auto"/>
            <w:left w:val="none" w:sz="0" w:space="0" w:color="auto"/>
            <w:bottom w:val="none" w:sz="0" w:space="0" w:color="auto"/>
            <w:right w:val="none" w:sz="0" w:space="0" w:color="auto"/>
          </w:divBdr>
        </w:div>
      </w:divsChild>
    </w:div>
    <w:div w:id="1178470448">
      <w:bodyDiv w:val="1"/>
      <w:marLeft w:val="0"/>
      <w:marRight w:val="0"/>
      <w:marTop w:val="0"/>
      <w:marBottom w:val="0"/>
      <w:divBdr>
        <w:top w:val="none" w:sz="0" w:space="0" w:color="auto"/>
        <w:left w:val="none" w:sz="0" w:space="0" w:color="auto"/>
        <w:bottom w:val="none" w:sz="0" w:space="0" w:color="auto"/>
        <w:right w:val="none" w:sz="0" w:space="0" w:color="auto"/>
      </w:divBdr>
    </w:div>
    <w:div w:id="1232690498">
      <w:bodyDiv w:val="1"/>
      <w:marLeft w:val="0"/>
      <w:marRight w:val="0"/>
      <w:marTop w:val="0"/>
      <w:marBottom w:val="0"/>
      <w:divBdr>
        <w:top w:val="none" w:sz="0" w:space="0" w:color="auto"/>
        <w:left w:val="none" w:sz="0" w:space="0" w:color="auto"/>
        <w:bottom w:val="none" w:sz="0" w:space="0" w:color="auto"/>
        <w:right w:val="none" w:sz="0" w:space="0" w:color="auto"/>
      </w:divBdr>
      <w:divsChild>
        <w:div w:id="1401443227">
          <w:marLeft w:val="605"/>
          <w:marRight w:val="0"/>
          <w:marTop w:val="200"/>
          <w:marBottom w:val="40"/>
          <w:divBdr>
            <w:top w:val="none" w:sz="0" w:space="0" w:color="auto"/>
            <w:left w:val="none" w:sz="0" w:space="0" w:color="auto"/>
            <w:bottom w:val="none" w:sz="0" w:space="0" w:color="auto"/>
            <w:right w:val="none" w:sz="0" w:space="0" w:color="auto"/>
          </w:divBdr>
        </w:div>
        <w:div w:id="1333099399">
          <w:marLeft w:val="1440"/>
          <w:marRight w:val="0"/>
          <w:marTop w:val="100"/>
          <w:marBottom w:val="40"/>
          <w:divBdr>
            <w:top w:val="none" w:sz="0" w:space="0" w:color="auto"/>
            <w:left w:val="none" w:sz="0" w:space="0" w:color="auto"/>
            <w:bottom w:val="none" w:sz="0" w:space="0" w:color="auto"/>
            <w:right w:val="none" w:sz="0" w:space="0" w:color="auto"/>
          </w:divBdr>
        </w:div>
        <w:div w:id="1966697403">
          <w:marLeft w:val="605"/>
          <w:marRight w:val="0"/>
          <w:marTop w:val="200"/>
          <w:marBottom w:val="40"/>
          <w:divBdr>
            <w:top w:val="none" w:sz="0" w:space="0" w:color="auto"/>
            <w:left w:val="none" w:sz="0" w:space="0" w:color="auto"/>
            <w:bottom w:val="none" w:sz="0" w:space="0" w:color="auto"/>
            <w:right w:val="none" w:sz="0" w:space="0" w:color="auto"/>
          </w:divBdr>
        </w:div>
        <w:div w:id="2059012036">
          <w:marLeft w:val="1440"/>
          <w:marRight w:val="0"/>
          <w:marTop w:val="100"/>
          <w:marBottom w:val="40"/>
          <w:divBdr>
            <w:top w:val="none" w:sz="0" w:space="0" w:color="auto"/>
            <w:left w:val="none" w:sz="0" w:space="0" w:color="auto"/>
            <w:bottom w:val="none" w:sz="0" w:space="0" w:color="auto"/>
            <w:right w:val="none" w:sz="0" w:space="0" w:color="auto"/>
          </w:divBdr>
        </w:div>
        <w:div w:id="2013604528">
          <w:marLeft w:val="605"/>
          <w:marRight w:val="0"/>
          <w:marTop w:val="200"/>
          <w:marBottom w:val="40"/>
          <w:divBdr>
            <w:top w:val="none" w:sz="0" w:space="0" w:color="auto"/>
            <w:left w:val="none" w:sz="0" w:space="0" w:color="auto"/>
            <w:bottom w:val="none" w:sz="0" w:space="0" w:color="auto"/>
            <w:right w:val="none" w:sz="0" w:space="0" w:color="auto"/>
          </w:divBdr>
        </w:div>
        <w:div w:id="1084959015">
          <w:marLeft w:val="1440"/>
          <w:marRight w:val="0"/>
          <w:marTop w:val="100"/>
          <w:marBottom w:val="40"/>
          <w:divBdr>
            <w:top w:val="none" w:sz="0" w:space="0" w:color="auto"/>
            <w:left w:val="none" w:sz="0" w:space="0" w:color="auto"/>
            <w:bottom w:val="none" w:sz="0" w:space="0" w:color="auto"/>
            <w:right w:val="none" w:sz="0" w:space="0" w:color="auto"/>
          </w:divBdr>
        </w:div>
      </w:divsChild>
    </w:div>
    <w:div w:id="1374425430">
      <w:bodyDiv w:val="1"/>
      <w:marLeft w:val="0"/>
      <w:marRight w:val="0"/>
      <w:marTop w:val="0"/>
      <w:marBottom w:val="0"/>
      <w:divBdr>
        <w:top w:val="none" w:sz="0" w:space="0" w:color="auto"/>
        <w:left w:val="none" w:sz="0" w:space="0" w:color="auto"/>
        <w:bottom w:val="none" w:sz="0" w:space="0" w:color="auto"/>
        <w:right w:val="none" w:sz="0" w:space="0" w:color="auto"/>
      </w:divBdr>
      <w:divsChild>
        <w:div w:id="120199328">
          <w:marLeft w:val="605"/>
          <w:marRight w:val="0"/>
          <w:marTop w:val="200"/>
          <w:marBottom w:val="40"/>
          <w:divBdr>
            <w:top w:val="none" w:sz="0" w:space="0" w:color="auto"/>
            <w:left w:val="none" w:sz="0" w:space="0" w:color="auto"/>
            <w:bottom w:val="none" w:sz="0" w:space="0" w:color="auto"/>
            <w:right w:val="none" w:sz="0" w:space="0" w:color="auto"/>
          </w:divBdr>
        </w:div>
        <w:div w:id="51738451">
          <w:marLeft w:val="1440"/>
          <w:marRight w:val="0"/>
          <w:marTop w:val="100"/>
          <w:marBottom w:val="40"/>
          <w:divBdr>
            <w:top w:val="none" w:sz="0" w:space="0" w:color="auto"/>
            <w:left w:val="none" w:sz="0" w:space="0" w:color="auto"/>
            <w:bottom w:val="none" w:sz="0" w:space="0" w:color="auto"/>
            <w:right w:val="none" w:sz="0" w:space="0" w:color="auto"/>
          </w:divBdr>
        </w:div>
        <w:div w:id="1038241910">
          <w:marLeft w:val="605"/>
          <w:marRight w:val="0"/>
          <w:marTop w:val="200"/>
          <w:marBottom w:val="40"/>
          <w:divBdr>
            <w:top w:val="none" w:sz="0" w:space="0" w:color="auto"/>
            <w:left w:val="none" w:sz="0" w:space="0" w:color="auto"/>
            <w:bottom w:val="none" w:sz="0" w:space="0" w:color="auto"/>
            <w:right w:val="none" w:sz="0" w:space="0" w:color="auto"/>
          </w:divBdr>
        </w:div>
        <w:div w:id="209851190">
          <w:marLeft w:val="1440"/>
          <w:marRight w:val="0"/>
          <w:marTop w:val="100"/>
          <w:marBottom w:val="40"/>
          <w:divBdr>
            <w:top w:val="none" w:sz="0" w:space="0" w:color="auto"/>
            <w:left w:val="none" w:sz="0" w:space="0" w:color="auto"/>
            <w:bottom w:val="none" w:sz="0" w:space="0" w:color="auto"/>
            <w:right w:val="none" w:sz="0" w:space="0" w:color="auto"/>
          </w:divBdr>
        </w:div>
        <w:div w:id="599917389">
          <w:marLeft w:val="605"/>
          <w:marRight w:val="0"/>
          <w:marTop w:val="200"/>
          <w:marBottom w:val="40"/>
          <w:divBdr>
            <w:top w:val="none" w:sz="0" w:space="0" w:color="auto"/>
            <w:left w:val="none" w:sz="0" w:space="0" w:color="auto"/>
            <w:bottom w:val="none" w:sz="0" w:space="0" w:color="auto"/>
            <w:right w:val="none" w:sz="0" w:space="0" w:color="auto"/>
          </w:divBdr>
        </w:div>
        <w:div w:id="1350763726">
          <w:marLeft w:val="1440"/>
          <w:marRight w:val="0"/>
          <w:marTop w:val="100"/>
          <w:marBottom w:val="40"/>
          <w:divBdr>
            <w:top w:val="none" w:sz="0" w:space="0" w:color="auto"/>
            <w:left w:val="none" w:sz="0" w:space="0" w:color="auto"/>
            <w:bottom w:val="none" w:sz="0" w:space="0" w:color="auto"/>
            <w:right w:val="none" w:sz="0" w:space="0" w:color="auto"/>
          </w:divBdr>
        </w:div>
      </w:divsChild>
    </w:div>
    <w:div w:id="1459492093">
      <w:bodyDiv w:val="1"/>
      <w:marLeft w:val="0"/>
      <w:marRight w:val="0"/>
      <w:marTop w:val="0"/>
      <w:marBottom w:val="0"/>
      <w:divBdr>
        <w:top w:val="none" w:sz="0" w:space="0" w:color="auto"/>
        <w:left w:val="none" w:sz="0" w:space="0" w:color="auto"/>
        <w:bottom w:val="none" w:sz="0" w:space="0" w:color="auto"/>
        <w:right w:val="none" w:sz="0" w:space="0" w:color="auto"/>
      </w:divBdr>
      <w:divsChild>
        <w:div w:id="1025594209">
          <w:marLeft w:val="605"/>
          <w:marRight w:val="0"/>
          <w:marTop w:val="200"/>
          <w:marBottom w:val="40"/>
          <w:divBdr>
            <w:top w:val="none" w:sz="0" w:space="0" w:color="auto"/>
            <w:left w:val="none" w:sz="0" w:space="0" w:color="auto"/>
            <w:bottom w:val="none" w:sz="0" w:space="0" w:color="auto"/>
            <w:right w:val="none" w:sz="0" w:space="0" w:color="auto"/>
          </w:divBdr>
        </w:div>
        <w:div w:id="267738249">
          <w:marLeft w:val="1440"/>
          <w:marRight w:val="0"/>
          <w:marTop w:val="100"/>
          <w:marBottom w:val="40"/>
          <w:divBdr>
            <w:top w:val="none" w:sz="0" w:space="0" w:color="auto"/>
            <w:left w:val="none" w:sz="0" w:space="0" w:color="auto"/>
            <w:bottom w:val="none" w:sz="0" w:space="0" w:color="auto"/>
            <w:right w:val="none" w:sz="0" w:space="0" w:color="auto"/>
          </w:divBdr>
        </w:div>
        <w:div w:id="1811359271">
          <w:marLeft w:val="605"/>
          <w:marRight w:val="0"/>
          <w:marTop w:val="200"/>
          <w:marBottom w:val="40"/>
          <w:divBdr>
            <w:top w:val="none" w:sz="0" w:space="0" w:color="auto"/>
            <w:left w:val="none" w:sz="0" w:space="0" w:color="auto"/>
            <w:bottom w:val="none" w:sz="0" w:space="0" w:color="auto"/>
            <w:right w:val="none" w:sz="0" w:space="0" w:color="auto"/>
          </w:divBdr>
        </w:div>
        <w:div w:id="325206561">
          <w:marLeft w:val="1440"/>
          <w:marRight w:val="0"/>
          <w:marTop w:val="100"/>
          <w:marBottom w:val="40"/>
          <w:divBdr>
            <w:top w:val="none" w:sz="0" w:space="0" w:color="auto"/>
            <w:left w:val="none" w:sz="0" w:space="0" w:color="auto"/>
            <w:bottom w:val="none" w:sz="0" w:space="0" w:color="auto"/>
            <w:right w:val="none" w:sz="0" w:space="0" w:color="auto"/>
          </w:divBdr>
        </w:div>
        <w:div w:id="524826393">
          <w:marLeft w:val="605"/>
          <w:marRight w:val="0"/>
          <w:marTop w:val="200"/>
          <w:marBottom w:val="40"/>
          <w:divBdr>
            <w:top w:val="none" w:sz="0" w:space="0" w:color="auto"/>
            <w:left w:val="none" w:sz="0" w:space="0" w:color="auto"/>
            <w:bottom w:val="none" w:sz="0" w:space="0" w:color="auto"/>
            <w:right w:val="none" w:sz="0" w:space="0" w:color="auto"/>
          </w:divBdr>
        </w:div>
        <w:div w:id="2050644904">
          <w:marLeft w:val="1440"/>
          <w:marRight w:val="0"/>
          <w:marTop w:val="100"/>
          <w:marBottom w:val="40"/>
          <w:divBdr>
            <w:top w:val="none" w:sz="0" w:space="0" w:color="auto"/>
            <w:left w:val="none" w:sz="0" w:space="0" w:color="auto"/>
            <w:bottom w:val="none" w:sz="0" w:space="0" w:color="auto"/>
            <w:right w:val="none" w:sz="0" w:space="0" w:color="auto"/>
          </w:divBdr>
        </w:div>
      </w:divsChild>
    </w:div>
    <w:div w:id="1571307358">
      <w:bodyDiv w:val="1"/>
      <w:marLeft w:val="0"/>
      <w:marRight w:val="0"/>
      <w:marTop w:val="0"/>
      <w:marBottom w:val="0"/>
      <w:divBdr>
        <w:top w:val="none" w:sz="0" w:space="0" w:color="auto"/>
        <w:left w:val="none" w:sz="0" w:space="0" w:color="auto"/>
        <w:bottom w:val="none" w:sz="0" w:space="0" w:color="auto"/>
        <w:right w:val="none" w:sz="0" w:space="0" w:color="auto"/>
      </w:divBdr>
      <w:divsChild>
        <w:div w:id="1340082557">
          <w:marLeft w:val="605"/>
          <w:marRight w:val="0"/>
          <w:marTop w:val="200"/>
          <w:marBottom w:val="40"/>
          <w:divBdr>
            <w:top w:val="none" w:sz="0" w:space="0" w:color="auto"/>
            <w:left w:val="none" w:sz="0" w:space="0" w:color="auto"/>
            <w:bottom w:val="none" w:sz="0" w:space="0" w:color="auto"/>
            <w:right w:val="none" w:sz="0" w:space="0" w:color="auto"/>
          </w:divBdr>
        </w:div>
        <w:div w:id="257251524">
          <w:marLeft w:val="1440"/>
          <w:marRight w:val="0"/>
          <w:marTop w:val="100"/>
          <w:marBottom w:val="40"/>
          <w:divBdr>
            <w:top w:val="none" w:sz="0" w:space="0" w:color="auto"/>
            <w:left w:val="none" w:sz="0" w:space="0" w:color="auto"/>
            <w:bottom w:val="none" w:sz="0" w:space="0" w:color="auto"/>
            <w:right w:val="none" w:sz="0" w:space="0" w:color="auto"/>
          </w:divBdr>
        </w:div>
        <w:div w:id="1994524559">
          <w:marLeft w:val="605"/>
          <w:marRight w:val="0"/>
          <w:marTop w:val="200"/>
          <w:marBottom w:val="40"/>
          <w:divBdr>
            <w:top w:val="none" w:sz="0" w:space="0" w:color="auto"/>
            <w:left w:val="none" w:sz="0" w:space="0" w:color="auto"/>
            <w:bottom w:val="none" w:sz="0" w:space="0" w:color="auto"/>
            <w:right w:val="none" w:sz="0" w:space="0" w:color="auto"/>
          </w:divBdr>
        </w:div>
        <w:div w:id="381558843">
          <w:marLeft w:val="1440"/>
          <w:marRight w:val="0"/>
          <w:marTop w:val="100"/>
          <w:marBottom w:val="40"/>
          <w:divBdr>
            <w:top w:val="none" w:sz="0" w:space="0" w:color="auto"/>
            <w:left w:val="none" w:sz="0" w:space="0" w:color="auto"/>
            <w:bottom w:val="none" w:sz="0" w:space="0" w:color="auto"/>
            <w:right w:val="none" w:sz="0" w:space="0" w:color="auto"/>
          </w:divBdr>
        </w:div>
        <w:div w:id="1204173961">
          <w:marLeft w:val="605"/>
          <w:marRight w:val="0"/>
          <w:marTop w:val="200"/>
          <w:marBottom w:val="40"/>
          <w:divBdr>
            <w:top w:val="none" w:sz="0" w:space="0" w:color="auto"/>
            <w:left w:val="none" w:sz="0" w:space="0" w:color="auto"/>
            <w:bottom w:val="none" w:sz="0" w:space="0" w:color="auto"/>
            <w:right w:val="none" w:sz="0" w:space="0" w:color="auto"/>
          </w:divBdr>
        </w:div>
        <w:div w:id="90854932">
          <w:marLeft w:val="1440"/>
          <w:marRight w:val="0"/>
          <w:marTop w:val="100"/>
          <w:marBottom w:val="40"/>
          <w:divBdr>
            <w:top w:val="none" w:sz="0" w:space="0" w:color="auto"/>
            <w:left w:val="none" w:sz="0" w:space="0" w:color="auto"/>
            <w:bottom w:val="none" w:sz="0" w:space="0" w:color="auto"/>
            <w:right w:val="none" w:sz="0" w:space="0" w:color="auto"/>
          </w:divBdr>
        </w:div>
      </w:divsChild>
    </w:div>
    <w:div w:id="1769813074">
      <w:bodyDiv w:val="1"/>
      <w:marLeft w:val="0"/>
      <w:marRight w:val="0"/>
      <w:marTop w:val="0"/>
      <w:marBottom w:val="0"/>
      <w:divBdr>
        <w:top w:val="none" w:sz="0" w:space="0" w:color="auto"/>
        <w:left w:val="none" w:sz="0" w:space="0" w:color="auto"/>
        <w:bottom w:val="none" w:sz="0" w:space="0" w:color="auto"/>
        <w:right w:val="none" w:sz="0" w:space="0" w:color="auto"/>
      </w:divBdr>
      <w:divsChild>
        <w:div w:id="113251536">
          <w:marLeft w:val="605"/>
          <w:marRight w:val="0"/>
          <w:marTop w:val="200"/>
          <w:marBottom w:val="40"/>
          <w:divBdr>
            <w:top w:val="none" w:sz="0" w:space="0" w:color="auto"/>
            <w:left w:val="none" w:sz="0" w:space="0" w:color="auto"/>
            <w:bottom w:val="none" w:sz="0" w:space="0" w:color="auto"/>
            <w:right w:val="none" w:sz="0" w:space="0" w:color="auto"/>
          </w:divBdr>
        </w:div>
        <w:div w:id="1535774419">
          <w:marLeft w:val="1440"/>
          <w:marRight w:val="0"/>
          <w:marTop w:val="100"/>
          <w:marBottom w:val="40"/>
          <w:divBdr>
            <w:top w:val="none" w:sz="0" w:space="0" w:color="auto"/>
            <w:left w:val="none" w:sz="0" w:space="0" w:color="auto"/>
            <w:bottom w:val="none" w:sz="0" w:space="0" w:color="auto"/>
            <w:right w:val="none" w:sz="0" w:space="0" w:color="auto"/>
          </w:divBdr>
        </w:div>
        <w:div w:id="1569655104">
          <w:marLeft w:val="605"/>
          <w:marRight w:val="0"/>
          <w:marTop w:val="200"/>
          <w:marBottom w:val="40"/>
          <w:divBdr>
            <w:top w:val="none" w:sz="0" w:space="0" w:color="auto"/>
            <w:left w:val="none" w:sz="0" w:space="0" w:color="auto"/>
            <w:bottom w:val="none" w:sz="0" w:space="0" w:color="auto"/>
            <w:right w:val="none" w:sz="0" w:space="0" w:color="auto"/>
          </w:divBdr>
        </w:div>
        <w:div w:id="1003973283">
          <w:marLeft w:val="1440"/>
          <w:marRight w:val="0"/>
          <w:marTop w:val="100"/>
          <w:marBottom w:val="40"/>
          <w:divBdr>
            <w:top w:val="none" w:sz="0" w:space="0" w:color="auto"/>
            <w:left w:val="none" w:sz="0" w:space="0" w:color="auto"/>
            <w:bottom w:val="none" w:sz="0" w:space="0" w:color="auto"/>
            <w:right w:val="none" w:sz="0" w:space="0" w:color="auto"/>
          </w:divBdr>
        </w:div>
        <w:div w:id="1180704939">
          <w:marLeft w:val="605"/>
          <w:marRight w:val="0"/>
          <w:marTop w:val="200"/>
          <w:marBottom w:val="40"/>
          <w:divBdr>
            <w:top w:val="none" w:sz="0" w:space="0" w:color="auto"/>
            <w:left w:val="none" w:sz="0" w:space="0" w:color="auto"/>
            <w:bottom w:val="none" w:sz="0" w:space="0" w:color="auto"/>
            <w:right w:val="none" w:sz="0" w:space="0" w:color="auto"/>
          </w:divBdr>
        </w:div>
        <w:div w:id="1284193053">
          <w:marLeft w:val="1440"/>
          <w:marRight w:val="0"/>
          <w:marTop w:val="100"/>
          <w:marBottom w:val="40"/>
          <w:divBdr>
            <w:top w:val="none" w:sz="0" w:space="0" w:color="auto"/>
            <w:left w:val="none" w:sz="0" w:space="0" w:color="auto"/>
            <w:bottom w:val="none" w:sz="0" w:space="0" w:color="auto"/>
            <w:right w:val="none" w:sz="0" w:space="0" w:color="auto"/>
          </w:divBdr>
        </w:div>
      </w:divsChild>
    </w:div>
    <w:div w:id="1770926170">
      <w:bodyDiv w:val="1"/>
      <w:marLeft w:val="0"/>
      <w:marRight w:val="0"/>
      <w:marTop w:val="0"/>
      <w:marBottom w:val="0"/>
      <w:divBdr>
        <w:top w:val="none" w:sz="0" w:space="0" w:color="auto"/>
        <w:left w:val="none" w:sz="0" w:space="0" w:color="auto"/>
        <w:bottom w:val="none" w:sz="0" w:space="0" w:color="auto"/>
        <w:right w:val="none" w:sz="0" w:space="0" w:color="auto"/>
      </w:divBdr>
    </w:div>
    <w:div w:id="1969124226">
      <w:bodyDiv w:val="1"/>
      <w:marLeft w:val="0"/>
      <w:marRight w:val="0"/>
      <w:marTop w:val="0"/>
      <w:marBottom w:val="0"/>
      <w:divBdr>
        <w:top w:val="none" w:sz="0" w:space="0" w:color="auto"/>
        <w:left w:val="none" w:sz="0" w:space="0" w:color="auto"/>
        <w:bottom w:val="none" w:sz="0" w:space="0" w:color="auto"/>
        <w:right w:val="none" w:sz="0" w:space="0" w:color="auto"/>
      </w:divBdr>
      <w:divsChild>
        <w:div w:id="736325983">
          <w:marLeft w:val="605"/>
          <w:marRight w:val="0"/>
          <w:marTop w:val="200"/>
          <w:marBottom w:val="40"/>
          <w:divBdr>
            <w:top w:val="none" w:sz="0" w:space="0" w:color="auto"/>
            <w:left w:val="none" w:sz="0" w:space="0" w:color="auto"/>
            <w:bottom w:val="none" w:sz="0" w:space="0" w:color="auto"/>
            <w:right w:val="none" w:sz="0" w:space="0" w:color="auto"/>
          </w:divBdr>
        </w:div>
        <w:div w:id="315914331">
          <w:marLeft w:val="1440"/>
          <w:marRight w:val="0"/>
          <w:marTop w:val="100"/>
          <w:marBottom w:val="40"/>
          <w:divBdr>
            <w:top w:val="none" w:sz="0" w:space="0" w:color="auto"/>
            <w:left w:val="none" w:sz="0" w:space="0" w:color="auto"/>
            <w:bottom w:val="none" w:sz="0" w:space="0" w:color="auto"/>
            <w:right w:val="none" w:sz="0" w:space="0" w:color="auto"/>
          </w:divBdr>
        </w:div>
        <w:div w:id="1168136734">
          <w:marLeft w:val="605"/>
          <w:marRight w:val="0"/>
          <w:marTop w:val="200"/>
          <w:marBottom w:val="40"/>
          <w:divBdr>
            <w:top w:val="none" w:sz="0" w:space="0" w:color="auto"/>
            <w:left w:val="none" w:sz="0" w:space="0" w:color="auto"/>
            <w:bottom w:val="none" w:sz="0" w:space="0" w:color="auto"/>
            <w:right w:val="none" w:sz="0" w:space="0" w:color="auto"/>
          </w:divBdr>
        </w:div>
        <w:div w:id="654533088">
          <w:marLeft w:val="1440"/>
          <w:marRight w:val="0"/>
          <w:marTop w:val="100"/>
          <w:marBottom w:val="40"/>
          <w:divBdr>
            <w:top w:val="none" w:sz="0" w:space="0" w:color="auto"/>
            <w:left w:val="none" w:sz="0" w:space="0" w:color="auto"/>
            <w:bottom w:val="none" w:sz="0" w:space="0" w:color="auto"/>
            <w:right w:val="none" w:sz="0" w:space="0" w:color="auto"/>
          </w:divBdr>
        </w:div>
        <w:div w:id="2063476312">
          <w:marLeft w:val="605"/>
          <w:marRight w:val="0"/>
          <w:marTop w:val="200"/>
          <w:marBottom w:val="40"/>
          <w:divBdr>
            <w:top w:val="none" w:sz="0" w:space="0" w:color="auto"/>
            <w:left w:val="none" w:sz="0" w:space="0" w:color="auto"/>
            <w:bottom w:val="none" w:sz="0" w:space="0" w:color="auto"/>
            <w:right w:val="none" w:sz="0" w:space="0" w:color="auto"/>
          </w:divBdr>
        </w:div>
        <w:div w:id="1073505293">
          <w:marLeft w:val="1440"/>
          <w:marRight w:val="0"/>
          <w:marTop w:val="100"/>
          <w:marBottom w:val="40"/>
          <w:divBdr>
            <w:top w:val="none" w:sz="0" w:space="0" w:color="auto"/>
            <w:left w:val="none" w:sz="0" w:space="0" w:color="auto"/>
            <w:bottom w:val="none" w:sz="0" w:space="0" w:color="auto"/>
            <w:right w:val="none" w:sz="0" w:space="0" w:color="auto"/>
          </w:divBdr>
        </w:div>
      </w:divsChild>
    </w:div>
    <w:div w:id="2057073626">
      <w:bodyDiv w:val="1"/>
      <w:marLeft w:val="0"/>
      <w:marRight w:val="0"/>
      <w:marTop w:val="0"/>
      <w:marBottom w:val="0"/>
      <w:divBdr>
        <w:top w:val="none" w:sz="0" w:space="0" w:color="auto"/>
        <w:left w:val="none" w:sz="0" w:space="0" w:color="auto"/>
        <w:bottom w:val="none" w:sz="0" w:space="0" w:color="auto"/>
        <w:right w:val="none" w:sz="0" w:space="0" w:color="auto"/>
      </w:divBdr>
      <w:divsChild>
        <w:div w:id="1570581029">
          <w:marLeft w:val="605"/>
          <w:marRight w:val="0"/>
          <w:marTop w:val="200"/>
          <w:marBottom w:val="40"/>
          <w:divBdr>
            <w:top w:val="none" w:sz="0" w:space="0" w:color="auto"/>
            <w:left w:val="none" w:sz="0" w:space="0" w:color="auto"/>
            <w:bottom w:val="none" w:sz="0" w:space="0" w:color="auto"/>
            <w:right w:val="none" w:sz="0" w:space="0" w:color="auto"/>
          </w:divBdr>
        </w:div>
        <w:div w:id="2084251239">
          <w:marLeft w:val="1440"/>
          <w:marRight w:val="0"/>
          <w:marTop w:val="100"/>
          <w:marBottom w:val="40"/>
          <w:divBdr>
            <w:top w:val="none" w:sz="0" w:space="0" w:color="auto"/>
            <w:left w:val="none" w:sz="0" w:space="0" w:color="auto"/>
            <w:bottom w:val="none" w:sz="0" w:space="0" w:color="auto"/>
            <w:right w:val="none" w:sz="0" w:space="0" w:color="auto"/>
          </w:divBdr>
        </w:div>
        <w:div w:id="1833522582">
          <w:marLeft w:val="605"/>
          <w:marRight w:val="0"/>
          <w:marTop w:val="200"/>
          <w:marBottom w:val="40"/>
          <w:divBdr>
            <w:top w:val="none" w:sz="0" w:space="0" w:color="auto"/>
            <w:left w:val="none" w:sz="0" w:space="0" w:color="auto"/>
            <w:bottom w:val="none" w:sz="0" w:space="0" w:color="auto"/>
            <w:right w:val="none" w:sz="0" w:space="0" w:color="auto"/>
          </w:divBdr>
        </w:div>
        <w:div w:id="197201204">
          <w:marLeft w:val="1440"/>
          <w:marRight w:val="0"/>
          <w:marTop w:val="100"/>
          <w:marBottom w:val="40"/>
          <w:divBdr>
            <w:top w:val="none" w:sz="0" w:space="0" w:color="auto"/>
            <w:left w:val="none" w:sz="0" w:space="0" w:color="auto"/>
            <w:bottom w:val="none" w:sz="0" w:space="0" w:color="auto"/>
            <w:right w:val="none" w:sz="0" w:space="0" w:color="auto"/>
          </w:divBdr>
        </w:div>
        <w:div w:id="433013933">
          <w:marLeft w:val="605"/>
          <w:marRight w:val="0"/>
          <w:marTop w:val="200"/>
          <w:marBottom w:val="40"/>
          <w:divBdr>
            <w:top w:val="none" w:sz="0" w:space="0" w:color="auto"/>
            <w:left w:val="none" w:sz="0" w:space="0" w:color="auto"/>
            <w:bottom w:val="none" w:sz="0" w:space="0" w:color="auto"/>
            <w:right w:val="none" w:sz="0" w:space="0" w:color="auto"/>
          </w:divBdr>
        </w:div>
        <w:div w:id="1811366409">
          <w:marLeft w:val="1440"/>
          <w:marRight w:val="0"/>
          <w:marTop w:val="100"/>
          <w:marBottom w:val="40"/>
          <w:divBdr>
            <w:top w:val="none" w:sz="0" w:space="0" w:color="auto"/>
            <w:left w:val="none" w:sz="0" w:space="0" w:color="auto"/>
            <w:bottom w:val="none" w:sz="0" w:space="0" w:color="auto"/>
            <w:right w:val="none" w:sz="0" w:space="0" w:color="auto"/>
          </w:divBdr>
        </w:div>
      </w:divsChild>
    </w:div>
    <w:div w:id="2098750970">
      <w:bodyDiv w:val="1"/>
      <w:marLeft w:val="0"/>
      <w:marRight w:val="0"/>
      <w:marTop w:val="0"/>
      <w:marBottom w:val="0"/>
      <w:divBdr>
        <w:top w:val="none" w:sz="0" w:space="0" w:color="auto"/>
        <w:left w:val="none" w:sz="0" w:space="0" w:color="auto"/>
        <w:bottom w:val="none" w:sz="0" w:space="0" w:color="auto"/>
        <w:right w:val="none" w:sz="0" w:space="0" w:color="auto"/>
      </w:divBdr>
      <w:divsChild>
        <w:div w:id="1893153352">
          <w:marLeft w:val="605"/>
          <w:marRight w:val="0"/>
          <w:marTop w:val="200"/>
          <w:marBottom w:val="40"/>
          <w:divBdr>
            <w:top w:val="none" w:sz="0" w:space="0" w:color="auto"/>
            <w:left w:val="none" w:sz="0" w:space="0" w:color="auto"/>
            <w:bottom w:val="none" w:sz="0" w:space="0" w:color="auto"/>
            <w:right w:val="none" w:sz="0" w:space="0" w:color="auto"/>
          </w:divBdr>
        </w:div>
        <w:div w:id="1640451685">
          <w:marLeft w:val="1440"/>
          <w:marRight w:val="0"/>
          <w:marTop w:val="100"/>
          <w:marBottom w:val="40"/>
          <w:divBdr>
            <w:top w:val="none" w:sz="0" w:space="0" w:color="auto"/>
            <w:left w:val="none" w:sz="0" w:space="0" w:color="auto"/>
            <w:bottom w:val="none" w:sz="0" w:space="0" w:color="auto"/>
            <w:right w:val="none" w:sz="0" w:space="0" w:color="auto"/>
          </w:divBdr>
        </w:div>
        <w:div w:id="983776177">
          <w:marLeft w:val="605"/>
          <w:marRight w:val="0"/>
          <w:marTop w:val="200"/>
          <w:marBottom w:val="40"/>
          <w:divBdr>
            <w:top w:val="none" w:sz="0" w:space="0" w:color="auto"/>
            <w:left w:val="none" w:sz="0" w:space="0" w:color="auto"/>
            <w:bottom w:val="none" w:sz="0" w:space="0" w:color="auto"/>
            <w:right w:val="none" w:sz="0" w:space="0" w:color="auto"/>
          </w:divBdr>
        </w:div>
        <w:div w:id="1797017727">
          <w:marLeft w:val="1440"/>
          <w:marRight w:val="0"/>
          <w:marTop w:val="100"/>
          <w:marBottom w:val="40"/>
          <w:divBdr>
            <w:top w:val="none" w:sz="0" w:space="0" w:color="auto"/>
            <w:left w:val="none" w:sz="0" w:space="0" w:color="auto"/>
            <w:bottom w:val="none" w:sz="0" w:space="0" w:color="auto"/>
            <w:right w:val="none" w:sz="0" w:space="0" w:color="auto"/>
          </w:divBdr>
        </w:div>
        <w:div w:id="1922105544">
          <w:marLeft w:val="605"/>
          <w:marRight w:val="0"/>
          <w:marTop w:val="200"/>
          <w:marBottom w:val="40"/>
          <w:divBdr>
            <w:top w:val="none" w:sz="0" w:space="0" w:color="auto"/>
            <w:left w:val="none" w:sz="0" w:space="0" w:color="auto"/>
            <w:bottom w:val="none" w:sz="0" w:space="0" w:color="auto"/>
            <w:right w:val="none" w:sz="0" w:space="0" w:color="auto"/>
          </w:divBdr>
        </w:div>
        <w:div w:id="900361307">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tcy.2013.12.0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orcepoint.com/cyber-edu/bring-your-own-device-byod" TargetMode="External"/><Relationship Id="rId4" Type="http://schemas.openxmlformats.org/officeDocument/2006/relationships/settings" Target="settings.xml"/><Relationship Id="rId9" Type="http://schemas.openxmlformats.org/officeDocument/2006/relationships/hyperlink" Target="https://doi.org/10.1016/j.procs.2016.02.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42213-2E41-4108-A8A6-38055868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57</cp:revision>
  <dcterms:created xsi:type="dcterms:W3CDTF">2021-05-30T14:23:00Z</dcterms:created>
  <dcterms:modified xsi:type="dcterms:W3CDTF">2021-05-30T22:11:00Z</dcterms:modified>
</cp:coreProperties>
</file>