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293723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3063DA">
        <w:rPr>
          <w:sz w:val="36"/>
          <w:szCs w:val="36"/>
        </w:rPr>
        <w:t>NAME</w:t>
      </w:r>
      <w:proofErr w:type="gramStart"/>
      <w:r w:rsidR="003063DA">
        <w:rPr>
          <w:sz w:val="36"/>
          <w:szCs w:val="36"/>
        </w:rPr>
        <w:t>:DEEPA</w:t>
      </w:r>
      <w:proofErr w:type="gramEnd"/>
      <w:r w:rsidR="003063DA">
        <w:rPr>
          <w:sz w:val="36"/>
          <w:szCs w:val="36"/>
        </w:rPr>
        <w:t xml:space="preserve"> K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>
        <w:rPr>
          <w:sz w:val="36"/>
          <w:szCs w:val="36"/>
        </w:rPr>
        <w:t xml:space="preserve"> 4 YEAR 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3063DA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REGNO:611419106018</w:t>
      </w:r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293723"/>
    <w:rsid w:val="003063DA"/>
    <w:rsid w:val="00744978"/>
    <w:rsid w:val="00AB0040"/>
    <w:rsid w:val="00B3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2022-10-07T21:43:00Z</dcterms:created>
  <dcterms:modified xsi:type="dcterms:W3CDTF">2022-10-07T21:43:00Z</dcterms:modified>
</cp:coreProperties>
</file>