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4B40" w14:textId="495C651B" w:rsidR="00033F13" w:rsidRDefault="00033F13">
      <w:r w:rsidRPr="0043578A">
        <w:rPr>
          <w:i/>
        </w:rPr>
        <w:t>Student</w:t>
      </w:r>
      <w:r>
        <w:t xml:space="preserve">, </w:t>
      </w:r>
      <w:r w:rsidRPr="0043578A">
        <w:rPr>
          <w:i/>
        </w:rPr>
        <w:t>Lender</w:t>
      </w:r>
      <w:r>
        <w:t xml:space="preserve">, and </w:t>
      </w:r>
      <w:r w:rsidRPr="0043578A">
        <w:rPr>
          <w:i/>
        </w:rPr>
        <w:t>Institution</w:t>
      </w:r>
      <w:r>
        <w:t xml:space="preserve"> tables are in BCNF form as they </w:t>
      </w:r>
      <w:r w:rsidR="003900B3">
        <w:t>fulfill</w:t>
      </w:r>
      <w:r>
        <w:t xml:space="preserve"> </w:t>
      </w:r>
      <w:r w:rsidR="00F13A34">
        <w:t>all the rules defined by BCNF.</w:t>
      </w:r>
    </w:p>
    <w:p w14:paraId="789F9B71" w14:textId="7CDCDD49" w:rsidR="00F13A34" w:rsidRDefault="00F13A34">
      <w:r>
        <w:t xml:space="preserve">Primary keys are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InstNo</w:t>
      </w:r>
      <w:proofErr w:type="spellEnd"/>
      <w:r>
        <w:t xml:space="preserve"> respectively. The determinants included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. Splitting of table is not required. </w:t>
      </w:r>
      <w:bookmarkStart w:id="0" w:name="_GoBack"/>
      <w:bookmarkEnd w:id="0"/>
    </w:p>
    <w:p w14:paraId="2B5FB37D" w14:textId="3D98DB6B" w:rsidR="00F13A34" w:rsidRDefault="00F13A34" w:rsidP="00F13A34">
      <w:pPr>
        <w:pStyle w:val="ListParagraph"/>
        <w:numPr>
          <w:ilvl w:val="0"/>
          <w:numId w:val="1"/>
        </w:numPr>
        <w:spacing w:line="240" w:lineRule="auto"/>
      </w:pPr>
      <w:r>
        <w:t>Student (</w:t>
      </w:r>
      <w:proofErr w:type="spellStart"/>
      <w:r w:rsidRPr="00F13A34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</w:p>
    <w:p w14:paraId="11758660" w14:textId="77777777" w:rsidR="00F13A34" w:rsidRPr="00F13A34" w:rsidRDefault="00F13A34" w:rsidP="00F13A34">
      <w:pPr>
        <w:pStyle w:val="outline1"/>
        <w:spacing w:after="0"/>
        <w:ind w:left="360" w:firstLine="0"/>
        <w:rPr>
          <w:rFonts w:asciiTheme="minorHAnsi" w:eastAsiaTheme="minorHAnsi" w:hAnsiTheme="minorHAnsi" w:cstheme="minorBidi"/>
          <w:sz w:val="22"/>
          <w:szCs w:val="22"/>
        </w:rPr>
      </w:pPr>
      <w:r w:rsidRPr="00F13A34">
        <w:rPr>
          <w:rFonts w:asciiTheme="minorHAnsi" w:eastAsiaTheme="minorHAnsi" w:hAnsiTheme="minorHAnsi" w:cstheme="minorBidi"/>
          <w:sz w:val="22"/>
          <w:szCs w:val="22"/>
        </w:rPr>
        <w:tab/>
        <w:t>UNIQUE (</w:t>
      </w:r>
      <w:proofErr w:type="spellStart"/>
      <w:r w:rsidRPr="00F13A34">
        <w:rPr>
          <w:rFonts w:asciiTheme="minorHAnsi" w:eastAsiaTheme="minorHAnsi" w:hAnsiTheme="minorHAnsi" w:cstheme="minorBidi"/>
          <w:sz w:val="22"/>
          <w:szCs w:val="22"/>
        </w:rPr>
        <w:t>StdEmail</w:t>
      </w:r>
      <w:proofErr w:type="spellEnd"/>
      <w:r w:rsidRPr="00F13A34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64B0BAAF" w14:textId="77777777" w:rsidR="00F13A34" w:rsidRPr="00F13A34" w:rsidRDefault="00F13A34" w:rsidP="00F13A34">
      <w:pPr>
        <w:pStyle w:val="outline1"/>
        <w:spacing w:after="0"/>
        <w:ind w:left="360" w:firstLine="0"/>
        <w:rPr>
          <w:rFonts w:asciiTheme="minorHAnsi" w:eastAsiaTheme="minorHAnsi" w:hAnsiTheme="minorHAnsi" w:cstheme="minorBidi"/>
          <w:sz w:val="22"/>
          <w:szCs w:val="22"/>
        </w:rPr>
      </w:pPr>
    </w:p>
    <w:p w14:paraId="6AF6B30C" w14:textId="1C96EC9F" w:rsidR="00F13A34" w:rsidRDefault="00F13A34" w:rsidP="00F13A34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Lender(</w:t>
      </w:r>
      <w:proofErr w:type="spellStart"/>
      <w:proofErr w:type="gramEnd"/>
      <w:r w:rsidRPr="00F13A34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14:paraId="153FCDA5" w14:textId="77777777" w:rsidR="00F13A34" w:rsidRPr="00F13A34" w:rsidRDefault="00F13A34" w:rsidP="00F13A34">
      <w:pPr>
        <w:pStyle w:val="outline1"/>
        <w:spacing w:after="0"/>
        <w:ind w:left="360" w:firstLine="0"/>
        <w:rPr>
          <w:rFonts w:asciiTheme="minorHAnsi" w:eastAsiaTheme="minorHAnsi" w:hAnsiTheme="minorHAnsi" w:cstheme="minorBidi"/>
          <w:sz w:val="22"/>
          <w:szCs w:val="22"/>
        </w:rPr>
      </w:pPr>
      <w:r w:rsidRPr="00F13A34">
        <w:rPr>
          <w:rFonts w:asciiTheme="minorHAnsi" w:eastAsiaTheme="minorHAnsi" w:hAnsiTheme="minorHAnsi" w:cstheme="minorBidi"/>
          <w:sz w:val="22"/>
          <w:szCs w:val="22"/>
        </w:rPr>
        <w:tab/>
        <w:t>UNIQUE (</w:t>
      </w:r>
      <w:proofErr w:type="spellStart"/>
      <w:r w:rsidRPr="00F13A34">
        <w:rPr>
          <w:rFonts w:asciiTheme="minorHAnsi" w:eastAsiaTheme="minorHAnsi" w:hAnsiTheme="minorHAnsi" w:cstheme="minorBidi"/>
          <w:sz w:val="22"/>
          <w:szCs w:val="22"/>
        </w:rPr>
        <w:t>LenderName</w:t>
      </w:r>
      <w:proofErr w:type="spellEnd"/>
      <w:r w:rsidRPr="00F13A34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4BC0F733" w14:textId="77777777" w:rsidR="00F13A34" w:rsidRDefault="00F13A34" w:rsidP="00F13A34">
      <w:pPr>
        <w:spacing w:line="240" w:lineRule="auto"/>
        <w:ind w:left="360"/>
      </w:pPr>
    </w:p>
    <w:p w14:paraId="44D84B93" w14:textId="29F771EF" w:rsidR="00F13A34" w:rsidRDefault="00F13A34" w:rsidP="00F13A34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Institution(</w:t>
      </w:r>
      <w:proofErr w:type="spellStart"/>
      <w:proofErr w:type="gramEnd"/>
      <w:r w:rsidRPr="00F13A34"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38D81D65" w14:textId="77777777" w:rsidR="00F13A34" w:rsidRPr="00F13A34" w:rsidRDefault="00F13A34" w:rsidP="00F13A34">
      <w:pPr>
        <w:pStyle w:val="outline1"/>
        <w:spacing w:after="0"/>
        <w:ind w:left="360" w:firstLine="0"/>
        <w:rPr>
          <w:rFonts w:asciiTheme="minorHAnsi" w:eastAsiaTheme="minorHAnsi" w:hAnsiTheme="minorHAnsi" w:cstheme="minorBidi"/>
          <w:sz w:val="22"/>
          <w:szCs w:val="22"/>
        </w:rPr>
      </w:pPr>
      <w:r w:rsidRPr="00F13A34">
        <w:rPr>
          <w:rFonts w:asciiTheme="minorHAnsi" w:eastAsiaTheme="minorHAnsi" w:hAnsiTheme="minorHAnsi" w:cstheme="minorBidi"/>
          <w:sz w:val="22"/>
          <w:szCs w:val="22"/>
        </w:rPr>
        <w:tab/>
        <w:t>UNIQUE (</w:t>
      </w:r>
      <w:proofErr w:type="spellStart"/>
      <w:r w:rsidRPr="00F13A34">
        <w:rPr>
          <w:rFonts w:asciiTheme="minorHAnsi" w:eastAsiaTheme="minorHAnsi" w:hAnsiTheme="minorHAnsi" w:cstheme="minorBidi"/>
          <w:sz w:val="22"/>
          <w:szCs w:val="22"/>
        </w:rPr>
        <w:t>InstName</w:t>
      </w:r>
      <w:proofErr w:type="spellEnd"/>
      <w:r w:rsidRPr="00F13A34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4A64EF92" w14:textId="77777777" w:rsidR="00F13A34" w:rsidRDefault="00F13A34"/>
    <w:sectPr w:rsidR="00F1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E7AB8"/>
    <w:multiLevelType w:val="hybridMultilevel"/>
    <w:tmpl w:val="8E18B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82"/>
    <w:rsid w:val="00033F13"/>
    <w:rsid w:val="003900B3"/>
    <w:rsid w:val="009B6382"/>
    <w:rsid w:val="00F1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B62"/>
  <w15:chartTrackingRefBased/>
  <w15:docId w15:val="{AF4F9C39-8E11-43D0-908D-DB9CE8D4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F13A34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1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0FB2-4DCC-400E-9A86-93D491F2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2019-01-22T14:38:00Z</dcterms:created>
  <dcterms:modified xsi:type="dcterms:W3CDTF">2019-01-22T17:05:00Z</dcterms:modified>
</cp:coreProperties>
</file>