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0215C2" w14:textId="77777777" w:rsidR="00D63327" w:rsidRDefault="00D63327" w:rsidP="00D63327">
      <w:pPr>
        <w:spacing w:before="157" w:after="157" w:line="270" w:lineRule="auto"/>
        <w:rPr>
          <w:rFonts w:ascii="inter" w:eastAsia="inter" w:hAnsi="inter" w:cs="inter"/>
          <w:b/>
          <w:color w:val="000000"/>
          <w:sz w:val="39"/>
        </w:rPr>
      </w:pPr>
      <w:r>
        <w:rPr>
          <w:rFonts w:ascii="inter" w:eastAsia="inter" w:hAnsi="inter" w:cs="inter"/>
          <w:b/>
          <w:color w:val="000000"/>
          <w:sz w:val="39"/>
        </w:rPr>
        <w:t xml:space="preserve">Proof-of-Concept Report: </w:t>
      </w:r>
    </w:p>
    <w:p w14:paraId="2AA24823" w14:textId="0FACCB5B" w:rsidR="00D63327" w:rsidRDefault="00D63327" w:rsidP="00D63327">
      <w:pPr>
        <w:spacing w:before="157" w:after="157" w:line="270" w:lineRule="auto"/>
        <w:rPr>
          <w:rFonts w:ascii="inter" w:eastAsia="inter" w:hAnsi="inter" w:cs="inter"/>
          <w:b/>
          <w:color w:val="000000"/>
          <w:sz w:val="39"/>
        </w:rPr>
      </w:pPr>
      <w:r>
        <w:rPr>
          <w:rFonts w:ascii="inter" w:eastAsia="inter" w:hAnsi="inter" w:cs="inter"/>
          <w:b/>
          <w:color w:val="000000"/>
          <w:sz w:val="39"/>
        </w:rPr>
        <w:t>SSL Labs Analyzer &amp; PhishTool</w:t>
      </w:r>
    </w:p>
    <w:p w14:paraId="433C2DC0" w14:textId="77777777" w:rsidR="00F86ED1" w:rsidRDefault="00F86ED1" w:rsidP="00D63327">
      <w:pPr>
        <w:spacing w:before="157" w:after="157" w:line="270" w:lineRule="auto"/>
      </w:pPr>
    </w:p>
    <w:p w14:paraId="2EB62A00" w14:textId="615FA693" w:rsidR="00D63327" w:rsidRDefault="00D63327" w:rsidP="00D63327">
      <w:pPr>
        <w:spacing w:after="210" w:line="360" w:lineRule="auto"/>
        <w:rPr>
          <w:rFonts w:ascii="inter" w:eastAsia="inter" w:hAnsi="inter" w:cs="inter"/>
          <w:color w:val="000000"/>
        </w:rPr>
      </w:pPr>
      <w:r w:rsidRPr="00171B48">
        <w:rPr>
          <w:rFonts w:ascii="inter" w:eastAsia="inter" w:hAnsi="inter" w:cs="inter"/>
          <w:b/>
          <w:color w:val="000000"/>
          <w:sz w:val="28"/>
          <w:szCs w:val="28"/>
        </w:rPr>
        <w:t>Overview</w:t>
      </w:r>
      <w:r>
        <w:rPr>
          <w:rFonts w:ascii="inter" w:eastAsia="inter" w:hAnsi="inter" w:cs="inter"/>
          <w:color w:val="000000"/>
        </w:rPr>
        <w:br/>
        <w:t xml:space="preserve">This proof-of-concept (PoC) demonstrates how two </w:t>
      </w:r>
      <w:r>
        <w:rPr>
          <w:rFonts w:ascii="inter" w:eastAsia="inter" w:hAnsi="inter" w:cs="inter"/>
          <w:color w:val="000000"/>
        </w:rPr>
        <w:t>tools, SSL Labs Analyzer and PhishTool work, and why are they important in SaaS industry.</w:t>
      </w:r>
    </w:p>
    <w:p w14:paraId="4796602C" w14:textId="77777777" w:rsidR="00CA0E25" w:rsidRDefault="00CA0E25" w:rsidP="00D63327">
      <w:pPr>
        <w:spacing w:after="210" w:line="360" w:lineRule="auto"/>
        <w:rPr>
          <w:rFonts w:ascii="inter" w:eastAsia="inter" w:hAnsi="inter" w:cs="inter"/>
          <w:color w:val="000000"/>
        </w:rPr>
      </w:pPr>
    </w:p>
    <w:p w14:paraId="02BC6FEE" w14:textId="3C3212FC" w:rsidR="00CA0E25" w:rsidRPr="00171B48" w:rsidRDefault="00CA0E25" w:rsidP="00D63327">
      <w:pPr>
        <w:spacing w:after="210" w:line="360" w:lineRule="auto"/>
        <w:rPr>
          <w:rFonts w:ascii="inter" w:eastAsia="inter" w:hAnsi="inter" w:cs="inter"/>
          <w:b/>
          <w:bCs/>
          <w:color w:val="000000"/>
          <w:sz w:val="31"/>
          <w:szCs w:val="32"/>
        </w:rPr>
      </w:pPr>
      <w:r w:rsidRPr="00171B48">
        <w:rPr>
          <w:rFonts w:ascii="inter" w:eastAsia="inter" w:hAnsi="inter" w:cs="inter"/>
          <w:b/>
          <w:bCs/>
          <w:color w:val="000000"/>
          <w:sz w:val="31"/>
          <w:szCs w:val="32"/>
        </w:rPr>
        <w:t>Tool Name: SSL Labs Analyser</w:t>
      </w:r>
    </w:p>
    <w:p w14:paraId="2A0D5FA1" w14:textId="7AC23807" w:rsidR="00CA0E25" w:rsidRPr="00171B48" w:rsidRDefault="00CA0E25" w:rsidP="00D63327">
      <w:pPr>
        <w:spacing w:after="210" w:line="360" w:lineRule="auto"/>
        <w:rPr>
          <w:rFonts w:ascii="inter" w:eastAsia="inter" w:hAnsi="inter" w:cs="inter"/>
          <w:b/>
          <w:bCs/>
          <w:color w:val="000000"/>
          <w:sz w:val="25"/>
          <w:szCs w:val="26"/>
        </w:rPr>
      </w:pPr>
      <w:r w:rsidRPr="00171B48">
        <w:rPr>
          <w:rFonts w:ascii="inter" w:eastAsia="inter" w:hAnsi="inter" w:cs="inter"/>
          <w:b/>
          <w:bCs/>
          <w:color w:val="000000"/>
          <w:sz w:val="25"/>
          <w:szCs w:val="26"/>
        </w:rPr>
        <w:t xml:space="preserve">Description: </w:t>
      </w:r>
    </w:p>
    <w:p w14:paraId="119FD39F" w14:textId="0847B361" w:rsidR="00CA0E25" w:rsidRDefault="00CA0E25" w:rsidP="00D63327">
      <w:pPr>
        <w:spacing w:after="210" w:line="360" w:lineRule="auto"/>
        <w:rPr>
          <w:rFonts w:ascii="inter" w:eastAsia="inter" w:hAnsi="inter" w:cs="inter"/>
          <w:color w:val="000000"/>
        </w:rPr>
      </w:pPr>
      <w:r>
        <w:rPr>
          <w:rFonts w:ascii="inter" w:eastAsia="inter" w:hAnsi="inter" w:cs="inter"/>
          <w:color w:val="000000"/>
        </w:rPr>
        <w:t>SSL Labs Analyzer is an online free tool that scans public web servers to assess their SSL/TLS configurations and security. It provides security grading, and highlights vulnerabilities, and offers practical recommendations for improving transport-layer porotection.</w:t>
      </w:r>
    </w:p>
    <w:p w14:paraId="7C226CBE" w14:textId="38D73547" w:rsidR="00CA0E25" w:rsidRPr="00171B48" w:rsidRDefault="00CA0E25" w:rsidP="00D63327">
      <w:pPr>
        <w:spacing w:after="210" w:line="360" w:lineRule="auto"/>
        <w:rPr>
          <w:rFonts w:ascii="inter" w:eastAsia="inter" w:hAnsi="inter" w:cs="inter"/>
          <w:b/>
          <w:bCs/>
          <w:color w:val="000000"/>
          <w:sz w:val="25"/>
          <w:szCs w:val="26"/>
        </w:rPr>
      </w:pPr>
      <w:r w:rsidRPr="00171B48">
        <w:rPr>
          <w:rFonts w:ascii="inter" w:eastAsia="inter" w:hAnsi="inter" w:cs="inter"/>
          <w:b/>
          <w:bCs/>
          <w:color w:val="000000"/>
          <w:sz w:val="25"/>
          <w:szCs w:val="26"/>
        </w:rPr>
        <w:t>Why use this tool?</w:t>
      </w:r>
    </w:p>
    <w:p w14:paraId="7DC5397A" w14:textId="52E34D9C" w:rsidR="00CA0E25" w:rsidRDefault="00CA0E25" w:rsidP="00D63327">
      <w:pPr>
        <w:spacing w:after="210" w:line="360" w:lineRule="auto"/>
        <w:rPr>
          <w:rFonts w:ascii="inter" w:eastAsia="inter" w:hAnsi="inter" w:cs="inter"/>
          <w:color w:val="000000"/>
        </w:rPr>
      </w:pPr>
      <w:r w:rsidRPr="00CA0E25">
        <w:rPr>
          <w:rFonts w:ascii="inter" w:eastAsia="inter" w:hAnsi="inter" w:cs="inter"/>
          <w:color w:val="000000"/>
        </w:rPr>
        <w:t>We should use SSL Labs Analyzer to easily identify SSL/TLS vulnerabilities and misconfigurations in our web servers, ensuring industry-standard encryption and compliance.</w:t>
      </w:r>
    </w:p>
    <w:p w14:paraId="1124A833" w14:textId="0440937A" w:rsidR="00CA0E25" w:rsidRPr="00171B48" w:rsidRDefault="00CA0E25" w:rsidP="00D63327">
      <w:pPr>
        <w:spacing w:after="210" w:line="360" w:lineRule="auto"/>
        <w:rPr>
          <w:rFonts w:ascii="inter" w:eastAsia="inter" w:hAnsi="inter" w:cs="inter"/>
          <w:b/>
          <w:bCs/>
          <w:color w:val="000000"/>
          <w:sz w:val="25"/>
          <w:szCs w:val="26"/>
        </w:rPr>
      </w:pPr>
      <w:r w:rsidRPr="00171B48">
        <w:rPr>
          <w:rFonts w:ascii="inter" w:eastAsia="inter" w:hAnsi="inter" w:cs="inter"/>
          <w:b/>
          <w:bCs/>
          <w:color w:val="000000"/>
          <w:sz w:val="25"/>
          <w:szCs w:val="26"/>
        </w:rPr>
        <w:t xml:space="preserve">Key Characteristics: </w:t>
      </w:r>
    </w:p>
    <w:p w14:paraId="21F1E48B" w14:textId="77777777" w:rsidR="00CA0E25" w:rsidRPr="00CA0E25" w:rsidRDefault="00CA0E25" w:rsidP="00CA0E25">
      <w:pPr>
        <w:numPr>
          <w:ilvl w:val="0"/>
          <w:numId w:val="10"/>
        </w:numPr>
        <w:spacing w:after="210" w:line="360" w:lineRule="auto"/>
        <w:rPr>
          <w:rFonts w:ascii="inter" w:eastAsia="inter" w:hAnsi="inter" w:cs="inter"/>
          <w:color w:val="000000"/>
          <w:lang w:val="en-IN"/>
        </w:rPr>
      </w:pPr>
      <w:r w:rsidRPr="00CA0E25">
        <w:rPr>
          <w:rFonts w:ascii="inter" w:eastAsia="inter" w:hAnsi="inter" w:cs="inter"/>
          <w:color w:val="000000"/>
          <w:lang w:val="en-IN"/>
        </w:rPr>
        <w:t>Free, web-based SSL/TLS scanner</w:t>
      </w:r>
    </w:p>
    <w:p w14:paraId="57D95EE5" w14:textId="77777777" w:rsidR="00CA0E25" w:rsidRPr="00CA0E25" w:rsidRDefault="00CA0E25" w:rsidP="00CA0E25">
      <w:pPr>
        <w:numPr>
          <w:ilvl w:val="0"/>
          <w:numId w:val="10"/>
        </w:numPr>
        <w:spacing w:after="210" w:line="360" w:lineRule="auto"/>
        <w:rPr>
          <w:rFonts w:ascii="inter" w:eastAsia="inter" w:hAnsi="inter" w:cs="inter"/>
          <w:color w:val="000000"/>
          <w:lang w:val="en-IN"/>
        </w:rPr>
      </w:pPr>
      <w:r w:rsidRPr="00CA0E25">
        <w:rPr>
          <w:rFonts w:ascii="inter" w:eastAsia="inter" w:hAnsi="inter" w:cs="inter"/>
          <w:color w:val="000000"/>
          <w:lang w:val="en-IN"/>
        </w:rPr>
        <w:t>Provides A+ to F security grading</w:t>
      </w:r>
    </w:p>
    <w:p w14:paraId="491A4C16" w14:textId="77777777" w:rsidR="00CA0E25" w:rsidRPr="00CA0E25" w:rsidRDefault="00CA0E25" w:rsidP="00CA0E25">
      <w:pPr>
        <w:numPr>
          <w:ilvl w:val="0"/>
          <w:numId w:val="10"/>
        </w:numPr>
        <w:spacing w:after="210" w:line="360" w:lineRule="auto"/>
        <w:rPr>
          <w:rFonts w:ascii="inter" w:eastAsia="inter" w:hAnsi="inter" w:cs="inter"/>
          <w:color w:val="000000"/>
          <w:lang w:val="en-IN"/>
        </w:rPr>
      </w:pPr>
      <w:r w:rsidRPr="00CA0E25">
        <w:rPr>
          <w:rFonts w:ascii="inter" w:eastAsia="inter" w:hAnsi="inter" w:cs="inter"/>
          <w:color w:val="000000"/>
          <w:lang w:val="en-IN"/>
        </w:rPr>
        <w:t>Detects protocol and cipher suite support</w:t>
      </w:r>
    </w:p>
    <w:p w14:paraId="10E5BA1E" w14:textId="77777777" w:rsidR="00CA0E25" w:rsidRPr="00CA0E25" w:rsidRDefault="00CA0E25" w:rsidP="00CA0E25">
      <w:pPr>
        <w:numPr>
          <w:ilvl w:val="0"/>
          <w:numId w:val="10"/>
        </w:numPr>
        <w:spacing w:after="210" w:line="360" w:lineRule="auto"/>
        <w:rPr>
          <w:rFonts w:ascii="inter" w:eastAsia="inter" w:hAnsi="inter" w:cs="inter"/>
          <w:color w:val="000000"/>
          <w:lang w:val="en-IN"/>
        </w:rPr>
      </w:pPr>
      <w:r w:rsidRPr="00CA0E25">
        <w:rPr>
          <w:rFonts w:ascii="inter" w:eastAsia="inter" w:hAnsi="inter" w:cs="inter"/>
          <w:color w:val="000000"/>
          <w:lang w:val="en-IN"/>
        </w:rPr>
        <w:t>Highlights certificate chain issues</w:t>
      </w:r>
    </w:p>
    <w:p w14:paraId="5821C75F" w14:textId="77777777" w:rsidR="00CA0E25" w:rsidRPr="00CA0E25" w:rsidRDefault="00CA0E25" w:rsidP="00CA0E25">
      <w:pPr>
        <w:numPr>
          <w:ilvl w:val="0"/>
          <w:numId w:val="10"/>
        </w:numPr>
        <w:spacing w:after="210" w:line="360" w:lineRule="auto"/>
        <w:rPr>
          <w:rFonts w:ascii="inter" w:eastAsia="inter" w:hAnsi="inter" w:cs="inter"/>
          <w:color w:val="000000"/>
          <w:lang w:val="en-IN"/>
        </w:rPr>
      </w:pPr>
      <w:r w:rsidRPr="00CA0E25">
        <w:rPr>
          <w:rFonts w:ascii="inter" w:eastAsia="inter" w:hAnsi="inter" w:cs="inter"/>
          <w:color w:val="000000"/>
          <w:lang w:val="en-IN"/>
        </w:rPr>
        <w:t>Identifies deprecated or insecure configurations</w:t>
      </w:r>
    </w:p>
    <w:p w14:paraId="22EA6360" w14:textId="77777777" w:rsidR="00CA0E25" w:rsidRPr="00CA0E25" w:rsidRDefault="00CA0E25" w:rsidP="00CA0E25">
      <w:pPr>
        <w:numPr>
          <w:ilvl w:val="0"/>
          <w:numId w:val="10"/>
        </w:numPr>
        <w:spacing w:after="210" w:line="360" w:lineRule="auto"/>
        <w:rPr>
          <w:rFonts w:ascii="inter" w:eastAsia="inter" w:hAnsi="inter" w:cs="inter"/>
          <w:color w:val="000000"/>
          <w:lang w:val="en-IN"/>
        </w:rPr>
      </w:pPr>
      <w:r w:rsidRPr="00CA0E25">
        <w:rPr>
          <w:rFonts w:ascii="inter" w:eastAsia="inter" w:hAnsi="inter" w:cs="inter"/>
          <w:color w:val="000000"/>
          <w:lang w:val="en-IN"/>
        </w:rPr>
        <w:t>Presents detailed vulnerability analysis</w:t>
      </w:r>
    </w:p>
    <w:p w14:paraId="14F327E1" w14:textId="77777777" w:rsidR="00CA0E25" w:rsidRPr="00CA0E25" w:rsidRDefault="00CA0E25" w:rsidP="00CA0E25">
      <w:pPr>
        <w:numPr>
          <w:ilvl w:val="0"/>
          <w:numId w:val="10"/>
        </w:numPr>
        <w:spacing w:after="210" w:line="360" w:lineRule="auto"/>
        <w:rPr>
          <w:rFonts w:ascii="inter" w:eastAsia="inter" w:hAnsi="inter" w:cs="inter"/>
          <w:color w:val="000000"/>
          <w:lang w:val="en-IN"/>
        </w:rPr>
      </w:pPr>
      <w:r w:rsidRPr="00CA0E25">
        <w:rPr>
          <w:rFonts w:ascii="inter" w:eastAsia="inter" w:hAnsi="inter" w:cs="inter"/>
          <w:color w:val="000000"/>
          <w:lang w:val="en-IN"/>
        </w:rPr>
        <w:t>Offers remediation recommendations</w:t>
      </w:r>
    </w:p>
    <w:p w14:paraId="4F4D9996" w14:textId="77777777" w:rsidR="00CA0E25" w:rsidRPr="00CA0E25" w:rsidRDefault="00CA0E25" w:rsidP="00CA0E25">
      <w:pPr>
        <w:numPr>
          <w:ilvl w:val="0"/>
          <w:numId w:val="10"/>
        </w:numPr>
        <w:spacing w:after="210" w:line="360" w:lineRule="auto"/>
        <w:rPr>
          <w:rFonts w:ascii="inter" w:eastAsia="inter" w:hAnsi="inter" w:cs="inter"/>
          <w:color w:val="000000"/>
          <w:lang w:val="en-IN"/>
        </w:rPr>
      </w:pPr>
      <w:r w:rsidRPr="00CA0E25">
        <w:rPr>
          <w:rFonts w:ascii="inter" w:eastAsia="inter" w:hAnsi="inter" w:cs="inter"/>
          <w:color w:val="000000"/>
          <w:lang w:val="en-IN"/>
        </w:rPr>
        <w:t>Supports API and command-line integration</w:t>
      </w:r>
    </w:p>
    <w:p w14:paraId="6F09E7D5" w14:textId="77777777" w:rsidR="00CA0E25" w:rsidRPr="00CA0E25" w:rsidRDefault="00CA0E25" w:rsidP="00CA0E25">
      <w:pPr>
        <w:numPr>
          <w:ilvl w:val="0"/>
          <w:numId w:val="10"/>
        </w:numPr>
        <w:spacing w:after="210" w:line="360" w:lineRule="auto"/>
        <w:rPr>
          <w:rFonts w:ascii="inter" w:eastAsia="inter" w:hAnsi="inter" w:cs="inter"/>
          <w:color w:val="000000"/>
          <w:lang w:val="en-IN"/>
        </w:rPr>
      </w:pPr>
      <w:r w:rsidRPr="00CA0E25">
        <w:rPr>
          <w:rFonts w:ascii="inter" w:eastAsia="inter" w:hAnsi="inter" w:cs="inter"/>
          <w:color w:val="000000"/>
          <w:lang w:val="en-IN"/>
        </w:rPr>
        <w:t>Requires no installation or local setup</w:t>
      </w:r>
    </w:p>
    <w:p w14:paraId="6A0FB623" w14:textId="77777777" w:rsidR="00CA0E25" w:rsidRPr="00CA0E25" w:rsidRDefault="00CA0E25" w:rsidP="00CA0E25">
      <w:pPr>
        <w:numPr>
          <w:ilvl w:val="0"/>
          <w:numId w:val="10"/>
        </w:numPr>
        <w:spacing w:after="210" w:line="360" w:lineRule="auto"/>
        <w:rPr>
          <w:rFonts w:ascii="inter" w:eastAsia="inter" w:hAnsi="inter" w:cs="inter"/>
          <w:color w:val="000000"/>
          <w:lang w:val="en-IN"/>
        </w:rPr>
      </w:pPr>
      <w:r w:rsidRPr="00CA0E25">
        <w:rPr>
          <w:rFonts w:ascii="inter" w:eastAsia="inter" w:hAnsi="inter" w:cs="inter"/>
          <w:color w:val="000000"/>
          <w:lang w:val="en-IN"/>
        </w:rPr>
        <w:t>Generates shareable technical reports</w:t>
      </w:r>
    </w:p>
    <w:p w14:paraId="5D1C4A04" w14:textId="77777777" w:rsidR="00CA0E25" w:rsidRPr="00CA0E25" w:rsidRDefault="00CA0E25" w:rsidP="00CA0E25">
      <w:pPr>
        <w:spacing w:after="210" w:line="360" w:lineRule="auto"/>
        <w:rPr>
          <w:rFonts w:ascii="inter" w:eastAsia="inter" w:hAnsi="inter" w:cs="inter"/>
          <w:b/>
          <w:bCs/>
          <w:color w:val="000000"/>
          <w:sz w:val="25"/>
          <w:szCs w:val="26"/>
          <w:lang w:val="en-IN"/>
        </w:rPr>
      </w:pPr>
      <w:r w:rsidRPr="00CA0E25">
        <w:rPr>
          <w:rFonts w:ascii="inter" w:eastAsia="inter" w:hAnsi="inter" w:cs="inter"/>
          <w:b/>
          <w:bCs/>
          <w:color w:val="000000"/>
          <w:sz w:val="25"/>
          <w:szCs w:val="26"/>
          <w:lang w:val="en-IN"/>
        </w:rPr>
        <w:t>How SSL Labs Analyzer Supports Cyber Security Officials</w:t>
      </w:r>
    </w:p>
    <w:p w14:paraId="2150754A" w14:textId="77777777" w:rsidR="00CA0E25" w:rsidRPr="00CA0E25" w:rsidRDefault="00CA0E25" w:rsidP="00CA0E25">
      <w:pPr>
        <w:numPr>
          <w:ilvl w:val="0"/>
          <w:numId w:val="11"/>
        </w:numPr>
        <w:spacing w:after="210" w:line="360" w:lineRule="auto"/>
        <w:rPr>
          <w:rFonts w:ascii="inter" w:eastAsia="inter" w:hAnsi="inter" w:cs="inter"/>
          <w:color w:val="000000"/>
          <w:lang w:val="en-IN"/>
        </w:rPr>
      </w:pPr>
      <w:r w:rsidRPr="00CA0E25">
        <w:rPr>
          <w:rFonts w:ascii="inter" w:eastAsia="inter" w:hAnsi="inter" w:cs="inter"/>
          <w:color w:val="000000"/>
          <w:lang w:val="en-IN"/>
        </w:rPr>
        <w:lastRenderedPageBreak/>
        <w:t>Rapidly identifies SSL/TLS weaknesses across public-facing servers, helping prevent data breaches and protocol exploits.</w:t>
      </w:r>
    </w:p>
    <w:p w14:paraId="26B058B3" w14:textId="77777777" w:rsidR="00CA0E25" w:rsidRPr="00CA0E25" w:rsidRDefault="00CA0E25" w:rsidP="00CA0E25">
      <w:pPr>
        <w:numPr>
          <w:ilvl w:val="0"/>
          <w:numId w:val="11"/>
        </w:numPr>
        <w:spacing w:after="210" w:line="360" w:lineRule="auto"/>
        <w:rPr>
          <w:rFonts w:ascii="inter" w:eastAsia="inter" w:hAnsi="inter" w:cs="inter"/>
          <w:color w:val="000000"/>
          <w:lang w:val="en-IN"/>
        </w:rPr>
      </w:pPr>
      <w:r w:rsidRPr="00CA0E25">
        <w:rPr>
          <w:rFonts w:ascii="inter" w:eastAsia="inter" w:hAnsi="inter" w:cs="inter"/>
          <w:color w:val="000000"/>
          <w:lang w:val="en-IN"/>
        </w:rPr>
        <w:t>Delivers an easily understandable security grade, making it simple to prioritize remediation efforts and communicate risk to non-technical stakeholders.</w:t>
      </w:r>
    </w:p>
    <w:p w14:paraId="56478313" w14:textId="77777777" w:rsidR="00CA0E25" w:rsidRPr="00CA0E25" w:rsidRDefault="00CA0E25" w:rsidP="00CA0E25">
      <w:pPr>
        <w:numPr>
          <w:ilvl w:val="0"/>
          <w:numId w:val="11"/>
        </w:numPr>
        <w:spacing w:after="210" w:line="360" w:lineRule="auto"/>
        <w:rPr>
          <w:rFonts w:ascii="inter" w:eastAsia="inter" w:hAnsi="inter" w:cs="inter"/>
          <w:color w:val="000000"/>
          <w:lang w:val="en-IN"/>
        </w:rPr>
      </w:pPr>
      <w:r w:rsidRPr="00CA0E25">
        <w:rPr>
          <w:rFonts w:ascii="inter" w:eastAsia="inter" w:hAnsi="inter" w:cs="inter"/>
          <w:color w:val="000000"/>
          <w:lang w:val="en-IN"/>
        </w:rPr>
        <w:t>Offers detailed technical findings and actionable recommendations, streamlining the patching of vulnerabilities and strengthening compliance posture.</w:t>
      </w:r>
    </w:p>
    <w:p w14:paraId="107C44A6" w14:textId="77777777" w:rsidR="00CA0E25" w:rsidRPr="00CA0E25" w:rsidRDefault="00CA0E25" w:rsidP="00CA0E25">
      <w:pPr>
        <w:numPr>
          <w:ilvl w:val="0"/>
          <w:numId w:val="11"/>
        </w:numPr>
        <w:spacing w:after="210" w:line="360" w:lineRule="auto"/>
        <w:rPr>
          <w:rFonts w:ascii="inter" w:eastAsia="inter" w:hAnsi="inter" w:cs="inter"/>
          <w:color w:val="000000"/>
          <w:lang w:val="en-IN"/>
        </w:rPr>
      </w:pPr>
      <w:r w:rsidRPr="00CA0E25">
        <w:rPr>
          <w:rFonts w:ascii="inter" w:eastAsia="inter" w:hAnsi="inter" w:cs="inter"/>
          <w:color w:val="000000"/>
          <w:lang w:val="en-IN"/>
        </w:rPr>
        <w:t>Supports integration with security automation tools via its API and CLI, enabling continuous monitoring within modern SecOps workflows.</w:t>
      </w:r>
    </w:p>
    <w:p w14:paraId="0A62587E" w14:textId="77777777" w:rsidR="00CA0E25" w:rsidRPr="00CA0E25" w:rsidRDefault="00CA0E25" w:rsidP="00CA0E25">
      <w:pPr>
        <w:numPr>
          <w:ilvl w:val="0"/>
          <w:numId w:val="11"/>
        </w:numPr>
        <w:spacing w:after="210" w:line="360" w:lineRule="auto"/>
        <w:rPr>
          <w:rFonts w:ascii="inter" w:eastAsia="inter" w:hAnsi="inter" w:cs="inter"/>
          <w:color w:val="000000"/>
          <w:lang w:val="en-IN"/>
        </w:rPr>
      </w:pPr>
      <w:r w:rsidRPr="00CA0E25">
        <w:rPr>
          <w:rFonts w:ascii="inter" w:eastAsia="inter" w:hAnsi="inter" w:cs="inter"/>
          <w:color w:val="000000"/>
          <w:lang w:val="en-IN"/>
        </w:rPr>
        <w:t>Facilitates audit readiness by generating shareable reports that document encryption status and risk mitigation actions.</w:t>
      </w:r>
    </w:p>
    <w:p w14:paraId="3E59443F" w14:textId="77777777" w:rsidR="00CA0E25" w:rsidRDefault="00CA0E25" w:rsidP="00D63327">
      <w:pPr>
        <w:spacing w:after="210" w:line="360" w:lineRule="auto"/>
        <w:rPr>
          <w:rFonts w:ascii="inter" w:eastAsia="inter" w:hAnsi="inter" w:cs="inter"/>
          <w:color w:val="000000"/>
        </w:rPr>
      </w:pPr>
    </w:p>
    <w:p w14:paraId="7AA4182E" w14:textId="3A7600AC" w:rsidR="00CA0E25" w:rsidRPr="00171B48" w:rsidRDefault="00CA0E25" w:rsidP="00D63327">
      <w:pPr>
        <w:spacing w:after="210" w:line="360" w:lineRule="auto"/>
        <w:rPr>
          <w:rFonts w:ascii="inter" w:eastAsia="inter" w:hAnsi="inter" w:cs="inter"/>
          <w:b/>
          <w:bCs/>
          <w:color w:val="000000"/>
          <w:sz w:val="29"/>
          <w:szCs w:val="30"/>
        </w:rPr>
      </w:pPr>
      <w:r w:rsidRPr="00171B48">
        <w:rPr>
          <w:rFonts w:ascii="inter" w:eastAsia="inter" w:hAnsi="inter" w:cs="inter"/>
          <w:b/>
          <w:bCs/>
          <w:color w:val="000000"/>
          <w:sz w:val="29"/>
          <w:szCs w:val="30"/>
        </w:rPr>
        <w:t>How to use SSL Labs Analyzer?</w:t>
      </w:r>
    </w:p>
    <w:p w14:paraId="296DED24" w14:textId="77777777" w:rsidR="00CA0E25" w:rsidRPr="00CA0E25" w:rsidRDefault="00CA0E25" w:rsidP="00CA0E25">
      <w:pPr>
        <w:spacing w:after="210" w:line="360" w:lineRule="auto"/>
        <w:rPr>
          <w:rFonts w:ascii="inter" w:eastAsia="inter" w:hAnsi="inter" w:cs="inter"/>
          <w:b/>
          <w:bCs/>
          <w:color w:val="000000"/>
          <w:lang w:val="en-IN"/>
        </w:rPr>
      </w:pPr>
      <w:r w:rsidRPr="00CA0E25">
        <w:rPr>
          <w:rFonts w:ascii="inter" w:eastAsia="inter" w:hAnsi="inter" w:cs="inter"/>
          <w:b/>
          <w:bCs/>
          <w:color w:val="000000"/>
          <w:lang w:val="en-IN"/>
        </w:rPr>
        <w:t>1. Go to the SSL Labs Analyzer Website</w:t>
      </w:r>
    </w:p>
    <w:p w14:paraId="4AC61A90" w14:textId="4AEB075A" w:rsidR="00CA0E25" w:rsidRDefault="00CA0E25" w:rsidP="00CA0E25">
      <w:pPr>
        <w:numPr>
          <w:ilvl w:val="0"/>
          <w:numId w:val="12"/>
        </w:numPr>
        <w:spacing w:after="210" w:line="360" w:lineRule="auto"/>
        <w:rPr>
          <w:rFonts w:ascii="inter" w:eastAsia="inter" w:hAnsi="inter" w:cs="inter"/>
          <w:color w:val="000000"/>
          <w:lang w:val="en-IN"/>
        </w:rPr>
      </w:pPr>
      <w:r w:rsidRPr="00CA0E25">
        <w:rPr>
          <w:rFonts w:ascii="inter" w:eastAsia="inter" w:hAnsi="inter" w:cs="inter"/>
          <w:color w:val="000000"/>
          <w:lang w:val="en-IN"/>
        </w:rPr>
        <w:t>Visit the SSL Labs Server Test page at: </w:t>
      </w:r>
      <w:hyperlink r:id="rId6" w:tgtFrame="_blank" w:history="1">
        <w:r w:rsidRPr="00CA0E25">
          <w:rPr>
            <w:rStyle w:val="Hyperlink"/>
            <w:rFonts w:ascii="inter" w:eastAsia="inter" w:hAnsi="inter" w:cs="inter"/>
            <w:lang w:val="en-IN"/>
          </w:rPr>
          <w:t>https://www.ssllabs.com/ssltest</w:t>
        </w:r>
      </w:hyperlink>
    </w:p>
    <w:p w14:paraId="6C83326E" w14:textId="774BF606" w:rsidR="00CA0E25" w:rsidRPr="00CA0E25" w:rsidRDefault="00CA0E25" w:rsidP="00CA0E25">
      <w:pPr>
        <w:spacing w:after="210" w:line="360" w:lineRule="auto"/>
        <w:rPr>
          <w:rFonts w:ascii="inter" w:eastAsia="inter" w:hAnsi="inter" w:cs="inter"/>
          <w:color w:val="000000"/>
          <w:lang w:val="en-IN"/>
        </w:rPr>
      </w:pPr>
      <w:r>
        <w:rPr>
          <w:noProof/>
          <w14:ligatures w14:val="standardContextual"/>
        </w:rPr>
        <w:drawing>
          <wp:inline distT="0" distB="0" distL="0" distR="0" wp14:anchorId="382A364C" wp14:editId="0D52A0CD">
            <wp:extent cx="4540250" cy="2553828"/>
            <wp:effectExtent l="0" t="0" r="0" b="0"/>
            <wp:docPr id="125873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33442" name=""/>
                    <pic:cNvPicPr/>
                  </pic:nvPicPr>
                  <pic:blipFill>
                    <a:blip r:embed="rId7"/>
                    <a:stretch>
                      <a:fillRect/>
                    </a:stretch>
                  </pic:blipFill>
                  <pic:spPr>
                    <a:xfrm>
                      <a:off x="0" y="0"/>
                      <a:ext cx="4550051" cy="2559341"/>
                    </a:xfrm>
                    <a:prstGeom prst="rect">
                      <a:avLst/>
                    </a:prstGeom>
                  </pic:spPr>
                </pic:pic>
              </a:graphicData>
            </a:graphic>
          </wp:inline>
        </w:drawing>
      </w:r>
    </w:p>
    <w:p w14:paraId="23BAB8AE" w14:textId="77777777" w:rsidR="00CA0E25" w:rsidRPr="00CA0E25" w:rsidRDefault="00CA0E25" w:rsidP="00CA0E25">
      <w:pPr>
        <w:spacing w:after="210" w:line="360" w:lineRule="auto"/>
        <w:rPr>
          <w:rFonts w:ascii="inter" w:eastAsia="inter" w:hAnsi="inter" w:cs="inter"/>
          <w:b/>
          <w:bCs/>
          <w:color w:val="000000"/>
          <w:lang w:val="en-IN"/>
        </w:rPr>
      </w:pPr>
      <w:r w:rsidRPr="00CA0E25">
        <w:rPr>
          <w:rFonts w:ascii="inter" w:eastAsia="inter" w:hAnsi="inter" w:cs="inter"/>
          <w:b/>
          <w:bCs/>
          <w:color w:val="000000"/>
          <w:lang w:val="en-IN"/>
        </w:rPr>
        <w:t>2. Enter Your Website Address</w:t>
      </w:r>
    </w:p>
    <w:p w14:paraId="4D4BB9F6" w14:textId="77777777" w:rsidR="00CA0E25" w:rsidRDefault="00CA0E25" w:rsidP="00CA0E25">
      <w:pPr>
        <w:numPr>
          <w:ilvl w:val="0"/>
          <w:numId w:val="13"/>
        </w:numPr>
        <w:spacing w:after="210" w:line="360" w:lineRule="auto"/>
        <w:rPr>
          <w:rFonts w:ascii="inter" w:eastAsia="inter" w:hAnsi="inter" w:cs="inter"/>
          <w:color w:val="000000"/>
          <w:lang w:val="en-IN"/>
        </w:rPr>
      </w:pPr>
      <w:r w:rsidRPr="00CA0E25">
        <w:rPr>
          <w:rFonts w:ascii="inter" w:eastAsia="inter" w:hAnsi="inter" w:cs="inter"/>
          <w:color w:val="000000"/>
          <w:lang w:val="en-IN"/>
        </w:rPr>
        <w:t>In the "Hostname" field, type the domain name of the website you want to check (for example, example.com).</w:t>
      </w:r>
    </w:p>
    <w:p w14:paraId="17D0E504" w14:textId="1E07B57F" w:rsidR="00D36FF5" w:rsidRDefault="00D36FF5" w:rsidP="00D36FF5">
      <w:pPr>
        <w:spacing w:after="210" w:line="360" w:lineRule="auto"/>
        <w:rPr>
          <w:rFonts w:ascii="inter" w:eastAsia="inter" w:hAnsi="inter" w:cs="inter"/>
          <w:color w:val="000000"/>
          <w:lang w:val="en-IN"/>
        </w:rPr>
      </w:pPr>
    </w:p>
    <w:p w14:paraId="44BB79B6" w14:textId="33FF86D5" w:rsidR="00CA0E25" w:rsidRPr="00CA0E25" w:rsidRDefault="00CA0E25" w:rsidP="00CA0E25">
      <w:pPr>
        <w:spacing w:after="210" w:line="360" w:lineRule="auto"/>
        <w:rPr>
          <w:rFonts w:ascii="inter" w:eastAsia="inter" w:hAnsi="inter" w:cs="inter"/>
          <w:color w:val="000000"/>
          <w:lang w:val="en-IN"/>
        </w:rPr>
      </w:pPr>
    </w:p>
    <w:p w14:paraId="6D29E888" w14:textId="77777777" w:rsidR="00CA0E25" w:rsidRPr="00CA0E25" w:rsidRDefault="00CA0E25" w:rsidP="00CA0E25">
      <w:pPr>
        <w:spacing w:after="210" w:line="360" w:lineRule="auto"/>
        <w:rPr>
          <w:rFonts w:ascii="inter" w:eastAsia="inter" w:hAnsi="inter" w:cs="inter"/>
          <w:b/>
          <w:bCs/>
          <w:color w:val="000000"/>
          <w:lang w:val="en-IN"/>
        </w:rPr>
      </w:pPr>
      <w:r w:rsidRPr="00CA0E25">
        <w:rPr>
          <w:rFonts w:ascii="inter" w:eastAsia="inter" w:hAnsi="inter" w:cs="inter"/>
          <w:b/>
          <w:bCs/>
          <w:color w:val="000000"/>
          <w:lang w:val="en-IN"/>
        </w:rPr>
        <w:t>3. Start the Test</w:t>
      </w:r>
    </w:p>
    <w:p w14:paraId="7BCAA542" w14:textId="77777777" w:rsidR="00CA0E25" w:rsidRPr="00CA0E25" w:rsidRDefault="00CA0E25" w:rsidP="00CA0E25">
      <w:pPr>
        <w:numPr>
          <w:ilvl w:val="0"/>
          <w:numId w:val="14"/>
        </w:numPr>
        <w:spacing w:after="210" w:line="360" w:lineRule="auto"/>
        <w:rPr>
          <w:rFonts w:ascii="inter" w:eastAsia="inter" w:hAnsi="inter" w:cs="inter"/>
          <w:color w:val="000000"/>
          <w:lang w:val="en-IN"/>
        </w:rPr>
      </w:pPr>
      <w:r w:rsidRPr="00CA0E25">
        <w:rPr>
          <w:rFonts w:ascii="inter" w:eastAsia="inter" w:hAnsi="inter" w:cs="inter"/>
          <w:color w:val="000000"/>
          <w:lang w:val="en-IN"/>
        </w:rPr>
        <w:t>Click the “Submit” button.</w:t>
      </w:r>
    </w:p>
    <w:p w14:paraId="2832DEEC" w14:textId="308642DD" w:rsidR="00CA0E25" w:rsidRPr="00CA0E25" w:rsidRDefault="00CA0E25" w:rsidP="00CA0E25">
      <w:pPr>
        <w:numPr>
          <w:ilvl w:val="0"/>
          <w:numId w:val="14"/>
        </w:numPr>
        <w:spacing w:after="210" w:line="360" w:lineRule="auto"/>
        <w:rPr>
          <w:rFonts w:ascii="inter" w:eastAsia="inter" w:hAnsi="inter" w:cs="inter"/>
          <w:color w:val="000000"/>
          <w:lang w:val="en-IN"/>
        </w:rPr>
      </w:pPr>
      <w:r w:rsidRPr="00CA0E25">
        <w:rPr>
          <w:rFonts w:ascii="inter" w:eastAsia="inter" w:hAnsi="inter" w:cs="inter"/>
          <w:color w:val="000000"/>
          <w:lang w:val="en-IN"/>
        </w:rPr>
        <w:t xml:space="preserve">The </w:t>
      </w:r>
      <w:r w:rsidR="00F86ED1" w:rsidRPr="00CA0E25">
        <w:rPr>
          <w:rFonts w:ascii="inter" w:eastAsia="inter" w:hAnsi="inter" w:cs="inter"/>
          <w:color w:val="000000"/>
          <w:lang w:val="en-IN"/>
        </w:rPr>
        <w:t>analyser</w:t>
      </w:r>
      <w:r w:rsidRPr="00CA0E25">
        <w:rPr>
          <w:rFonts w:ascii="inter" w:eastAsia="inter" w:hAnsi="inter" w:cs="inter"/>
          <w:color w:val="000000"/>
          <w:lang w:val="en-IN"/>
        </w:rPr>
        <w:t xml:space="preserve"> will start scanning your website’s SSL/TLS settings.</w:t>
      </w:r>
    </w:p>
    <w:p w14:paraId="429EC6A5" w14:textId="77777777" w:rsidR="00CA0E25" w:rsidRPr="00CA0E25" w:rsidRDefault="00CA0E25" w:rsidP="00CA0E25">
      <w:pPr>
        <w:spacing w:after="210" w:line="360" w:lineRule="auto"/>
        <w:rPr>
          <w:rFonts w:ascii="inter" w:eastAsia="inter" w:hAnsi="inter" w:cs="inter"/>
          <w:b/>
          <w:bCs/>
          <w:color w:val="000000"/>
          <w:lang w:val="en-IN"/>
        </w:rPr>
      </w:pPr>
      <w:r w:rsidRPr="00CA0E25">
        <w:rPr>
          <w:rFonts w:ascii="inter" w:eastAsia="inter" w:hAnsi="inter" w:cs="inter"/>
          <w:b/>
          <w:bCs/>
          <w:color w:val="000000"/>
          <w:lang w:val="en-IN"/>
        </w:rPr>
        <w:lastRenderedPageBreak/>
        <w:t>4. Wait for the Results</w:t>
      </w:r>
    </w:p>
    <w:p w14:paraId="603789A5" w14:textId="77777777" w:rsidR="00CA0E25" w:rsidRPr="00CA0E25" w:rsidRDefault="00CA0E25" w:rsidP="00CA0E25">
      <w:pPr>
        <w:numPr>
          <w:ilvl w:val="0"/>
          <w:numId w:val="15"/>
        </w:numPr>
        <w:spacing w:after="210" w:line="360" w:lineRule="auto"/>
        <w:rPr>
          <w:rFonts w:ascii="inter" w:eastAsia="inter" w:hAnsi="inter" w:cs="inter"/>
          <w:color w:val="000000"/>
          <w:lang w:val="en-IN"/>
        </w:rPr>
      </w:pPr>
      <w:r w:rsidRPr="00CA0E25">
        <w:rPr>
          <w:rFonts w:ascii="inter" w:eastAsia="inter" w:hAnsi="inter" w:cs="inter"/>
          <w:color w:val="000000"/>
          <w:lang w:val="en-IN"/>
        </w:rPr>
        <w:t>The scan takes a few minutes.</w:t>
      </w:r>
    </w:p>
    <w:p w14:paraId="4DA879C0" w14:textId="0E02D73B" w:rsidR="00CA0E25" w:rsidRPr="00CA0E25" w:rsidRDefault="00CA0E25" w:rsidP="00CA0E25">
      <w:pPr>
        <w:numPr>
          <w:ilvl w:val="0"/>
          <w:numId w:val="15"/>
        </w:numPr>
        <w:spacing w:after="210" w:line="360" w:lineRule="auto"/>
        <w:rPr>
          <w:rFonts w:ascii="inter" w:eastAsia="inter" w:hAnsi="inter" w:cs="inter"/>
          <w:color w:val="000000"/>
          <w:lang w:val="en-IN"/>
        </w:rPr>
      </w:pPr>
      <w:r w:rsidRPr="00CA0E25">
        <w:rPr>
          <w:rFonts w:ascii="inter" w:eastAsia="inter" w:hAnsi="inter" w:cs="inter"/>
          <w:color w:val="000000"/>
          <w:lang w:val="en-IN"/>
        </w:rPr>
        <w:t>You can see a progress bar and messages as the test runs.</w:t>
      </w:r>
      <w:r w:rsidRPr="00CA0E25">
        <w:rPr>
          <w:noProof/>
          <w14:ligatures w14:val="standardContextual"/>
        </w:rPr>
        <w:t xml:space="preserve"> </w:t>
      </w:r>
    </w:p>
    <w:p w14:paraId="5353896D" w14:textId="77777777" w:rsidR="00CA0E25" w:rsidRPr="00CA0E25" w:rsidRDefault="00CA0E25" w:rsidP="00CA0E25">
      <w:pPr>
        <w:spacing w:after="210" w:line="360" w:lineRule="auto"/>
        <w:rPr>
          <w:rFonts w:ascii="inter" w:eastAsia="inter" w:hAnsi="inter" w:cs="inter"/>
          <w:b/>
          <w:bCs/>
          <w:color w:val="000000"/>
          <w:lang w:val="en-IN"/>
        </w:rPr>
      </w:pPr>
      <w:r w:rsidRPr="00CA0E25">
        <w:rPr>
          <w:rFonts w:ascii="inter" w:eastAsia="inter" w:hAnsi="inter" w:cs="inter"/>
          <w:b/>
          <w:bCs/>
          <w:color w:val="000000"/>
          <w:lang w:val="en-IN"/>
        </w:rPr>
        <w:t>5. Review the Report</w:t>
      </w:r>
    </w:p>
    <w:p w14:paraId="46CBE9CC" w14:textId="77777777" w:rsidR="00CA0E25" w:rsidRDefault="00CA0E25" w:rsidP="00CA0E25">
      <w:pPr>
        <w:numPr>
          <w:ilvl w:val="0"/>
          <w:numId w:val="16"/>
        </w:numPr>
        <w:spacing w:after="210" w:line="360" w:lineRule="auto"/>
        <w:rPr>
          <w:rFonts w:ascii="inter" w:eastAsia="inter" w:hAnsi="inter" w:cs="inter"/>
          <w:color w:val="000000"/>
          <w:lang w:val="en-IN"/>
        </w:rPr>
      </w:pPr>
      <w:r w:rsidRPr="00CA0E25">
        <w:rPr>
          <w:rFonts w:ascii="inter" w:eastAsia="inter" w:hAnsi="inter" w:cs="inter"/>
          <w:color w:val="000000"/>
          <w:lang w:val="en-IN"/>
        </w:rPr>
        <w:t>When finished, you’ll see a summary grade (like A+, A, B, etc.).</w:t>
      </w:r>
    </w:p>
    <w:p w14:paraId="7E5FDF12" w14:textId="7BB9C6E4" w:rsidR="00D36FF5" w:rsidRPr="00CA0E25" w:rsidRDefault="00D36FF5" w:rsidP="00D36FF5">
      <w:pPr>
        <w:spacing w:after="210" w:line="360" w:lineRule="auto"/>
        <w:rPr>
          <w:rFonts w:ascii="inter" w:eastAsia="inter" w:hAnsi="inter" w:cs="inter"/>
          <w:color w:val="000000"/>
          <w:lang w:val="en-IN"/>
        </w:rPr>
      </w:pPr>
      <w:r>
        <w:rPr>
          <w:noProof/>
          <w14:ligatures w14:val="standardContextual"/>
        </w:rPr>
        <w:drawing>
          <wp:inline distT="0" distB="0" distL="0" distR="0" wp14:anchorId="21101D14" wp14:editId="74C1E67C">
            <wp:extent cx="4899499" cy="2755900"/>
            <wp:effectExtent l="0" t="0" r="0" b="6350"/>
            <wp:docPr id="73144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48354" name=""/>
                    <pic:cNvPicPr/>
                  </pic:nvPicPr>
                  <pic:blipFill>
                    <a:blip r:embed="rId8"/>
                    <a:stretch>
                      <a:fillRect/>
                    </a:stretch>
                  </pic:blipFill>
                  <pic:spPr>
                    <a:xfrm>
                      <a:off x="0" y="0"/>
                      <a:ext cx="4903829" cy="2758336"/>
                    </a:xfrm>
                    <a:prstGeom prst="rect">
                      <a:avLst/>
                    </a:prstGeom>
                  </pic:spPr>
                </pic:pic>
              </a:graphicData>
            </a:graphic>
          </wp:inline>
        </w:drawing>
      </w:r>
    </w:p>
    <w:p w14:paraId="17D510BA" w14:textId="77777777" w:rsidR="00CA0E25" w:rsidRPr="00CA0E25" w:rsidRDefault="00CA0E25" w:rsidP="00CA0E25">
      <w:pPr>
        <w:numPr>
          <w:ilvl w:val="0"/>
          <w:numId w:val="16"/>
        </w:numPr>
        <w:spacing w:after="210" w:line="360" w:lineRule="auto"/>
        <w:rPr>
          <w:rFonts w:ascii="inter" w:eastAsia="inter" w:hAnsi="inter" w:cs="inter"/>
          <w:color w:val="000000"/>
          <w:lang w:val="en-IN"/>
        </w:rPr>
      </w:pPr>
      <w:r w:rsidRPr="00CA0E25">
        <w:rPr>
          <w:rFonts w:ascii="inter" w:eastAsia="inter" w:hAnsi="inter" w:cs="inter"/>
          <w:color w:val="000000"/>
          <w:lang w:val="en-IN"/>
        </w:rPr>
        <w:t>Check the details below for:</w:t>
      </w:r>
    </w:p>
    <w:p w14:paraId="63EF6C56" w14:textId="77777777" w:rsidR="00CA0E25" w:rsidRPr="00CA0E25" w:rsidRDefault="00CA0E25" w:rsidP="00CA0E25">
      <w:pPr>
        <w:numPr>
          <w:ilvl w:val="1"/>
          <w:numId w:val="16"/>
        </w:numPr>
        <w:spacing w:after="210" w:line="360" w:lineRule="auto"/>
        <w:rPr>
          <w:rFonts w:ascii="inter" w:eastAsia="inter" w:hAnsi="inter" w:cs="inter"/>
          <w:color w:val="000000"/>
          <w:lang w:val="en-IN"/>
        </w:rPr>
      </w:pPr>
      <w:r w:rsidRPr="00CA0E25">
        <w:rPr>
          <w:rFonts w:ascii="inter" w:eastAsia="inter" w:hAnsi="inter" w:cs="inter"/>
          <w:color w:val="000000"/>
          <w:lang w:val="en-IN"/>
        </w:rPr>
        <w:t>Supported SSL/TLS versions</w:t>
      </w:r>
    </w:p>
    <w:p w14:paraId="731C04FE" w14:textId="77777777" w:rsidR="00CA0E25" w:rsidRPr="00CA0E25" w:rsidRDefault="00CA0E25" w:rsidP="00CA0E25">
      <w:pPr>
        <w:numPr>
          <w:ilvl w:val="1"/>
          <w:numId w:val="16"/>
        </w:numPr>
        <w:spacing w:after="210" w:line="360" w:lineRule="auto"/>
        <w:rPr>
          <w:rFonts w:ascii="inter" w:eastAsia="inter" w:hAnsi="inter" w:cs="inter"/>
          <w:color w:val="000000"/>
          <w:lang w:val="en-IN"/>
        </w:rPr>
      </w:pPr>
      <w:r w:rsidRPr="00CA0E25">
        <w:rPr>
          <w:rFonts w:ascii="inter" w:eastAsia="inter" w:hAnsi="inter" w:cs="inter"/>
          <w:color w:val="000000"/>
          <w:lang w:val="en-IN"/>
        </w:rPr>
        <w:t>Cipher suites (encryption methods)</w:t>
      </w:r>
    </w:p>
    <w:p w14:paraId="14F877BE" w14:textId="77777777" w:rsidR="00CA0E25" w:rsidRPr="00CA0E25" w:rsidRDefault="00CA0E25" w:rsidP="00CA0E25">
      <w:pPr>
        <w:numPr>
          <w:ilvl w:val="1"/>
          <w:numId w:val="16"/>
        </w:numPr>
        <w:spacing w:after="210" w:line="360" w:lineRule="auto"/>
        <w:rPr>
          <w:rFonts w:ascii="inter" w:eastAsia="inter" w:hAnsi="inter" w:cs="inter"/>
          <w:color w:val="000000"/>
          <w:lang w:val="en-IN"/>
        </w:rPr>
      </w:pPr>
      <w:r w:rsidRPr="00CA0E25">
        <w:rPr>
          <w:rFonts w:ascii="inter" w:eastAsia="inter" w:hAnsi="inter" w:cs="inter"/>
          <w:color w:val="000000"/>
          <w:lang w:val="en-IN"/>
        </w:rPr>
        <w:t>Certificate status (valid, expired, trusted, etc.)</w:t>
      </w:r>
    </w:p>
    <w:p w14:paraId="1B16640E" w14:textId="77777777" w:rsidR="00CA0E25" w:rsidRDefault="00CA0E25" w:rsidP="00CA0E25">
      <w:pPr>
        <w:numPr>
          <w:ilvl w:val="1"/>
          <w:numId w:val="16"/>
        </w:numPr>
        <w:spacing w:after="210" w:line="360" w:lineRule="auto"/>
        <w:rPr>
          <w:rFonts w:ascii="inter" w:eastAsia="inter" w:hAnsi="inter" w:cs="inter"/>
          <w:color w:val="000000"/>
          <w:lang w:val="en-IN"/>
        </w:rPr>
      </w:pPr>
      <w:r w:rsidRPr="00CA0E25">
        <w:rPr>
          <w:rFonts w:ascii="inter" w:eastAsia="inter" w:hAnsi="inter" w:cs="inter"/>
          <w:color w:val="000000"/>
          <w:lang w:val="en-IN"/>
        </w:rPr>
        <w:t>Vulnerabilities or weak settings</w:t>
      </w:r>
    </w:p>
    <w:p w14:paraId="70C3353A" w14:textId="70398262" w:rsidR="00D36FF5" w:rsidRDefault="00D36FF5" w:rsidP="00D36FF5">
      <w:pPr>
        <w:spacing w:after="210" w:line="360" w:lineRule="auto"/>
        <w:rPr>
          <w:rFonts w:ascii="inter" w:eastAsia="inter" w:hAnsi="inter" w:cs="inter"/>
          <w:color w:val="000000"/>
          <w:lang w:val="en-IN"/>
        </w:rPr>
      </w:pPr>
      <w:r>
        <w:rPr>
          <w:noProof/>
          <w14:ligatures w14:val="standardContextual"/>
        </w:rPr>
        <w:drawing>
          <wp:inline distT="0" distB="0" distL="0" distR="0" wp14:anchorId="694BE229" wp14:editId="16AA40B1">
            <wp:extent cx="4838700" cy="2721702"/>
            <wp:effectExtent l="0" t="0" r="0" b="2540"/>
            <wp:docPr id="198840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7361" name=""/>
                    <pic:cNvPicPr/>
                  </pic:nvPicPr>
                  <pic:blipFill>
                    <a:blip r:embed="rId9"/>
                    <a:stretch>
                      <a:fillRect/>
                    </a:stretch>
                  </pic:blipFill>
                  <pic:spPr>
                    <a:xfrm>
                      <a:off x="0" y="0"/>
                      <a:ext cx="4840954" cy="2722970"/>
                    </a:xfrm>
                    <a:prstGeom prst="rect">
                      <a:avLst/>
                    </a:prstGeom>
                  </pic:spPr>
                </pic:pic>
              </a:graphicData>
            </a:graphic>
          </wp:inline>
        </w:drawing>
      </w:r>
    </w:p>
    <w:p w14:paraId="205F0E1B" w14:textId="0EC50BED" w:rsidR="00D36FF5" w:rsidRPr="00CA0E25" w:rsidRDefault="00D36FF5" w:rsidP="00D36FF5">
      <w:pPr>
        <w:spacing w:after="210" w:line="360" w:lineRule="auto"/>
        <w:rPr>
          <w:rFonts w:ascii="inter" w:eastAsia="inter" w:hAnsi="inter" w:cs="inter"/>
          <w:color w:val="000000"/>
          <w:lang w:val="en-IN"/>
        </w:rPr>
      </w:pPr>
      <w:r>
        <w:rPr>
          <w:rFonts w:ascii="inter" w:eastAsia="inter" w:hAnsi="inter" w:cs="inter"/>
          <w:color w:val="000000"/>
          <w:lang w:val="en-IN"/>
        </w:rPr>
        <w:t xml:space="preserve">This link can be referred to for the known issues that might exist: </w:t>
      </w:r>
      <w:hyperlink r:id="rId10" w:history="1">
        <w:r w:rsidRPr="00D36FF5">
          <w:rPr>
            <w:rStyle w:val="Hyperlink"/>
            <w:rFonts w:ascii="inter" w:eastAsia="inter" w:hAnsi="inter" w:cs="inter"/>
            <w:lang w:val="en-IN"/>
          </w:rPr>
          <w:t>click me</w:t>
        </w:r>
      </w:hyperlink>
    </w:p>
    <w:p w14:paraId="4509311F" w14:textId="77777777" w:rsidR="00CA0E25" w:rsidRPr="00CA0E25" w:rsidRDefault="00CA0E25" w:rsidP="00CA0E25">
      <w:pPr>
        <w:spacing w:after="210" w:line="360" w:lineRule="auto"/>
        <w:rPr>
          <w:rFonts w:ascii="inter" w:eastAsia="inter" w:hAnsi="inter" w:cs="inter"/>
          <w:b/>
          <w:bCs/>
          <w:color w:val="000000"/>
          <w:lang w:val="en-IN"/>
        </w:rPr>
      </w:pPr>
      <w:r w:rsidRPr="00CA0E25">
        <w:rPr>
          <w:rFonts w:ascii="inter" w:eastAsia="inter" w:hAnsi="inter" w:cs="inter"/>
          <w:b/>
          <w:bCs/>
          <w:color w:val="000000"/>
          <w:lang w:val="en-IN"/>
        </w:rPr>
        <w:lastRenderedPageBreak/>
        <w:t>6. Use the Recommendations</w:t>
      </w:r>
    </w:p>
    <w:p w14:paraId="0CAE4968" w14:textId="77777777" w:rsidR="00CA0E25" w:rsidRPr="00CA0E25" w:rsidRDefault="00CA0E25" w:rsidP="00CA0E25">
      <w:pPr>
        <w:numPr>
          <w:ilvl w:val="0"/>
          <w:numId w:val="17"/>
        </w:numPr>
        <w:spacing w:after="210" w:line="360" w:lineRule="auto"/>
        <w:rPr>
          <w:rFonts w:ascii="inter" w:eastAsia="inter" w:hAnsi="inter" w:cs="inter"/>
          <w:color w:val="000000"/>
          <w:lang w:val="en-IN"/>
        </w:rPr>
      </w:pPr>
      <w:r w:rsidRPr="00CA0E25">
        <w:rPr>
          <w:rFonts w:ascii="inter" w:eastAsia="inter" w:hAnsi="inter" w:cs="inter"/>
          <w:color w:val="000000"/>
          <w:lang w:val="en-IN"/>
        </w:rPr>
        <w:t>Issues will be highlighted in the results.</w:t>
      </w:r>
    </w:p>
    <w:p w14:paraId="1542D7C7" w14:textId="77777777" w:rsidR="00CA0E25" w:rsidRDefault="00CA0E25" w:rsidP="00CA0E25">
      <w:pPr>
        <w:numPr>
          <w:ilvl w:val="0"/>
          <w:numId w:val="17"/>
        </w:numPr>
        <w:spacing w:after="210" w:line="360" w:lineRule="auto"/>
        <w:rPr>
          <w:rFonts w:ascii="inter" w:eastAsia="inter" w:hAnsi="inter" w:cs="inter"/>
          <w:color w:val="000000"/>
          <w:lang w:val="en-IN"/>
        </w:rPr>
      </w:pPr>
      <w:r w:rsidRPr="00CA0E25">
        <w:rPr>
          <w:rFonts w:ascii="inter" w:eastAsia="inter" w:hAnsi="inter" w:cs="inter"/>
          <w:color w:val="000000"/>
          <w:lang w:val="en-IN"/>
        </w:rPr>
        <w:t>Read the suggestions for how to fix problems (like disabling old protocols or updating certificates).</w:t>
      </w:r>
    </w:p>
    <w:p w14:paraId="05E1CEA5" w14:textId="750543A3" w:rsidR="00D36FF5" w:rsidRPr="00CA0E25" w:rsidRDefault="00D36FF5" w:rsidP="00D36FF5">
      <w:pPr>
        <w:spacing w:after="210" w:line="360" w:lineRule="auto"/>
        <w:rPr>
          <w:rFonts w:ascii="inter" w:eastAsia="inter" w:hAnsi="inter" w:cs="inter"/>
          <w:color w:val="000000"/>
          <w:lang w:val="en-IN"/>
        </w:rPr>
      </w:pPr>
      <w:r>
        <w:rPr>
          <w:noProof/>
          <w14:ligatures w14:val="standardContextual"/>
        </w:rPr>
        <w:drawing>
          <wp:inline distT="0" distB="0" distL="0" distR="0" wp14:anchorId="6600BB33" wp14:editId="0BAE89D8">
            <wp:extent cx="4819650" cy="2710986"/>
            <wp:effectExtent l="0" t="0" r="0" b="0"/>
            <wp:docPr id="91931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10493" name=""/>
                    <pic:cNvPicPr/>
                  </pic:nvPicPr>
                  <pic:blipFill>
                    <a:blip r:embed="rId11"/>
                    <a:stretch>
                      <a:fillRect/>
                    </a:stretch>
                  </pic:blipFill>
                  <pic:spPr>
                    <a:xfrm>
                      <a:off x="0" y="0"/>
                      <a:ext cx="4831973" cy="2717917"/>
                    </a:xfrm>
                    <a:prstGeom prst="rect">
                      <a:avLst/>
                    </a:prstGeom>
                  </pic:spPr>
                </pic:pic>
              </a:graphicData>
            </a:graphic>
          </wp:inline>
        </w:drawing>
      </w:r>
    </w:p>
    <w:p w14:paraId="405C9B39" w14:textId="77777777" w:rsidR="00CA0E25" w:rsidRPr="00CA0E25" w:rsidRDefault="00CA0E25" w:rsidP="00CA0E25">
      <w:pPr>
        <w:spacing w:after="210" w:line="360" w:lineRule="auto"/>
        <w:rPr>
          <w:rFonts w:ascii="inter" w:eastAsia="inter" w:hAnsi="inter" w:cs="inter"/>
          <w:b/>
          <w:bCs/>
          <w:color w:val="000000"/>
          <w:lang w:val="en-IN"/>
        </w:rPr>
      </w:pPr>
      <w:r w:rsidRPr="00CA0E25">
        <w:rPr>
          <w:rFonts w:ascii="inter" w:eastAsia="inter" w:hAnsi="inter" w:cs="inter"/>
          <w:b/>
          <w:bCs/>
          <w:color w:val="000000"/>
          <w:lang w:val="en-IN"/>
        </w:rPr>
        <w:t>7. Save or Share the Report</w:t>
      </w:r>
    </w:p>
    <w:p w14:paraId="3BBBC0CF" w14:textId="77777777" w:rsidR="00CA0E25" w:rsidRPr="00CA0E25" w:rsidRDefault="00CA0E25" w:rsidP="00CA0E25">
      <w:pPr>
        <w:numPr>
          <w:ilvl w:val="0"/>
          <w:numId w:val="18"/>
        </w:numPr>
        <w:spacing w:after="210" w:line="360" w:lineRule="auto"/>
        <w:rPr>
          <w:rFonts w:ascii="inter" w:eastAsia="inter" w:hAnsi="inter" w:cs="inter"/>
          <w:color w:val="000000"/>
          <w:lang w:val="en-IN"/>
        </w:rPr>
      </w:pPr>
      <w:r w:rsidRPr="00CA0E25">
        <w:rPr>
          <w:rFonts w:ascii="inter" w:eastAsia="inter" w:hAnsi="inter" w:cs="inter"/>
          <w:color w:val="000000"/>
          <w:lang w:val="en-IN"/>
        </w:rPr>
        <w:t>You can bookmark the results or download a PDF for future reference or sharing with your team.</w:t>
      </w:r>
    </w:p>
    <w:p w14:paraId="6ADBFEE0" w14:textId="759639BF" w:rsidR="00D36FF5" w:rsidRPr="00D36FF5" w:rsidRDefault="00D36FF5" w:rsidP="00D36FF5">
      <w:pPr>
        <w:spacing w:after="210" w:line="360" w:lineRule="auto"/>
        <w:rPr>
          <w:rFonts w:ascii="inter" w:eastAsia="inter" w:hAnsi="inter" w:cs="inter"/>
          <w:b/>
          <w:bCs/>
          <w:color w:val="000000"/>
          <w:lang w:val="en-IN"/>
        </w:rPr>
      </w:pPr>
      <w:r w:rsidRPr="00D36FF5">
        <w:rPr>
          <w:rFonts w:ascii="inter" w:eastAsia="inter" w:hAnsi="inter" w:cs="inter"/>
          <w:b/>
          <w:bCs/>
          <w:color w:val="000000"/>
          <w:lang w:val="en-IN"/>
        </w:rPr>
        <w:t xml:space="preserve">When Should </w:t>
      </w:r>
      <w:r>
        <w:rPr>
          <w:rFonts w:ascii="inter" w:eastAsia="inter" w:hAnsi="inter" w:cs="inter"/>
          <w:b/>
          <w:bCs/>
          <w:color w:val="000000"/>
          <w:lang w:val="en-IN"/>
        </w:rPr>
        <w:t>We</w:t>
      </w:r>
      <w:r w:rsidRPr="00D36FF5">
        <w:rPr>
          <w:rFonts w:ascii="inter" w:eastAsia="inter" w:hAnsi="inter" w:cs="inter"/>
          <w:b/>
          <w:bCs/>
          <w:color w:val="000000"/>
          <w:lang w:val="en-IN"/>
        </w:rPr>
        <w:t xml:space="preserve"> Use SSL Labs Analyzer?</w:t>
      </w:r>
    </w:p>
    <w:p w14:paraId="14CDBE2E" w14:textId="53E713B8" w:rsidR="00D36FF5" w:rsidRPr="00D36FF5" w:rsidRDefault="00D36FF5" w:rsidP="00D36FF5">
      <w:pPr>
        <w:numPr>
          <w:ilvl w:val="0"/>
          <w:numId w:val="19"/>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t>After Configuring or Updating SSL/TLS Settings:</w:t>
      </w:r>
      <w:r w:rsidRPr="00D36FF5">
        <w:rPr>
          <w:rFonts w:ascii="inter" w:eastAsia="inter" w:hAnsi="inter" w:cs="inter"/>
          <w:color w:val="000000"/>
          <w:lang w:val="en-IN"/>
        </w:rPr>
        <w:t xml:space="preserve"> Run a scan whenever </w:t>
      </w:r>
      <w:r>
        <w:rPr>
          <w:rFonts w:ascii="inter" w:eastAsia="inter" w:hAnsi="inter" w:cs="inter"/>
          <w:color w:val="000000"/>
          <w:lang w:val="en-IN"/>
        </w:rPr>
        <w:t>we</w:t>
      </w:r>
      <w:r w:rsidRPr="00D36FF5">
        <w:rPr>
          <w:rFonts w:ascii="inter" w:eastAsia="inter" w:hAnsi="inter" w:cs="inter"/>
          <w:color w:val="000000"/>
          <w:lang w:val="en-IN"/>
        </w:rPr>
        <w:t xml:space="preserve"> deploy a new web server, update certificates, or change encryption settings.</w:t>
      </w:r>
    </w:p>
    <w:p w14:paraId="3405A648" w14:textId="77777777" w:rsidR="00D36FF5" w:rsidRPr="00D36FF5" w:rsidRDefault="00D36FF5" w:rsidP="00D36FF5">
      <w:pPr>
        <w:numPr>
          <w:ilvl w:val="0"/>
          <w:numId w:val="19"/>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t>During Regular Security Audits:</w:t>
      </w:r>
      <w:r w:rsidRPr="00D36FF5">
        <w:rPr>
          <w:rFonts w:ascii="inter" w:eastAsia="inter" w:hAnsi="inter" w:cs="inter"/>
          <w:color w:val="000000"/>
          <w:lang w:val="en-IN"/>
        </w:rPr>
        <w:t xml:space="preserve"> Integrate as part of scheduled security reviews to ensure ongoing compliance and hygiene.</w:t>
      </w:r>
    </w:p>
    <w:p w14:paraId="57C8DB24" w14:textId="77777777" w:rsidR="00D36FF5" w:rsidRPr="00D36FF5" w:rsidRDefault="00D36FF5" w:rsidP="00D36FF5">
      <w:pPr>
        <w:numPr>
          <w:ilvl w:val="0"/>
          <w:numId w:val="19"/>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t>Before Launching Public-Facing Services:</w:t>
      </w:r>
      <w:r w:rsidRPr="00D36FF5">
        <w:rPr>
          <w:rFonts w:ascii="inter" w:eastAsia="inter" w:hAnsi="inter" w:cs="inter"/>
          <w:color w:val="000000"/>
          <w:lang w:val="en-IN"/>
        </w:rPr>
        <w:t xml:space="preserve"> Test SSL/TLS for new websites, APIs, or applications prior to going live.</w:t>
      </w:r>
    </w:p>
    <w:p w14:paraId="4F8BDCC1" w14:textId="77777777" w:rsidR="00D36FF5" w:rsidRPr="00D36FF5" w:rsidRDefault="00D36FF5" w:rsidP="00D36FF5">
      <w:pPr>
        <w:numPr>
          <w:ilvl w:val="0"/>
          <w:numId w:val="19"/>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t>When Notified of New Vulnerabilities:</w:t>
      </w:r>
      <w:r w:rsidRPr="00D36FF5">
        <w:rPr>
          <w:rFonts w:ascii="inter" w:eastAsia="inter" w:hAnsi="inter" w:cs="inter"/>
          <w:color w:val="000000"/>
          <w:lang w:val="en-IN"/>
        </w:rPr>
        <w:t xml:space="preserve"> Check proactively when major vulnerabilities (like Heartbleed, ROBOT) are reported.</w:t>
      </w:r>
    </w:p>
    <w:p w14:paraId="43A0A870" w14:textId="77777777" w:rsidR="00D36FF5" w:rsidRPr="00D36FF5" w:rsidRDefault="00D36FF5" w:rsidP="00D36FF5">
      <w:pPr>
        <w:numPr>
          <w:ilvl w:val="0"/>
          <w:numId w:val="19"/>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t>If Compliance Is Required:</w:t>
      </w:r>
      <w:r w:rsidRPr="00D36FF5">
        <w:rPr>
          <w:rFonts w:ascii="inter" w:eastAsia="inter" w:hAnsi="inter" w:cs="inter"/>
          <w:color w:val="000000"/>
          <w:lang w:val="en-IN"/>
        </w:rPr>
        <w:t xml:space="preserve"> Use it to validate settings for standards (e.g., PCI DSS, GDPR, HIPAA) that mandate secure transport.</w:t>
      </w:r>
    </w:p>
    <w:p w14:paraId="056A9FBE" w14:textId="77777777" w:rsidR="00D36FF5" w:rsidRPr="00D36FF5" w:rsidRDefault="00D36FF5" w:rsidP="00D36FF5">
      <w:pPr>
        <w:numPr>
          <w:ilvl w:val="0"/>
          <w:numId w:val="19"/>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t>After Remediation:</w:t>
      </w:r>
      <w:r w:rsidRPr="00D36FF5">
        <w:rPr>
          <w:rFonts w:ascii="inter" w:eastAsia="inter" w:hAnsi="inter" w:cs="inter"/>
          <w:color w:val="000000"/>
          <w:lang w:val="en-IN"/>
        </w:rPr>
        <w:t xml:space="preserve"> Rerun tests after fixes to confirm problems (such as weak ciphers or expired certificates) are resolved.</w:t>
      </w:r>
    </w:p>
    <w:p w14:paraId="667EE156" w14:textId="77777777" w:rsidR="00D36FF5" w:rsidRPr="00D36FF5" w:rsidRDefault="00D36FF5" w:rsidP="00D36FF5">
      <w:pPr>
        <w:spacing w:after="210" w:line="360" w:lineRule="auto"/>
        <w:rPr>
          <w:rFonts w:ascii="inter" w:eastAsia="inter" w:hAnsi="inter" w:cs="inter"/>
          <w:b/>
          <w:bCs/>
          <w:color w:val="000000"/>
          <w:lang w:val="en-IN"/>
        </w:rPr>
      </w:pPr>
      <w:r w:rsidRPr="00D36FF5">
        <w:rPr>
          <w:rFonts w:ascii="inter" w:eastAsia="inter" w:hAnsi="inter" w:cs="inter"/>
          <w:b/>
          <w:bCs/>
          <w:color w:val="000000"/>
          <w:lang w:val="en-IN"/>
        </w:rPr>
        <w:t>Who Should Use SSL Labs Analyzer?</w:t>
      </w:r>
    </w:p>
    <w:p w14:paraId="2C978B9E" w14:textId="77777777" w:rsidR="00D36FF5" w:rsidRPr="00D36FF5" w:rsidRDefault="00D36FF5" w:rsidP="00D36FF5">
      <w:pPr>
        <w:numPr>
          <w:ilvl w:val="0"/>
          <w:numId w:val="20"/>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t>Cybersecurity and IT Security Teams:</w:t>
      </w:r>
      <w:r w:rsidRPr="00D36FF5">
        <w:rPr>
          <w:rFonts w:ascii="inter" w:eastAsia="inter" w:hAnsi="inter" w:cs="inter"/>
          <w:color w:val="000000"/>
          <w:lang w:val="en-IN"/>
        </w:rPr>
        <w:t xml:space="preserve"> To assess, monitor, and improve encryption posture of public servers.</w:t>
      </w:r>
    </w:p>
    <w:p w14:paraId="4CD3EB0A" w14:textId="77777777" w:rsidR="00D36FF5" w:rsidRPr="00D36FF5" w:rsidRDefault="00D36FF5" w:rsidP="00D36FF5">
      <w:pPr>
        <w:numPr>
          <w:ilvl w:val="0"/>
          <w:numId w:val="20"/>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lastRenderedPageBreak/>
        <w:t>DevOps and System Administrators:</w:t>
      </w:r>
      <w:r w:rsidRPr="00D36FF5">
        <w:rPr>
          <w:rFonts w:ascii="inter" w:eastAsia="inter" w:hAnsi="inter" w:cs="inter"/>
          <w:color w:val="000000"/>
          <w:lang w:val="en-IN"/>
        </w:rPr>
        <w:t xml:space="preserve"> To validate SSL/TLS configurations during deployment, patching, and maintenance.</w:t>
      </w:r>
    </w:p>
    <w:p w14:paraId="78ECB2C6" w14:textId="77777777" w:rsidR="00D36FF5" w:rsidRPr="00D36FF5" w:rsidRDefault="00D36FF5" w:rsidP="00D36FF5">
      <w:pPr>
        <w:numPr>
          <w:ilvl w:val="0"/>
          <w:numId w:val="20"/>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t>Compliance and Risk Officers:</w:t>
      </w:r>
      <w:r w:rsidRPr="00D36FF5">
        <w:rPr>
          <w:rFonts w:ascii="inter" w:eastAsia="inter" w:hAnsi="inter" w:cs="inter"/>
          <w:color w:val="000000"/>
          <w:lang w:val="en-IN"/>
        </w:rPr>
        <w:t xml:space="preserve"> To document secure transport-layer configurations for audits and governance.</w:t>
      </w:r>
    </w:p>
    <w:p w14:paraId="2B935576" w14:textId="77777777" w:rsidR="00D36FF5" w:rsidRPr="00D36FF5" w:rsidRDefault="00D36FF5" w:rsidP="00D36FF5">
      <w:pPr>
        <w:numPr>
          <w:ilvl w:val="0"/>
          <w:numId w:val="20"/>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t>Site Owners and Webmasters:</w:t>
      </w:r>
      <w:r w:rsidRPr="00D36FF5">
        <w:rPr>
          <w:rFonts w:ascii="inter" w:eastAsia="inter" w:hAnsi="inter" w:cs="inter"/>
          <w:color w:val="000000"/>
          <w:lang w:val="en-IN"/>
        </w:rPr>
        <w:t xml:space="preserve"> To quickly check if their websites are secure and trustworthy for users.</w:t>
      </w:r>
    </w:p>
    <w:p w14:paraId="4E424956" w14:textId="77777777" w:rsidR="00D36FF5" w:rsidRPr="00D36FF5" w:rsidRDefault="00D36FF5" w:rsidP="00D36FF5">
      <w:pPr>
        <w:numPr>
          <w:ilvl w:val="0"/>
          <w:numId w:val="20"/>
        </w:numPr>
        <w:spacing w:after="210" w:line="360" w:lineRule="auto"/>
        <w:rPr>
          <w:rFonts w:ascii="inter" w:eastAsia="inter" w:hAnsi="inter" w:cs="inter"/>
          <w:color w:val="000000"/>
          <w:lang w:val="en-IN"/>
        </w:rPr>
      </w:pPr>
      <w:r w:rsidRPr="00D36FF5">
        <w:rPr>
          <w:rFonts w:ascii="inter" w:eastAsia="inter" w:hAnsi="inter" w:cs="inter"/>
          <w:b/>
          <w:bCs/>
          <w:color w:val="000000"/>
          <w:lang w:val="en-IN"/>
        </w:rPr>
        <w:t>Penetration Testers and Security Auditors:</w:t>
      </w:r>
      <w:r w:rsidRPr="00D36FF5">
        <w:rPr>
          <w:rFonts w:ascii="inter" w:eastAsia="inter" w:hAnsi="inter" w:cs="inter"/>
          <w:color w:val="000000"/>
          <w:lang w:val="en-IN"/>
        </w:rPr>
        <w:t xml:space="preserve"> As part of vulnerability assessments and reporting for clients.</w:t>
      </w:r>
    </w:p>
    <w:p w14:paraId="60044E4B" w14:textId="77777777" w:rsidR="00D36FF5" w:rsidRPr="00D36FF5" w:rsidRDefault="00D36FF5" w:rsidP="00D36FF5">
      <w:pPr>
        <w:spacing w:after="210" w:line="360" w:lineRule="auto"/>
        <w:rPr>
          <w:rFonts w:ascii="inter" w:eastAsia="inter" w:hAnsi="inter" w:cs="inter"/>
          <w:b/>
          <w:bCs/>
          <w:color w:val="000000"/>
          <w:lang w:val="en-IN"/>
        </w:rPr>
      </w:pPr>
      <w:r w:rsidRPr="00D36FF5">
        <w:rPr>
          <w:rFonts w:ascii="inter" w:eastAsia="inter" w:hAnsi="inter" w:cs="inter"/>
          <w:b/>
          <w:bCs/>
          <w:color w:val="000000"/>
          <w:lang w:val="en-IN"/>
        </w:rPr>
        <w:t>Summary Table: Usage Scenarios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gridCol w:w="4841"/>
        <w:gridCol w:w="3541"/>
      </w:tblGrid>
      <w:tr w:rsidR="00D36FF5" w:rsidRPr="00D36FF5" w14:paraId="37EDD5FD" w14:textId="77777777" w:rsidTr="00D36FF5">
        <w:trPr>
          <w:tblHeader/>
          <w:tblCellSpacing w:w="15" w:type="dxa"/>
        </w:trPr>
        <w:tc>
          <w:tcPr>
            <w:tcW w:w="0" w:type="auto"/>
            <w:shd w:val="clear" w:color="auto" w:fill="BDD6EE" w:themeFill="accent5" w:themeFillTint="66"/>
            <w:vAlign w:val="center"/>
            <w:hideMark/>
          </w:tcPr>
          <w:p w14:paraId="203C7C39" w14:textId="77777777" w:rsidR="00D36FF5" w:rsidRPr="00D36FF5" w:rsidRDefault="00D36FF5" w:rsidP="00D36FF5">
            <w:pPr>
              <w:spacing w:after="210" w:line="360" w:lineRule="auto"/>
              <w:rPr>
                <w:rFonts w:ascii="inter" w:eastAsia="inter" w:hAnsi="inter" w:cs="inter"/>
                <w:b/>
                <w:bCs/>
                <w:color w:val="000000"/>
                <w:lang w:val="en-IN"/>
              </w:rPr>
            </w:pPr>
            <w:r w:rsidRPr="00D36FF5">
              <w:rPr>
                <w:rFonts w:ascii="inter" w:eastAsia="inter" w:hAnsi="inter" w:cs="inter"/>
                <w:b/>
                <w:bCs/>
                <w:color w:val="000000"/>
                <w:lang w:val="en-IN"/>
              </w:rPr>
              <w:t>Role</w:t>
            </w:r>
          </w:p>
        </w:tc>
        <w:tc>
          <w:tcPr>
            <w:tcW w:w="0" w:type="auto"/>
            <w:shd w:val="clear" w:color="auto" w:fill="BDD6EE" w:themeFill="accent5" w:themeFillTint="66"/>
            <w:vAlign w:val="center"/>
            <w:hideMark/>
          </w:tcPr>
          <w:p w14:paraId="4B765C8A" w14:textId="77777777" w:rsidR="00D36FF5" w:rsidRPr="00D36FF5" w:rsidRDefault="00D36FF5" w:rsidP="00D36FF5">
            <w:pPr>
              <w:spacing w:after="210" w:line="360" w:lineRule="auto"/>
              <w:rPr>
                <w:rFonts w:ascii="inter" w:eastAsia="inter" w:hAnsi="inter" w:cs="inter"/>
                <w:b/>
                <w:bCs/>
                <w:color w:val="000000"/>
                <w:lang w:val="en-IN"/>
              </w:rPr>
            </w:pPr>
            <w:r w:rsidRPr="00D36FF5">
              <w:rPr>
                <w:rFonts w:ascii="inter" w:eastAsia="inter" w:hAnsi="inter" w:cs="inter"/>
                <w:b/>
                <w:bCs/>
                <w:color w:val="000000"/>
                <w:lang w:val="en-IN"/>
              </w:rPr>
              <w:t>When to Use</w:t>
            </w:r>
          </w:p>
        </w:tc>
        <w:tc>
          <w:tcPr>
            <w:tcW w:w="0" w:type="auto"/>
            <w:shd w:val="clear" w:color="auto" w:fill="BDD6EE" w:themeFill="accent5" w:themeFillTint="66"/>
            <w:vAlign w:val="center"/>
            <w:hideMark/>
          </w:tcPr>
          <w:p w14:paraId="16C8FF10" w14:textId="77777777" w:rsidR="00D36FF5" w:rsidRPr="00D36FF5" w:rsidRDefault="00D36FF5" w:rsidP="00D36FF5">
            <w:pPr>
              <w:spacing w:after="210" w:line="360" w:lineRule="auto"/>
              <w:rPr>
                <w:rFonts w:ascii="inter" w:eastAsia="inter" w:hAnsi="inter" w:cs="inter"/>
                <w:b/>
                <w:bCs/>
                <w:color w:val="000000"/>
                <w:lang w:val="en-IN"/>
              </w:rPr>
            </w:pPr>
            <w:r w:rsidRPr="00D36FF5">
              <w:rPr>
                <w:rFonts w:ascii="inter" w:eastAsia="inter" w:hAnsi="inter" w:cs="inter"/>
                <w:b/>
                <w:bCs/>
                <w:color w:val="000000"/>
                <w:lang w:val="en-IN"/>
              </w:rPr>
              <w:t>Purpose</w:t>
            </w:r>
          </w:p>
        </w:tc>
      </w:tr>
      <w:tr w:rsidR="00D36FF5" w:rsidRPr="00D36FF5" w14:paraId="6FED5CC0" w14:textId="77777777" w:rsidTr="00D36FF5">
        <w:trPr>
          <w:tblCellSpacing w:w="15" w:type="dxa"/>
        </w:trPr>
        <w:tc>
          <w:tcPr>
            <w:tcW w:w="0" w:type="auto"/>
            <w:shd w:val="clear" w:color="auto" w:fill="DEEAF6" w:themeFill="accent5" w:themeFillTint="33"/>
            <w:vAlign w:val="center"/>
            <w:hideMark/>
          </w:tcPr>
          <w:p w14:paraId="3A372832"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Security Team</w:t>
            </w:r>
          </w:p>
        </w:tc>
        <w:tc>
          <w:tcPr>
            <w:tcW w:w="0" w:type="auto"/>
            <w:shd w:val="clear" w:color="auto" w:fill="DEEAF6" w:themeFill="accent5" w:themeFillTint="33"/>
            <w:vAlign w:val="center"/>
            <w:hideMark/>
          </w:tcPr>
          <w:p w14:paraId="710DE578"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Periodic/after changes/vulnerability announcements</w:t>
            </w:r>
          </w:p>
        </w:tc>
        <w:tc>
          <w:tcPr>
            <w:tcW w:w="0" w:type="auto"/>
            <w:shd w:val="clear" w:color="auto" w:fill="DEEAF6" w:themeFill="accent5" w:themeFillTint="33"/>
            <w:vAlign w:val="center"/>
            <w:hideMark/>
          </w:tcPr>
          <w:p w14:paraId="3D292E98"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Maintain secure configurations</w:t>
            </w:r>
          </w:p>
        </w:tc>
      </w:tr>
      <w:tr w:rsidR="00D36FF5" w:rsidRPr="00D36FF5" w14:paraId="24CC3C8F" w14:textId="77777777" w:rsidTr="00D36FF5">
        <w:trPr>
          <w:tblCellSpacing w:w="15" w:type="dxa"/>
        </w:trPr>
        <w:tc>
          <w:tcPr>
            <w:tcW w:w="0" w:type="auto"/>
            <w:shd w:val="clear" w:color="auto" w:fill="DEEAF6" w:themeFill="accent5" w:themeFillTint="33"/>
            <w:vAlign w:val="center"/>
            <w:hideMark/>
          </w:tcPr>
          <w:p w14:paraId="000C224C"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Sysadmin/DevOps</w:t>
            </w:r>
          </w:p>
        </w:tc>
        <w:tc>
          <w:tcPr>
            <w:tcW w:w="0" w:type="auto"/>
            <w:shd w:val="clear" w:color="auto" w:fill="DEEAF6" w:themeFill="accent5" w:themeFillTint="33"/>
            <w:vAlign w:val="center"/>
            <w:hideMark/>
          </w:tcPr>
          <w:p w14:paraId="6C8C6A7D"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After server or certificate updates</w:t>
            </w:r>
          </w:p>
        </w:tc>
        <w:tc>
          <w:tcPr>
            <w:tcW w:w="0" w:type="auto"/>
            <w:shd w:val="clear" w:color="auto" w:fill="DEEAF6" w:themeFill="accent5" w:themeFillTint="33"/>
            <w:vAlign w:val="center"/>
            <w:hideMark/>
          </w:tcPr>
          <w:p w14:paraId="61DE360B"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Prevent misconfigurations</w:t>
            </w:r>
          </w:p>
        </w:tc>
      </w:tr>
      <w:tr w:rsidR="00D36FF5" w:rsidRPr="00D36FF5" w14:paraId="1E52B1D9" w14:textId="77777777" w:rsidTr="00D36FF5">
        <w:trPr>
          <w:tblCellSpacing w:w="15" w:type="dxa"/>
        </w:trPr>
        <w:tc>
          <w:tcPr>
            <w:tcW w:w="0" w:type="auto"/>
            <w:shd w:val="clear" w:color="auto" w:fill="DEEAF6" w:themeFill="accent5" w:themeFillTint="33"/>
            <w:vAlign w:val="center"/>
            <w:hideMark/>
          </w:tcPr>
          <w:p w14:paraId="4A3BF764"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Auditors/Compliance</w:t>
            </w:r>
          </w:p>
        </w:tc>
        <w:tc>
          <w:tcPr>
            <w:tcW w:w="0" w:type="auto"/>
            <w:shd w:val="clear" w:color="auto" w:fill="DEEAF6" w:themeFill="accent5" w:themeFillTint="33"/>
            <w:vAlign w:val="center"/>
            <w:hideMark/>
          </w:tcPr>
          <w:p w14:paraId="798E8F11"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Before/during audits</w:t>
            </w:r>
          </w:p>
        </w:tc>
        <w:tc>
          <w:tcPr>
            <w:tcW w:w="0" w:type="auto"/>
            <w:shd w:val="clear" w:color="auto" w:fill="DEEAF6" w:themeFill="accent5" w:themeFillTint="33"/>
            <w:vAlign w:val="center"/>
            <w:hideMark/>
          </w:tcPr>
          <w:p w14:paraId="6D1373E9"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Meet regulatory standards</w:t>
            </w:r>
          </w:p>
        </w:tc>
      </w:tr>
      <w:tr w:rsidR="00D36FF5" w:rsidRPr="00D36FF5" w14:paraId="2A522010" w14:textId="77777777" w:rsidTr="00D36FF5">
        <w:trPr>
          <w:tblCellSpacing w:w="15" w:type="dxa"/>
        </w:trPr>
        <w:tc>
          <w:tcPr>
            <w:tcW w:w="0" w:type="auto"/>
            <w:shd w:val="clear" w:color="auto" w:fill="DEEAF6" w:themeFill="accent5" w:themeFillTint="33"/>
            <w:vAlign w:val="center"/>
            <w:hideMark/>
          </w:tcPr>
          <w:p w14:paraId="657DA394"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Website Owners</w:t>
            </w:r>
          </w:p>
        </w:tc>
        <w:tc>
          <w:tcPr>
            <w:tcW w:w="0" w:type="auto"/>
            <w:shd w:val="clear" w:color="auto" w:fill="DEEAF6" w:themeFill="accent5" w:themeFillTint="33"/>
            <w:vAlign w:val="center"/>
            <w:hideMark/>
          </w:tcPr>
          <w:p w14:paraId="1FF94520"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Before launch/after fixes</w:t>
            </w:r>
          </w:p>
        </w:tc>
        <w:tc>
          <w:tcPr>
            <w:tcW w:w="0" w:type="auto"/>
            <w:shd w:val="clear" w:color="auto" w:fill="DEEAF6" w:themeFill="accent5" w:themeFillTint="33"/>
            <w:vAlign w:val="center"/>
            <w:hideMark/>
          </w:tcPr>
          <w:p w14:paraId="38DDA6BB"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Ensure user trust and safety</w:t>
            </w:r>
          </w:p>
        </w:tc>
      </w:tr>
      <w:tr w:rsidR="00D36FF5" w:rsidRPr="00D36FF5" w14:paraId="2C9C62E6" w14:textId="77777777" w:rsidTr="00D36FF5">
        <w:trPr>
          <w:tblCellSpacing w:w="15" w:type="dxa"/>
        </w:trPr>
        <w:tc>
          <w:tcPr>
            <w:tcW w:w="0" w:type="auto"/>
            <w:shd w:val="clear" w:color="auto" w:fill="DEEAF6" w:themeFill="accent5" w:themeFillTint="33"/>
            <w:vAlign w:val="center"/>
            <w:hideMark/>
          </w:tcPr>
          <w:p w14:paraId="2BA4CE45"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Pen Testers</w:t>
            </w:r>
          </w:p>
        </w:tc>
        <w:tc>
          <w:tcPr>
            <w:tcW w:w="0" w:type="auto"/>
            <w:shd w:val="clear" w:color="auto" w:fill="DEEAF6" w:themeFill="accent5" w:themeFillTint="33"/>
            <w:vAlign w:val="center"/>
            <w:hideMark/>
          </w:tcPr>
          <w:p w14:paraId="6C89F957"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During assessments</w:t>
            </w:r>
          </w:p>
        </w:tc>
        <w:tc>
          <w:tcPr>
            <w:tcW w:w="0" w:type="auto"/>
            <w:shd w:val="clear" w:color="auto" w:fill="DEEAF6" w:themeFill="accent5" w:themeFillTint="33"/>
            <w:vAlign w:val="center"/>
            <w:hideMark/>
          </w:tcPr>
          <w:p w14:paraId="042F7B5D" w14:textId="77777777" w:rsidR="00D36FF5" w:rsidRPr="00D36FF5" w:rsidRDefault="00D36FF5" w:rsidP="00D36FF5">
            <w:pPr>
              <w:spacing w:after="210" w:line="360" w:lineRule="auto"/>
              <w:rPr>
                <w:rFonts w:ascii="inter" w:eastAsia="inter" w:hAnsi="inter" w:cs="inter"/>
                <w:color w:val="000000"/>
                <w:lang w:val="en-IN"/>
              </w:rPr>
            </w:pPr>
            <w:r w:rsidRPr="00D36FF5">
              <w:rPr>
                <w:rFonts w:ascii="inter" w:eastAsia="inter" w:hAnsi="inter" w:cs="inter"/>
                <w:color w:val="000000"/>
                <w:lang w:val="en-IN"/>
              </w:rPr>
              <w:t>Document transport-layer weaknesses</w:t>
            </w:r>
          </w:p>
        </w:tc>
      </w:tr>
    </w:tbl>
    <w:p w14:paraId="39703759" w14:textId="77777777" w:rsidR="00CA0E25" w:rsidRDefault="00CA0E25" w:rsidP="00D63327">
      <w:pPr>
        <w:spacing w:after="210" w:line="360" w:lineRule="auto"/>
        <w:rPr>
          <w:rFonts w:ascii="inter" w:eastAsia="inter" w:hAnsi="inter" w:cs="inter"/>
          <w:color w:val="000000"/>
          <w:lang w:val="en-IN"/>
        </w:rPr>
      </w:pPr>
    </w:p>
    <w:p w14:paraId="585AC442" w14:textId="187B7AD7" w:rsidR="00D36FF5" w:rsidRDefault="00D36FF5" w:rsidP="00D63327">
      <w:pPr>
        <w:spacing w:after="210" w:line="360" w:lineRule="auto"/>
        <w:rPr>
          <w:rFonts w:ascii="inter" w:eastAsia="inter" w:hAnsi="inter" w:cs="inter"/>
          <w:color w:val="000000"/>
          <w:lang w:val="en-IN"/>
        </w:rPr>
      </w:pPr>
      <w:r>
        <w:rPr>
          <w:rFonts w:ascii="inter" w:eastAsia="inter" w:hAnsi="inter" w:cs="inter"/>
          <w:color w:val="000000"/>
          <w:lang w:val="en-IN"/>
        </w:rPr>
        <w:t>In fact, any web developer can utilize this tool to make their websites secure. And companies should hire cyber security officials to ensure their integrity.</w:t>
      </w:r>
    </w:p>
    <w:p w14:paraId="35301A19" w14:textId="77777777" w:rsidR="00171B48" w:rsidRPr="00171B48" w:rsidRDefault="00171B48" w:rsidP="00171B48">
      <w:pPr>
        <w:spacing w:after="210" w:line="360" w:lineRule="auto"/>
        <w:rPr>
          <w:rFonts w:ascii="inter" w:eastAsia="inter" w:hAnsi="inter" w:cs="inter"/>
          <w:b/>
          <w:bCs/>
          <w:color w:val="000000"/>
          <w:lang w:val="en-IN"/>
        </w:rPr>
      </w:pPr>
      <w:r w:rsidRPr="00171B48">
        <w:rPr>
          <w:rFonts w:ascii="inter" w:eastAsia="inter" w:hAnsi="inter" w:cs="inter"/>
          <w:b/>
          <w:bCs/>
          <w:color w:val="000000"/>
          <w:lang w:val="en-IN"/>
        </w:rPr>
        <w:t>Advantages</w:t>
      </w:r>
    </w:p>
    <w:p w14:paraId="11660C59" w14:textId="77777777" w:rsidR="00171B48" w:rsidRPr="00171B48" w:rsidRDefault="00171B48" w:rsidP="00171B48">
      <w:pPr>
        <w:numPr>
          <w:ilvl w:val="0"/>
          <w:numId w:val="21"/>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Comprehensive SSL/TLS Testing:</w:t>
      </w:r>
      <w:r w:rsidRPr="00171B48">
        <w:rPr>
          <w:rFonts w:ascii="inter" w:eastAsia="inter" w:hAnsi="inter" w:cs="inter"/>
          <w:color w:val="000000"/>
          <w:lang w:val="en-IN"/>
        </w:rPr>
        <w:t> Assesses all major aspects of SSL/TLS implementation, including protocol support, cipher suites, certificate chains, and known vulnerabilities.</w:t>
      </w:r>
    </w:p>
    <w:p w14:paraId="12F46EF4" w14:textId="77777777" w:rsidR="00171B48" w:rsidRPr="00171B48" w:rsidRDefault="00171B48" w:rsidP="00171B48">
      <w:pPr>
        <w:numPr>
          <w:ilvl w:val="0"/>
          <w:numId w:val="21"/>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Actionable Grading:</w:t>
      </w:r>
      <w:r w:rsidRPr="00171B48">
        <w:rPr>
          <w:rFonts w:ascii="inter" w:eastAsia="inter" w:hAnsi="inter" w:cs="inter"/>
          <w:color w:val="000000"/>
          <w:lang w:val="en-IN"/>
        </w:rPr>
        <w:t> Provides an easy-to-understand letter grade (A+ to F), making it straightforward to interpret risk and track progress.</w:t>
      </w:r>
    </w:p>
    <w:p w14:paraId="46513818" w14:textId="77777777" w:rsidR="00171B48" w:rsidRPr="00171B48" w:rsidRDefault="00171B48" w:rsidP="00171B48">
      <w:pPr>
        <w:numPr>
          <w:ilvl w:val="0"/>
          <w:numId w:val="21"/>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Free and Web-Based:</w:t>
      </w:r>
      <w:r w:rsidRPr="00171B48">
        <w:rPr>
          <w:rFonts w:ascii="inter" w:eastAsia="inter" w:hAnsi="inter" w:cs="inter"/>
          <w:color w:val="000000"/>
          <w:lang w:val="en-IN"/>
        </w:rPr>
        <w:t> No installation or account required; accessible from any browser.</w:t>
      </w:r>
    </w:p>
    <w:p w14:paraId="34E1C610" w14:textId="77777777" w:rsidR="00171B48" w:rsidRPr="00171B48" w:rsidRDefault="00171B48" w:rsidP="00171B48">
      <w:pPr>
        <w:numPr>
          <w:ilvl w:val="0"/>
          <w:numId w:val="21"/>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Detailed Reports:</w:t>
      </w:r>
      <w:r w:rsidRPr="00171B48">
        <w:rPr>
          <w:rFonts w:ascii="inter" w:eastAsia="inter" w:hAnsi="inter" w:cs="inter"/>
          <w:color w:val="000000"/>
          <w:lang w:val="en-IN"/>
        </w:rPr>
        <w:t> Offers in-depth technical breakdowns, remediation advice, and shareable reports suitable for audit and compliance documentation.</w:t>
      </w:r>
    </w:p>
    <w:p w14:paraId="54782961" w14:textId="77777777" w:rsidR="00171B48" w:rsidRPr="00171B48" w:rsidRDefault="00171B48" w:rsidP="00171B48">
      <w:pPr>
        <w:numPr>
          <w:ilvl w:val="0"/>
          <w:numId w:val="21"/>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Automation Support:</w:t>
      </w:r>
      <w:r w:rsidRPr="00171B48">
        <w:rPr>
          <w:rFonts w:ascii="inter" w:eastAsia="inter" w:hAnsi="inter" w:cs="inter"/>
          <w:color w:val="000000"/>
          <w:lang w:val="en-IN"/>
        </w:rPr>
        <w:t> Provides APIs and command-line tools for integration into CI/CD and continuous monitoring workflows.</w:t>
      </w:r>
    </w:p>
    <w:p w14:paraId="20D858B7" w14:textId="77777777" w:rsidR="00171B48" w:rsidRPr="00171B48" w:rsidRDefault="00171B48" w:rsidP="00171B48">
      <w:pPr>
        <w:numPr>
          <w:ilvl w:val="0"/>
          <w:numId w:val="21"/>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Regular Updates:</w:t>
      </w:r>
      <w:r w:rsidRPr="00171B48">
        <w:rPr>
          <w:rFonts w:ascii="inter" w:eastAsia="inter" w:hAnsi="inter" w:cs="inter"/>
          <w:color w:val="000000"/>
          <w:lang w:val="en-IN"/>
        </w:rPr>
        <w:t> Maintains tests for emerging vulnerabilities (like Heartbleed, ROBOT), helping organizations stay up to date.</w:t>
      </w:r>
    </w:p>
    <w:p w14:paraId="26D01C3B" w14:textId="77777777" w:rsidR="00171B48" w:rsidRPr="00171B48" w:rsidRDefault="00171B48" w:rsidP="00171B48">
      <w:pPr>
        <w:numPr>
          <w:ilvl w:val="0"/>
          <w:numId w:val="21"/>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Widely Trusted:</w:t>
      </w:r>
      <w:r w:rsidRPr="00171B48">
        <w:rPr>
          <w:rFonts w:ascii="inter" w:eastAsia="inter" w:hAnsi="inter" w:cs="inter"/>
          <w:color w:val="000000"/>
          <w:lang w:val="en-IN"/>
        </w:rPr>
        <w:t> Recognized standard referenced in security best practices and compliance audits.</w:t>
      </w:r>
    </w:p>
    <w:p w14:paraId="18D7BC4F" w14:textId="77777777" w:rsidR="00171B48" w:rsidRPr="00171B48" w:rsidRDefault="00171B48" w:rsidP="00171B48">
      <w:pPr>
        <w:spacing w:after="210" w:line="360" w:lineRule="auto"/>
        <w:rPr>
          <w:rFonts w:ascii="inter" w:eastAsia="inter" w:hAnsi="inter" w:cs="inter"/>
          <w:b/>
          <w:bCs/>
          <w:color w:val="000000"/>
          <w:lang w:val="en-IN"/>
        </w:rPr>
      </w:pPr>
      <w:r w:rsidRPr="00171B48">
        <w:rPr>
          <w:rFonts w:ascii="inter" w:eastAsia="inter" w:hAnsi="inter" w:cs="inter"/>
          <w:b/>
          <w:bCs/>
          <w:color w:val="000000"/>
          <w:lang w:val="en-IN"/>
        </w:rPr>
        <w:lastRenderedPageBreak/>
        <w:t>Flaws and Limitations</w:t>
      </w:r>
    </w:p>
    <w:p w14:paraId="275FD102" w14:textId="77777777" w:rsidR="00171B48" w:rsidRPr="00171B48" w:rsidRDefault="00171B48" w:rsidP="00171B48">
      <w:pPr>
        <w:numPr>
          <w:ilvl w:val="0"/>
          <w:numId w:val="22"/>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External-Only Testing:</w:t>
      </w:r>
      <w:r w:rsidRPr="00171B48">
        <w:rPr>
          <w:rFonts w:ascii="inter" w:eastAsia="inter" w:hAnsi="inter" w:cs="inter"/>
          <w:color w:val="000000"/>
          <w:lang w:val="en-IN"/>
        </w:rPr>
        <w:t> Only tests publicly accessible hosts; cannot assess internal servers or environments behind firewalls without temporary public exposure.</w:t>
      </w:r>
    </w:p>
    <w:p w14:paraId="21E1F6F2" w14:textId="77777777" w:rsidR="00171B48" w:rsidRPr="00171B48" w:rsidRDefault="00171B48" w:rsidP="00171B48">
      <w:pPr>
        <w:numPr>
          <w:ilvl w:val="0"/>
          <w:numId w:val="22"/>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Surface-Level Automation:</w:t>
      </w:r>
      <w:r w:rsidRPr="00171B48">
        <w:rPr>
          <w:rFonts w:ascii="inter" w:eastAsia="inter" w:hAnsi="inter" w:cs="inter"/>
          <w:color w:val="000000"/>
          <w:lang w:val="en-IN"/>
        </w:rPr>
        <w:t> While actionable, the tool identifies issues but doesn't automate remediation or configuration changes.</w:t>
      </w:r>
    </w:p>
    <w:p w14:paraId="74CB64BF" w14:textId="77777777" w:rsidR="00171B48" w:rsidRPr="00171B48" w:rsidRDefault="00171B48" w:rsidP="00171B48">
      <w:pPr>
        <w:numPr>
          <w:ilvl w:val="0"/>
          <w:numId w:val="22"/>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Occasional Test Delays:</w:t>
      </w:r>
      <w:r w:rsidRPr="00171B48">
        <w:rPr>
          <w:rFonts w:ascii="inter" w:eastAsia="inter" w:hAnsi="inter" w:cs="inter"/>
          <w:color w:val="000000"/>
          <w:lang w:val="en-IN"/>
        </w:rPr>
        <w:t> High demand can cause scan queues, leading to delays in obtaining results, especially for popular or large domains.</w:t>
      </w:r>
    </w:p>
    <w:p w14:paraId="39E4F47D" w14:textId="77777777" w:rsidR="00171B48" w:rsidRPr="00171B48" w:rsidRDefault="00171B48" w:rsidP="00171B48">
      <w:pPr>
        <w:numPr>
          <w:ilvl w:val="0"/>
          <w:numId w:val="22"/>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Limited Contextual Insight:</w:t>
      </w:r>
      <w:r w:rsidRPr="00171B48">
        <w:rPr>
          <w:rFonts w:ascii="inter" w:eastAsia="inter" w:hAnsi="inter" w:cs="inter"/>
          <w:color w:val="000000"/>
          <w:lang w:val="en-IN"/>
        </w:rPr>
        <w:t> The tool identifies technical SSL/TLS weaknesses but does not correlate findings with business risk or real-world threat scenarios.</w:t>
      </w:r>
    </w:p>
    <w:p w14:paraId="1F84380D" w14:textId="77777777" w:rsidR="00171B48" w:rsidRPr="00171B48" w:rsidRDefault="00171B48" w:rsidP="00171B48">
      <w:pPr>
        <w:numPr>
          <w:ilvl w:val="0"/>
          <w:numId w:val="22"/>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Not a Full Vulnerability Scanner:</w:t>
      </w:r>
      <w:r w:rsidRPr="00171B48">
        <w:rPr>
          <w:rFonts w:ascii="inter" w:eastAsia="inter" w:hAnsi="inter" w:cs="inter"/>
          <w:color w:val="000000"/>
          <w:lang w:val="en-IN"/>
        </w:rPr>
        <w:t> SSL Labs focuses solely on transport security; it does not test for web application vulnerabilities, misconfigurations outside SSL/TLS, or broader server security issues.</w:t>
      </w:r>
    </w:p>
    <w:p w14:paraId="2E671FFE" w14:textId="77777777" w:rsidR="00171B48" w:rsidRPr="00171B48" w:rsidRDefault="00171B48" w:rsidP="00171B48">
      <w:pPr>
        <w:numPr>
          <w:ilvl w:val="0"/>
          <w:numId w:val="22"/>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Best for Standard Deployments:</w:t>
      </w:r>
      <w:r w:rsidRPr="00171B48">
        <w:rPr>
          <w:rFonts w:ascii="inter" w:eastAsia="inter" w:hAnsi="inter" w:cs="inter"/>
          <w:color w:val="000000"/>
          <w:lang w:val="en-IN"/>
        </w:rPr>
        <w:t> Some results and recommendations may not account for unique, non-default configurations or specialized enterprise needs.</w:t>
      </w:r>
    </w:p>
    <w:p w14:paraId="454321E0" w14:textId="77777777" w:rsidR="00171B48" w:rsidRPr="00171B48" w:rsidRDefault="00171B48" w:rsidP="00171B48">
      <w:pPr>
        <w:numPr>
          <w:ilvl w:val="0"/>
          <w:numId w:val="22"/>
        </w:numPr>
        <w:spacing w:after="210" w:line="360" w:lineRule="auto"/>
        <w:rPr>
          <w:rFonts w:ascii="inter" w:eastAsia="inter" w:hAnsi="inter" w:cs="inter"/>
          <w:color w:val="000000"/>
          <w:lang w:val="en-IN"/>
        </w:rPr>
      </w:pPr>
      <w:r w:rsidRPr="00171B48">
        <w:rPr>
          <w:rFonts w:ascii="inter" w:eastAsia="inter" w:hAnsi="inter" w:cs="inter"/>
          <w:b/>
          <w:bCs/>
          <w:color w:val="000000"/>
          <w:lang w:val="en-IN"/>
        </w:rPr>
        <w:t>Potential False Positives/Negatives:</w:t>
      </w:r>
      <w:r w:rsidRPr="00171B48">
        <w:rPr>
          <w:rFonts w:ascii="inter" w:eastAsia="inter" w:hAnsi="inter" w:cs="inter"/>
          <w:color w:val="000000"/>
          <w:lang w:val="en-IN"/>
        </w:rPr>
        <w:t> Certain edge cases or advanced setups (like custom load balancers/proxies) may not be properly interpreted, possibly resulting in errors or incomplete findings.</w:t>
      </w:r>
    </w:p>
    <w:p w14:paraId="0DA8EB50" w14:textId="77777777" w:rsidR="00D36FF5" w:rsidRDefault="00D36FF5" w:rsidP="00D63327">
      <w:pPr>
        <w:spacing w:after="210" w:line="360" w:lineRule="auto"/>
        <w:rPr>
          <w:rFonts w:ascii="inter" w:eastAsia="inter" w:hAnsi="inter" w:cs="inter"/>
          <w:color w:val="000000"/>
        </w:rPr>
      </w:pPr>
    </w:p>
    <w:p w14:paraId="2BDE86EF" w14:textId="77777777" w:rsidR="00171B48" w:rsidRDefault="00171B48" w:rsidP="00D63327">
      <w:pPr>
        <w:spacing w:after="210" w:line="360" w:lineRule="auto"/>
        <w:rPr>
          <w:rFonts w:ascii="inter" w:eastAsia="inter" w:hAnsi="inter" w:cs="inter"/>
          <w:color w:val="000000"/>
        </w:rPr>
      </w:pPr>
    </w:p>
    <w:p w14:paraId="68EC0C7B" w14:textId="77777777" w:rsidR="00171B48" w:rsidRDefault="00171B48" w:rsidP="00D63327">
      <w:pPr>
        <w:spacing w:after="210" w:line="360" w:lineRule="auto"/>
        <w:rPr>
          <w:rFonts w:ascii="inter" w:eastAsia="inter" w:hAnsi="inter" w:cs="inter"/>
          <w:color w:val="000000"/>
        </w:rPr>
      </w:pPr>
    </w:p>
    <w:p w14:paraId="4D6933A8" w14:textId="3B693202" w:rsidR="00171B48" w:rsidRPr="00171B48" w:rsidRDefault="00171B48" w:rsidP="00171B48">
      <w:pPr>
        <w:spacing w:after="210" w:line="360" w:lineRule="auto"/>
        <w:rPr>
          <w:rFonts w:ascii="inter" w:eastAsia="inter" w:hAnsi="inter" w:cs="inter"/>
          <w:b/>
          <w:bCs/>
          <w:color w:val="000000"/>
          <w:sz w:val="31"/>
          <w:szCs w:val="32"/>
        </w:rPr>
      </w:pPr>
      <w:r w:rsidRPr="00171B48">
        <w:rPr>
          <w:rFonts w:ascii="inter" w:eastAsia="inter" w:hAnsi="inter" w:cs="inter"/>
          <w:b/>
          <w:bCs/>
          <w:color w:val="000000"/>
          <w:sz w:val="31"/>
          <w:szCs w:val="32"/>
        </w:rPr>
        <w:t xml:space="preserve">Tool Name: </w:t>
      </w:r>
      <w:r w:rsidR="00E82191">
        <w:rPr>
          <w:rFonts w:ascii="inter" w:eastAsia="inter" w:hAnsi="inter" w:cs="inter"/>
          <w:b/>
          <w:bCs/>
          <w:color w:val="000000"/>
          <w:sz w:val="31"/>
          <w:szCs w:val="32"/>
        </w:rPr>
        <w:t>PhishTool</w:t>
      </w:r>
    </w:p>
    <w:p w14:paraId="57EF96EF" w14:textId="77777777" w:rsidR="00171B48" w:rsidRPr="00171B48" w:rsidRDefault="00171B48" w:rsidP="00171B48">
      <w:pPr>
        <w:spacing w:after="210" w:line="360" w:lineRule="auto"/>
        <w:rPr>
          <w:rFonts w:ascii="inter" w:eastAsia="inter" w:hAnsi="inter" w:cs="inter"/>
          <w:b/>
          <w:bCs/>
          <w:color w:val="000000"/>
          <w:sz w:val="25"/>
          <w:szCs w:val="26"/>
        </w:rPr>
      </w:pPr>
      <w:r w:rsidRPr="00171B48">
        <w:rPr>
          <w:rFonts w:ascii="inter" w:eastAsia="inter" w:hAnsi="inter" w:cs="inter"/>
          <w:b/>
          <w:bCs/>
          <w:color w:val="000000"/>
          <w:sz w:val="25"/>
          <w:szCs w:val="26"/>
        </w:rPr>
        <w:t xml:space="preserve">Description: </w:t>
      </w:r>
    </w:p>
    <w:p w14:paraId="06201CFB" w14:textId="77777777" w:rsidR="00E82191" w:rsidRDefault="00E82191" w:rsidP="00171B48">
      <w:pPr>
        <w:spacing w:after="210" w:line="360" w:lineRule="auto"/>
        <w:rPr>
          <w:rFonts w:ascii="inter" w:eastAsia="inter" w:hAnsi="inter" w:cs="inter"/>
          <w:color w:val="000000"/>
        </w:rPr>
      </w:pPr>
      <w:r w:rsidRPr="00E82191">
        <w:rPr>
          <w:rFonts w:ascii="inter" w:eastAsia="inter" w:hAnsi="inter" w:cs="inter"/>
          <w:color w:val="000000"/>
        </w:rPr>
        <w:t>PhishTool is a cloud-based tool that helps cybersecurity teams quickly analyze suspicious emails. It automatically looks inside emails to find signs of phishing, like fake links or harmful attachments, and creates easy-to-understand reports to help stop email attacks faster — all without needing to install anything on your computer.</w:t>
      </w:r>
    </w:p>
    <w:p w14:paraId="1051A0BD" w14:textId="5A36DF44" w:rsidR="00171B48" w:rsidRPr="00171B48" w:rsidRDefault="00171B48" w:rsidP="00171B48">
      <w:pPr>
        <w:spacing w:after="210" w:line="360" w:lineRule="auto"/>
        <w:rPr>
          <w:rFonts w:ascii="inter" w:eastAsia="inter" w:hAnsi="inter" w:cs="inter"/>
          <w:b/>
          <w:bCs/>
          <w:color w:val="000000"/>
          <w:sz w:val="25"/>
          <w:szCs w:val="26"/>
        </w:rPr>
      </w:pPr>
      <w:r w:rsidRPr="00171B48">
        <w:rPr>
          <w:rFonts w:ascii="inter" w:eastAsia="inter" w:hAnsi="inter" w:cs="inter"/>
          <w:b/>
          <w:bCs/>
          <w:color w:val="000000"/>
          <w:sz w:val="25"/>
          <w:szCs w:val="26"/>
        </w:rPr>
        <w:t>Why use this tool?</w:t>
      </w:r>
    </w:p>
    <w:p w14:paraId="74D9BB70" w14:textId="77777777" w:rsidR="00E82191" w:rsidRPr="00E82191" w:rsidRDefault="00E82191" w:rsidP="00E82191">
      <w:pPr>
        <w:spacing w:after="210" w:line="360" w:lineRule="auto"/>
        <w:rPr>
          <w:rFonts w:ascii="inter" w:eastAsia="inter" w:hAnsi="inter" w:cs="inter"/>
          <w:color w:val="000000"/>
          <w:lang w:val="en-IN"/>
        </w:rPr>
      </w:pPr>
      <w:r w:rsidRPr="00E82191">
        <w:rPr>
          <w:rFonts w:ascii="inter" w:eastAsia="inter" w:hAnsi="inter" w:cs="inter"/>
          <w:color w:val="000000"/>
          <w:lang w:val="en-IN"/>
        </w:rPr>
        <w:t>We should use PhishTool because it helps quickly find and understand phishing emails to keep our systems safe. It automatically checks emails for fake links and harmful attachments without needing install. This speeds up the response and protects users from email attacks.</w:t>
      </w:r>
    </w:p>
    <w:p w14:paraId="0261A669" w14:textId="77777777" w:rsidR="00171B48" w:rsidRDefault="00171B48" w:rsidP="00171B48">
      <w:pPr>
        <w:spacing w:after="210" w:line="360" w:lineRule="auto"/>
        <w:rPr>
          <w:rFonts w:ascii="inter" w:eastAsia="inter" w:hAnsi="inter" w:cs="inter"/>
          <w:b/>
          <w:bCs/>
          <w:color w:val="000000"/>
          <w:sz w:val="25"/>
          <w:szCs w:val="26"/>
        </w:rPr>
      </w:pPr>
      <w:r w:rsidRPr="00171B48">
        <w:rPr>
          <w:rFonts w:ascii="inter" w:eastAsia="inter" w:hAnsi="inter" w:cs="inter"/>
          <w:b/>
          <w:bCs/>
          <w:color w:val="000000"/>
          <w:sz w:val="25"/>
          <w:szCs w:val="26"/>
        </w:rPr>
        <w:t xml:space="preserve">Key Characteristics: </w:t>
      </w:r>
    </w:p>
    <w:p w14:paraId="4F631CF6" w14:textId="77777777" w:rsidR="00781086" w:rsidRPr="00781086" w:rsidRDefault="00781086" w:rsidP="00781086">
      <w:pPr>
        <w:numPr>
          <w:ilvl w:val="0"/>
          <w:numId w:val="23"/>
        </w:numPr>
        <w:spacing w:after="210" w:line="360" w:lineRule="auto"/>
        <w:rPr>
          <w:rFonts w:ascii="inter" w:eastAsia="inter" w:hAnsi="inter" w:cs="inter"/>
          <w:color w:val="000000"/>
          <w:lang w:val="en-IN"/>
        </w:rPr>
      </w:pPr>
      <w:r w:rsidRPr="00781086">
        <w:rPr>
          <w:rFonts w:ascii="inter" w:eastAsia="inter" w:hAnsi="inter" w:cs="inter"/>
          <w:color w:val="000000"/>
          <w:lang w:val="en-IN"/>
        </w:rPr>
        <w:t>Cloud-based phishing email analysis and response platform</w:t>
      </w:r>
    </w:p>
    <w:p w14:paraId="285AE1DC" w14:textId="77777777" w:rsidR="00781086" w:rsidRPr="00781086" w:rsidRDefault="00781086" w:rsidP="00781086">
      <w:pPr>
        <w:numPr>
          <w:ilvl w:val="0"/>
          <w:numId w:val="23"/>
        </w:numPr>
        <w:spacing w:after="210" w:line="360" w:lineRule="auto"/>
        <w:rPr>
          <w:rFonts w:ascii="inter" w:eastAsia="inter" w:hAnsi="inter" w:cs="inter"/>
          <w:color w:val="000000"/>
          <w:lang w:val="en-IN"/>
        </w:rPr>
      </w:pPr>
      <w:r w:rsidRPr="00781086">
        <w:rPr>
          <w:rFonts w:ascii="inter" w:eastAsia="inter" w:hAnsi="inter" w:cs="inter"/>
          <w:color w:val="000000"/>
          <w:lang w:val="en-IN"/>
        </w:rPr>
        <w:t>Automates extraction and enrichment of email metadata, headers, attachments, and URLs</w:t>
      </w:r>
    </w:p>
    <w:p w14:paraId="41977C41" w14:textId="77777777" w:rsidR="00781086" w:rsidRPr="00781086" w:rsidRDefault="00781086" w:rsidP="00781086">
      <w:pPr>
        <w:numPr>
          <w:ilvl w:val="0"/>
          <w:numId w:val="23"/>
        </w:numPr>
        <w:spacing w:after="210" w:line="360" w:lineRule="auto"/>
        <w:rPr>
          <w:rFonts w:ascii="inter" w:eastAsia="inter" w:hAnsi="inter" w:cs="inter"/>
          <w:color w:val="000000"/>
          <w:lang w:val="en-IN"/>
        </w:rPr>
      </w:pPr>
      <w:r w:rsidRPr="00781086">
        <w:rPr>
          <w:rFonts w:ascii="inter" w:eastAsia="inter" w:hAnsi="inter" w:cs="inter"/>
          <w:color w:val="000000"/>
          <w:lang w:val="en-IN"/>
        </w:rPr>
        <w:lastRenderedPageBreak/>
        <w:t>Integrates threat intelligence and OSINT for deep phishing campaign analysis</w:t>
      </w:r>
    </w:p>
    <w:p w14:paraId="6B86A074" w14:textId="77777777" w:rsidR="00781086" w:rsidRPr="00781086" w:rsidRDefault="00781086" w:rsidP="00781086">
      <w:pPr>
        <w:numPr>
          <w:ilvl w:val="0"/>
          <w:numId w:val="23"/>
        </w:numPr>
        <w:spacing w:after="210" w:line="360" w:lineRule="auto"/>
        <w:rPr>
          <w:rFonts w:ascii="inter" w:eastAsia="inter" w:hAnsi="inter" w:cs="inter"/>
          <w:color w:val="000000"/>
          <w:lang w:val="en-IN"/>
        </w:rPr>
      </w:pPr>
      <w:r w:rsidRPr="00781086">
        <w:rPr>
          <w:rFonts w:ascii="inter" w:eastAsia="inter" w:hAnsi="inter" w:cs="inter"/>
          <w:color w:val="000000"/>
          <w:lang w:val="en-IN"/>
        </w:rPr>
        <w:t>Provides detailed forensic reports and IoC (Indicators of Compromise) extraction</w:t>
      </w:r>
    </w:p>
    <w:p w14:paraId="26C66FFD" w14:textId="77777777" w:rsidR="00781086" w:rsidRPr="00781086" w:rsidRDefault="00781086" w:rsidP="00781086">
      <w:pPr>
        <w:numPr>
          <w:ilvl w:val="0"/>
          <w:numId w:val="23"/>
        </w:numPr>
        <w:spacing w:after="210" w:line="360" w:lineRule="auto"/>
        <w:rPr>
          <w:rFonts w:ascii="inter" w:eastAsia="inter" w:hAnsi="inter" w:cs="inter"/>
          <w:color w:val="000000"/>
          <w:lang w:val="en-IN"/>
        </w:rPr>
      </w:pPr>
      <w:r w:rsidRPr="00781086">
        <w:rPr>
          <w:rFonts w:ascii="inter" w:eastAsia="inter" w:hAnsi="inter" w:cs="inter"/>
          <w:color w:val="000000"/>
          <w:lang w:val="en-IN"/>
        </w:rPr>
        <w:t>Supports Microsoft 365 and Google Workspace mailbox integration for automated email ingestion</w:t>
      </w:r>
    </w:p>
    <w:p w14:paraId="25C2FB7A" w14:textId="77777777" w:rsidR="00781086" w:rsidRPr="00781086" w:rsidRDefault="00781086" w:rsidP="00781086">
      <w:pPr>
        <w:numPr>
          <w:ilvl w:val="0"/>
          <w:numId w:val="23"/>
        </w:numPr>
        <w:spacing w:after="210" w:line="360" w:lineRule="auto"/>
        <w:rPr>
          <w:rFonts w:ascii="inter" w:eastAsia="inter" w:hAnsi="inter" w:cs="inter"/>
          <w:color w:val="000000"/>
          <w:lang w:val="en-IN"/>
        </w:rPr>
      </w:pPr>
      <w:r w:rsidRPr="00781086">
        <w:rPr>
          <w:rFonts w:ascii="inter" w:eastAsia="inter" w:hAnsi="inter" w:cs="inter"/>
          <w:color w:val="000000"/>
          <w:lang w:val="en-IN"/>
        </w:rPr>
        <w:t>Enables team collaboration with real-time analysis updates and case management</w:t>
      </w:r>
    </w:p>
    <w:p w14:paraId="4436447F" w14:textId="77777777" w:rsidR="00781086" w:rsidRPr="00781086" w:rsidRDefault="00781086" w:rsidP="00781086">
      <w:pPr>
        <w:numPr>
          <w:ilvl w:val="0"/>
          <w:numId w:val="23"/>
        </w:numPr>
        <w:spacing w:after="210" w:line="360" w:lineRule="auto"/>
        <w:rPr>
          <w:rFonts w:ascii="inter" w:eastAsia="inter" w:hAnsi="inter" w:cs="inter"/>
          <w:color w:val="000000"/>
          <w:lang w:val="en-IN"/>
        </w:rPr>
      </w:pPr>
      <w:r w:rsidRPr="00781086">
        <w:rPr>
          <w:rFonts w:ascii="inter" w:eastAsia="inter" w:hAnsi="inter" w:cs="inter"/>
          <w:color w:val="000000"/>
          <w:lang w:val="en-IN"/>
        </w:rPr>
        <w:t>Offers browser-based usage with no local installation required</w:t>
      </w:r>
    </w:p>
    <w:p w14:paraId="70EE996B" w14:textId="77777777" w:rsidR="00781086" w:rsidRPr="00781086" w:rsidRDefault="00781086" w:rsidP="00781086">
      <w:pPr>
        <w:numPr>
          <w:ilvl w:val="0"/>
          <w:numId w:val="23"/>
        </w:numPr>
        <w:spacing w:after="210" w:line="360" w:lineRule="auto"/>
        <w:rPr>
          <w:rFonts w:ascii="inter" w:eastAsia="inter" w:hAnsi="inter" w:cs="inter"/>
          <w:color w:val="000000"/>
          <w:lang w:val="en-IN"/>
        </w:rPr>
      </w:pPr>
      <w:r w:rsidRPr="00781086">
        <w:rPr>
          <w:rFonts w:ascii="inter" w:eastAsia="inter" w:hAnsi="inter" w:cs="inter"/>
          <w:color w:val="000000"/>
          <w:lang w:val="en-IN"/>
        </w:rPr>
        <w:t>Includes automated phishing alert processing with classification and prioritization</w:t>
      </w:r>
    </w:p>
    <w:p w14:paraId="0C80A38C" w14:textId="77777777" w:rsidR="00781086" w:rsidRPr="00781086" w:rsidRDefault="00781086" w:rsidP="00781086">
      <w:pPr>
        <w:numPr>
          <w:ilvl w:val="0"/>
          <w:numId w:val="23"/>
        </w:numPr>
        <w:spacing w:after="210" w:line="360" w:lineRule="auto"/>
        <w:rPr>
          <w:rFonts w:ascii="inter" w:eastAsia="inter" w:hAnsi="inter" w:cs="inter"/>
          <w:color w:val="000000"/>
          <w:lang w:val="en-IN"/>
        </w:rPr>
      </w:pPr>
      <w:r w:rsidRPr="00781086">
        <w:rPr>
          <w:rFonts w:ascii="inter" w:eastAsia="inter" w:hAnsi="inter" w:cs="inter"/>
          <w:color w:val="000000"/>
          <w:lang w:val="en-IN"/>
        </w:rPr>
        <w:t>Supports integration with third-party APIs and SOAR tools for workflow automation</w:t>
      </w:r>
    </w:p>
    <w:p w14:paraId="3E0EE722" w14:textId="77777777" w:rsidR="00781086" w:rsidRPr="00781086" w:rsidRDefault="00781086" w:rsidP="00781086">
      <w:pPr>
        <w:numPr>
          <w:ilvl w:val="0"/>
          <w:numId w:val="23"/>
        </w:numPr>
        <w:spacing w:after="210" w:line="360" w:lineRule="auto"/>
        <w:rPr>
          <w:rFonts w:ascii="inter" w:eastAsia="inter" w:hAnsi="inter" w:cs="inter"/>
          <w:color w:val="000000"/>
          <w:lang w:val="en-IN"/>
        </w:rPr>
      </w:pPr>
      <w:r w:rsidRPr="00781086">
        <w:rPr>
          <w:rFonts w:ascii="inter" w:eastAsia="inter" w:hAnsi="inter" w:cs="inter"/>
          <w:color w:val="000000"/>
          <w:lang w:val="en-IN"/>
        </w:rPr>
        <w:t>Designed to speed up triage, reduce analyst workload, and improve phishing incident response effectiveness</w:t>
      </w:r>
    </w:p>
    <w:p w14:paraId="53191566" w14:textId="77777777" w:rsidR="00781086" w:rsidRPr="00781086" w:rsidRDefault="00781086" w:rsidP="00781086">
      <w:pPr>
        <w:spacing w:after="0" w:line="360" w:lineRule="auto"/>
        <w:rPr>
          <w:rFonts w:ascii="inter" w:eastAsia="inter" w:hAnsi="inter" w:cs="inter"/>
          <w:color w:val="000000"/>
        </w:rPr>
      </w:pPr>
    </w:p>
    <w:p w14:paraId="680919B5" w14:textId="77777777" w:rsidR="00781086" w:rsidRPr="00781086" w:rsidRDefault="00781086" w:rsidP="00781086">
      <w:pPr>
        <w:spacing w:after="210" w:line="360" w:lineRule="auto"/>
        <w:rPr>
          <w:rFonts w:ascii="inter" w:eastAsia="inter" w:hAnsi="inter" w:cs="inter"/>
          <w:b/>
          <w:bCs/>
          <w:color w:val="000000"/>
          <w:sz w:val="25"/>
          <w:szCs w:val="26"/>
          <w:lang w:val="en-IN"/>
        </w:rPr>
      </w:pPr>
      <w:r w:rsidRPr="00781086">
        <w:rPr>
          <w:rFonts w:ascii="inter" w:eastAsia="inter" w:hAnsi="inter" w:cs="inter"/>
          <w:b/>
          <w:bCs/>
          <w:color w:val="000000"/>
          <w:sz w:val="25"/>
          <w:szCs w:val="26"/>
          <w:lang w:val="en-IN"/>
        </w:rPr>
        <w:t>How PhishTool Helps Cybersecurity Professionals</w:t>
      </w:r>
    </w:p>
    <w:p w14:paraId="402C11AA" w14:textId="77777777" w:rsidR="00781086" w:rsidRPr="00781086" w:rsidRDefault="00781086" w:rsidP="00781086">
      <w:pPr>
        <w:numPr>
          <w:ilvl w:val="0"/>
          <w:numId w:val="24"/>
        </w:numPr>
        <w:spacing w:after="210" w:line="360" w:lineRule="auto"/>
        <w:rPr>
          <w:rFonts w:ascii="inter" w:eastAsia="inter" w:hAnsi="inter" w:cs="inter"/>
          <w:color w:val="000000"/>
          <w:lang w:val="en-IN"/>
        </w:rPr>
      </w:pPr>
      <w:r w:rsidRPr="00781086">
        <w:rPr>
          <w:rFonts w:ascii="inter" w:eastAsia="inter" w:hAnsi="inter" w:cs="inter"/>
          <w:color w:val="000000"/>
          <w:lang w:val="en-IN"/>
        </w:rPr>
        <w:t>Rapid detection of phishing emails</w:t>
      </w:r>
    </w:p>
    <w:p w14:paraId="75AE8996" w14:textId="77777777" w:rsidR="00781086" w:rsidRPr="00781086" w:rsidRDefault="00781086" w:rsidP="00781086">
      <w:pPr>
        <w:numPr>
          <w:ilvl w:val="0"/>
          <w:numId w:val="24"/>
        </w:numPr>
        <w:spacing w:after="210" w:line="360" w:lineRule="auto"/>
        <w:rPr>
          <w:rFonts w:ascii="inter" w:eastAsia="inter" w:hAnsi="inter" w:cs="inter"/>
          <w:color w:val="000000"/>
          <w:lang w:val="en-IN"/>
        </w:rPr>
      </w:pPr>
      <w:r w:rsidRPr="00781086">
        <w:rPr>
          <w:rFonts w:ascii="inter" w:eastAsia="inter" w:hAnsi="inter" w:cs="inter"/>
          <w:color w:val="000000"/>
          <w:lang w:val="en-IN"/>
        </w:rPr>
        <w:t>Automated extraction of indicators of compromise (IoCs)</w:t>
      </w:r>
    </w:p>
    <w:p w14:paraId="43E12FBC" w14:textId="77777777" w:rsidR="00781086" w:rsidRPr="00781086" w:rsidRDefault="00781086" w:rsidP="00781086">
      <w:pPr>
        <w:numPr>
          <w:ilvl w:val="0"/>
          <w:numId w:val="24"/>
        </w:numPr>
        <w:spacing w:after="210" w:line="360" w:lineRule="auto"/>
        <w:rPr>
          <w:rFonts w:ascii="inter" w:eastAsia="inter" w:hAnsi="inter" w:cs="inter"/>
          <w:color w:val="000000"/>
          <w:lang w:val="en-IN"/>
        </w:rPr>
      </w:pPr>
      <w:r w:rsidRPr="00781086">
        <w:rPr>
          <w:rFonts w:ascii="inter" w:eastAsia="inter" w:hAnsi="inter" w:cs="inter"/>
          <w:color w:val="000000"/>
          <w:lang w:val="en-IN"/>
        </w:rPr>
        <w:t>Reduces analyst workload and manual investigation</w:t>
      </w:r>
    </w:p>
    <w:p w14:paraId="30F11D09" w14:textId="77777777" w:rsidR="00781086" w:rsidRPr="00781086" w:rsidRDefault="00781086" w:rsidP="00781086">
      <w:pPr>
        <w:numPr>
          <w:ilvl w:val="0"/>
          <w:numId w:val="24"/>
        </w:numPr>
        <w:spacing w:after="210" w:line="360" w:lineRule="auto"/>
        <w:rPr>
          <w:rFonts w:ascii="inter" w:eastAsia="inter" w:hAnsi="inter" w:cs="inter"/>
          <w:color w:val="000000"/>
          <w:lang w:val="en-IN"/>
        </w:rPr>
      </w:pPr>
      <w:r w:rsidRPr="00781086">
        <w:rPr>
          <w:rFonts w:ascii="inter" w:eastAsia="inter" w:hAnsi="inter" w:cs="inter"/>
          <w:color w:val="000000"/>
          <w:lang w:val="en-IN"/>
        </w:rPr>
        <w:t>Integrates with security tools and workflows</w:t>
      </w:r>
    </w:p>
    <w:p w14:paraId="2CF39EAA" w14:textId="77777777" w:rsidR="00781086" w:rsidRPr="00781086" w:rsidRDefault="00781086" w:rsidP="00781086">
      <w:pPr>
        <w:numPr>
          <w:ilvl w:val="0"/>
          <w:numId w:val="24"/>
        </w:numPr>
        <w:spacing w:after="210" w:line="360" w:lineRule="auto"/>
        <w:rPr>
          <w:rFonts w:ascii="inter" w:eastAsia="inter" w:hAnsi="inter" w:cs="inter"/>
          <w:color w:val="000000"/>
          <w:lang w:val="en-IN"/>
        </w:rPr>
      </w:pPr>
      <w:r w:rsidRPr="00781086">
        <w:rPr>
          <w:rFonts w:ascii="inter" w:eastAsia="inter" w:hAnsi="inter" w:cs="inter"/>
          <w:color w:val="000000"/>
          <w:lang w:val="en-IN"/>
        </w:rPr>
        <w:t>Supports team collaboration and case management</w:t>
      </w:r>
    </w:p>
    <w:p w14:paraId="191AA2AC" w14:textId="77777777" w:rsidR="00781086" w:rsidRPr="00781086" w:rsidRDefault="00781086" w:rsidP="00781086">
      <w:pPr>
        <w:numPr>
          <w:ilvl w:val="0"/>
          <w:numId w:val="24"/>
        </w:numPr>
        <w:spacing w:after="210" w:line="360" w:lineRule="auto"/>
        <w:rPr>
          <w:rFonts w:ascii="inter" w:eastAsia="inter" w:hAnsi="inter" w:cs="inter"/>
          <w:color w:val="000000"/>
          <w:lang w:val="en-IN"/>
        </w:rPr>
      </w:pPr>
      <w:r w:rsidRPr="00781086">
        <w:rPr>
          <w:rFonts w:ascii="inter" w:eastAsia="inter" w:hAnsi="inter" w:cs="inter"/>
          <w:color w:val="000000"/>
          <w:lang w:val="en-IN"/>
        </w:rPr>
        <w:t>Provides detailed forensic reports</w:t>
      </w:r>
    </w:p>
    <w:p w14:paraId="2DDF5BD4" w14:textId="77777777" w:rsidR="00781086" w:rsidRPr="00781086" w:rsidRDefault="00781086" w:rsidP="00781086">
      <w:pPr>
        <w:numPr>
          <w:ilvl w:val="0"/>
          <w:numId w:val="24"/>
        </w:numPr>
        <w:spacing w:after="210" w:line="360" w:lineRule="auto"/>
        <w:rPr>
          <w:rFonts w:ascii="inter" w:eastAsia="inter" w:hAnsi="inter" w:cs="inter"/>
          <w:color w:val="000000"/>
          <w:lang w:val="en-IN"/>
        </w:rPr>
      </w:pPr>
      <w:r w:rsidRPr="00781086">
        <w:rPr>
          <w:rFonts w:ascii="inter" w:eastAsia="inter" w:hAnsi="inter" w:cs="inter"/>
          <w:color w:val="000000"/>
          <w:lang w:val="en-IN"/>
        </w:rPr>
        <w:t>Enables faster incident response and containment</w:t>
      </w:r>
    </w:p>
    <w:p w14:paraId="6CD2A875" w14:textId="77777777" w:rsidR="00781086" w:rsidRPr="00781086" w:rsidRDefault="00781086" w:rsidP="00781086">
      <w:pPr>
        <w:numPr>
          <w:ilvl w:val="0"/>
          <w:numId w:val="24"/>
        </w:numPr>
        <w:spacing w:after="210" w:line="360" w:lineRule="auto"/>
        <w:rPr>
          <w:rFonts w:ascii="inter" w:eastAsia="inter" w:hAnsi="inter" w:cs="inter"/>
          <w:color w:val="000000"/>
          <w:lang w:val="en-IN"/>
        </w:rPr>
      </w:pPr>
      <w:r w:rsidRPr="00781086">
        <w:rPr>
          <w:rFonts w:ascii="inter" w:eastAsia="inter" w:hAnsi="inter" w:cs="inter"/>
          <w:color w:val="000000"/>
          <w:lang w:val="en-IN"/>
        </w:rPr>
        <w:t>Enhances threat intelligence with external data sources</w:t>
      </w:r>
    </w:p>
    <w:p w14:paraId="5459ECF5" w14:textId="68C5A89C" w:rsidR="00781086" w:rsidRPr="00781086" w:rsidRDefault="00781086" w:rsidP="00781086">
      <w:pPr>
        <w:spacing w:after="210" w:line="360" w:lineRule="auto"/>
        <w:rPr>
          <w:rFonts w:ascii="inter" w:eastAsia="inter" w:hAnsi="inter" w:cs="inter"/>
          <w:b/>
          <w:bCs/>
          <w:color w:val="000000"/>
          <w:sz w:val="29"/>
          <w:szCs w:val="30"/>
          <w:lang w:val="en-IN"/>
        </w:rPr>
      </w:pPr>
      <w:r w:rsidRPr="00781086">
        <w:rPr>
          <w:rFonts w:ascii="inter" w:eastAsia="inter" w:hAnsi="inter" w:cs="inter"/>
          <w:b/>
          <w:bCs/>
          <w:color w:val="000000"/>
          <w:sz w:val="29"/>
          <w:szCs w:val="30"/>
          <w:lang w:val="en-IN"/>
        </w:rPr>
        <w:t xml:space="preserve">How to Use PhishTool: </w:t>
      </w:r>
    </w:p>
    <w:p w14:paraId="18E45370" w14:textId="77777777" w:rsidR="00781086" w:rsidRPr="00781086" w:rsidRDefault="00781086" w:rsidP="00781086">
      <w:pPr>
        <w:spacing w:after="210" w:line="360" w:lineRule="auto"/>
        <w:rPr>
          <w:rFonts w:ascii="inter" w:eastAsia="inter" w:hAnsi="inter" w:cs="inter"/>
          <w:b/>
          <w:bCs/>
          <w:color w:val="000000"/>
          <w:lang w:val="en-IN"/>
        </w:rPr>
      </w:pPr>
      <w:r w:rsidRPr="00781086">
        <w:rPr>
          <w:rFonts w:ascii="inter" w:eastAsia="inter" w:hAnsi="inter" w:cs="inter"/>
          <w:b/>
          <w:bCs/>
          <w:color w:val="000000"/>
          <w:lang w:val="en-IN"/>
        </w:rPr>
        <w:t>1. Get Your Suspicious Email Ready</w:t>
      </w:r>
    </w:p>
    <w:p w14:paraId="0A61C0C3" w14:textId="77777777" w:rsidR="00781086" w:rsidRDefault="00781086" w:rsidP="00781086">
      <w:pPr>
        <w:numPr>
          <w:ilvl w:val="0"/>
          <w:numId w:val="25"/>
        </w:numPr>
        <w:spacing w:after="210" w:line="360" w:lineRule="auto"/>
        <w:rPr>
          <w:rFonts w:ascii="inter" w:eastAsia="inter" w:hAnsi="inter" w:cs="inter"/>
          <w:color w:val="000000"/>
          <w:lang w:val="en-IN"/>
        </w:rPr>
      </w:pPr>
      <w:r w:rsidRPr="00781086">
        <w:rPr>
          <w:rFonts w:ascii="inter" w:eastAsia="inter" w:hAnsi="inter" w:cs="inter"/>
          <w:color w:val="000000"/>
          <w:lang w:val="en-IN"/>
        </w:rPr>
        <w:t>Save the suspicious email (usually from your inbox or mail client) as a file—formats like .eml or .msg work best.</w:t>
      </w:r>
    </w:p>
    <w:p w14:paraId="617A3D9D" w14:textId="66BDABA8" w:rsidR="00781086" w:rsidRPr="00781086" w:rsidRDefault="00781086" w:rsidP="00781086">
      <w:pPr>
        <w:spacing w:after="210" w:line="360" w:lineRule="auto"/>
        <w:rPr>
          <w:rFonts w:ascii="inter" w:eastAsia="inter" w:hAnsi="inter" w:cs="inter"/>
          <w:color w:val="000000"/>
          <w:lang w:val="en-IN"/>
        </w:rPr>
      </w:pPr>
      <w:r>
        <w:rPr>
          <w:noProof/>
          <w14:ligatures w14:val="standardContextual"/>
        </w:rPr>
        <w:lastRenderedPageBreak/>
        <w:drawing>
          <wp:inline distT="0" distB="0" distL="0" distR="0" wp14:anchorId="156F3C94" wp14:editId="22F0D393">
            <wp:extent cx="5207000" cy="2928875"/>
            <wp:effectExtent l="0" t="0" r="0" b="5080"/>
            <wp:docPr id="136355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53653" name=""/>
                    <pic:cNvPicPr/>
                  </pic:nvPicPr>
                  <pic:blipFill>
                    <a:blip r:embed="rId12"/>
                    <a:stretch>
                      <a:fillRect/>
                    </a:stretch>
                  </pic:blipFill>
                  <pic:spPr>
                    <a:xfrm>
                      <a:off x="0" y="0"/>
                      <a:ext cx="5225807" cy="2939454"/>
                    </a:xfrm>
                    <a:prstGeom prst="rect">
                      <a:avLst/>
                    </a:prstGeom>
                  </pic:spPr>
                </pic:pic>
              </a:graphicData>
            </a:graphic>
          </wp:inline>
        </w:drawing>
      </w:r>
    </w:p>
    <w:p w14:paraId="632CC0D8" w14:textId="77777777" w:rsidR="00781086" w:rsidRPr="00781086" w:rsidRDefault="00781086" w:rsidP="00781086">
      <w:pPr>
        <w:numPr>
          <w:ilvl w:val="0"/>
          <w:numId w:val="25"/>
        </w:numPr>
        <w:spacing w:after="210" w:line="360" w:lineRule="auto"/>
        <w:rPr>
          <w:rFonts w:ascii="inter" w:eastAsia="inter" w:hAnsi="inter" w:cs="inter"/>
          <w:color w:val="000000"/>
          <w:lang w:val="en-IN"/>
        </w:rPr>
      </w:pPr>
      <w:r w:rsidRPr="00781086">
        <w:rPr>
          <w:rFonts w:ascii="inter" w:eastAsia="inter" w:hAnsi="inter" w:cs="inter"/>
          <w:color w:val="000000"/>
          <w:lang w:val="en-IN"/>
        </w:rPr>
        <w:t>Make sure the file includes all parts of the email: headers, body, and any attachments.</w:t>
      </w:r>
    </w:p>
    <w:p w14:paraId="46EF0DAA" w14:textId="77777777" w:rsidR="00781086" w:rsidRPr="00781086" w:rsidRDefault="00781086" w:rsidP="00781086">
      <w:pPr>
        <w:spacing w:after="210" w:line="360" w:lineRule="auto"/>
        <w:rPr>
          <w:rFonts w:ascii="inter" w:eastAsia="inter" w:hAnsi="inter" w:cs="inter"/>
          <w:b/>
          <w:bCs/>
          <w:color w:val="000000"/>
          <w:lang w:val="en-IN"/>
        </w:rPr>
      </w:pPr>
      <w:r w:rsidRPr="00781086">
        <w:rPr>
          <w:rFonts w:ascii="inter" w:eastAsia="inter" w:hAnsi="inter" w:cs="inter"/>
          <w:b/>
          <w:bCs/>
          <w:color w:val="000000"/>
          <w:lang w:val="en-IN"/>
        </w:rPr>
        <w:t>2. Open PhishTool in Your Browser</w:t>
      </w:r>
    </w:p>
    <w:p w14:paraId="5BEBFB83" w14:textId="77777777" w:rsidR="00781086" w:rsidRPr="00781086" w:rsidRDefault="00781086" w:rsidP="00781086">
      <w:pPr>
        <w:numPr>
          <w:ilvl w:val="0"/>
          <w:numId w:val="26"/>
        </w:numPr>
        <w:spacing w:after="210" w:line="360" w:lineRule="auto"/>
        <w:rPr>
          <w:rFonts w:ascii="inter" w:eastAsia="inter" w:hAnsi="inter" w:cs="inter"/>
          <w:color w:val="000000"/>
          <w:lang w:val="en-IN"/>
        </w:rPr>
      </w:pPr>
      <w:r w:rsidRPr="00781086">
        <w:rPr>
          <w:rFonts w:ascii="inter" w:eastAsia="inter" w:hAnsi="inter" w:cs="inter"/>
          <w:color w:val="000000"/>
          <w:lang w:val="en-IN"/>
        </w:rPr>
        <w:t>Go to the PhishTool website.</w:t>
      </w:r>
    </w:p>
    <w:p w14:paraId="071CB8BE" w14:textId="77777777" w:rsidR="00781086" w:rsidRDefault="00781086" w:rsidP="00781086">
      <w:pPr>
        <w:numPr>
          <w:ilvl w:val="0"/>
          <w:numId w:val="26"/>
        </w:numPr>
        <w:spacing w:after="210" w:line="360" w:lineRule="auto"/>
        <w:rPr>
          <w:rFonts w:ascii="inter" w:eastAsia="inter" w:hAnsi="inter" w:cs="inter"/>
          <w:color w:val="000000"/>
          <w:lang w:val="en-IN"/>
        </w:rPr>
      </w:pPr>
      <w:r w:rsidRPr="00781086">
        <w:rPr>
          <w:rFonts w:ascii="inter" w:eastAsia="inter" w:hAnsi="inter" w:cs="inter"/>
          <w:color w:val="000000"/>
          <w:lang w:val="en-IN"/>
        </w:rPr>
        <w:t>Log in with your account if needed—no installation is required because it's all cloud-based.</w:t>
      </w:r>
    </w:p>
    <w:p w14:paraId="4A5DF735" w14:textId="3B5AEA5D" w:rsidR="00781086" w:rsidRPr="00781086" w:rsidRDefault="00781086" w:rsidP="00781086">
      <w:pPr>
        <w:spacing w:after="210" w:line="360" w:lineRule="auto"/>
        <w:rPr>
          <w:rFonts w:ascii="inter" w:eastAsia="inter" w:hAnsi="inter" w:cs="inter"/>
          <w:color w:val="000000"/>
          <w:lang w:val="en-IN"/>
        </w:rPr>
      </w:pPr>
      <w:r>
        <w:rPr>
          <w:noProof/>
          <w14:ligatures w14:val="standardContextual"/>
        </w:rPr>
        <w:drawing>
          <wp:inline distT="0" distB="0" distL="0" distR="0" wp14:anchorId="29DDCCAD" wp14:editId="51EDA733">
            <wp:extent cx="5213350" cy="2932447"/>
            <wp:effectExtent l="0" t="0" r="6350" b="1270"/>
            <wp:docPr id="128372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25327" name=""/>
                    <pic:cNvPicPr/>
                  </pic:nvPicPr>
                  <pic:blipFill>
                    <a:blip r:embed="rId13"/>
                    <a:stretch>
                      <a:fillRect/>
                    </a:stretch>
                  </pic:blipFill>
                  <pic:spPr>
                    <a:xfrm>
                      <a:off x="0" y="0"/>
                      <a:ext cx="5220849" cy="2936665"/>
                    </a:xfrm>
                    <a:prstGeom prst="rect">
                      <a:avLst/>
                    </a:prstGeom>
                  </pic:spPr>
                </pic:pic>
              </a:graphicData>
            </a:graphic>
          </wp:inline>
        </w:drawing>
      </w:r>
    </w:p>
    <w:p w14:paraId="73E816EE" w14:textId="77777777" w:rsidR="00781086" w:rsidRPr="00781086" w:rsidRDefault="00781086" w:rsidP="00781086">
      <w:pPr>
        <w:spacing w:after="210" w:line="360" w:lineRule="auto"/>
        <w:rPr>
          <w:rFonts w:ascii="inter" w:eastAsia="inter" w:hAnsi="inter" w:cs="inter"/>
          <w:b/>
          <w:bCs/>
          <w:color w:val="000000"/>
          <w:lang w:val="en-IN"/>
        </w:rPr>
      </w:pPr>
      <w:r w:rsidRPr="00781086">
        <w:rPr>
          <w:rFonts w:ascii="inter" w:eastAsia="inter" w:hAnsi="inter" w:cs="inter"/>
          <w:b/>
          <w:bCs/>
          <w:color w:val="000000"/>
          <w:lang w:val="en-IN"/>
        </w:rPr>
        <w:t>3. Upload the Email for Analysis</w:t>
      </w:r>
    </w:p>
    <w:p w14:paraId="29C4945C" w14:textId="003378F5" w:rsidR="00781086" w:rsidRPr="00781086" w:rsidRDefault="00781086" w:rsidP="00781086">
      <w:pPr>
        <w:numPr>
          <w:ilvl w:val="0"/>
          <w:numId w:val="27"/>
        </w:numPr>
        <w:spacing w:after="210" w:line="360" w:lineRule="auto"/>
        <w:rPr>
          <w:rFonts w:ascii="inter" w:eastAsia="inter" w:hAnsi="inter" w:cs="inter"/>
          <w:color w:val="000000"/>
          <w:lang w:val="en-IN"/>
        </w:rPr>
      </w:pPr>
      <w:r w:rsidRPr="00781086">
        <w:rPr>
          <w:rFonts w:ascii="inter" w:eastAsia="inter" w:hAnsi="inter" w:cs="inter"/>
          <w:color w:val="000000"/>
          <w:lang w:val="en-IN"/>
        </w:rPr>
        <w:t xml:space="preserve">Find the section or button </w:t>
      </w:r>
      <w:r w:rsidR="00F86ED1" w:rsidRPr="00781086">
        <w:rPr>
          <w:rFonts w:ascii="inter" w:eastAsia="inter" w:hAnsi="inter" w:cs="inter"/>
          <w:color w:val="000000"/>
          <w:lang w:val="en-IN"/>
        </w:rPr>
        <w:t>labelled</w:t>
      </w:r>
      <w:r w:rsidRPr="00781086">
        <w:rPr>
          <w:rFonts w:ascii="inter" w:eastAsia="inter" w:hAnsi="inter" w:cs="inter"/>
          <w:color w:val="000000"/>
          <w:lang w:val="en-IN"/>
        </w:rPr>
        <w:t xml:space="preserve"> "Submit" or "Upload Email."</w:t>
      </w:r>
    </w:p>
    <w:p w14:paraId="757C5679" w14:textId="77777777" w:rsidR="00781086" w:rsidRDefault="00781086" w:rsidP="00781086">
      <w:pPr>
        <w:numPr>
          <w:ilvl w:val="0"/>
          <w:numId w:val="27"/>
        </w:numPr>
        <w:spacing w:after="210" w:line="360" w:lineRule="auto"/>
        <w:rPr>
          <w:rFonts w:ascii="inter" w:eastAsia="inter" w:hAnsi="inter" w:cs="inter"/>
          <w:color w:val="000000"/>
          <w:lang w:val="en-IN"/>
        </w:rPr>
      </w:pPr>
      <w:r w:rsidRPr="00781086">
        <w:rPr>
          <w:rFonts w:ascii="inter" w:eastAsia="inter" w:hAnsi="inter" w:cs="inter"/>
          <w:color w:val="000000"/>
          <w:lang w:val="en-IN"/>
        </w:rPr>
        <w:t>Drag and drop the email file or click to browse and select it from your computer.</w:t>
      </w:r>
    </w:p>
    <w:p w14:paraId="5B801FB3" w14:textId="5139FC66" w:rsidR="00781086" w:rsidRPr="00781086" w:rsidRDefault="00781086" w:rsidP="00781086">
      <w:pPr>
        <w:spacing w:after="210" w:line="360" w:lineRule="auto"/>
        <w:rPr>
          <w:rFonts w:ascii="inter" w:eastAsia="inter" w:hAnsi="inter" w:cs="inter"/>
          <w:color w:val="000000"/>
          <w:lang w:val="en-IN"/>
        </w:rPr>
      </w:pPr>
      <w:r>
        <w:rPr>
          <w:noProof/>
          <w14:ligatures w14:val="standardContextual"/>
        </w:rPr>
        <w:lastRenderedPageBreak/>
        <w:drawing>
          <wp:inline distT="0" distB="0" distL="0" distR="0" wp14:anchorId="3894C7C5" wp14:editId="3CE473C6">
            <wp:extent cx="5697623" cy="3204845"/>
            <wp:effectExtent l="0" t="0" r="0" b="0"/>
            <wp:docPr id="184380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05764" name=""/>
                    <pic:cNvPicPr/>
                  </pic:nvPicPr>
                  <pic:blipFill>
                    <a:blip r:embed="rId14"/>
                    <a:stretch>
                      <a:fillRect/>
                    </a:stretch>
                  </pic:blipFill>
                  <pic:spPr>
                    <a:xfrm>
                      <a:off x="0" y="0"/>
                      <a:ext cx="5705963" cy="3209536"/>
                    </a:xfrm>
                    <a:prstGeom prst="rect">
                      <a:avLst/>
                    </a:prstGeom>
                  </pic:spPr>
                </pic:pic>
              </a:graphicData>
            </a:graphic>
          </wp:inline>
        </w:drawing>
      </w:r>
    </w:p>
    <w:p w14:paraId="3E0E63FB" w14:textId="0417801C" w:rsidR="00781086" w:rsidRPr="00781086" w:rsidRDefault="00781086" w:rsidP="00781086">
      <w:pPr>
        <w:spacing w:after="210" w:line="360" w:lineRule="auto"/>
        <w:rPr>
          <w:rFonts w:ascii="inter" w:eastAsia="inter" w:hAnsi="inter" w:cs="inter"/>
          <w:b/>
          <w:bCs/>
          <w:color w:val="000000"/>
          <w:lang w:val="en-IN"/>
        </w:rPr>
      </w:pPr>
      <w:r w:rsidRPr="00781086">
        <w:rPr>
          <w:rFonts w:ascii="inter" w:eastAsia="inter" w:hAnsi="inter" w:cs="inter"/>
          <w:b/>
          <w:bCs/>
          <w:color w:val="000000"/>
          <w:lang w:val="en-IN"/>
        </w:rPr>
        <w:t xml:space="preserve">4. Let PhishTool </w:t>
      </w:r>
      <w:r w:rsidR="00F86ED1" w:rsidRPr="00781086">
        <w:rPr>
          <w:rFonts w:ascii="inter" w:eastAsia="inter" w:hAnsi="inter" w:cs="inter"/>
          <w:b/>
          <w:bCs/>
          <w:color w:val="000000"/>
          <w:lang w:val="en-IN"/>
        </w:rPr>
        <w:t>Analyse</w:t>
      </w:r>
      <w:r w:rsidRPr="00781086">
        <w:rPr>
          <w:rFonts w:ascii="inter" w:eastAsia="inter" w:hAnsi="inter" w:cs="inter"/>
          <w:b/>
          <w:bCs/>
          <w:color w:val="000000"/>
          <w:lang w:val="en-IN"/>
        </w:rPr>
        <w:t xml:space="preserve"> the Email</w:t>
      </w:r>
    </w:p>
    <w:p w14:paraId="491E701F" w14:textId="77777777" w:rsidR="00781086" w:rsidRPr="00781086" w:rsidRDefault="00781086" w:rsidP="00781086">
      <w:pPr>
        <w:numPr>
          <w:ilvl w:val="0"/>
          <w:numId w:val="28"/>
        </w:numPr>
        <w:spacing w:after="210" w:line="360" w:lineRule="auto"/>
        <w:rPr>
          <w:rFonts w:ascii="inter" w:eastAsia="inter" w:hAnsi="inter" w:cs="inter"/>
          <w:color w:val="000000"/>
          <w:lang w:val="en-IN"/>
        </w:rPr>
      </w:pPr>
      <w:r w:rsidRPr="00781086">
        <w:rPr>
          <w:rFonts w:ascii="inter" w:eastAsia="inter" w:hAnsi="inter" w:cs="inter"/>
          <w:color w:val="000000"/>
          <w:lang w:val="en-IN"/>
        </w:rPr>
        <w:t>The platform will quickly scan the uploaded email.</w:t>
      </w:r>
    </w:p>
    <w:p w14:paraId="2FC02A3B" w14:textId="77777777" w:rsidR="00781086" w:rsidRDefault="00781086" w:rsidP="00781086">
      <w:pPr>
        <w:numPr>
          <w:ilvl w:val="0"/>
          <w:numId w:val="28"/>
        </w:numPr>
        <w:spacing w:after="210" w:line="360" w:lineRule="auto"/>
        <w:rPr>
          <w:rFonts w:ascii="inter" w:eastAsia="inter" w:hAnsi="inter" w:cs="inter"/>
          <w:color w:val="000000"/>
          <w:lang w:val="en-IN"/>
        </w:rPr>
      </w:pPr>
      <w:r w:rsidRPr="00781086">
        <w:rPr>
          <w:rFonts w:ascii="inter" w:eastAsia="inter" w:hAnsi="inter" w:cs="inter"/>
          <w:color w:val="000000"/>
          <w:lang w:val="en-IN"/>
        </w:rPr>
        <w:t>It checks for fake links, suspicious attachments, spoofed addresses, and failed security checks.</w:t>
      </w:r>
    </w:p>
    <w:p w14:paraId="3EC656DD" w14:textId="414A583C" w:rsidR="00A647BD" w:rsidRDefault="002720C1" w:rsidP="00A647BD">
      <w:pPr>
        <w:spacing w:after="210" w:line="360" w:lineRule="auto"/>
        <w:rPr>
          <w:rFonts w:ascii="inter" w:eastAsia="inter" w:hAnsi="inter" w:cs="inter"/>
          <w:color w:val="000000"/>
          <w:lang w:val="en-IN"/>
        </w:rPr>
      </w:pPr>
      <w:r>
        <w:rPr>
          <w:noProof/>
          <w14:ligatures w14:val="standardContextual"/>
        </w:rPr>
        <w:drawing>
          <wp:inline distT="0" distB="0" distL="0" distR="0" wp14:anchorId="5C27CFB6" wp14:editId="154EBA9B">
            <wp:extent cx="6645910" cy="3738245"/>
            <wp:effectExtent l="0" t="0" r="2540" b="0"/>
            <wp:docPr id="109500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1554" name=""/>
                    <pic:cNvPicPr/>
                  </pic:nvPicPr>
                  <pic:blipFill>
                    <a:blip r:embed="rId15"/>
                    <a:stretch>
                      <a:fillRect/>
                    </a:stretch>
                  </pic:blipFill>
                  <pic:spPr>
                    <a:xfrm>
                      <a:off x="0" y="0"/>
                      <a:ext cx="6645910" cy="3738245"/>
                    </a:xfrm>
                    <a:prstGeom prst="rect">
                      <a:avLst/>
                    </a:prstGeom>
                  </pic:spPr>
                </pic:pic>
              </a:graphicData>
            </a:graphic>
          </wp:inline>
        </w:drawing>
      </w:r>
    </w:p>
    <w:p w14:paraId="12506355" w14:textId="4A87FB99" w:rsidR="00A647BD" w:rsidRPr="00781086" w:rsidRDefault="002720C1" w:rsidP="00A647BD">
      <w:pPr>
        <w:spacing w:after="210" w:line="360" w:lineRule="auto"/>
        <w:rPr>
          <w:rFonts w:ascii="inter" w:eastAsia="inter" w:hAnsi="inter" w:cs="inter"/>
          <w:color w:val="000000"/>
          <w:lang w:val="en-IN"/>
        </w:rPr>
      </w:pPr>
      <w:r>
        <w:rPr>
          <w:noProof/>
          <w14:ligatures w14:val="standardContextual"/>
        </w:rPr>
        <w:lastRenderedPageBreak/>
        <w:drawing>
          <wp:inline distT="0" distB="0" distL="0" distR="0" wp14:anchorId="5DCBFC90" wp14:editId="78ED5CBA">
            <wp:extent cx="6645910" cy="3738245"/>
            <wp:effectExtent l="0" t="0" r="2540" b="0"/>
            <wp:docPr id="116550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09545" name=""/>
                    <pic:cNvPicPr/>
                  </pic:nvPicPr>
                  <pic:blipFill>
                    <a:blip r:embed="rId16"/>
                    <a:stretch>
                      <a:fillRect/>
                    </a:stretch>
                  </pic:blipFill>
                  <pic:spPr>
                    <a:xfrm>
                      <a:off x="0" y="0"/>
                      <a:ext cx="6645910" cy="3738245"/>
                    </a:xfrm>
                    <a:prstGeom prst="rect">
                      <a:avLst/>
                    </a:prstGeom>
                  </pic:spPr>
                </pic:pic>
              </a:graphicData>
            </a:graphic>
          </wp:inline>
        </w:drawing>
      </w:r>
    </w:p>
    <w:p w14:paraId="7A20F285" w14:textId="77777777" w:rsidR="00781086" w:rsidRPr="00781086" w:rsidRDefault="00781086" w:rsidP="00781086">
      <w:pPr>
        <w:spacing w:after="210" w:line="360" w:lineRule="auto"/>
        <w:rPr>
          <w:rFonts w:ascii="inter" w:eastAsia="inter" w:hAnsi="inter" w:cs="inter"/>
          <w:b/>
          <w:bCs/>
          <w:color w:val="000000"/>
          <w:lang w:val="en-IN"/>
        </w:rPr>
      </w:pPr>
      <w:r w:rsidRPr="00781086">
        <w:rPr>
          <w:rFonts w:ascii="inter" w:eastAsia="inter" w:hAnsi="inter" w:cs="inter"/>
          <w:b/>
          <w:bCs/>
          <w:color w:val="000000"/>
          <w:lang w:val="en-IN"/>
        </w:rPr>
        <w:t>5. Review the Results</w:t>
      </w:r>
    </w:p>
    <w:p w14:paraId="5D04D765" w14:textId="77777777" w:rsidR="00781086" w:rsidRPr="00781086" w:rsidRDefault="00781086" w:rsidP="00781086">
      <w:pPr>
        <w:numPr>
          <w:ilvl w:val="0"/>
          <w:numId w:val="29"/>
        </w:numPr>
        <w:spacing w:after="210" w:line="360" w:lineRule="auto"/>
        <w:rPr>
          <w:rFonts w:ascii="inter" w:eastAsia="inter" w:hAnsi="inter" w:cs="inter"/>
          <w:color w:val="000000"/>
          <w:lang w:val="en-IN"/>
        </w:rPr>
      </w:pPr>
      <w:r w:rsidRPr="00781086">
        <w:rPr>
          <w:rFonts w:ascii="inter" w:eastAsia="inter" w:hAnsi="inter" w:cs="inter"/>
          <w:color w:val="000000"/>
          <w:lang w:val="en-IN"/>
        </w:rPr>
        <w:t>You’ll see a summary page showing if the email is safe, suspicious, or malicious.</w:t>
      </w:r>
    </w:p>
    <w:p w14:paraId="1DC819EE" w14:textId="77777777" w:rsidR="00781086" w:rsidRPr="00781086" w:rsidRDefault="00781086" w:rsidP="00781086">
      <w:pPr>
        <w:numPr>
          <w:ilvl w:val="0"/>
          <w:numId w:val="29"/>
        </w:numPr>
        <w:spacing w:after="210" w:line="360" w:lineRule="auto"/>
        <w:rPr>
          <w:rFonts w:ascii="inter" w:eastAsia="inter" w:hAnsi="inter" w:cs="inter"/>
          <w:color w:val="000000"/>
          <w:lang w:val="en-IN"/>
        </w:rPr>
      </w:pPr>
      <w:r w:rsidRPr="00781086">
        <w:rPr>
          <w:rFonts w:ascii="inter" w:eastAsia="inter" w:hAnsi="inter" w:cs="inter"/>
          <w:color w:val="000000"/>
          <w:lang w:val="en-IN"/>
        </w:rPr>
        <w:t>Look at the key details: flagged links, domains, malicious attachments, or any email authentication failures (like SPF/DKIM/DMARC).</w:t>
      </w:r>
    </w:p>
    <w:p w14:paraId="209789F1" w14:textId="77777777" w:rsidR="00781086" w:rsidRPr="00781086" w:rsidRDefault="00781086" w:rsidP="00781086">
      <w:pPr>
        <w:spacing w:after="210" w:line="360" w:lineRule="auto"/>
        <w:rPr>
          <w:rFonts w:ascii="inter" w:eastAsia="inter" w:hAnsi="inter" w:cs="inter"/>
          <w:b/>
          <w:bCs/>
          <w:color w:val="000000"/>
          <w:lang w:val="en-IN"/>
        </w:rPr>
      </w:pPr>
      <w:r w:rsidRPr="00781086">
        <w:rPr>
          <w:rFonts w:ascii="inter" w:eastAsia="inter" w:hAnsi="inter" w:cs="inter"/>
          <w:b/>
          <w:bCs/>
          <w:color w:val="000000"/>
          <w:lang w:val="en-IN"/>
        </w:rPr>
        <w:t>6. Take Action Based on the Findings</w:t>
      </w:r>
    </w:p>
    <w:p w14:paraId="7093AB27" w14:textId="77777777" w:rsidR="00781086" w:rsidRPr="00781086" w:rsidRDefault="00781086" w:rsidP="00781086">
      <w:pPr>
        <w:numPr>
          <w:ilvl w:val="0"/>
          <w:numId w:val="30"/>
        </w:numPr>
        <w:spacing w:after="210" w:line="360" w:lineRule="auto"/>
        <w:rPr>
          <w:rFonts w:ascii="inter" w:eastAsia="inter" w:hAnsi="inter" w:cs="inter"/>
          <w:color w:val="000000"/>
          <w:lang w:val="en-IN"/>
        </w:rPr>
      </w:pPr>
      <w:r w:rsidRPr="00781086">
        <w:rPr>
          <w:rFonts w:ascii="inter" w:eastAsia="inter" w:hAnsi="inter" w:cs="inter"/>
          <w:color w:val="000000"/>
          <w:lang w:val="en-IN"/>
        </w:rPr>
        <w:t>If the email is flagged as phishing, use the provided details (malicious link, sender address, etc.) to block threats or alert your IT/security team.</w:t>
      </w:r>
    </w:p>
    <w:p w14:paraId="6C19F7BE" w14:textId="77777777" w:rsidR="00781086" w:rsidRPr="00781086" w:rsidRDefault="00781086" w:rsidP="00781086">
      <w:pPr>
        <w:numPr>
          <w:ilvl w:val="0"/>
          <w:numId w:val="30"/>
        </w:numPr>
        <w:spacing w:after="210" w:line="360" w:lineRule="auto"/>
        <w:rPr>
          <w:rFonts w:ascii="inter" w:eastAsia="inter" w:hAnsi="inter" w:cs="inter"/>
          <w:color w:val="000000"/>
          <w:lang w:val="en-IN"/>
        </w:rPr>
      </w:pPr>
      <w:r w:rsidRPr="00781086">
        <w:rPr>
          <w:rFonts w:ascii="inter" w:eastAsia="inter" w:hAnsi="inter" w:cs="inter"/>
          <w:color w:val="000000"/>
          <w:lang w:val="en-IN"/>
        </w:rPr>
        <w:t>Export or download the analysis report if you need it for records or compliance.</w:t>
      </w:r>
    </w:p>
    <w:p w14:paraId="3B42288A" w14:textId="77777777" w:rsidR="00781086" w:rsidRPr="00781086" w:rsidRDefault="00781086" w:rsidP="00781086">
      <w:pPr>
        <w:spacing w:after="210" w:line="360" w:lineRule="auto"/>
        <w:rPr>
          <w:rFonts w:ascii="inter" w:eastAsia="inter" w:hAnsi="inter" w:cs="inter"/>
          <w:b/>
          <w:bCs/>
          <w:color w:val="000000"/>
          <w:lang w:val="en-IN"/>
        </w:rPr>
      </w:pPr>
      <w:r w:rsidRPr="00781086">
        <w:rPr>
          <w:rFonts w:ascii="inter" w:eastAsia="inter" w:hAnsi="inter" w:cs="inter"/>
          <w:b/>
          <w:bCs/>
          <w:color w:val="000000"/>
          <w:lang w:val="en-IN"/>
        </w:rPr>
        <w:t>7. Repeat as Needed or Batch Upload</w:t>
      </w:r>
    </w:p>
    <w:p w14:paraId="7419FAFD" w14:textId="77777777" w:rsidR="00781086" w:rsidRPr="00781086" w:rsidRDefault="00781086" w:rsidP="00781086">
      <w:pPr>
        <w:numPr>
          <w:ilvl w:val="0"/>
          <w:numId w:val="31"/>
        </w:numPr>
        <w:spacing w:after="210" w:line="360" w:lineRule="auto"/>
        <w:rPr>
          <w:rFonts w:ascii="inter" w:eastAsia="inter" w:hAnsi="inter" w:cs="inter"/>
          <w:color w:val="000000"/>
          <w:lang w:val="en-IN"/>
        </w:rPr>
      </w:pPr>
      <w:r w:rsidRPr="00781086">
        <w:rPr>
          <w:rFonts w:ascii="inter" w:eastAsia="inter" w:hAnsi="inter" w:cs="inter"/>
          <w:color w:val="000000"/>
          <w:lang w:val="en-IN"/>
        </w:rPr>
        <w:t>You can scan more emails by uploading them one by one, or (if your setup allows) connect PhishTool with your company’s mailbox for automatic scanning.</w:t>
      </w:r>
    </w:p>
    <w:p w14:paraId="23BEB958" w14:textId="77777777" w:rsidR="00781086" w:rsidRPr="00781086" w:rsidRDefault="00781086" w:rsidP="00781086">
      <w:pPr>
        <w:spacing w:after="210" w:line="360" w:lineRule="auto"/>
        <w:rPr>
          <w:rFonts w:ascii="inter" w:eastAsia="inter" w:hAnsi="inter" w:cs="inter"/>
          <w:color w:val="000000"/>
          <w:lang w:val="en-IN"/>
        </w:rPr>
      </w:pPr>
      <w:r w:rsidRPr="00781086">
        <w:rPr>
          <w:rFonts w:ascii="inter" w:eastAsia="inter" w:hAnsi="inter" w:cs="inter"/>
          <w:b/>
          <w:bCs/>
          <w:color w:val="000000"/>
          <w:lang w:val="en-IN"/>
        </w:rPr>
        <w:t>Tip:</w:t>
      </w:r>
      <w:r w:rsidRPr="00781086">
        <w:rPr>
          <w:rFonts w:ascii="inter" w:eastAsia="inter" w:hAnsi="inter" w:cs="inter"/>
          <w:color w:val="000000"/>
          <w:lang w:val="en-IN"/>
        </w:rPr>
        <w:br/>
        <w:t>All steps happen in your browser—no software to install, and you can use PhishTool from any device connected to the internet. It’s designed for simplicity so anyone in a security or IT role can investigate suspicious emails fast and easily.</w:t>
      </w:r>
    </w:p>
    <w:p w14:paraId="613F9C5A" w14:textId="2E64B398" w:rsidR="002720C1" w:rsidRPr="002720C1" w:rsidRDefault="002720C1" w:rsidP="002720C1">
      <w:pPr>
        <w:spacing w:after="210" w:line="360" w:lineRule="auto"/>
        <w:rPr>
          <w:rFonts w:ascii="inter" w:eastAsia="inter" w:hAnsi="inter" w:cs="inter"/>
          <w:b/>
          <w:bCs/>
          <w:color w:val="000000"/>
          <w:lang w:val="en-IN"/>
        </w:rPr>
      </w:pPr>
      <w:r w:rsidRPr="002720C1">
        <w:rPr>
          <w:rFonts w:ascii="inter" w:eastAsia="inter" w:hAnsi="inter" w:cs="inter"/>
          <w:b/>
          <w:bCs/>
          <w:color w:val="000000"/>
          <w:lang w:val="en-IN"/>
        </w:rPr>
        <w:t xml:space="preserve">When Should </w:t>
      </w:r>
      <w:r>
        <w:rPr>
          <w:rFonts w:ascii="inter" w:eastAsia="inter" w:hAnsi="inter" w:cs="inter"/>
          <w:b/>
          <w:bCs/>
          <w:color w:val="000000"/>
          <w:lang w:val="en-IN"/>
        </w:rPr>
        <w:t>We</w:t>
      </w:r>
      <w:r w:rsidRPr="002720C1">
        <w:rPr>
          <w:rFonts w:ascii="inter" w:eastAsia="inter" w:hAnsi="inter" w:cs="inter"/>
          <w:b/>
          <w:bCs/>
          <w:color w:val="000000"/>
          <w:lang w:val="en-IN"/>
        </w:rPr>
        <w:t xml:space="preserve"> Use PhishTool?</w:t>
      </w:r>
    </w:p>
    <w:p w14:paraId="605E224D" w14:textId="20BD77E0" w:rsidR="002720C1" w:rsidRPr="002720C1" w:rsidRDefault="002720C1" w:rsidP="002720C1">
      <w:pPr>
        <w:numPr>
          <w:ilvl w:val="0"/>
          <w:numId w:val="32"/>
        </w:numPr>
        <w:spacing w:after="210" w:line="360" w:lineRule="auto"/>
        <w:rPr>
          <w:rFonts w:ascii="inter" w:eastAsia="inter" w:hAnsi="inter" w:cs="inter"/>
          <w:color w:val="000000"/>
          <w:lang w:val="en-IN"/>
        </w:rPr>
      </w:pPr>
      <w:r w:rsidRPr="002720C1">
        <w:rPr>
          <w:rFonts w:ascii="inter" w:eastAsia="inter" w:hAnsi="inter" w:cs="inter"/>
          <w:b/>
          <w:bCs/>
          <w:color w:val="000000"/>
          <w:lang w:val="en-IN"/>
        </w:rPr>
        <w:t xml:space="preserve">When </w:t>
      </w:r>
      <w:r>
        <w:rPr>
          <w:rFonts w:ascii="inter" w:eastAsia="inter" w:hAnsi="inter" w:cs="inter"/>
          <w:b/>
          <w:bCs/>
          <w:color w:val="000000"/>
          <w:lang w:val="en-IN"/>
        </w:rPr>
        <w:t>we</w:t>
      </w:r>
      <w:r w:rsidRPr="002720C1">
        <w:rPr>
          <w:rFonts w:ascii="inter" w:eastAsia="inter" w:hAnsi="inter" w:cs="inter"/>
          <w:b/>
          <w:bCs/>
          <w:color w:val="000000"/>
          <w:lang w:val="en-IN"/>
        </w:rPr>
        <w:t xml:space="preserve"> receive a suspicious or strange email:</w:t>
      </w:r>
      <w:r w:rsidRPr="002720C1">
        <w:rPr>
          <w:rFonts w:ascii="inter" w:eastAsia="inter" w:hAnsi="inter" w:cs="inter"/>
          <w:color w:val="000000"/>
          <w:lang w:val="en-IN"/>
        </w:rPr>
        <w:t xml:space="preserve"> Anytime </w:t>
      </w:r>
      <w:r>
        <w:rPr>
          <w:rFonts w:ascii="inter" w:eastAsia="inter" w:hAnsi="inter" w:cs="inter"/>
          <w:color w:val="000000"/>
          <w:lang w:val="en-IN"/>
        </w:rPr>
        <w:t>we</w:t>
      </w:r>
      <w:r w:rsidRPr="002720C1">
        <w:rPr>
          <w:rFonts w:ascii="inter" w:eastAsia="inter" w:hAnsi="inter" w:cs="inter"/>
          <w:color w:val="000000"/>
          <w:lang w:val="en-IN"/>
        </w:rPr>
        <w:t xml:space="preserve"> or our team gets an email that looks like it might be a phishing attempt, scam, or contains unusual links or attachments.</w:t>
      </w:r>
    </w:p>
    <w:p w14:paraId="1656DC9C" w14:textId="1FAC92E3" w:rsidR="002720C1" w:rsidRPr="002720C1" w:rsidRDefault="002720C1" w:rsidP="002720C1">
      <w:pPr>
        <w:numPr>
          <w:ilvl w:val="0"/>
          <w:numId w:val="32"/>
        </w:numPr>
        <w:spacing w:after="210" w:line="360" w:lineRule="auto"/>
        <w:rPr>
          <w:rFonts w:ascii="inter" w:eastAsia="inter" w:hAnsi="inter" w:cs="inter"/>
          <w:color w:val="000000"/>
          <w:lang w:val="en-IN"/>
        </w:rPr>
      </w:pPr>
      <w:r w:rsidRPr="002720C1">
        <w:rPr>
          <w:rFonts w:ascii="inter" w:eastAsia="inter" w:hAnsi="inter" w:cs="inter"/>
          <w:b/>
          <w:bCs/>
          <w:color w:val="000000"/>
          <w:lang w:val="en-IN"/>
        </w:rPr>
        <w:lastRenderedPageBreak/>
        <w:t>During regular security checks:</w:t>
      </w:r>
      <w:r w:rsidRPr="002720C1">
        <w:rPr>
          <w:rFonts w:ascii="inter" w:eastAsia="inter" w:hAnsi="inter" w:cs="inter"/>
          <w:color w:val="000000"/>
          <w:lang w:val="en-IN"/>
        </w:rPr>
        <w:t xml:space="preserve"> Use PhishTool to scan emails reported by employees or picked up by our mail security system.</w:t>
      </w:r>
    </w:p>
    <w:p w14:paraId="1D5A1115" w14:textId="77777777" w:rsidR="002720C1" w:rsidRPr="002720C1" w:rsidRDefault="002720C1" w:rsidP="002720C1">
      <w:pPr>
        <w:numPr>
          <w:ilvl w:val="0"/>
          <w:numId w:val="32"/>
        </w:numPr>
        <w:spacing w:after="210" w:line="360" w:lineRule="auto"/>
        <w:rPr>
          <w:rFonts w:ascii="inter" w:eastAsia="inter" w:hAnsi="inter" w:cs="inter"/>
          <w:color w:val="000000"/>
          <w:lang w:val="en-IN"/>
        </w:rPr>
      </w:pPr>
      <w:r w:rsidRPr="002720C1">
        <w:rPr>
          <w:rFonts w:ascii="inter" w:eastAsia="inter" w:hAnsi="inter" w:cs="inter"/>
          <w:b/>
          <w:bCs/>
          <w:color w:val="000000"/>
          <w:lang w:val="en-IN"/>
        </w:rPr>
        <w:t>Before opening unknown attachments or links:</w:t>
      </w:r>
      <w:r w:rsidRPr="002720C1">
        <w:rPr>
          <w:rFonts w:ascii="inter" w:eastAsia="inter" w:hAnsi="inter" w:cs="inter"/>
          <w:color w:val="000000"/>
          <w:lang w:val="en-IN"/>
        </w:rPr>
        <w:t xml:space="preserve"> Always check potentially risky emails with PhishTool to avoid accidental infections.</w:t>
      </w:r>
    </w:p>
    <w:p w14:paraId="234E2640" w14:textId="77777777" w:rsidR="002720C1" w:rsidRPr="002720C1" w:rsidRDefault="002720C1" w:rsidP="002720C1">
      <w:pPr>
        <w:numPr>
          <w:ilvl w:val="0"/>
          <w:numId w:val="32"/>
        </w:numPr>
        <w:spacing w:after="210" w:line="360" w:lineRule="auto"/>
        <w:rPr>
          <w:rFonts w:ascii="inter" w:eastAsia="inter" w:hAnsi="inter" w:cs="inter"/>
          <w:color w:val="000000"/>
          <w:lang w:val="en-IN"/>
        </w:rPr>
      </w:pPr>
      <w:r w:rsidRPr="002720C1">
        <w:rPr>
          <w:rFonts w:ascii="inter" w:eastAsia="inter" w:hAnsi="inter" w:cs="inter"/>
          <w:b/>
          <w:bCs/>
          <w:color w:val="000000"/>
          <w:lang w:val="en-IN"/>
        </w:rPr>
        <w:t>After new phishing threats are announced:</w:t>
      </w:r>
      <w:r w:rsidRPr="002720C1">
        <w:rPr>
          <w:rFonts w:ascii="inter" w:eastAsia="inter" w:hAnsi="inter" w:cs="inter"/>
          <w:color w:val="000000"/>
          <w:lang w:val="en-IN"/>
        </w:rPr>
        <w:t xml:space="preserve"> If there’s news about a phishing campaign, scan similar emails to stay protected.</w:t>
      </w:r>
    </w:p>
    <w:p w14:paraId="081E3401" w14:textId="7FADE054" w:rsidR="002720C1" w:rsidRPr="002720C1" w:rsidRDefault="002720C1" w:rsidP="002720C1">
      <w:pPr>
        <w:numPr>
          <w:ilvl w:val="0"/>
          <w:numId w:val="32"/>
        </w:numPr>
        <w:spacing w:after="210" w:line="360" w:lineRule="auto"/>
        <w:rPr>
          <w:rFonts w:ascii="inter" w:eastAsia="inter" w:hAnsi="inter" w:cs="inter"/>
          <w:color w:val="000000"/>
          <w:lang w:val="en-IN"/>
        </w:rPr>
      </w:pPr>
      <w:r w:rsidRPr="002720C1">
        <w:rPr>
          <w:rFonts w:ascii="inter" w:eastAsia="inter" w:hAnsi="inter" w:cs="inter"/>
          <w:b/>
          <w:bCs/>
          <w:color w:val="000000"/>
          <w:lang w:val="en-IN"/>
        </w:rPr>
        <w:t>While investigating security incidents:</w:t>
      </w:r>
      <w:r w:rsidRPr="002720C1">
        <w:rPr>
          <w:rFonts w:ascii="inter" w:eastAsia="inter" w:hAnsi="inter" w:cs="inter"/>
          <w:color w:val="000000"/>
          <w:lang w:val="en-IN"/>
        </w:rPr>
        <w:t xml:space="preserve"> Use PhishTool to </w:t>
      </w:r>
      <w:r w:rsidR="00F86ED1" w:rsidRPr="002720C1">
        <w:rPr>
          <w:rFonts w:ascii="inter" w:eastAsia="inter" w:hAnsi="inter" w:cs="inter"/>
          <w:color w:val="000000"/>
          <w:lang w:val="en-IN"/>
        </w:rPr>
        <w:t>analyse</w:t>
      </w:r>
      <w:r w:rsidRPr="002720C1">
        <w:rPr>
          <w:rFonts w:ascii="inter" w:eastAsia="inter" w:hAnsi="inter" w:cs="inter"/>
          <w:color w:val="000000"/>
          <w:lang w:val="en-IN"/>
        </w:rPr>
        <w:t xml:space="preserve"> emails as part of incident response to quickly spot threats.</w:t>
      </w:r>
    </w:p>
    <w:p w14:paraId="09BDBA2C" w14:textId="77777777" w:rsidR="002720C1" w:rsidRPr="002720C1" w:rsidRDefault="002720C1" w:rsidP="002720C1">
      <w:pPr>
        <w:spacing w:after="210" w:line="360" w:lineRule="auto"/>
        <w:rPr>
          <w:rFonts w:ascii="inter" w:eastAsia="inter" w:hAnsi="inter" w:cs="inter"/>
          <w:b/>
          <w:bCs/>
          <w:color w:val="000000"/>
          <w:lang w:val="en-IN"/>
        </w:rPr>
      </w:pPr>
      <w:r w:rsidRPr="002720C1">
        <w:rPr>
          <w:rFonts w:ascii="inter" w:eastAsia="inter" w:hAnsi="inter" w:cs="inter"/>
          <w:b/>
          <w:bCs/>
          <w:color w:val="000000"/>
          <w:lang w:val="en-IN"/>
        </w:rPr>
        <w:t>Who Should Use PhishTool?</w:t>
      </w:r>
    </w:p>
    <w:p w14:paraId="4E9BD91D" w14:textId="77777777" w:rsidR="002720C1" w:rsidRPr="002720C1" w:rsidRDefault="002720C1" w:rsidP="002720C1">
      <w:pPr>
        <w:numPr>
          <w:ilvl w:val="0"/>
          <w:numId w:val="33"/>
        </w:numPr>
        <w:spacing w:after="210" w:line="360" w:lineRule="auto"/>
        <w:rPr>
          <w:rFonts w:ascii="inter" w:eastAsia="inter" w:hAnsi="inter" w:cs="inter"/>
          <w:color w:val="000000"/>
          <w:lang w:val="en-IN"/>
        </w:rPr>
      </w:pPr>
      <w:r w:rsidRPr="002720C1">
        <w:rPr>
          <w:rFonts w:ascii="inter" w:eastAsia="inter" w:hAnsi="inter" w:cs="inter"/>
          <w:b/>
          <w:bCs/>
          <w:color w:val="000000"/>
          <w:lang w:val="en-IN"/>
        </w:rPr>
        <w:t>IT and Cybersecurity Teams:</w:t>
      </w:r>
      <w:r w:rsidRPr="002720C1">
        <w:rPr>
          <w:rFonts w:ascii="inter" w:eastAsia="inter" w:hAnsi="inter" w:cs="inter"/>
          <w:color w:val="000000"/>
          <w:lang w:val="en-IN"/>
        </w:rPr>
        <w:t xml:space="preserve"> For fast analysis and response to suspicious emails in organizations.</w:t>
      </w:r>
    </w:p>
    <w:p w14:paraId="4BE5110A" w14:textId="77777777" w:rsidR="002720C1" w:rsidRPr="002720C1" w:rsidRDefault="002720C1" w:rsidP="002720C1">
      <w:pPr>
        <w:numPr>
          <w:ilvl w:val="0"/>
          <w:numId w:val="33"/>
        </w:numPr>
        <w:spacing w:after="210" w:line="360" w:lineRule="auto"/>
        <w:rPr>
          <w:rFonts w:ascii="inter" w:eastAsia="inter" w:hAnsi="inter" w:cs="inter"/>
          <w:color w:val="000000"/>
          <w:lang w:val="en-IN"/>
        </w:rPr>
      </w:pPr>
      <w:r w:rsidRPr="002720C1">
        <w:rPr>
          <w:rFonts w:ascii="inter" w:eastAsia="inter" w:hAnsi="inter" w:cs="inter"/>
          <w:b/>
          <w:bCs/>
          <w:color w:val="000000"/>
          <w:lang w:val="en-IN"/>
        </w:rPr>
        <w:t>Security Operations Center (SOC) analysts:</w:t>
      </w:r>
      <w:r w:rsidRPr="002720C1">
        <w:rPr>
          <w:rFonts w:ascii="inter" w:eastAsia="inter" w:hAnsi="inter" w:cs="inter"/>
          <w:color w:val="000000"/>
          <w:lang w:val="en-IN"/>
        </w:rPr>
        <w:t xml:space="preserve"> To automate phishing investigation, reduce manual work, and improve detection.</w:t>
      </w:r>
    </w:p>
    <w:p w14:paraId="2DCB8EDE" w14:textId="77777777" w:rsidR="002720C1" w:rsidRPr="002720C1" w:rsidRDefault="002720C1" w:rsidP="002720C1">
      <w:pPr>
        <w:numPr>
          <w:ilvl w:val="0"/>
          <w:numId w:val="33"/>
        </w:numPr>
        <w:spacing w:after="210" w:line="360" w:lineRule="auto"/>
        <w:rPr>
          <w:rFonts w:ascii="inter" w:eastAsia="inter" w:hAnsi="inter" w:cs="inter"/>
          <w:color w:val="000000"/>
          <w:lang w:val="en-IN"/>
        </w:rPr>
      </w:pPr>
      <w:r w:rsidRPr="002720C1">
        <w:rPr>
          <w:rFonts w:ascii="inter" w:eastAsia="inter" w:hAnsi="inter" w:cs="inter"/>
          <w:b/>
          <w:bCs/>
          <w:color w:val="000000"/>
          <w:lang w:val="en-IN"/>
        </w:rPr>
        <w:t>System administrators:</w:t>
      </w:r>
      <w:r w:rsidRPr="002720C1">
        <w:rPr>
          <w:rFonts w:ascii="inter" w:eastAsia="inter" w:hAnsi="inter" w:cs="inter"/>
          <w:color w:val="000000"/>
          <w:lang w:val="en-IN"/>
        </w:rPr>
        <w:t xml:space="preserve"> To validate user-reported suspicious emails and stop possible breaches.</w:t>
      </w:r>
    </w:p>
    <w:p w14:paraId="74447D20" w14:textId="77777777" w:rsidR="00F86ED1" w:rsidRDefault="002720C1" w:rsidP="00F86ED1">
      <w:pPr>
        <w:numPr>
          <w:ilvl w:val="0"/>
          <w:numId w:val="33"/>
        </w:numPr>
        <w:spacing w:after="210" w:line="360" w:lineRule="auto"/>
        <w:rPr>
          <w:rFonts w:ascii="inter" w:eastAsia="inter" w:hAnsi="inter" w:cs="inter"/>
          <w:b/>
          <w:bCs/>
          <w:color w:val="000000"/>
          <w:lang w:val="en-IN"/>
        </w:rPr>
      </w:pPr>
      <w:r w:rsidRPr="002720C1">
        <w:rPr>
          <w:rFonts w:ascii="inter" w:eastAsia="inter" w:hAnsi="inter" w:cs="inter"/>
          <w:b/>
          <w:bCs/>
          <w:color w:val="000000"/>
          <w:lang w:val="en-IN"/>
        </w:rPr>
        <w:t>Any employee or user:</w:t>
      </w:r>
      <w:r w:rsidRPr="002720C1">
        <w:rPr>
          <w:rFonts w:ascii="inter" w:eastAsia="inter" w:hAnsi="inter" w:cs="inter"/>
          <w:color w:val="000000"/>
          <w:lang w:val="en-IN"/>
        </w:rPr>
        <w:t xml:space="preserve"> Anyone unsure about an email’s safety can use PhishTool to get a quick verdict (if permitted in your company).</w:t>
      </w:r>
    </w:p>
    <w:p w14:paraId="4B170A14" w14:textId="085D0990" w:rsidR="00F86ED1" w:rsidRPr="00F86ED1" w:rsidRDefault="00F86ED1" w:rsidP="00F86ED1">
      <w:pPr>
        <w:spacing w:after="210" w:line="360" w:lineRule="auto"/>
        <w:rPr>
          <w:rFonts w:ascii="inter" w:eastAsia="inter" w:hAnsi="inter" w:cs="inter"/>
          <w:b/>
          <w:bCs/>
          <w:color w:val="000000"/>
          <w:sz w:val="29"/>
          <w:szCs w:val="30"/>
          <w:lang w:val="en-IN"/>
        </w:rPr>
      </w:pPr>
      <w:r w:rsidRPr="00F86ED1">
        <w:rPr>
          <w:rFonts w:ascii="inter" w:eastAsia="inter" w:hAnsi="inter" w:cs="inter"/>
          <w:b/>
          <w:bCs/>
          <w:color w:val="000000"/>
          <w:sz w:val="29"/>
          <w:szCs w:val="30"/>
          <w:lang w:val="en-IN"/>
        </w:rPr>
        <w:t>Advantages</w:t>
      </w:r>
    </w:p>
    <w:p w14:paraId="4DEA84EB" w14:textId="7FC1C9F6" w:rsidR="00F86ED1" w:rsidRPr="00F86ED1" w:rsidRDefault="00F86ED1" w:rsidP="00F86ED1">
      <w:pPr>
        <w:numPr>
          <w:ilvl w:val="0"/>
          <w:numId w:val="34"/>
        </w:numPr>
        <w:spacing w:after="210" w:line="360" w:lineRule="auto"/>
        <w:rPr>
          <w:rFonts w:ascii="inter" w:eastAsia="inter" w:hAnsi="inter" w:cs="inter"/>
          <w:color w:val="000000"/>
          <w:lang w:val="en-IN"/>
        </w:rPr>
      </w:pPr>
      <w:r w:rsidRPr="00F86ED1">
        <w:rPr>
          <w:rFonts w:ascii="inter" w:eastAsia="inter" w:hAnsi="inter" w:cs="inter"/>
          <w:color w:val="000000"/>
          <w:lang w:val="en-IN"/>
        </w:rPr>
        <w:t xml:space="preserve">Quickly </w:t>
      </w:r>
      <w:r w:rsidRPr="00F86ED1">
        <w:rPr>
          <w:rFonts w:ascii="inter" w:eastAsia="inter" w:hAnsi="inter" w:cs="inter"/>
          <w:color w:val="000000"/>
          <w:lang w:val="en-IN"/>
        </w:rPr>
        <w:t>analyses</w:t>
      </w:r>
      <w:r w:rsidRPr="00F86ED1">
        <w:rPr>
          <w:rFonts w:ascii="inter" w:eastAsia="inter" w:hAnsi="inter" w:cs="inter"/>
          <w:color w:val="000000"/>
          <w:lang w:val="en-IN"/>
        </w:rPr>
        <w:t xml:space="preserve"> suspicious emails for phishing threats</w:t>
      </w:r>
    </w:p>
    <w:p w14:paraId="38FA1B8A" w14:textId="77777777" w:rsidR="00F86ED1" w:rsidRPr="00F86ED1" w:rsidRDefault="00F86ED1" w:rsidP="00F86ED1">
      <w:pPr>
        <w:numPr>
          <w:ilvl w:val="0"/>
          <w:numId w:val="34"/>
        </w:numPr>
        <w:spacing w:after="210" w:line="360" w:lineRule="auto"/>
        <w:rPr>
          <w:rFonts w:ascii="inter" w:eastAsia="inter" w:hAnsi="inter" w:cs="inter"/>
          <w:color w:val="000000"/>
          <w:lang w:val="en-IN"/>
        </w:rPr>
      </w:pPr>
      <w:r w:rsidRPr="00F86ED1">
        <w:rPr>
          <w:rFonts w:ascii="inter" w:eastAsia="inter" w:hAnsi="inter" w:cs="inter"/>
          <w:color w:val="000000"/>
          <w:lang w:val="en-IN"/>
        </w:rPr>
        <w:t>Automates detection of malicious links, attachments, and fake senders</w:t>
      </w:r>
    </w:p>
    <w:p w14:paraId="6DFF53BF" w14:textId="77777777" w:rsidR="00F86ED1" w:rsidRPr="00F86ED1" w:rsidRDefault="00F86ED1" w:rsidP="00F86ED1">
      <w:pPr>
        <w:numPr>
          <w:ilvl w:val="0"/>
          <w:numId w:val="34"/>
        </w:numPr>
        <w:spacing w:after="210" w:line="360" w:lineRule="auto"/>
        <w:rPr>
          <w:rFonts w:ascii="inter" w:eastAsia="inter" w:hAnsi="inter" w:cs="inter"/>
          <w:color w:val="000000"/>
          <w:lang w:val="en-IN"/>
        </w:rPr>
      </w:pPr>
      <w:r w:rsidRPr="00F86ED1">
        <w:rPr>
          <w:rFonts w:ascii="inter" w:eastAsia="inter" w:hAnsi="inter" w:cs="inter"/>
          <w:color w:val="000000"/>
          <w:lang w:val="en-IN"/>
        </w:rPr>
        <w:t>Easy to use—cloud-based with no installation needed</w:t>
      </w:r>
    </w:p>
    <w:p w14:paraId="773CC5B0" w14:textId="77777777" w:rsidR="00F86ED1" w:rsidRPr="00F86ED1" w:rsidRDefault="00F86ED1" w:rsidP="00F86ED1">
      <w:pPr>
        <w:numPr>
          <w:ilvl w:val="0"/>
          <w:numId w:val="34"/>
        </w:numPr>
        <w:spacing w:after="210" w:line="360" w:lineRule="auto"/>
        <w:rPr>
          <w:rFonts w:ascii="inter" w:eastAsia="inter" w:hAnsi="inter" w:cs="inter"/>
          <w:color w:val="000000"/>
          <w:lang w:val="en-IN"/>
        </w:rPr>
      </w:pPr>
      <w:r w:rsidRPr="00F86ED1">
        <w:rPr>
          <w:rFonts w:ascii="inter" w:eastAsia="inter" w:hAnsi="inter" w:cs="inter"/>
          <w:color w:val="000000"/>
          <w:lang w:val="en-IN"/>
        </w:rPr>
        <w:t>Integrates with Microsoft 365, Google Workspace, and threat intelligence sources</w:t>
      </w:r>
    </w:p>
    <w:p w14:paraId="7178E227" w14:textId="77777777" w:rsidR="00F86ED1" w:rsidRPr="00F86ED1" w:rsidRDefault="00F86ED1" w:rsidP="00F86ED1">
      <w:pPr>
        <w:numPr>
          <w:ilvl w:val="0"/>
          <w:numId w:val="34"/>
        </w:numPr>
        <w:spacing w:after="210" w:line="360" w:lineRule="auto"/>
        <w:rPr>
          <w:rFonts w:ascii="inter" w:eastAsia="inter" w:hAnsi="inter" w:cs="inter"/>
          <w:color w:val="000000"/>
          <w:lang w:val="en-IN"/>
        </w:rPr>
      </w:pPr>
      <w:r w:rsidRPr="00F86ED1">
        <w:rPr>
          <w:rFonts w:ascii="inter" w:eastAsia="inter" w:hAnsi="inter" w:cs="inter"/>
          <w:color w:val="000000"/>
          <w:lang w:val="en-IN"/>
        </w:rPr>
        <w:t>Provides detailed forensic reports and indicators for blocking threats</w:t>
      </w:r>
    </w:p>
    <w:p w14:paraId="4588DDB1" w14:textId="77777777" w:rsidR="00F86ED1" w:rsidRPr="00F86ED1" w:rsidRDefault="00F86ED1" w:rsidP="00F86ED1">
      <w:pPr>
        <w:numPr>
          <w:ilvl w:val="0"/>
          <w:numId w:val="34"/>
        </w:numPr>
        <w:spacing w:after="210" w:line="360" w:lineRule="auto"/>
        <w:rPr>
          <w:rFonts w:ascii="inter" w:eastAsia="inter" w:hAnsi="inter" w:cs="inter"/>
          <w:color w:val="000000"/>
          <w:lang w:val="en-IN"/>
        </w:rPr>
      </w:pPr>
      <w:r w:rsidRPr="00F86ED1">
        <w:rPr>
          <w:rFonts w:ascii="inter" w:eastAsia="inter" w:hAnsi="inter" w:cs="inter"/>
          <w:color w:val="000000"/>
          <w:lang w:val="en-IN"/>
        </w:rPr>
        <w:t>Reduces manual work for security teams</w:t>
      </w:r>
    </w:p>
    <w:p w14:paraId="2EAD9BF4" w14:textId="77777777" w:rsidR="00F86ED1" w:rsidRPr="00F86ED1" w:rsidRDefault="00F86ED1" w:rsidP="00F86ED1">
      <w:pPr>
        <w:numPr>
          <w:ilvl w:val="0"/>
          <w:numId w:val="34"/>
        </w:numPr>
        <w:spacing w:after="210" w:line="360" w:lineRule="auto"/>
        <w:rPr>
          <w:rFonts w:ascii="inter" w:eastAsia="inter" w:hAnsi="inter" w:cs="inter"/>
          <w:color w:val="000000"/>
          <w:lang w:val="en-IN"/>
        </w:rPr>
      </w:pPr>
      <w:r w:rsidRPr="00F86ED1">
        <w:rPr>
          <w:rFonts w:ascii="inter" w:eastAsia="inter" w:hAnsi="inter" w:cs="inter"/>
          <w:color w:val="000000"/>
          <w:lang w:val="en-IN"/>
        </w:rPr>
        <w:t>Speeds up response to phishing incidents</w:t>
      </w:r>
    </w:p>
    <w:p w14:paraId="5544B283" w14:textId="7CE689E7" w:rsidR="00F86ED1" w:rsidRPr="00F86ED1" w:rsidRDefault="00F86ED1" w:rsidP="00F86ED1">
      <w:pPr>
        <w:numPr>
          <w:ilvl w:val="0"/>
          <w:numId w:val="34"/>
        </w:numPr>
        <w:spacing w:after="210" w:line="360" w:lineRule="auto"/>
        <w:rPr>
          <w:rFonts w:ascii="inter" w:eastAsia="inter" w:hAnsi="inter" w:cs="inter"/>
          <w:color w:val="000000"/>
          <w:lang w:val="en-IN"/>
        </w:rPr>
      </w:pPr>
      <w:r w:rsidRPr="00F86ED1">
        <w:rPr>
          <w:rFonts w:ascii="inter" w:eastAsia="inter" w:hAnsi="inter" w:cs="inter"/>
          <w:color w:val="000000"/>
          <w:lang w:val="en-IN"/>
        </w:rPr>
        <w:t>Helps teams collaborate on investigations</w:t>
      </w:r>
    </w:p>
    <w:p w14:paraId="47812162" w14:textId="14273263" w:rsidR="00F86ED1" w:rsidRPr="00F86ED1" w:rsidRDefault="00F86ED1" w:rsidP="00F86ED1">
      <w:pPr>
        <w:spacing w:after="210" w:line="360" w:lineRule="auto"/>
        <w:rPr>
          <w:rFonts w:ascii="inter" w:eastAsia="inter" w:hAnsi="inter" w:cs="inter"/>
          <w:b/>
          <w:bCs/>
          <w:color w:val="000000"/>
          <w:sz w:val="29"/>
          <w:szCs w:val="30"/>
          <w:lang w:val="en-IN"/>
        </w:rPr>
      </w:pPr>
      <w:r w:rsidRPr="00F86ED1">
        <w:rPr>
          <w:rFonts w:ascii="inter" w:eastAsia="inter" w:hAnsi="inter" w:cs="inter"/>
          <w:b/>
          <w:bCs/>
          <w:color w:val="000000"/>
          <w:sz w:val="29"/>
          <w:szCs w:val="30"/>
          <w:lang w:val="en-IN"/>
        </w:rPr>
        <w:t>Flaws</w:t>
      </w:r>
    </w:p>
    <w:p w14:paraId="3FEA859E" w14:textId="77777777" w:rsidR="00F86ED1" w:rsidRPr="00F86ED1" w:rsidRDefault="00F86ED1" w:rsidP="00F86ED1">
      <w:pPr>
        <w:numPr>
          <w:ilvl w:val="0"/>
          <w:numId w:val="35"/>
        </w:numPr>
        <w:spacing w:after="210" w:line="360" w:lineRule="auto"/>
        <w:rPr>
          <w:rFonts w:ascii="inter" w:eastAsia="inter" w:hAnsi="inter" w:cs="inter"/>
          <w:color w:val="000000"/>
          <w:lang w:val="en-IN"/>
        </w:rPr>
      </w:pPr>
      <w:r w:rsidRPr="00F86ED1">
        <w:rPr>
          <w:rFonts w:ascii="inter" w:eastAsia="inter" w:hAnsi="inter" w:cs="inter"/>
          <w:color w:val="000000"/>
          <w:lang w:val="en-IN"/>
        </w:rPr>
        <w:t>Only works with emails you can upload—doesn’t automatically scan all inboxes unless integrated</w:t>
      </w:r>
    </w:p>
    <w:p w14:paraId="2314D026" w14:textId="77777777" w:rsidR="00F86ED1" w:rsidRPr="00F86ED1" w:rsidRDefault="00F86ED1" w:rsidP="00F86ED1">
      <w:pPr>
        <w:numPr>
          <w:ilvl w:val="0"/>
          <w:numId w:val="35"/>
        </w:numPr>
        <w:spacing w:after="210" w:line="360" w:lineRule="auto"/>
        <w:rPr>
          <w:rFonts w:ascii="inter" w:eastAsia="inter" w:hAnsi="inter" w:cs="inter"/>
          <w:color w:val="000000"/>
          <w:lang w:val="en-IN"/>
        </w:rPr>
      </w:pPr>
      <w:r w:rsidRPr="00F86ED1">
        <w:rPr>
          <w:rFonts w:ascii="inter" w:eastAsia="inter" w:hAnsi="inter" w:cs="inter"/>
          <w:color w:val="000000"/>
          <w:lang w:val="en-IN"/>
        </w:rPr>
        <w:t>Requires an internet connection (cloud-based; not usable offline)</w:t>
      </w:r>
    </w:p>
    <w:p w14:paraId="7081FBCC" w14:textId="77777777" w:rsidR="00F86ED1" w:rsidRPr="00F86ED1" w:rsidRDefault="00F86ED1" w:rsidP="00F86ED1">
      <w:pPr>
        <w:numPr>
          <w:ilvl w:val="0"/>
          <w:numId w:val="35"/>
        </w:numPr>
        <w:spacing w:after="210" w:line="360" w:lineRule="auto"/>
        <w:rPr>
          <w:rFonts w:ascii="inter" w:eastAsia="inter" w:hAnsi="inter" w:cs="inter"/>
          <w:color w:val="000000"/>
          <w:lang w:val="en-IN"/>
        </w:rPr>
      </w:pPr>
      <w:r w:rsidRPr="00F86ED1">
        <w:rPr>
          <w:rFonts w:ascii="inter" w:eastAsia="inter" w:hAnsi="inter" w:cs="inter"/>
          <w:color w:val="000000"/>
          <w:lang w:val="en-IN"/>
        </w:rPr>
        <w:t>May miss very new or highly advanced phishing tricks if threat intelligence isn’t updated</w:t>
      </w:r>
    </w:p>
    <w:p w14:paraId="45A5B194" w14:textId="77777777" w:rsidR="00F86ED1" w:rsidRPr="00F86ED1" w:rsidRDefault="00F86ED1" w:rsidP="00F86ED1">
      <w:pPr>
        <w:numPr>
          <w:ilvl w:val="0"/>
          <w:numId w:val="35"/>
        </w:numPr>
        <w:spacing w:after="210" w:line="360" w:lineRule="auto"/>
        <w:rPr>
          <w:rFonts w:ascii="inter" w:eastAsia="inter" w:hAnsi="inter" w:cs="inter"/>
          <w:color w:val="000000"/>
          <w:lang w:val="en-IN"/>
        </w:rPr>
      </w:pPr>
      <w:r w:rsidRPr="00F86ED1">
        <w:rPr>
          <w:rFonts w:ascii="inter" w:eastAsia="inter" w:hAnsi="inter" w:cs="inter"/>
          <w:color w:val="000000"/>
          <w:lang w:val="en-IN"/>
        </w:rPr>
        <w:lastRenderedPageBreak/>
        <w:t>Some features (bulk analysis, advanced integrations) may need paid version</w:t>
      </w:r>
    </w:p>
    <w:p w14:paraId="009A46F9" w14:textId="77777777" w:rsidR="00F86ED1" w:rsidRPr="00F86ED1" w:rsidRDefault="00F86ED1" w:rsidP="00F86ED1">
      <w:pPr>
        <w:numPr>
          <w:ilvl w:val="0"/>
          <w:numId w:val="35"/>
        </w:numPr>
        <w:spacing w:after="210" w:line="360" w:lineRule="auto"/>
        <w:rPr>
          <w:rFonts w:ascii="inter" w:eastAsia="inter" w:hAnsi="inter" w:cs="inter"/>
          <w:color w:val="000000"/>
          <w:lang w:val="en-IN"/>
        </w:rPr>
      </w:pPr>
      <w:r w:rsidRPr="00F86ED1">
        <w:rPr>
          <w:rFonts w:ascii="inter" w:eastAsia="inter" w:hAnsi="inter" w:cs="inter"/>
          <w:color w:val="000000"/>
          <w:lang w:val="en-IN"/>
        </w:rPr>
        <w:t>Not a full security suite—focuses mainly on email analysis, not full endpoint protection</w:t>
      </w:r>
    </w:p>
    <w:p w14:paraId="39A16785" w14:textId="1BDCB3B3" w:rsidR="00F86ED1" w:rsidRPr="00F86ED1" w:rsidRDefault="00F86ED1" w:rsidP="00F86ED1">
      <w:pPr>
        <w:numPr>
          <w:ilvl w:val="0"/>
          <w:numId w:val="35"/>
        </w:numPr>
        <w:spacing w:after="210" w:line="360" w:lineRule="auto"/>
        <w:rPr>
          <w:rFonts w:ascii="inter" w:eastAsia="inter" w:hAnsi="inter" w:cs="inter"/>
          <w:color w:val="000000"/>
          <w:lang w:val="en-IN"/>
        </w:rPr>
      </w:pPr>
      <w:r w:rsidRPr="00F86ED1">
        <w:rPr>
          <w:rFonts w:ascii="inter" w:eastAsia="inter" w:hAnsi="inter" w:cs="inter"/>
          <w:color w:val="000000"/>
          <w:lang w:val="en-IN"/>
        </w:rPr>
        <w:t>Occasional false positive or false negative results, like all automated tool</w:t>
      </w:r>
      <w:r>
        <w:rPr>
          <w:rFonts w:ascii="inter" w:eastAsia="inter" w:hAnsi="inter" w:cs="inter"/>
          <w:color w:val="000000"/>
          <w:lang w:val="en-IN"/>
        </w:rPr>
        <w:t>s</w:t>
      </w:r>
    </w:p>
    <w:p w14:paraId="374AD8BA" w14:textId="240C90AB" w:rsidR="00171B48" w:rsidRDefault="00171B48" w:rsidP="00D63327">
      <w:pPr>
        <w:spacing w:after="210" w:line="360" w:lineRule="auto"/>
        <w:rPr>
          <w:rFonts w:ascii="inter" w:eastAsia="inter" w:hAnsi="inter" w:cs="inter"/>
          <w:color w:val="000000"/>
        </w:rPr>
      </w:pPr>
    </w:p>
    <w:p w14:paraId="7C6DE551" w14:textId="39A577DB" w:rsidR="00F86ED1" w:rsidRPr="00F86ED1" w:rsidRDefault="00F86ED1" w:rsidP="00F86ED1">
      <w:pPr>
        <w:spacing w:after="210" w:line="360" w:lineRule="auto"/>
        <w:rPr>
          <w:rFonts w:ascii="inter" w:eastAsia="inter" w:hAnsi="inter" w:cs="inter"/>
          <w:color w:val="000000"/>
          <w:lang w:val="en-IN"/>
        </w:rPr>
      </w:pPr>
      <w:r>
        <w:rPr>
          <w:rFonts w:ascii="inter" w:eastAsia="inter" w:hAnsi="inter" w:cs="inter"/>
          <w:color w:val="000000"/>
          <w:lang w:val="en-IN"/>
        </w:rPr>
        <w:t>In conclusion, both</w:t>
      </w:r>
      <w:r w:rsidRPr="00F86ED1">
        <w:rPr>
          <w:rFonts w:ascii="inter" w:eastAsia="inter" w:hAnsi="inter" w:cs="inter"/>
          <w:color w:val="000000"/>
          <w:lang w:val="en-IN"/>
        </w:rPr>
        <w:t xml:space="preserve"> SSL Labs Analyzer and PhishTool are powerful allies for anyone striving to be a better cybersecurity researcher. By using SSL Labs Analyzer, we can easily spot weaknesses in how websites protect information in transit—helping us learn what strong, modern encryption should look like and how to fix common mistakes. PhishTool, on the other hand, gives us hands-on practice with real phishing emails, letting us quickly dissect suspicious messages, find hidden threats, and see exactly how attackers try to trick users. Together, these tools sharpen our ability to think like both a defender and an investigator: they teach us where security gaps often appear, encourage critical analysis, and give us practical ways to improve the digital </w:t>
      </w:r>
      <w:r w:rsidRPr="00F86ED1">
        <w:rPr>
          <w:rFonts w:ascii="inter" w:eastAsia="inter" w:hAnsi="inter" w:cs="inter"/>
          <w:color w:val="000000"/>
          <w:lang w:val="en-IN"/>
        </w:rPr>
        <w:t>defences</w:t>
      </w:r>
      <w:r w:rsidRPr="00F86ED1">
        <w:rPr>
          <w:rFonts w:ascii="inter" w:eastAsia="inter" w:hAnsi="inter" w:cs="inter"/>
          <w:color w:val="000000"/>
          <w:lang w:val="en-IN"/>
        </w:rPr>
        <w:t xml:space="preserve"> of any organization. In short, they make us smarter, faster, and more effective at protecting people and data in today’s digital world.</w:t>
      </w:r>
    </w:p>
    <w:p w14:paraId="727275DA" w14:textId="77777777" w:rsidR="00F86ED1" w:rsidRDefault="00F86ED1" w:rsidP="00D63327">
      <w:pPr>
        <w:spacing w:after="210" w:line="360" w:lineRule="auto"/>
        <w:rPr>
          <w:rFonts w:ascii="inter" w:eastAsia="inter" w:hAnsi="inter" w:cs="inter"/>
          <w:color w:val="000000"/>
        </w:rPr>
      </w:pPr>
    </w:p>
    <w:p w14:paraId="66BC1499" w14:textId="77777777" w:rsidR="00F86ED1" w:rsidRDefault="00F86ED1" w:rsidP="00D63327">
      <w:pPr>
        <w:spacing w:after="210" w:line="360" w:lineRule="auto"/>
        <w:rPr>
          <w:rFonts w:ascii="inter" w:eastAsia="inter" w:hAnsi="inter" w:cs="inter"/>
          <w:color w:val="000000"/>
        </w:rPr>
      </w:pPr>
    </w:p>
    <w:p w14:paraId="3BB36AC1" w14:textId="77777777" w:rsidR="00F86ED1" w:rsidRDefault="00F86ED1" w:rsidP="00D63327">
      <w:pPr>
        <w:spacing w:after="210" w:line="360" w:lineRule="auto"/>
        <w:rPr>
          <w:rFonts w:ascii="inter" w:eastAsia="inter" w:hAnsi="inter" w:cs="inter"/>
          <w:color w:val="000000"/>
        </w:rPr>
      </w:pPr>
    </w:p>
    <w:p w14:paraId="16CD980D" w14:textId="77777777" w:rsidR="00F86ED1" w:rsidRDefault="00F86ED1" w:rsidP="00D63327">
      <w:pPr>
        <w:spacing w:after="210" w:line="360" w:lineRule="auto"/>
        <w:rPr>
          <w:rFonts w:ascii="inter" w:eastAsia="inter" w:hAnsi="inter" w:cs="inter"/>
          <w:color w:val="000000"/>
        </w:rPr>
      </w:pPr>
    </w:p>
    <w:p w14:paraId="1F019B3D" w14:textId="6D1341BB" w:rsidR="00F86ED1" w:rsidRDefault="00F86ED1" w:rsidP="00D63327">
      <w:pPr>
        <w:spacing w:after="210" w:line="360" w:lineRule="auto"/>
        <w:rPr>
          <w:rFonts w:ascii="inter" w:eastAsia="inter" w:hAnsi="inter" w:cs="inter"/>
          <w:color w:val="000000"/>
        </w:rPr>
      </w:pPr>
      <w:r w:rsidRPr="00F86ED1">
        <w:rPr>
          <w:rFonts w:ascii="inter" w:eastAsia="inter" w:hAnsi="inter" w:cs="inter"/>
          <w:b/>
          <w:bCs/>
          <w:color w:val="000000"/>
        </w:rPr>
        <w:t>Date:</w:t>
      </w:r>
      <w:r>
        <w:rPr>
          <w:rFonts w:ascii="inter" w:eastAsia="inter" w:hAnsi="inter" w:cs="inter"/>
          <w:color w:val="000000"/>
        </w:rPr>
        <w:t xml:space="preserve"> 25th July 2025</w:t>
      </w:r>
    </w:p>
    <w:p w14:paraId="082A8961" w14:textId="16EA8BD8" w:rsidR="00F86ED1" w:rsidRDefault="00F86ED1" w:rsidP="00D63327">
      <w:pPr>
        <w:spacing w:after="210" w:line="360" w:lineRule="auto"/>
        <w:rPr>
          <w:rFonts w:ascii="inter" w:eastAsia="inter" w:hAnsi="inter" w:cs="inter"/>
          <w:color w:val="000000"/>
        </w:rPr>
      </w:pPr>
      <w:r w:rsidRPr="00F86ED1">
        <w:rPr>
          <w:rFonts w:ascii="inter" w:eastAsia="inter" w:hAnsi="inter" w:cs="inter"/>
          <w:b/>
          <w:bCs/>
          <w:color w:val="000000"/>
        </w:rPr>
        <w:t>Author:</w:t>
      </w:r>
      <w:r>
        <w:rPr>
          <w:rFonts w:ascii="inter" w:eastAsia="inter" w:hAnsi="inter" w:cs="inter"/>
          <w:color w:val="000000"/>
        </w:rPr>
        <w:t xml:space="preserve"> Adwitya Deep Verma</w:t>
      </w:r>
    </w:p>
    <w:p w14:paraId="08AE10A4" w14:textId="664612C6" w:rsidR="00F86ED1" w:rsidRPr="00CA0E25" w:rsidRDefault="00F86ED1" w:rsidP="00D63327">
      <w:pPr>
        <w:spacing w:after="210" w:line="360" w:lineRule="auto"/>
        <w:rPr>
          <w:rFonts w:ascii="inter" w:eastAsia="inter" w:hAnsi="inter" w:cs="inter"/>
          <w:color w:val="000000"/>
        </w:rPr>
      </w:pPr>
      <w:r w:rsidRPr="00F86ED1">
        <w:rPr>
          <w:rFonts w:ascii="inter" w:eastAsia="inter" w:hAnsi="inter" w:cs="inter"/>
          <w:b/>
          <w:bCs/>
          <w:color w:val="000000"/>
        </w:rPr>
        <w:t>Purpose:</w:t>
      </w:r>
      <w:r>
        <w:rPr>
          <w:rFonts w:ascii="inter" w:eastAsia="inter" w:hAnsi="inter" w:cs="inter"/>
          <w:color w:val="000000"/>
        </w:rPr>
        <w:t xml:space="preserve"> Assignment as an intern at Digisuraksha Parhari Foundation. </w:t>
      </w:r>
    </w:p>
    <w:sectPr w:rsidR="00F86ED1" w:rsidRPr="00CA0E25" w:rsidSect="0078108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C79D7"/>
    <w:multiLevelType w:val="hybridMultilevel"/>
    <w:tmpl w:val="F024513C"/>
    <w:lvl w:ilvl="0" w:tplc="0116F99C">
      <w:start w:val="1"/>
      <w:numFmt w:val="bullet"/>
      <w:lvlText w:val=""/>
      <w:lvlJc w:val="left"/>
      <w:pPr>
        <w:tabs>
          <w:tab w:val="num" w:pos="900"/>
        </w:tabs>
        <w:ind w:left="540" w:hanging="360"/>
      </w:pPr>
      <w:rPr>
        <w:rFonts w:ascii="Symbol" w:hAnsi="Symbol" w:hint="default"/>
      </w:rPr>
    </w:lvl>
    <w:lvl w:ilvl="1" w:tplc="706C4AB2">
      <w:numFmt w:val="decimal"/>
      <w:lvlText w:val=""/>
      <w:lvlJc w:val="left"/>
    </w:lvl>
    <w:lvl w:ilvl="2" w:tplc="0E6ED428">
      <w:numFmt w:val="decimal"/>
      <w:lvlText w:val=""/>
      <w:lvlJc w:val="left"/>
    </w:lvl>
    <w:lvl w:ilvl="3" w:tplc="9CD05BCC">
      <w:numFmt w:val="decimal"/>
      <w:lvlText w:val=""/>
      <w:lvlJc w:val="left"/>
    </w:lvl>
    <w:lvl w:ilvl="4" w:tplc="00D074AC">
      <w:numFmt w:val="decimal"/>
      <w:lvlText w:val=""/>
      <w:lvlJc w:val="left"/>
    </w:lvl>
    <w:lvl w:ilvl="5" w:tplc="77AA4F26">
      <w:numFmt w:val="decimal"/>
      <w:lvlText w:val=""/>
      <w:lvlJc w:val="left"/>
    </w:lvl>
    <w:lvl w:ilvl="6" w:tplc="EED64D86">
      <w:numFmt w:val="decimal"/>
      <w:lvlText w:val=""/>
      <w:lvlJc w:val="left"/>
    </w:lvl>
    <w:lvl w:ilvl="7" w:tplc="618CA0DE">
      <w:numFmt w:val="decimal"/>
      <w:lvlText w:val=""/>
      <w:lvlJc w:val="left"/>
    </w:lvl>
    <w:lvl w:ilvl="8" w:tplc="081C5F06">
      <w:numFmt w:val="decimal"/>
      <w:lvlText w:val=""/>
      <w:lvlJc w:val="left"/>
    </w:lvl>
  </w:abstractNum>
  <w:abstractNum w:abstractNumId="1" w15:restartNumberingAfterBreak="0">
    <w:nsid w:val="06B20144"/>
    <w:multiLevelType w:val="hybridMultilevel"/>
    <w:tmpl w:val="70084B7C"/>
    <w:lvl w:ilvl="0" w:tplc="617EB79A">
      <w:start w:val="1"/>
      <w:numFmt w:val="bullet"/>
      <w:lvlText w:val=""/>
      <w:lvlJc w:val="left"/>
      <w:pPr>
        <w:tabs>
          <w:tab w:val="num" w:pos="900"/>
        </w:tabs>
        <w:ind w:left="540" w:hanging="360"/>
      </w:pPr>
      <w:rPr>
        <w:rFonts w:ascii="Symbol" w:hAnsi="Symbol" w:hint="default"/>
      </w:rPr>
    </w:lvl>
    <w:lvl w:ilvl="1" w:tplc="39364D46">
      <w:numFmt w:val="decimal"/>
      <w:lvlText w:val=""/>
      <w:lvlJc w:val="left"/>
    </w:lvl>
    <w:lvl w:ilvl="2" w:tplc="DB6C6826">
      <w:numFmt w:val="decimal"/>
      <w:lvlText w:val=""/>
      <w:lvlJc w:val="left"/>
    </w:lvl>
    <w:lvl w:ilvl="3" w:tplc="EFDA45A6">
      <w:numFmt w:val="decimal"/>
      <w:lvlText w:val=""/>
      <w:lvlJc w:val="left"/>
    </w:lvl>
    <w:lvl w:ilvl="4" w:tplc="799851F6">
      <w:numFmt w:val="decimal"/>
      <w:lvlText w:val=""/>
      <w:lvlJc w:val="left"/>
    </w:lvl>
    <w:lvl w:ilvl="5" w:tplc="A61AC9F0">
      <w:numFmt w:val="decimal"/>
      <w:lvlText w:val=""/>
      <w:lvlJc w:val="left"/>
    </w:lvl>
    <w:lvl w:ilvl="6" w:tplc="AB1CF5B6">
      <w:numFmt w:val="decimal"/>
      <w:lvlText w:val=""/>
      <w:lvlJc w:val="left"/>
    </w:lvl>
    <w:lvl w:ilvl="7" w:tplc="F8CA1CAC">
      <w:numFmt w:val="decimal"/>
      <w:lvlText w:val=""/>
      <w:lvlJc w:val="left"/>
    </w:lvl>
    <w:lvl w:ilvl="8" w:tplc="38A0D6D2">
      <w:numFmt w:val="decimal"/>
      <w:lvlText w:val=""/>
      <w:lvlJc w:val="left"/>
    </w:lvl>
  </w:abstractNum>
  <w:abstractNum w:abstractNumId="2" w15:restartNumberingAfterBreak="0">
    <w:nsid w:val="09110D38"/>
    <w:multiLevelType w:val="multilevel"/>
    <w:tmpl w:val="9278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85C22"/>
    <w:multiLevelType w:val="multilevel"/>
    <w:tmpl w:val="92C8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237528"/>
    <w:multiLevelType w:val="multilevel"/>
    <w:tmpl w:val="94CE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B1C07"/>
    <w:multiLevelType w:val="multilevel"/>
    <w:tmpl w:val="C54A2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C4A6D"/>
    <w:multiLevelType w:val="multilevel"/>
    <w:tmpl w:val="13FC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706A15"/>
    <w:multiLevelType w:val="multilevel"/>
    <w:tmpl w:val="DED8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2548E8"/>
    <w:multiLevelType w:val="multilevel"/>
    <w:tmpl w:val="4C20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E06BD3"/>
    <w:multiLevelType w:val="multilevel"/>
    <w:tmpl w:val="90A6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E38C7"/>
    <w:multiLevelType w:val="hybridMultilevel"/>
    <w:tmpl w:val="EE0A9FF6"/>
    <w:lvl w:ilvl="0" w:tplc="4AC029D2">
      <w:start w:val="1"/>
      <w:numFmt w:val="decimal"/>
      <w:lvlText w:val="%1."/>
      <w:lvlJc w:val="left"/>
      <w:pPr>
        <w:tabs>
          <w:tab w:val="num" w:pos="900"/>
        </w:tabs>
        <w:ind w:left="540" w:hanging="360"/>
      </w:pPr>
    </w:lvl>
    <w:lvl w:ilvl="1" w:tplc="C84A3F5A">
      <w:numFmt w:val="decimal"/>
      <w:lvlText w:val=""/>
      <w:lvlJc w:val="left"/>
    </w:lvl>
    <w:lvl w:ilvl="2" w:tplc="BA48D8A6">
      <w:numFmt w:val="decimal"/>
      <w:lvlText w:val=""/>
      <w:lvlJc w:val="left"/>
    </w:lvl>
    <w:lvl w:ilvl="3" w:tplc="0B8C3FAE">
      <w:numFmt w:val="decimal"/>
      <w:lvlText w:val=""/>
      <w:lvlJc w:val="left"/>
    </w:lvl>
    <w:lvl w:ilvl="4" w:tplc="7A4A0ADA">
      <w:numFmt w:val="decimal"/>
      <w:lvlText w:val=""/>
      <w:lvlJc w:val="left"/>
    </w:lvl>
    <w:lvl w:ilvl="5" w:tplc="C87E1EEA">
      <w:numFmt w:val="decimal"/>
      <w:lvlText w:val=""/>
      <w:lvlJc w:val="left"/>
    </w:lvl>
    <w:lvl w:ilvl="6" w:tplc="76B4583C">
      <w:numFmt w:val="decimal"/>
      <w:lvlText w:val=""/>
      <w:lvlJc w:val="left"/>
    </w:lvl>
    <w:lvl w:ilvl="7" w:tplc="4CEEB7D4">
      <w:numFmt w:val="decimal"/>
      <w:lvlText w:val=""/>
      <w:lvlJc w:val="left"/>
    </w:lvl>
    <w:lvl w:ilvl="8" w:tplc="BAE2EC6C">
      <w:numFmt w:val="decimal"/>
      <w:lvlText w:val=""/>
      <w:lvlJc w:val="left"/>
    </w:lvl>
  </w:abstractNum>
  <w:abstractNum w:abstractNumId="11" w15:restartNumberingAfterBreak="0">
    <w:nsid w:val="2B7D09BB"/>
    <w:multiLevelType w:val="multilevel"/>
    <w:tmpl w:val="D88C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AD2A62"/>
    <w:multiLevelType w:val="hybridMultilevel"/>
    <w:tmpl w:val="18327410"/>
    <w:lvl w:ilvl="0" w:tplc="1132F3C0">
      <w:start w:val="1"/>
      <w:numFmt w:val="bullet"/>
      <w:lvlText w:val=""/>
      <w:lvlJc w:val="left"/>
      <w:pPr>
        <w:tabs>
          <w:tab w:val="num" w:pos="900"/>
        </w:tabs>
        <w:ind w:left="540" w:hanging="360"/>
      </w:pPr>
      <w:rPr>
        <w:rFonts w:ascii="Symbol" w:hAnsi="Symbol" w:hint="default"/>
      </w:rPr>
    </w:lvl>
    <w:lvl w:ilvl="1" w:tplc="BB0AEDEE">
      <w:numFmt w:val="decimal"/>
      <w:lvlText w:val=""/>
      <w:lvlJc w:val="left"/>
    </w:lvl>
    <w:lvl w:ilvl="2" w:tplc="768C7E48">
      <w:numFmt w:val="decimal"/>
      <w:lvlText w:val=""/>
      <w:lvlJc w:val="left"/>
    </w:lvl>
    <w:lvl w:ilvl="3" w:tplc="00A643D2">
      <w:numFmt w:val="decimal"/>
      <w:lvlText w:val=""/>
      <w:lvlJc w:val="left"/>
    </w:lvl>
    <w:lvl w:ilvl="4" w:tplc="5BDC999C">
      <w:numFmt w:val="decimal"/>
      <w:lvlText w:val=""/>
      <w:lvlJc w:val="left"/>
    </w:lvl>
    <w:lvl w:ilvl="5" w:tplc="5D42415E">
      <w:numFmt w:val="decimal"/>
      <w:lvlText w:val=""/>
      <w:lvlJc w:val="left"/>
    </w:lvl>
    <w:lvl w:ilvl="6" w:tplc="426C9E30">
      <w:numFmt w:val="decimal"/>
      <w:lvlText w:val=""/>
      <w:lvlJc w:val="left"/>
    </w:lvl>
    <w:lvl w:ilvl="7" w:tplc="457AA516">
      <w:numFmt w:val="decimal"/>
      <w:lvlText w:val=""/>
      <w:lvlJc w:val="left"/>
    </w:lvl>
    <w:lvl w:ilvl="8" w:tplc="D48C8090">
      <w:numFmt w:val="decimal"/>
      <w:lvlText w:val=""/>
      <w:lvlJc w:val="left"/>
    </w:lvl>
  </w:abstractNum>
  <w:abstractNum w:abstractNumId="13" w15:restartNumberingAfterBreak="0">
    <w:nsid w:val="2EC62A22"/>
    <w:multiLevelType w:val="multilevel"/>
    <w:tmpl w:val="37B2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731142"/>
    <w:multiLevelType w:val="hybridMultilevel"/>
    <w:tmpl w:val="6818D402"/>
    <w:lvl w:ilvl="0" w:tplc="F1B06CF6">
      <w:start w:val="1"/>
      <w:numFmt w:val="decimal"/>
      <w:lvlText w:val="%1."/>
      <w:lvlJc w:val="left"/>
      <w:pPr>
        <w:tabs>
          <w:tab w:val="num" w:pos="900"/>
        </w:tabs>
        <w:ind w:left="540" w:hanging="360"/>
      </w:pPr>
    </w:lvl>
    <w:lvl w:ilvl="1" w:tplc="A888D86C">
      <w:start w:val="1"/>
      <w:numFmt w:val="bullet"/>
      <w:lvlText w:val="o"/>
      <w:lvlJc w:val="left"/>
      <w:pPr>
        <w:tabs>
          <w:tab w:val="num" w:pos="1440"/>
        </w:tabs>
        <w:ind w:left="1080" w:hanging="360"/>
      </w:pPr>
      <w:rPr>
        <w:rFonts w:ascii="Courier New" w:hAnsi="Courier New" w:cs="Courier New" w:hint="default"/>
      </w:rPr>
    </w:lvl>
    <w:lvl w:ilvl="2" w:tplc="28F81ADE">
      <w:numFmt w:val="decimal"/>
      <w:lvlText w:val=""/>
      <w:lvlJc w:val="left"/>
    </w:lvl>
    <w:lvl w:ilvl="3" w:tplc="2EEC7574">
      <w:numFmt w:val="decimal"/>
      <w:lvlText w:val=""/>
      <w:lvlJc w:val="left"/>
    </w:lvl>
    <w:lvl w:ilvl="4" w:tplc="7EFC1370">
      <w:numFmt w:val="decimal"/>
      <w:lvlText w:val=""/>
      <w:lvlJc w:val="left"/>
    </w:lvl>
    <w:lvl w:ilvl="5" w:tplc="1CB6E7B2">
      <w:numFmt w:val="decimal"/>
      <w:lvlText w:val=""/>
      <w:lvlJc w:val="left"/>
    </w:lvl>
    <w:lvl w:ilvl="6" w:tplc="58D454BE">
      <w:numFmt w:val="decimal"/>
      <w:lvlText w:val=""/>
      <w:lvlJc w:val="left"/>
    </w:lvl>
    <w:lvl w:ilvl="7" w:tplc="7276A73A">
      <w:numFmt w:val="decimal"/>
      <w:lvlText w:val=""/>
      <w:lvlJc w:val="left"/>
    </w:lvl>
    <w:lvl w:ilvl="8" w:tplc="0D8E84CC">
      <w:numFmt w:val="decimal"/>
      <w:lvlText w:val=""/>
      <w:lvlJc w:val="left"/>
    </w:lvl>
  </w:abstractNum>
  <w:abstractNum w:abstractNumId="15" w15:restartNumberingAfterBreak="0">
    <w:nsid w:val="3C287B9A"/>
    <w:multiLevelType w:val="multilevel"/>
    <w:tmpl w:val="334A0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584907"/>
    <w:multiLevelType w:val="multilevel"/>
    <w:tmpl w:val="A7A0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347779"/>
    <w:multiLevelType w:val="multilevel"/>
    <w:tmpl w:val="5996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63158"/>
    <w:multiLevelType w:val="multilevel"/>
    <w:tmpl w:val="8402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D058E1"/>
    <w:multiLevelType w:val="multilevel"/>
    <w:tmpl w:val="0CC8B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3034A8"/>
    <w:multiLevelType w:val="multilevel"/>
    <w:tmpl w:val="C2F0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74BD2"/>
    <w:multiLevelType w:val="multilevel"/>
    <w:tmpl w:val="E9F2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DB76A4"/>
    <w:multiLevelType w:val="hybridMultilevel"/>
    <w:tmpl w:val="9A08A5B2"/>
    <w:lvl w:ilvl="0" w:tplc="1EC027B8">
      <w:start w:val="1"/>
      <w:numFmt w:val="decimal"/>
      <w:lvlText w:val="%1."/>
      <w:lvlJc w:val="left"/>
      <w:pPr>
        <w:tabs>
          <w:tab w:val="num" w:pos="900"/>
        </w:tabs>
        <w:ind w:left="540" w:hanging="360"/>
      </w:pPr>
    </w:lvl>
    <w:lvl w:ilvl="1" w:tplc="45809848">
      <w:numFmt w:val="decimal"/>
      <w:lvlText w:val=""/>
      <w:lvlJc w:val="left"/>
    </w:lvl>
    <w:lvl w:ilvl="2" w:tplc="883CF1DA">
      <w:numFmt w:val="decimal"/>
      <w:lvlText w:val=""/>
      <w:lvlJc w:val="left"/>
    </w:lvl>
    <w:lvl w:ilvl="3" w:tplc="D144D8FA">
      <w:numFmt w:val="decimal"/>
      <w:lvlText w:val=""/>
      <w:lvlJc w:val="left"/>
    </w:lvl>
    <w:lvl w:ilvl="4" w:tplc="78084820">
      <w:numFmt w:val="decimal"/>
      <w:lvlText w:val=""/>
      <w:lvlJc w:val="left"/>
    </w:lvl>
    <w:lvl w:ilvl="5" w:tplc="76786800">
      <w:numFmt w:val="decimal"/>
      <w:lvlText w:val=""/>
      <w:lvlJc w:val="left"/>
    </w:lvl>
    <w:lvl w:ilvl="6" w:tplc="3B6C2586">
      <w:numFmt w:val="decimal"/>
      <w:lvlText w:val=""/>
      <w:lvlJc w:val="left"/>
    </w:lvl>
    <w:lvl w:ilvl="7" w:tplc="FB0209D6">
      <w:numFmt w:val="decimal"/>
      <w:lvlText w:val=""/>
      <w:lvlJc w:val="left"/>
    </w:lvl>
    <w:lvl w:ilvl="8" w:tplc="A22AAB9E">
      <w:numFmt w:val="decimal"/>
      <w:lvlText w:val=""/>
      <w:lvlJc w:val="left"/>
    </w:lvl>
  </w:abstractNum>
  <w:abstractNum w:abstractNumId="23" w15:restartNumberingAfterBreak="0">
    <w:nsid w:val="496E32FB"/>
    <w:multiLevelType w:val="hybridMultilevel"/>
    <w:tmpl w:val="EFCACDE4"/>
    <w:lvl w:ilvl="0" w:tplc="2E863E72">
      <w:start w:val="1"/>
      <w:numFmt w:val="decimal"/>
      <w:lvlText w:val="%1."/>
      <w:lvlJc w:val="left"/>
      <w:pPr>
        <w:tabs>
          <w:tab w:val="num" w:pos="900"/>
        </w:tabs>
        <w:ind w:left="540" w:hanging="360"/>
      </w:pPr>
    </w:lvl>
    <w:lvl w:ilvl="1" w:tplc="03424AFE">
      <w:start w:val="1"/>
      <w:numFmt w:val="bullet"/>
      <w:lvlText w:val="o"/>
      <w:lvlJc w:val="left"/>
      <w:pPr>
        <w:tabs>
          <w:tab w:val="num" w:pos="1440"/>
        </w:tabs>
        <w:ind w:left="1080" w:hanging="360"/>
      </w:pPr>
      <w:rPr>
        <w:rFonts w:ascii="Courier New" w:hAnsi="Courier New" w:cs="Courier New" w:hint="default"/>
      </w:rPr>
    </w:lvl>
    <w:lvl w:ilvl="2" w:tplc="6AF0F190">
      <w:numFmt w:val="decimal"/>
      <w:lvlText w:val=""/>
      <w:lvlJc w:val="left"/>
    </w:lvl>
    <w:lvl w:ilvl="3" w:tplc="D8D027FE">
      <w:numFmt w:val="decimal"/>
      <w:lvlText w:val=""/>
      <w:lvlJc w:val="left"/>
    </w:lvl>
    <w:lvl w:ilvl="4" w:tplc="9CBEBF80">
      <w:numFmt w:val="decimal"/>
      <w:lvlText w:val=""/>
      <w:lvlJc w:val="left"/>
    </w:lvl>
    <w:lvl w:ilvl="5" w:tplc="2F8A0F2A">
      <w:numFmt w:val="decimal"/>
      <w:lvlText w:val=""/>
      <w:lvlJc w:val="left"/>
    </w:lvl>
    <w:lvl w:ilvl="6" w:tplc="0262E87A">
      <w:numFmt w:val="decimal"/>
      <w:lvlText w:val=""/>
      <w:lvlJc w:val="left"/>
    </w:lvl>
    <w:lvl w:ilvl="7" w:tplc="2B3C1216">
      <w:numFmt w:val="decimal"/>
      <w:lvlText w:val=""/>
      <w:lvlJc w:val="left"/>
    </w:lvl>
    <w:lvl w:ilvl="8" w:tplc="1EC02286">
      <w:numFmt w:val="decimal"/>
      <w:lvlText w:val=""/>
      <w:lvlJc w:val="left"/>
    </w:lvl>
  </w:abstractNum>
  <w:abstractNum w:abstractNumId="24" w15:restartNumberingAfterBreak="0">
    <w:nsid w:val="4C360561"/>
    <w:multiLevelType w:val="multilevel"/>
    <w:tmpl w:val="18AE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A9044B"/>
    <w:multiLevelType w:val="multilevel"/>
    <w:tmpl w:val="BAF2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A705E8"/>
    <w:multiLevelType w:val="multilevel"/>
    <w:tmpl w:val="9EFE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403EF"/>
    <w:multiLevelType w:val="multilevel"/>
    <w:tmpl w:val="2B96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B67F02"/>
    <w:multiLevelType w:val="hybridMultilevel"/>
    <w:tmpl w:val="67EEAD98"/>
    <w:lvl w:ilvl="0" w:tplc="1A70AD7C">
      <w:start w:val="1"/>
      <w:numFmt w:val="decimal"/>
      <w:lvlText w:val="%1."/>
      <w:lvlJc w:val="left"/>
      <w:pPr>
        <w:tabs>
          <w:tab w:val="num" w:pos="900"/>
        </w:tabs>
        <w:ind w:left="540" w:hanging="360"/>
      </w:pPr>
    </w:lvl>
    <w:lvl w:ilvl="1" w:tplc="1108A1F6">
      <w:start w:val="1"/>
      <w:numFmt w:val="bullet"/>
      <w:lvlText w:val="o"/>
      <w:lvlJc w:val="left"/>
      <w:pPr>
        <w:tabs>
          <w:tab w:val="num" w:pos="1440"/>
        </w:tabs>
        <w:ind w:left="1080" w:hanging="360"/>
      </w:pPr>
      <w:rPr>
        <w:rFonts w:ascii="Courier New" w:hAnsi="Courier New" w:cs="Courier New" w:hint="default"/>
      </w:rPr>
    </w:lvl>
    <w:lvl w:ilvl="2" w:tplc="DEE20CC0">
      <w:numFmt w:val="decimal"/>
      <w:lvlText w:val=""/>
      <w:lvlJc w:val="left"/>
    </w:lvl>
    <w:lvl w:ilvl="3" w:tplc="834425B2">
      <w:numFmt w:val="decimal"/>
      <w:lvlText w:val=""/>
      <w:lvlJc w:val="left"/>
    </w:lvl>
    <w:lvl w:ilvl="4" w:tplc="8284AB6E">
      <w:numFmt w:val="decimal"/>
      <w:lvlText w:val=""/>
      <w:lvlJc w:val="left"/>
    </w:lvl>
    <w:lvl w:ilvl="5" w:tplc="508450F0">
      <w:numFmt w:val="decimal"/>
      <w:lvlText w:val=""/>
      <w:lvlJc w:val="left"/>
    </w:lvl>
    <w:lvl w:ilvl="6" w:tplc="87C058B2">
      <w:numFmt w:val="decimal"/>
      <w:lvlText w:val=""/>
      <w:lvlJc w:val="left"/>
    </w:lvl>
    <w:lvl w:ilvl="7" w:tplc="18EED6E2">
      <w:numFmt w:val="decimal"/>
      <w:lvlText w:val=""/>
      <w:lvlJc w:val="left"/>
    </w:lvl>
    <w:lvl w:ilvl="8" w:tplc="55DA2316">
      <w:numFmt w:val="decimal"/>
      <w:lvlText w:val=""/>
      <w:lvlJc w:val="left"/>
    </w:lvl>
  </w:abstractNum>
  <w:abstractNum w:abstractNumId="29" w15:restartNumberingAfterBreak="0">
    <w:nsid w:val="6230271A"/>
    <w:multiLevelType w:val="hybridMultilevel"/>
    <w:tmpl w:val="862CDB0C"/>
    <w:lvl w:ilvl="0" w:tplc="132E1C68">
      <w:start w:val="1"/>
      <w:numFmt w:val="bullet"/>
      <w:lvlText w:val=""/>
      <w:lvlJc w:val="left"/>
      <w:pPr>
        <w:tabs>
          <w:tab w:val="num" w:pos="900"/>
        </w:tabs>
        <w:ind w:left="540" w:hanging="360"/>
      </w:pPr>
      <w:rPr>
        <w:rFonts w:ascii="Symbol" w:hAnsi="Symbol" w:hint="default"/>
      </w:rPr>
    </w:lvl>
    <w:lvl w:ilvl="1" w:tplc="38382296">
      <w:numFmt w:val="decimal"/>
      <w:lvlText w:val=""/>
      <w:lvlJc w:val="left"/>
    </w:lvl>
    <w:lvl w:ilvl="2" w:tplc="242C2B4C">
      <w:numFmt w:val="decimal"/>
      <w:lvlText w:val=""/>
      <w:lvlJc w:val="left"/>
    </w:lvl>
    <w:lvl w:ilvl="3" w:tplc="46B063A6">
      <w:numFmt w:val="decimal"/>
      <w:lvlText w:val=""/>
      <w:lvlJc w:val="left"/>
    </w:lvl>
    <w:lvl w:ilvl="4" w:tplc="362CB61E">
      <w:numFmt w:val="decimal"/>
      <w:lvlText w:val=""/>
      <w:lvlJc w:val="left"/>
    </w:lvl>
    <w:lvl w:ilvl="5" w:tplc="38F2FB46">
      <w:numFmt w:val="decimal"/>
      <w:lvlText w:val=""/>
      <w:lvlJc w:val="left"/>
    </w:lvl>
    <w:lvl w:ilvl="6" w:tplc="59322CB8">
      <w:numFmt w:val="decimal"/>
      <w:lvlText w:val=""/>
      <w:lvlJc w:val="left"/>
    </w:lvl>
    <w:lvl w:ilvl="7" w:tplc="022A6EAC">
      <w:numFmt w:val="decimal"/>
      <w:lvlText w:val=""/>
      <w:lvlJc w:val="left"/>
    </w:lvl>
    <w:lvl w:ilvl="8" w:tplc="4D6EF664">
      <w:numFmt w:val="decimal"/>
      <w:lvlText w:val=""/>
      <w:lvlJc w:val="left"/>
    </w:lvl>
  </w:abstractNum>
  <w:abstractNum w:abstractNumId="30" w15:restartNumberingAfterBreak="0">
    <w:nsid w:val="6A4E7DE0"/>
    <w:multiLevelType w:val="multilevel"/>
    <w:tmpl w:val="B610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94357E"/>
    <w:multiLevelType w:val="multilevel"/>
    <w:tmpl w:val="D9E8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D3771B"/>
    <w:multiLevelType w:val="multilevel"/>
    <w:tmpl w:val="12EC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847A81"/>
    <w:multiLevelType w:val="multilevel"/>
    <w:tmpl w:val="DEC6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B06222"/>
    <w:multiLevelType w:val="multilevel"/>
    <w:tmpl w:val="E6D2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EB6148"/>
    <w:multiLevelType w:val="multilevel"/>
    <w:tmpl w:val="8070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2492628">
    <w:abstractNumId w:val="12"/>
  </w:num>
  <w:num w:numId="2" w16cid:durableId="1236474232">
    <w:abstractNumId w:val="22"/>
  </w:num>
  <w:num w:numId="3" w16cid:durableId="1507287749">
    <w:abstractNumId w:val="10"/>
  </w:num>
  <w:num w:numId="4" w16cid:durableId="1964653571">
    <w:abstractNumId w:val="0"/>
  </w:num>
  <w:num w:numId="5" w16cid:durableId="603809699">
    <w:abstractNumId w:val="23"/>
  </w:num>
  <w:num w:numId="6" w16cid:durableId="675231469">
    <w:abstractNumId w:val="1"/>
  </w:num>
  <w:num w:numId="7" w16cid:durableId="1285772814">
    <w:abstractNumId w:val="28"/>
  </w:num>
  <w:num w:numId="8" w16cid:durableId="32970130">
    <w:abstractNumId w:val="14"/>
  </w:num>
  <w:num w:numId="9" w16cid:durableId="1898197926">
    <w:abstractNumId w:val="29"/>
  </w:num>
  <w:num w:numId="10" w16cid:durableId="249461673">
    <w:abstractNumId w:val="13"/>
  </w:num>
  <w:num w:numId="11" w16cid:durableId="1416589428">
    <w:abstractNumId w:val="25"/>
  </w:num>
  <w:num w:numId="12" w16cid:durableId="1937783097">
    <w:abstractNumId w:val="32"/>
  </w:num>
  <w:num w:numId="13" w16cid:durableId="400563960">
    <w:abstractNumId w:val="3"/>
  </w:num>
  <w:num w:numId="14" w16cid:durableId="1947032754">
    <w:abstractNumId w:val="24"/>
  </w:num>
  <w:num w:numId="15" w16cid:durableId="2071535619">
    <w:abstractNumId w:val="27"/>
  </w:num>
  <w:num w:numId="16" w16cid:durableId="877280751">
    <w:abstractNumId w:val="19"/>
  </w:num>
  <w:num w:numId="17" w16cid:durableId="2040162342">
    <w:abstractNumId w:val="11"/>
  </w:num>
  <w:num w:numId="18" w16cid:durableId="235945653">
    <w:abstractNumId w:val="21"/>
  </w:num>
  <w:num w:numId="19" w16cid:durableId="406072647">
    <w:abstractNumId w:val="5"/>
  </w:num>
  <w:num w:numId="20" w16cid:durableId="1714381836">
    <w:abstractNumId w:val="20"/>
  </w:num>
  <w:num w:numId="21" w16cid:durableId="1324774177">
    <w:abstractNumId w:val="4"/>
  </w:num>
  <w:num w:numId="22" w16cid:durableId="1097092549">
    <w:abstractNumId w:val="8"/>
  </w:num>
  <w:num w:numId="23" w16cid:durableId="1636988485">
    <w:abstractNumId w:val="7"/>
  </w:num>
  <w:num w:numId="24" w16cid:durableId="103614997">
    <w:abstractNumId w:val="6"/>
  </w:num>
  <w:num w:numId="25" w16cid:durableId="1980376450">
    <w:abstractNumId w:val="34"/>
  </w:num>
  <w:num w:numId="26" w16cid:durableId="791628619">
    <w:abstractNumId w:val="9"/>
  </w:num>
  <w:num w:numId="27" w16cid:durableId="392235202">
    <w:abstractNumId w:val="17"/>
  </w:num>
  <w:num w:numId="28" w16cid:durableId="314342571">
    <w:abstractNumId w:val="16"/>
  </w:num>
  <w:num w:numId="29" w16cid:durableId="208302280">
    <w:abstractNumId w:val="2"/>
  </w:num>
  <w:num w:numId="30" w16cid:durableId="762797668">
    <w:abstractNumId w:val="35"/>
  </w:num>
  <w:num w:numId="31" w16cid:durableId="431246934">
    <w:abstractNumId w:val="33"/>
  </w:num>
  <w:num w:numId="32" w16cid:durableId="1078290340">
    <w:abstractNumId w:val="26"/>
  </w:num>
  <w:num w:numId="33" w16cid:durableId="1413897075">
    <w:abstractNumId w:val="18"/>
  </w:num>
  <w:num w:numId="34" w16cid:durableId="1692336807">
    <w:abstractNumId w:val="31"/>
  </w:num>
  <w:num w:numId="35" w16cid:durableId="744912987">
    <w:abstractNumId w:val="30"/>
  </w:num>
  <w:num w:numId="36" w16cid:durableId="4500562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327"/>
    <w:rsid w:val="00171B48"/>
    <w:rsid w:val="002720C1"/>
    <w:rsid w:val="002E252D"/>
    <w:rsid w:val="00781086"/>
    <w:rsid w:val="008F27F1"/>
    <w:rsid w:val="009E4A8D"/>
    <w:rsid w:val="00A647BD"/>
    <w:rsid w:val="00A73EDD"/>
    <w:rsid w:val="00AE7386"/>
    <w:rsid w:val="00CA0E25"/>
    <w:rsid w:val="00CD04F9"/>
    <w:rsid w:val="00D36FF5"/>
    <w:rsid w:val="00D63327"/>
    <w:rsid w:val="00D97A6D"/>
    <w:rsid w:val="00E82191"/>
    <w:rsid w:val="00F86ED1"/>
    <w:rsid w:val="00F92A0C"/>
    <w:rsid w:val="00FC10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ED9E6"/>
  <w15:chartTrackingRefBased/>
  <w15:docId w15:val="{09E1B9F0-804F-474B-B4E2-F7C3B191F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B48"/>
    <w:pPr>
      <w:spacing w:after="120" w:line="240" w:lineRule="atLeast"/>
    </w:pPr>
    <w:rPr>
      <w:rFonts w:ascii="Georgia"/>
      <w:kern w:val="0"/>
      <w:sz w:val="21"/>
      <w:lang w:val="cs-CZ"/>
      <w14:ligatures w14:val="none"/>
    </w:rPr>
  </w:style>
  <w:style w:type="paragraph" w:styleId="Heading1">
    <w:name w:val="heading 1"/>
    <w:basedOn w:val="Normal"/>
    <w:next w:val="Normal"/>
    <w:link w:val="Heading1Char"/>
    <w:uiPriority w:val="9"/>
    <w:qFormat/>
    <w:rsid w:val="00D633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633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332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332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2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33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33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33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33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3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633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6332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6332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332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33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33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33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3327"/>
    <w:rPr>
      <w:rFonts w:eastAsiaTheme="majorEastAsia" w:cstheme="majorBidi"/>
      <w:color w:val="272727" w:themeColor="text1" w:themeTint="D8"/>
    </w:rPr>
  </w:style>
  <w:style w:type="paragraph" w:styleId="Title">
    <w:name w:val="Title"/>
    <w:basedOn w:val="Normal"/>
    <w:next w:val="Normal"/>
    <w:link w:val="TitleChar"/>
    <w:uiPriority w:val="10"/>
    <w:qFormat/>
    <w:rsid w:val="00D633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33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33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33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3327"/>
    <w:pPr>
      <w:spacing w:before="160"/>
      <w:jc w:val="center"/>
    </w:pPr>
    <w:rPr>
      <w:i/>
      <w:iCs/>
      <w:color w:val="404040" w:themeColor="text1" w:themeTint="BF"/>
    </w:rPr>
  </w:style>
  <w:style w:type="character" w:customStyle="1" w:styleId="QuoteChar">
    <w:name w:val="Quote Char"/>
    <w:basedOn w:val="DefaultParagraphFont"/>
    <w:link w:val="Quote"/>
    <w:uiPriority w:val="29"/>
    <w:rsid w:val="00D63327"/>
    <w:rPr>
      <w:i/>
      <w:iCs/>
      <w:color w:val="404040" w:themeColor="text1" w:themeTint="BF"/>
    </w:rPr>
  </w:style>
  <w:style w:type="paragraph" w:styleId="ListParagraph">
    <w:name w:val="List Paragraph"/>
    <w:basedOn w:val="Normal"/>
    <w:uiPriority w:val="34"/>
    <w:qFormat/>
    <w:rsid w:val="00D63327"/>
    <w:pPr>
      <w:ind w:left="720"/>
      <w:contextualSpacing/>
    </w:pPr>
  </w:style>
  <w:style w:type="character" w:styleId="IntenseEmphasis">
    <w:name w:val="Intense Emphasis"/>
    <w:basedOn w:val="DefaultParagraphFont"/>
    <w:uiPriority w:val="21"/>
    <w:qFormat/>
    <w:rsid w:val="00D63327"/>
    <w:rPr>
      <w:i/>
      <w:iCs/>
      <w:color w:val="2F5496" w:themeColor="accent1" w:themeShade="BF"/>
    </w:rPr>
  </w:style>
  <w:style w:type="paragraph" w:styleId="IntenseQuote">
    <w:name w:val="Intense Quote"/>
    <w:basedOn w:val="Normal"/>
    <w:next w:val="Normal"/>
    <w:link w:val="IntenseQuoteChar"/>
    <w:uiPriority w:val="30"/>
    <w:qFormat/>
    <w:rsid w:val="00D633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3327"/>
    <w:rPr>
      <w:i/>
      <w:iCs/>
      <w:color w:val="2F5496" w:themeColor="accent1" w:themeShade="BF"/>
    </w:rPr>
  </w:style>
  <w:style w:type="character" w:styleId="IntenseReference">
    <w:name w:val="Intense Reference"/>
    <w:basedOn w:val="DefaultParagraphFont"/>
    <w:uiPriority w:val="32"/>
    <w:qFormat/>
    <w:rsid w:val="00D63327"/>
    <w:rPr>
      <w:b/>
      <w:bCs/>
      <w:smallCaps/>
      <w:color w:val="2F5496" w:themeColor="accent1" w:themeShade="BF"/>
      <w:spacing w:val="5"/>
    </w:rPr>
  </w:style>
  <w:style w:type="character" w:customStyle="1" w:styleId="VerbatimChar">
    <w:name w:val="Verbatim Char"/>
    <w:rsid w:val="00D63327"/>
    <w:rPr>
      <w:rFonts w:ascii="Consolas" w:hAnsi="Consolas"/>
      <w:sz w:val="22"/>
    </w:rPr>
  </w:style>
  <w:style w:type="table" w:customStyle="1" w:styleId="NormalGrid">
    <w:name w:val="Normal Grid"/>
    <w:basedOn w:val="TableNormal"/>
    <w:uiPriority w:val="39"/>
    <w:rsid w:val="00D63327"/>
    <w:pPr>
      <w:spacing w:after="0" w:line="240" w:lineRule="auto"/>
    </w:pPr>
    <w:rPr>
      <w:rFonts w:ascii="Georgia"/>
      <w:kern w:val="0"/>
      <w:sz w:val="21"/>
      <w:lang w:val="cs-CZ"/>
      <w14:ligatures w14:val="none"/>
    </w:rPr>
    <w:tblPr>
      <w:tblCellMar>
        <w:top w:w="80" w:type="dxa"/>
        <w:left w:w="160" w:type="dxa"/>
        <w:bottom w:w="80" w:type="dxa"/>
        <w:right w:w="160" w:type="dxa"/>
      </w:tblCellMar>
    </w:tblPr>
  </w:style>
  <w:style w:type="character" w:styleId="Hyperlink">
    <w:name w:val="Hyperlink"/>
    <w:basedOn w:val="DefaultParagraphFont"/>
    <w:uiPriority w:val="99"/>
    <w:unhideWhenUsed/>
    <w:rsid w:val="00CA0E25"/>
    <w:rPr>
      <w:color w:val="0563C1" w:themeColor="hyperlink"/>
      <w:u w:val="single"/>
    </w:rPr>
  </w:style>
  <w:style w:type="character" w:styleId="UnresolvedMention">
    <w:name w:val="Unresolved Mention"/>
    <w:basedOn w:val="DefaultParagraphFont"/>
    <w:uiPriority w:val="99"/>
    <w:semiHidden/>
    <w:unhideWhenUsed/>
    <w:rsid w:val="00CA0E25"/>
    <w:rPr>
      <w:color w:val="605E5C"/>
      <w:shd w:val="clear" w:color="auto" w:fill="E1DFDD"/>
    </w:rPr>
  </w:style>
  <w:style w:type="character" w:styleId="LineNumber">
    <w:name w:val="line number"/>
    <w:basedOn w:val="DefaultParagraphFont"/>
    <w:uiPriority w:val="99"/>
    <w:semiHidden/>
    <w:unhideWhenUsed/>
    <w:rsid w:val="00781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33448">
      <w:bodyDiv w:val="1"/>
      <w:marLeft w:val="0"/>
      <w:marRight w:val="0"/>
      <w:marTop w:val="0"/>
      <w:marBottom w:val="0"/>
      <w:divBdr>
        <w:top w:val="none" w:sz="0" w:space="0" w:color="auto"/>
        <w:left w:val="none" w:sz="0" w:space="0" w:color="auto"/>
        <w:bottom w:val="none" w:sz="0" w:space="0" w:color="auto"/>
        <w:right w:val="none" w:sz="0" w:space="0" w:color="auto"/>
      </w:divBdr>
      <w:divsChild>
        <w:div w:id="1034378570">
          <w:marLeft w:val="0"/>
          <w:marRight w:val="0"/>
          <w:marTop w:val="0"/>
          <w:marBottom w:val="0"/>
          <w:divBdr>
            <w:top w:val="none" w:sz="0" w:space="0" w:color="auto"/>
            <w:left w:val="none" w:sz="0" w:space="0" w:color="auto"/>
            <w:bottom w:val="none" w:sz="0" w:space="0" w:color="auto"/>
            <w:right w:val="none" w:sz="0" w:space="0" w:color="auto"/>
          </w:divBdr>
          <w:divsChild>
            <w:div w:id="190390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350">
      <w:bodyDiv w:val="1"/>
      <w:marLeft w:val="0"/>
      <w:marRight w:val="0"/>
      <w:marTop w:val="0"/>
      <w:marBottom w:val="0"/>
      <w:divBdr>
        <w:top w:val="none" w:sz="0" w:space="0" w:color="auto"/>
        <w:left w:val="none" w:sz="0" w:space="0" w:color="auto"/>
        <w:bottom w:val="none" w:sz="0" w:space="0" w:color="auto"/>
        <w:right w:val="none" w:sz="0" w:space="0" w:color="auto"/>
      </w:divBdr>
    </w:div>
    <w:div w:id="342899557">
      <w:bodyDiv w:val="1"/>
      <w:marLeft w:val="0"/>
      <w:marRight w:val="0"/>
      <w:marTop w:val="0"/>
      <w:marBottom w:val="0"/>
      <w:divBdr>
        <w:top w:val="none" w:sz="0" w:space="0" w:color="auto"/>
        <w:left w:val="none" w:sz="0" w:space="0" w:color="auto"/>
        <w:bottom w:val="none" w:sz="0" w:space="0" w:color="auto"/>
        <w:right w:val="none" w:sz="0" w:space="0" w:color="auto"/>
      </w:divBdr>
    </w:div>
    <w:div w:id="435561794">
      <w:bodyDiv w:val="1"/>
      <w:marLeft w:val="0"/>
      <w:marRight w:val="0"/>
      <w:marTop w:val="0"/>
      <w:marBottom w:val="0"/>
      <w:divBdr>
        <w:top w:val="none" w:sz="0" w:space="0" w:color="auto"/>
        <w:left w:val="none" w:sz="0" w:space="0" w:color="auto"/>
        <w:bottom w:val="none" w:sz="0" w:space="0" w:color="auto"/>
        <w:right w:val="none" w:sz="0" w:space="0" w:color="auto"/>
      </w:divBdr>
      <w:divsChild>
        <w:div w:id="542250743">
          <w:marLeft w:val="0"/>
          <w:marRight w:val="0"/>
          <w:marTop w:val="0"/>
          <w:marBottom w:val="0"/>
          <w:divBdr>
            <w:top w:val="none" w:sz="0" w:space="0" w:color="auto"/>
            <w:left w:val="none" w:sz="0" w:space="0" w:color="auto"/>
            <w:bottom w:val="none" w:sz="0" w:space="0" w:color="auto"/>
            <w:right w:val="none" w:sz="0" w:space="0" w:color="auto"/>
          </w:divBdr>
          <w:divsChild>
            <w:div w:id="1177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925">
      <w:bodyDiv w:val="1"/>
      <w:marLeft w:val="0"/>
      <w:marRight w:val="0"/>
      <w:marTop w:val="0"/>
      <w:marBottom w:val="0"/>
      <w:divBdr>
        <w:top w:val="none" w:sz="0" w:space="0" w:color="auto"/>
        <w:left w:val="none" w:sz="0" w:space="0" w:color="auto"/>
        <w:bottom w:val="none" w:sz="0" w:space="0" w:color="auto"/>
        <w:right w:val="none" w:sz="0" w:space="0" w:color="auto"/>
      </w:divBdr>
      <w:divsChild>
        <w:div w:id="769358004">
          <w:marLeft w:val="0"/>
          <w:marRight w:val="0"/>
          <w:marTop w:val="0"/>
          <w:marBottom w:val="0"/>
          <w:divBdr>
            <w:top w:val="none" w:sz="0" w:space="0" w:color="auto"/>
            <w:left w:val="none" w:sz="0" w:space="0" w:color="auto"/>
            <w:bottom w:val="none" w:sz="0" w:space="0" w:color="auto"/>
            <w:right w:val="none" w:sz="0" w:space="0" w:color="auto"/>
          </w:divBdr>
          <w:divsChild>
            <w:div w:id="14216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7572">
      <w:bodyDiv w:val="1"/>
      <w:marLeft w:val="0"/>
      <w:marRight w:val="0"/>
      <w:marTop w:val="0"/>
      <w:marBottom w:val="0"/>
      <w:divBdr>
        <w:top w:val="none" w:sz="0" w:space="0" w:color="auto"/>
        <w:left w:val="none" w:sz="0" w:space="0" w:color="auto"/>
        <w:bottom w:val="none" w:sz="0" w:space="0" w:color="auto"/>
        <w:right w:val="none" w:sz="0" w:space="0" w:color="auto"/>
      </w:divBdr>
      <w:divsChild>
        <w:div w:id="920528083">
          <w:marLeft w:val="0"/>
          <w:marRight w:val="0"/>
          <w:marTop w:val="0"/>
          <w:marBottom w:val="0"/>
          <w:divBdr>
            <w:top w:val="none" w:sz="0" w:space="0" w:color="auto"/>
            <w:left w:val="none" w:sz="0" w:space="0" w:color="auto"/>
            <w:bottom w:val="none" w:sz="0" w:space="0" w:color="auto"/>
            <w:right w:val="none" w:sz="0" w:space="0" w:color="auto"/>
          </w:divBdr>
          <w:divsChild>
            <w:div w:id="3183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7146">
      <w:bodyDiv w:val="1"/>
      <w:marLeft w:val="0"/>
      <w:marRight w:val="0"/>
      <w:marTop w:val="0"/>
      <w:marBottom w:val="0"/>
      <w:divBdr>
        <w:top w:val="none" w:sz="0" w:space="0" w:color="auto"/>
        <w:left w:val="none" w:sz="0" w:space="0" w:color="auto"/>
        <w:bottom w:val="none" w:sz="0" w:space="0" w:color="auto"/>
        <w:right w:val="none" w:sz="0" w:space="0" w:color="auto"/>
      </w:divBdr>
      <w:divsChild>
        <w:div w:id="2137527790">
          <w:marLeft w:val="0"/>
          <w:marRight w:val="0"/>
          <w:marTop w:val="0"/>
          <w:marBottom w:val="0"/>
          <w:divBdr>
            <w:top w:val="none" w:sz="0" w:space="0" w:color="auto"/>
            <w:left w:val="none" w:sz="0" w:space="0" w:color="auto"/>
            <w:bottom w:val="none" w:sz="0" w:space="0" w:color="auto"/>
            <w:right w:val="none" w:sz="0" w:space="0" w:color="auto"/>
          </w:divBdr>
          <w:divsChild>
            <w:div w:id="125096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3933">
      <w:bodyDiv w:val="1"/>
      <w:marLeft w:val="0"/>
      <w:marRight w:val="0"/>
      <w:marTop w:val="0"/>
      <w:marBottom w:val="0"/>
      <w:divBdr>
        <w:top w:val="none" w:sz="0" w:space="0" w:color="auto"/>
        <w:left w:val="none" w:sz="0" w:space="0" w:color="auto"/>
        <w:bottom w:val="none" w:sz="0" w:space="0" w:color="auto"/>
        <w:right w:val="none" w:sz="0" w:space="0" w:color="auto"/>
      </w:divBdr>
      <w:divsChild>
        <w:div w:id="203103359">
          <w:marLeft w:val="0"/>
          <w:marRight w:val="0"/>
          <w:marTop w:val="0"/>
          <w:marBottom w:val="0"/>
          <w:divBdr>
            <w:top w:val="none" w:sz="0" w:space="0" w:color="auto"/>
            <w:left w:val="none" w:sz="0" w:space="0" w:color="auto"/>
            <w:bottom w:val="none" w:sz="0" w:space="0" w:color="auto"/>
            <w:right w:val="none" w:sz="0" w:space="0" w:color="auto"/>
          </w:divBdr>
          <w:divsChild>
            <w:div w:id="1869097096">
              <w:marLeft w:val="0"/>
              <w:marRight w:val="0"/>
              <w:marTop w:val="0"/>
              <w:marBottom w:val="0"/>
              <w:divBdr>
                <w:top w:val="none" w:sz="0" w:space="0" w:color="auto"/>
                <w:left w:val="none" w:sz="0" w:space="0" w:color="auto"/>
                <w:bottom w:val="none" w:sz="0" w:space="0" w:color="auto"/>
                <w:right w:val="none" w:sz="0" w:space="0" w:color="auto"/>
              </w:divBdr>
              <w:divsChild>
                <w:div w:id="1308125538">
                  <w:marLeft w:val="0"/>
                  <w:marRight w:val="0"/>
                  <w:marTop w:val="0"/>
                  <w:marBottom w:val="0"/>
                  <w:divBdr>
                    <w:top w:val="none" w:sz="0" w:space="0" w:color="auto"/>
                    <w:left w:val="none" w:sz="0" w:space="0" w:color="auto"/>
                    <w:bottom w:val="none" w:sz="0" w:space="0" w:color="auto"/>
                    <w:right w:val="none" w:sz="0" w:space="0" w:color="auto"/>
                  </w:divBdr>
                  <w:divsChild>
                    <w:div w:id="1867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47063">
      <w:bodyDiv w:val="1"/>
      <w:marLeft w:val="0"/>
      <w:marRight w:val="0"/>
      <w:marTop w:val="0"/>
      <w:marBottom w:val="0"/>
      <w:divBdr>
        <w:top w:val="none" w:sz="0" w:space="0" w:color="auto"/>
        <w:left w:val="none" w:sz="0" w:space="0" w:color="auto"/>
        <w:bottom w:val="none" w:sz="0" w:space="0" w:color="auto"/>
        <w:right w:val="none" w:sz="0" w:space="0" w:color="auto"/>
      </w:divBdr>
    </w:div>
    <w:div w:id="1354527824">
      <w:bodyDiv w:val="1"/>
      <w:marLeft w:val="0"/>
      <w:marRight w:val="0"/>
      <w:marTop w:val="0"/>
      <w:marBottom w:val="0"/>
      <w:divBdr>
        <w:top w:val="none" w:sz="0" w:space="0" w:color="auto"/>
        <w:left w:val="none" w:sz="0" w:space="0" w:color="auto"/>
        <w:bottom w:val="none" w:sz="0" w:space="0" w:color="auto"/>
        <w:right w:val="none" w:sz="0" w:space="0" w:color="auto"/>
      </w:divBdr>
      <w:divsChild>
        <w:div w:id="759447979">
          <w:marLeft w:val="0"/>
          <w:marRight w:val="0"/>
          <w:marTop w:val="0"/>
          <w:marBottom w:val="0"/>
          <w:divBdr>
            <w:top w:val="none" w:sz="0" w:space="0" w:color="auto"/>
            <w:left w:val="none" w:sz="0" w:space="0" w:color="auto"/>
            <w:bottom w:val="none" w:sz="0" w:space="0" w:color="auto"/>
            <w:right w:val="none" w:sz="0" w:space="0" w:color="auto"/>
          </w:divBdr>
          <w:divsChild>
            <w:div w:id="121499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74807">
      <w:bodyDiv w:val="1"/>
      <w:marLeft w:val="0"/>
      <w:marRight w:val="0"/>
      <w:marTop w:val="0"/>
      <w:marBottom w:val="0"/>
      <w:divBdr>
        <w:top w:val="none" w:sz="0" w:space="0" w:color="auto"/>
        <w:left w:val="none" w:sz="0" w:space="0" w:color="auto"/>
        <w:bottom w:val="none" w:sz="0" w:space="0" w:color="auto"/>
        <w:right w:val="none" w:sz="0" w:space="0" w:color="auto"/>
      </w:divBdr>
    </w:div>
    <w:div w:id="1422215753">
      <w:bodyDiv w:val="1"/>
      <w:marLeft w:val="0"/>
      <w:marRight w:val="0"/>
      <w:marTop w:val="0"/>
      <w:marBottom w:val="0"/>
      <w:divBdr>
        <w:top w:val="none" w:sz="0" w:space="0" w:color="auto"/>
        <w:left w:val="none" w:sz="0" w:space="0" w:color="auto"/>
        <w:bottom w:val="none" w:sz="0" w:space="0" w:color="auto"/>
        <w:right w:val="none" w:sz="0" w:space="0" w:color="auto"/>
      </w:divBdr>
    </w:div>
    <w:div w:id="1444812576">
      <w:bodyDiv w:val="1"/>
      <w:marLeft w:val="0"/>
      <w:marRight w:val="0"/>
      <w:marTop w:val="0"/>
      <w:marBottom w:val="0"/>
      <w:divBdr>
        <w:top w:val="none" w:sz="0" w:space="0" w:color="auto"/>
        <w:left w:val="none" w:sz="0" w:space="0" w:color="auto"/>
        <w:bottom w:val="none" w:sz="0" w:space="0" w:color="auto"/>
        <w:right w:val="none" w:sz="0" w:space="0" w:color="auto"/>
      </w:divBdr>
    </w:div>
    <w:div w:id="1473255001">
      <w:bodyDiv w:val="1"/>
      <w:marLeft w:val="0"/>
      <w:marRight w:val="0"/>
      <w:marTop w:val="0"/>
      <w:marBottom w:val="0"/>
      <w:divBdr>
        <w:top w:val="none" w:sz="0" w:space="0" w:color="auto"/>
        <w:left w:val="none" w:sz="0" w:space="0" w:color="auto"/>
        <w:bottom w:val="none" w:sz="0" w:space="0" w:color="auto"/>
        <w:right w:val="none" w:sz="0" w:space="0" w:color="auto"/>
      </w:divBdr>
    </w:div>
    <w:div w:id="1765952669">
      <w:bodyDiv w:val="1"/>
      <w:marLeft w:val="0"/>
      <w:marRight w:val="0"/>
      <w:marTop w:val="0"/>
      <w:marBottom w:val="0"/>
      <w:divBdr>
        <w:top w:val="none" w:sz="0" w:space="0" w:color="auto"/>
        <w:left w:val="none" w:sz="0" w:space="0" w:color="auto"/>
        <w:bottom w:val="none" w:sz="0" w:space="0" w:color="auto"/>
        <w:right w:val="none" w:sz="0" w:space="0" w:color="auto"/>
      </w:divBdr>
    </w:div>
    <w:div w:id="1786927578">
      <w:bodyDiv w:val="1"/>
      <w:marLeft w:val="0"/>
      <w:marRight w:val="0"/>
      <w:marTop w:val="0"/>
      <w:marBottom w:val="0"/>
      <w:divBdr>
        <w:top w:val="none" w:sz="0" w:space="0" w:color="auto"/>
        <w:left w:val="none" w:sz="0" w:space="0" w:color="auto"/>
        <w:bottom w:val="none" w:sz="0" w:space="0" w:color="auto"/>
        <w:right w:val="none" w:sz="0" w:space="0" w:color="auto"/>
      </w:divBdr>
    </w:div>
    <w:div w:id="1790968587">
      <w:bodyDiv w:val="1"/>
      <w:marLeft w:val="0"/>
      <w:marRight w:val="0"/>
      <w:marTop w:val="0"/>
      <w:marBottom w:val="0"/>
      <w:divBdr>
        <w:top w:val="none" w:sz="0" w:space="0" w:color="auto"/>
        <w:left w:val="none" w:sz="0" w:space="0" w:color="auto"/>
        <w:bottom w:val="none" w:sz="0" w:space="0" w:color="auto"/>
        <w:right w:val="none" w:sz="0" w:space="0" w:color="auto"/>
      </w:divBdr>
      <w:divsChild>
        <w:div w:id="882641086">
          <w:marLeft w:val="0"/>
          <w:marRight w:val="0"/>
          <w:marTop w:val="0"/>
          <w:marBottom w:val="0"/>
          <w:divBdr>
            <w:top w:val="none" w:sz="0" w:space="0" w:color="auto"/>
            <w:left w:val="none" w:sz="0" w:space="0" w:color="auto"/>
            <w:bottom w:val="none" w:sz="0" w:space="0" w:color="auto"/>
            <w:right w:val="none" w:sz="0" w:space="0" w:color="auto"/>
          </w:divBdr>
          <w:divsChild>
            <w:div w:id="19565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7696">
      <w:bodyDiv w:val="1"/>
      <w:marLeft w:val="0"/>
      <w:marRight w:val="0"/>
      <w:marTop w:val="0"/>
      <w:marBottom w:val="0"/>
      <w:divBdr>
        <w:top w:val="none" w:sz="0" w:space="0" w:color="auto"/>
        <w:left w:val="none" w:sz="0" w:space="0" w:color="auto"/>
        <w:bottom w:val="none" w:sz="0" w:space="0" w:color="auto"/>
        <w:right w:val="none" w:sz="0" w:space="0" w:color="auto"/>
      </w:divBdr>
      <w:divsChild>
        <w:div w:id="1191600733">
          <w:marLeft w:val="0"/>
          <w:marRight w:val="0"/>
          <w:marTop w:val="0"/>
          <w:marBottom w:val="0"/>
          <w:divBdr>
            <w:top w:val="none" w:sz="0" w:space="0" w:color="auto"/>
            <w:left w:val="none" w:sz="0" w:space="0" w:color="auto"/>
            <w:bottom w:val="none" w:sz="0" w:space="0" w:color="auto"/>
            <w:right w:val="none" w:sz="0" w:space="0" w:color="auto"/>
          </w:divBdr>
          <w:divsChild>
            <w:div w:id="159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00066">
      <w:bodyDiv w:val="1"/>
      <w:marLeft w:val="0"/>
      <w:marRight w:val="0"/>
      <w:marTop w:val="0"/>
      <w:marBottom w:val="0"/>
      <w:divBdr>
        <w:top w:val="none" w:sz="0" w:space="0" w:color="auto"/>
        <w:left w:val="none" w:sz="0" w:space="0" w:color="auto"/>
        <w:bottom w:val="none" w:sz="0" w:space="0" w:color="auto"/>
        <w:right w:val="none" w:sz="0" w:space="0" w:color="auto"/>
      </w:divBdr>
    </w:div>
    <w:div w:id="1979458190">
      <w:bodyDiv w:val="1"/>
      <w:marLeft w:val="0"/>
      <w:marRight w:val="0"/>
      <w:marTop w:val="0"/>
      <w:marBottom w:val="0"/>
      <w:divBdr>
        <w:top w:val="none" w:sz="0" w:space="0" w:color="auto"/>
        <w:left w:val="none" w:sz="0" w:space="0" w:color="auto"/>
        <w:bottom w:val="none" w:sz="0" w:space="0" w:color="auto"/>
        <w:right w:val="none" w:sz="0" w:space="0" w:color="auto"/>
      </w:divBdr>
    </w:div>
    <w:div w:id="1984506376">
      <w:bodyDiv w:val="1"/>
      <w:marLeft w:val="0"/>
      <w:marRight w:val="0"/>
      <w:marTop w:val="0"/>
      <w:marBottom w:val="0"/>
      <w:divBdr>
        <w:top w:val="none" w:sz="0" w:space="0" w:color="auto"/>
        <w:left w:val="none" w:sz="0" w:space="0" w:color="auto"/>
        <w:bottom w:val="none" w:sz="0" w:space="0" w:color="auto"/>
        <w:right w:val="none" w:sz="0" w:space="0" w:color="auto"/>
      </w:divBdr>
    </w:div>
    <w:div w:id="2077628254">
      <w:bodyDiv w:val="1"/>
      <w:marLeft w:val="0"/>
      <w:marRight w:val="0"/>
      <w:marTop w:val="0"/>
      <w:marBottom w:val="0"/>
      <w:divBdr>
        <w:top w:val="none" w:sz="0" w:space="0" w:color="auto"/>
        <w:left w:val="none" w:sz="0" w:space="0" w:color="auto"/>
        <w:bottom w:val="none" w:sz="0" w:space="0" w:color="auto"/>
        <w:right w:val="none" w:sz="0" w:space="0" w:color="auto"/>
      </w:divBdr>
      <w:divsChild>
        <w:div w:id="1731077773">
          <w:marLeft w:val="0"/>
          <w:marRight w:val="0"/>
          <w:marTop w:val="0"/>
          <w:marBottom w:val="0"/>
          <w:divBdr>
            <w:top w:val="none" w:sz="0" w:space="0" w:color="auto"/>
            <w:left w:val="none" w:sz="0" w:space="0" w:color="auto"/>
            <w:bottom w:val="none" w:sz="0" w:space="0" w:color="auto"/>
            <w:right w:val="none" w:sz="0" w:space="0" w:color="auto"/>
          </w:divBdr>
          <w:divsChild>
            <w:div w:id="1869563151">
              <w:marLeft w:val="0"/>
              <w:marRight w:val="0"/>
              <w:marTop w:val="0"/>
              <w:marBottom w:val="0"/>
              <w:divBdr>
                <w:top w:val="none" w:sz="0" w:space="0" w:color="auto"/>
                <w:left w:val="none" w:sz="0" w:space="0" w:color="auto"/>
                <w:bottom w:val="none" w:sz="0" w:space="0" w:color="auto"/>
                <w:right w:val="none" w:sz="0" w:space="0" w:color="auto"/>
              </w:divBdr>
              <w:divsChild>
                <w:div w:id="1783527809">
                  <w:marLeft w:val="0"/>
                  <w:marRight w:val="0"/>
                  <w:marTop w:val="0"/>
                  <w:marBottom w:val="0"/>
                  <w:divBdr>
                    <w:top w:val="none" w:sz="0" w:space="0" w:color="auto"/>
                    <w:left w:val="none" w:sz="0" w:space="0" w:color="auto"/>
                    <w:bottom w:val="none" w:sz="0" w:space="0" w:color="auto"/>
                    <w:right w:val="none" w:sz="0" w:space="0" w:color="auto"/>
                  </w:divBdr>
                  <w:divsChild>
                    <w:div w:id="14235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502834">
      <w:bodyDiv w:val="1"/>
      <w:marLeft w:val="0"/>
      <w:marRight w:val="0"/>
      <w:marTop w:val="0"/>
      <w:marBottom w:val="0"/>
      <w:divBdr>
        <w:top w:val="none" w:sz="0" w:space="0" w:color="auto"/>
        <w:left w:val="none" w:sz="0" w:space="0" w:color="auto"/>
        <w:bottom w:val="none" w:sz="0" w:space="0" w:color="auto"/>
        <w:right w:val="none" w:sz="0" w:space="0" w:color="auto"/>
      </w:divBdr>
      <w:divsChild>
        <w:div w:id="1791121751">
          <w:marLeft w:val="0"/>
          <w:marRight w:val="0"/>
          <w:marTop w:val="0"/>
          <w:marBottom w:val="0"/>
          <w:divBdr>
            <w:top w:val="none" w:sz="0" w:space="0" w:color="auto"/>
            <w:left w:val="none" w:sz="0" w:space="0" w:color="auto"/>
            <w:bottom w:val="none" w:sz="0" w:space="0" w:color="auto"/>
            <w:right w:val="none" w:sz="0" w:space="0" w:color="auto"/>
          </w:divBdr>
          <w:divsChild>
            <w:div w:id="6620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80620">
      <w:bodyDiv w:val="1"/>
      <w:marLeft w:val="0"/>
      <w:marRight w:val="0"/>
      <w:marTop w:val="0"/>
      <w:marBottom w:val="0"/>
      <w:divBdr>
        <w:top w:val="none" w:sz="0" w:space="0" w:color="auto"/>
        <w:left w:val="none" w:sz="0" w:space="0" w:color="auto"/>
        <w:bottom w:val="none" w:sz="0" w:space="0" w:color="auto"/>
        <w:right w:val="none" w:sz="0" w:space="0" w:color="auto"/>
      </w:divBdr>
      <w:divsChild>
        <w:div w:id="88160920">
          <w:marLeft w:val="0"/>
          <w:marRight w:val="0"/>
          <w:marTop w:val="0"/>
          <w:marBottom w:val="0"/>
          <w:divBdr>
            <w:top w:val="none" w:sz="0" w:space="0" w:color="auto"/>
            <w:left w:val="none" w:sz="0" w:space="0" w:color="auto"/>
            <w:bottom w:val="none" w:sz="0" w:space="0" w:color="auto"/>
            <w:right w:val="none" w:sz="0" w:space="0" w:color="auto"/>
          </w:divBdr>
          <w:divsChild>
            <w:div w:id="7439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ssllabs.com/ssltes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success.qualys.com/discussions/s/article/000005823?_ga=2.147454004.2035349400.1753437034-1205775486.1753437034"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A7D6E-30DF-4017-85EF-FD740BCA5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12</Pages>
  <Words>2097</Words>
  <Characters>11956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Adwitya Verma</dc:creator>
  <cp:keywords/>
  <dc:description/>
  <cp:lastModifiedBy>Adwitya Verma</cp:lastModifiedBy>
  <cp:revision>1</cp:revision>
  <dcterms:created xsi:type="dcterms:W3CDTF">2025-07-25T09:44:00Z</dcterms:created>
  <dcterms:modified xsi:type="dcterms:W3CDTF">2025-07-25T13:42:00Z</dcterms:modified>
</cp:coreProperties>
</file>