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C05F" w14:textId="77777777" w:rsidR="008D609F" w:rsidRDefault="008D609F">
      <w:pPr>
        <w:spacing w:before="700"/>
      </w:pPr>
    </w:p>
    <w:p w14:paraId="216338FD" w14:textId="77777777" w:rsidR="003E765E" w:rsidRPr="00587554" w:rsidRDefault="003E765E" w:rsidP="003E765E">
      <w:pPr>
        <w:spacing w:after="80"/>
        <w:jc w:val="center"/>
        <w:rPr>
          <w:color w:val="00B0F0"/>
          <w:sz w:val="48"/>
          <w:szCs w:val="48"/>
        </w:rPr>
      </w:pPr>
      <w:r w:rsidRPr="00587554">
        <w:rPr>
          <w:b/>
          <w:bCs/>
          <w:color w:val="00B0F0"/>
          <w:sz w:val="48"/>
          <w:szCs w:val="48"/>
        </w:rPr>
        <w:t>AWS European Sovereign Cloud</w:t>
      </w:r>
    </w:p>
    <w:p w14:paraId="0DDDB348" w14:textId="77777777" w:rsidR="008D609F" w:rsidRPr="003E765E" w:rsidRDefault="000F2172">
      <w:pPr>
        <w:spacing w:after="80"/>
        <w:jc w:val="center"/>
        <w:rPr>
          <w:sz w:val="36"/>
          <w:szCs w:val="36"/>
        </w:rPr>
      </w:pPr>
      <w:r w:rsidRPr="003E765E">
        <w:rPr>
          <w:b/>
          <w:bCs/>
          <w:color w:val="0B2F6B"/>
          <w:sz w:val="36"/>
          <w:szCs w:val="36"/>
        </w:rPr>
        <w:t>Centralized Logging, Retention &amp; Immutability Strategy</w:t>
      </w:r>
    </w:p>
    <w:p w14:paraId="0D338A55" w14:textId="0545D400" w:rsidR="008D609F" w:rsidRPr="003E765E" w:rsidRDefault="000F2172">
      <w:pPr>
        <w:spacing w:after="60"/>
        <w:jc w:val="center"/>
        <w:rPr>
          <w:sz w:val="24"/>
          <w:szCs w:val="24"/>
        </w:rPr>
      </w:pPr>
      <w:r w:rsidRPr="003E765E">
        <w:rPr>
          <w:i/>
          <w:iCs/>
          <w:color w:val="1C2833"/>
          <w:sz w:val="24"/>
          <w:szCs w:val="24"/>
        </w:rPr>
        <w:t xml:space="preserve">Landing Zone Audit Compliance </w:t>
      </w:r>
      <w:r w:rsidR="003E765E">
        <w:rPr>
          <w:i/>
          <w:iCs/>
          <w:color w:val="1C2833"/>
          <w:sz w:val="24"/>
          <w:szCs w:val="24"/>
        </w:rPr>
        <w:t>-</w:t>
      </w:r>
      <w:r w:rsidRPr="003E765E">
        <w:rPr>
          <w:i/>
          <w:iCs/>
          <w:color w:val="1C2833"/>
          <w:sz w:val="24"/>
          <w:szCs w:val="24"/>
        </w:rPr>
        <w:t xml:space="preserve"> Design Phase Deliverable</w:t>
      </w:r>
    </w:p>
    <w:p w14:paraId="0D4E99B3" w14:textId="77777777" w:rsidR="008D609F" w:rsidRPr="003E765E" w:rsidRDefault="000F2172">
      <w:pPr>
        <w:spacing w:after="300"/>
        <w:jc w:val="center"/>
      </w:pPr>
      <w:r w:rsidRPr="003E765E">
        <w:rPr>
          <w:i/>
          <w:iCs/>
          <w:color w:val="1C2833"/>
        </w:rPr>
        <w:t>Region: eusc-de-east-1   |   Partition: aws-eusc   |   Brandenburg, Germany</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40"/>
      </w:tblGrid>
      <w:tr w:rsidR="008D609F" w14:paraId="2344E340"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B6B320F" w14:textId="77777777" w:rsidR="008D609F" w:rsidRDefault="000F2172">
            <w:r>
              <w:rPr>
                <w:b/>
                <w:bCs/>
                <w:color w:val="FFFFFF"/>
                <w:sz w:val="18"/>
                <w:szCs w:val="18"/>
              </w:rPr>
              <w:t>Document ID</w:t>
            </w:r>
          </w:p>
        </w:tc>
        <w:tc>
          <w:tcPr>
            <w:tcW w:w="6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A6C2E9B" w14:textId="77777777" w:rsidR="008D609F" w:rsidRDefault="000F2172">
            <w:r>
              <w:rPr>
                <w:color w:val="1C2833"/>
                <w:sz w:val="18"/>
                <w:szCs w:val="18"/>
              </w:rPr>
              <w:t>US-1542069 | ESC-LOG-DESIGN-v1.0</w:t>
            </w:r>
          </w:p>
        </w:tc>
      </w:tr>
      <w:tr w:rsidR="00F11DA3" w14:paraId="572EA60D"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4CEDA4E" w14:textId="23B1C5F5" w:rsidR="00F11DA3" w:rsidRDefault="00F11DA3" w:rsidP="00F11DA3">
            <w:r>
              <w:rPr>
                <w:b/>
                <w:bCs/>
                <w:color w:val="FFFFFF"/>
                <w:sz w:val="18"/>
                <w:szCs w:val="18"/>
              </w:rPr>
              <w:t>Phase</w:t>
            </w:r>
          </w:p>
        </w:tc>
        <w:tc>
          <w:tcPr>
            <w:tcW w:w="6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E99A3D3" w14:textId="1507A32F" w:rsidR="00F11DA3" w:rsidRDefault="00F11DA3" w:rsidP="00F11DA3">
            <w:r>
              <w:rPr>
                <w:color w:val="1C2833"/>
                <w:sz w:val="18"/>
                <w:szCs w:val="18"/>
              </w:rPr>
              <w:t xml:space="preserve">Design Phase – </w:t>
            </w:r>
            <w:r w:rsidR="009A020B">
              <w:rPr>
                <w:color w:val="1C2833"/>
                <w:sz w:val="18"/>
                <w:szCs w:val="18"/>
              </w:rPr>
              <w:t>Centralized Logging and Retention</w:t>
            </w:r>
            <w:r>
              <w:rPr>
                <w:color w:val="1C2833"/>
                <w:sz w:val="18"/>
                <w:szCs w:val="18"/>
              </w:rPr>
              <w:t xml:space="preserve"> Catalogue (No implementation code)</w:t>
            </w:r>
          </w:p>
        </w:tc>
      </w:tr>
      <w:tr w:rsidR="00F11DA3" w14:paraId="1E3AD7F6"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1A34612" w14:textId="77777777" w:rsidR="00F11DA3" w:rsidRDefault="00F11DA3" w:rsidP="00F11DA3">
            <w:r>
              <w:rPr>
                <w:b/>
                <w:bCs/>
                <w:color w:val="FFFFFF"/>
                <w:sz w:val="18"/>
                <w:szCs w:val="18"/>
              </w:rPr>
              <w:t>Version</w:t>
            </w:r>
          </w:p>
        </w:tc>
        <w:tc>
          <w:tcPr>
            <w:tcW w:w="6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FC40683" w14:textId="473D07B6" w:rsidR="00F11DA3" w:rsidRDefault="00F11DA3" w:rsidP="00F11DA3">
            <w:r>
              <w:rPr>
                <w:color w:val="1C2833"/>
                <w:sz w:val="18"/>
                <w:szCs w:val="18"/>
              </w:rPr>
              <w:t>1.0 - June 2026</w:t>
            </w:r>
          </w:p>
        </w:tc>
      </w:tr>
      <w:tr w:rsidR="00F11DA3" w14:paraId="331E9F60"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25949A4" w14:textId="4BF00E3F" w:rsidR="00F11DA3" w:rsidRDefault="00F11DA3" w:rsidP="00F11DA3">
            <w:pPr>
              <w:rPr>
                <w:b/>
                <w:bCs/>
                <w:color w:val="FFFFFF"/>
                <w:sz w:val="18"/>
                <w:szCs w:val="18"/>
              </w:rPr>
            </w:pPr>
            <w:r>
              <w:rPr>
                <w:b/>
                <w:color w:val="FFFFFF"/>
                <w:sz w:val="18"/>
              </w:rPr>
              <w:t>Platform</w:t>
            </w:r>
          </w:p>
        </w:tc>
        <w:tc>
          <w:tcPr>
            <w:tcW w:w="6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66B07FF" w14:textId="535F6333" w:rsidR="00F11DA3" w:rsidRDefault="00F11DA3" w:rsidP="00F11DA3">
            <w:pPr>
              <w:rPr>
                <w:color w:val="1C2833"/>
                <w:sz w:val="18"/>
                <w:szCs w:val="18"/>
              </w:rPr>
            </w:pPr>
            <w:r>
              <w:rPr>
                <w:color w:val="1C2833"/>
                <w:sz w:val="18"/>
                <w:szCs w:val="18"/>
              </w:rPr>
              <w:t>AWS ESC | Partition: aws-eusc | Region: eusc-de-east-1</w:t>
            </w:r>
          </w:p>
        </w:tc>
      </w:tr>
      <w:tr w:rsidR="00F11DA3" w14:paraId="0F7908AB"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27BC252" w14:textId="77777777" w:rsidR="00F11DA3" w:rsidRDefault="00F11DA3" w:rsidP="00F11DA3">
            <w:r>
              <w:rPr>
                <w:b/>
                <w:bCs/>
                <w:color w:val="FFFFFF"/>
                <w:sz w:val="18"/>
                <w:szCs w:val="18"/>
              </w:rPr>
              <w:t>Classification</w:t>
            </w:r>
          </w:p>
        </w:tc>
        <w:tc>
          <w:tcPr>
            <w:tcW w:w="6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0DAA857" w14:textId="5018DFBA" w:rsidR="00F11DA3" w:rsidRDefault="00F11DA3" w:rsidP="00F11DA3">
            <w:r>
              <w:rPr>
                <w:color w:val="1C2833"/>
                <w:sz w:val="18"/>
                <w:szCs w:val="18"/>
              </w:rPr>
              <w:t>Confidential - For Internal If Insurance Use Only</w:t>
            </w:r>
          </w:p>
        </w:tc>
      </w:tr>
      <w:tr w:rsidR="00F11DA3" w14:paraId="76F97DCB" w14:textId="77777777" w:rsidTr="00F11DA3">
        <w:trPr>
          <w:trHeight w:val="487"/>
        </w:trPr>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14E53BA" w14:textId="77777777" w:rsidR="00F11DA3" w:rsidRDefault="00F11DA3" w:rsidP="00F11DA3">
            <w:r>
              <w:rPr>
                <w:b/>
                <w:bCs/>
                <w:color w:val="FFFFFF"/>
                <w:sz w:val="18"/>
                <w:szCs w:val="18"/>
              </w:rPr>
              <w:t>Companion Docs</w:t>
            </w:r>
          </w:p>
        </w:tc>
        <w:tc>
          <w:tcPr>
            <w:tcW w:w="6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4EEC49D" w14:textId="57E803E5" w:rsidR="00F11DA3" w:rsidRDefault="00F11DA3" w:rsidP="00F11DA3">
            <w:r>
              <w:rPr>
                <w:color w:val="1C2833"/>
                <w:sz w:val="18"/>
                <w:szCs w:val="18"/>
              </w:rPr>
              <w:t>ESC SCP Design Catalogue (US-1542064) and ESC KMS &amp; Encryption Strategy (US-1542066) - cross-referenced</w:t>
            </w:r>
          </w:p>
        </w:tc>
      </w:tr>
      <w:tr w:rsidR="00F11DA3" w14:paraId="62316543" w14:textId="77777777" w:rsidTr="00FF2CED">
        <w:trPr>
          <w:trHeight w:val="571"/>
        </w:trPr>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C1DCDBC" w14:textId="77777777" w:rsidR="00A93A97" w:rsidRPr="00A93A97" w:rsidRDefault="00F11DA3" w:rsidP="00A93A97">
            <w:pPr>
              <w:rPr>
                <w:b/>
                <w:bCs/>
                <w:color w:val="FFFFFF"/>
                <w:sz w:val="18"/>
                <w:szCs w:val="18"/>
              </w:rPr>
            </w:pPr>
            <w:r>
              <w:rPr>
                <w:b/>
                <w:bCs/>
                <w:color w:val="FFFFFF"/>
                <w:sz w:val="18"/>
                <w:szCs w:val="18"/>
              </w:rPr>
              <w:t>Frameworks</w:t>
            </w:r>
            <w:r w:rsidR="00A93A97">
              <w:rPr>
                <w:b/>
                <w:bCs/>
                <w:color w:val="FFFFFF"/>
                <w:sz w:val="18"/>
                <w:szCs w:val="18"/>
              </w:rPr>
              <w:t xml:space="preserve"> </w:t>
            </w:r>
            <w:r w:rsidR="00A93A97" w:rsidRPr="00A93A97">
              <w:rPr>
                <w:b/>
                <w:bCs/>
                <w:color w:val="FFFFFF"/>
                <w:sz w:val="18"/>
                <w:szCs w:val="18"/>
              </w:rPr>
              <w:t>Alignment (Design Reference)</w:t>
            </w:r>
          </w:p>
          <w:p w14:paraId="5C5BCEE1" w14:textId="1E6A9C10" w:rsidR="00F11DA3" w:rsidRDefault="00F11DA3" w:rsidP="00F11DA3"/>
        </w:tc>
        <w:tc>
          <w:tcPr>
            <w:tcW w:w="66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91C6A93" w14:textId="16BA1594" w:rsidR="00F11DA3" w:rsidRPr="00A93A97" w:rsidRDefault="00F11DA3" w:rsidP="00F11DA3">
            <w:pPr>
              <w:rPr>
                <w:color w:val="1C2833"/>
                <w:sz w:val="18"/>
                <w:szCs w:val="18"/>
              </w:rPr>
            </w:pPr>
            <w:r>
              <w:rPr>
                <w:color w:val="1C2833"/>
                <w:sz w:val="18"/>
                <w:szCs w:val="18"/>
              </w:rPr>
              <w:t xml:space="preserve">BSI C5:2020 | GDPR Art.5(1)(e), Art.30 | NIS2 Art.21 | ISO 27001:2022 | NIST 800-53 </w:t>
            </w:r>
            <w:r w:rsidR="00A93A97" w:rsidRPr="00A93A97">
              <w:rPr>
                <w:color w:val="1C2833"/>
                <w:sz w:val="18"/>
                <w:szCs w:val="18"/>
              </w:rPr>
              <w:t>(informative)</w:t>
            </w:r>
          </w:p>
        </w:tc>
      </w:tr>
      <w:tr w:rsidR="00F11DA3" w14:paraId="63D31149"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C06AFB5" w14:textId="77777777" w:rsidR="00F11DA3" w:rsidRDefault="00F11DA3" w:rsidP="00F11DA3">
            <w:r>
              <w:rPr>
                <w:b/>
                <w:bCs/>
                <w:color w:val="FFFFFF"/>
                <w:sz w:val="18"/>
                <w:szCs w:val="18"/>
              </w:rPr>
              <w:t>Status</w:t>
            </w:r>
          </w:p>
        </w:tc>
        <w:tc>
          <w:tcPr>
            <w:tcW w:w="6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78F699A" w14:textId="463E6DD0" w:rsidR="00F11DA3" w:rsidRDefault="00F11DA3" w:rsidP="00F11DA3">
            <w:r>
              <w:rPr>
                <w:color w:val="1C2833"/>
                <w:sz w:val="18"/>
                <w:szCs w:val="18"/>
              </w:rPr>
              <w:t xml:space="preserve">Draft </w:t>
            </w:r>
            <w:r w:rsidR="00073115">
              <w:rPr>
                <w:color w:val="1C2833"/>
                <w:sz w:val="18"/>
                <w:szCs w:val="18"/>
              </w:rPr>
              <w:t>-</w:t>
            </w:r>
            <w:r>
              <w:rPr>
                <w:color w:val="1C2833"/>
                <w:sz w:val="18"/>
                <w:szCs w:val="18"/>
              </w:rPr>
              <w:t xml:space="preserve"> Pending Stakeholder Review and Approval (WI-1543667)</w:t>
            </w:r>
          </w:p>
        </w:tc>
      </w:tr>
    </w:tbl>
    <w:p w14:paraId="334AFD47" w14:textId="77777777" w:rsidR="008D609F" w:rsidRDefault="000F2172">
      <w:r>
        <w:br w:type="page"/>
      </w:r>
    </w:p>
    <w:p w14:paraId="68A1FFB4" w14:textId="77777777" w:rsidR="003E66EC" w:rsidRDefault="003E66EC"/>
    <w:p w14:paraId="686C8C64" w14:textId="77777777" w:rsidR="003E66EC" w:rsidRDefault="003E66EC"/>
    <w:p w14:paraId="684BC5C4" w14:textId="77777777" w:rsidR="003E66EC" w:rsidRDefault="003E66EC" w:rsidP="003E66EC">
      <w:pPr>
        <w:pStyle w:val="Heading1"/>
        <w:pBdr>
          <w:bottom w:val="single" w:sz="10" w:space="4" w:color="B03A2E"/>
        </w:pBdr>
        <w:spacing w:after="80"/>
      </w:pPr>
      <w:bookmarkStart w:id="0" w:name="_Toc233651190"/>
      <w:bookmarkStart w:id="1" w:name="_Toc233651077"/>
      <w:bookmarkStart w:id="2" w:name="_Toc233017405"/>
      <w:bookmarkStart w:id="3" w:name="_Toc233128864"/>
      <w:bookmarkStart w:id="4" w:name="_Toc233727398"/>
      <w:r>
        <w:rPr>
          <w:sz w:val="40"/>
        </w:rPr>
        <w:t>Table of Contents</w:t>
      </w:r>
      <w:bookmarkEnd w:id="0"/>
      <w:bookmarkEnd w:id="1"/>
      <w:bookmarkEnd w:id="2"/>
      <w:bookmarkEnd w:id="3"/>
      <w:bookmarkEnd w:id="4"/>
    </w:p>
    <w:p w14:paraId="144177B9" w14:textId="73A03381" w:rsidR="00485B05" w:rsidRDefault="003E66EC">
      <w:pPr>
        <w:pStyle w:val="TOC1"/>
        <w:tabs>
          <w:tab w:val="right" w:leader="dot" w:pos="10230"/>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3727399" w:history="1">
        <w:r w:rsidR="00485B05" w:rsidRPr="00095170">
          <w:rPr>
            <w:rStyle w:val="Hyperlink"/>
            <w:noProof/>
          </w:rPr>
          <w:t>Introduction</w:t>
        </w:r>
        <w:r w:rsidR="00485B05">
          <w:rPr>
            <w:noProof/>
            <w:webHidden/>
          </w:rPr>
          <w:tab/>
        </w:r>
        <w:r w:rsidR="00485B05">
          <w:rPr>
            <w:noProof/>
            <w:webHidden/>
          </w:rPr>
          <w:fldChar w:fldCharType="begin"/>
        </w:r>
        <w:r w:rsidR="00485B05">
          <w:rPr>
            <w:noProof/>
            <w:webHidden/>
          </w:rPr>
          <w:instrText xml:space="preserve"> PAGEREF _Toc233727399 \h </w:instrText>
        </w:r>
        <w:r w:rsidR="00485B05">
          <w:rPr>
            <w:noProof/>
            <w:webHidden/>
          </w:rPr>
        </w:r>
        <w:r w:rsidR="00485B05">
          <w:rPr>
            <w:noProof/>
            <w:webHidden/>
          </w:rPr>
          <w:fldChar w:fldCharType="separate"/>
        </w:r>
        <w:r w:rsidR="00485B05">
          <w:rPr>
            <w:noProof/>
            <w:webHidden/>
          </w:rPr>
          <w:t>2</w:t>
        </w:r>
        <w:r w:rsidR="00485B05">
          <w:rPr>
            <w:noProof/>
            <w:webHidden/>
          </w:rPr>
          <w:fldChar w:fldCharType="end"/>
        </w:r>
      </w:hyperlink>
    </w:p>
    <w:p w14:paraId="2E9AADAE" w14:textId="40153AF8"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00" w:history="1">
        <w:r w:rsidRPr="00095170">
          <w:rPr>
            <w:rStyle w:val="Hyperlink"/>
            <w:noProof/>
          </w:rPr>
          <w:t>Purpose</w:t>
        </w:r>
        <w:r>
          <w:rPr>
            <w:noProof/>
            <w:webHidden/>
          </w:rPr>
          <w:tab/>
        </w:r>
        <w:r>
          <w:rPr>
            <w:noProof/>
            <w:webHidden/>
          </w:rPr>
          <w:fldChar w:fldCharType="begin"/>
        </w:r>
        <w:r>
          <w:rPr>
            <w:noProof/>
            <w:webHidden/>
          </w:rPr>
          <w:instrText xml:space="preserve"> PAGEREF _Toc233727400 \h </w:instrText>
        </w:r>
        <w:r>
          <w:rPr>
            <w:noProof/>
            <w:webHidden/>
          </w:rPr>
        </w:r>
        <w:r>
          <w:rPr>
            <w:noProof/>
            <w:webHidden/>
          </w:rPr>
          <w:fldChar w:fldCharType="separate"/>
        </w:r>
        <w:r>
          <w:rPr>
            <w:noProof/>
            <w:webHidden/>
          </w:rPr>
          <w:t>3</w:t>
        </w:r>
        <w:r>
          <w:rPr>
            <w:noProof/>
            <w:webHidden/>
          </w:rPr>
          <w:fldChar w:fldCharType="end"/>
        </w:r>
      </w:hyperlink>
    </w:p>
    <w:p w14:paraId="7F05ABE5" w14:textId="2C75360C"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01" w:history="1">
        <w:r w:rsidRPr="00095170">
          <w:rPr>
            <w:rStyle w:val="Hyperlink"/>
            <w:noProof/>
          </w:rPr>
          <w:t>Scope</w:t>
        </w:r>
        <w:r>
          <w:rPr>
            <w:noProof/>
            <w:webHidden/>
          </w:rPr>
          <w:tab/>
        </w:r>
        <w:r>
          <w:rPr>
            <w:noProof/>
            <w:webHidden/>
          </w:rPr>
          <w:fldChar w:fldCharType="begin"/>
        </w:r>
        <w:r>
          <w:rPr>
            <w:noProof/>
            <w:webHidden/>
          </w:rPr>
          <w:instrText xml:space="preserve"> PAGEREF _Toc233727401 \h </w:instrText>
        </w:r>
        <w:r>
          <w:rPr>
            <w:noProof/>
            <w:webHidden/>
          </w:rPr>
        </w:r>
        <w:r>
          <w:rPr>
            <w:noProof/>
            <w:webHidden/>
          </w:rPr>
          <w:fldChar w:fldCharType="separate"/>
        </w:r>
        <w:r>
          <w:rPr>
            <w:noProof/>
            <w:webHidden/>
          </w:rPr>
          <w:t>3</w:t>
        </w:r>
        <w:r>
          <w:rPr>
            <w:noProof/>
            <w:webHidden/>
          </w:rPr>
          <w:fldChar w:fldCharType="end"/>
        </w:r>
      </w:hyperlink>
    </w:p>
    <w:p w14:paraId="17A07F88" w14:textId="55E1F65B" w:rsidR="00485B05" w:rsidRDefault="00485B05">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727402" w:history="1">
        <w:r w:rsidRPr="00095170">
          <w:rPr>
            <w:rStyle w:val="Hyperlink"/>
            <w:noProof/>
          </w:rPr>
          <w:t>1.  Logging Strategy Design Overview</w:t>
        </w:r>
        <w:r>
          <w:rPr>
            <w:noProof/>
            <w:webHidden/>
          </w:rPr>
          <w:tab/>
        </w:r>
        <w:r>
          <w:rPr>
            <w:noProof/>
            <w:webHidden/>
          </w:rPr>
          <w:fldChar w:fldCharType="begin"/>
        </w:r>
        <w:r>
          <w:rPr>
            <w:noProof/>
            <w:webHidden/>
          </w:rPr>
          <w:instrText xml:space="preserve"> PAGEREF _Toc233727402 \h </w:instrText>
        </w:r>
        <w:r>
          <w:rPr>
            <w:noProof/>
            <w:webHidden/>
          </w:rPr>
        </w:r>
        <w:r>
          <w:rPr>
            <w:noProof/>
            <w:webHidden/>
          </w:rPr>
          <w:fldChar w:fldCharType="separate"/>
        </w:r>
        <w:r>
          <w:rPr>
            <w:noProof/>
            <w:webHidden/>
          </w:rPr>
          <w:t>4</w:t>
        </w:r>
        <w:r>
          <w:rPr>
            <w:noProof/>
            <w:webHidden/>
          </w:rPr>
          <w:fldChar w:fldCharType="end"/>
        </w:r>
      </w:hyperlink>
    </w:p>
    <w:p w14:paraId="03494A52" w14:textId="2DBCF58A"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03" w:history="1">
        <w:r w:rsidRPr="00095170">
          <w:rPr>
            <w:rStyle w:val="Hyperlink"/>
            <w:noProof/>
          </w:rPr>
          <w:t>1.1 Work Package Completion Matrix</w:t>
        </w:r>
        <w:r>
          <w:rPr>
            <w:noProof/>
            <w:webHidden/>
          </w:rPr>
          <w:tab/>
        </w:r>
        <w:r>
          <w:rPr>
            <w:noProof/>
            <w:webHidden/>
          </w:rPr>
          <w:fldChar w:fldCharType="begin"/>
        </w:r>
        <w:r>
          <w:rPr>
            <w:noProof/>
            <w:webHidden/>
          </w:rPr>
          <w:instrText xml:space="preserve"> PAGEREF _Toc233727403 \h </w:instrText>
        </w:r>
        <w:r>
          <w:rPr>
            <w:noProof/>
            <w:webHidden/>
          </w:rPr>
        </w:r>
        <w:r>
          <w:rPr>
            <w:noProof/>
            <w:webHidden/>
          </w:rPr>
          <w:fldChar w:fldCharType="separate"/>
        </w:r>
        <w:r>
          <w:rPr>
            <w:noProof/>
            <w:webHidden/>
          </w:rPr>
          <w:t>4</w:t>
        </w:r>
        <w:r>
          <w:rPr>
            <w:noProof/>
            <w:webHidden/>
          </w:rPr>
          <w:fldChar w:fldCharType="end"/>
        </w:r>
      </w:hyperlink>
    </w:p>
    <w:p w14:paraId="2DB4CAF6" w14:textId="2168FB04" w:rsidR="00485B05" w:rsidRDefault="00485B05">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727404" w:history="1">
        <w:r w:rsidRPr="00095170">
          <w:rPr>
            <w:rStyle w:val="Hyperlink"/>
            <w:noProof/>
          </w:rPr>
          <w:t>2.  Centralized Log Storage Architecture  (WI-1543642)</w:t>
        </w:r>
        <w:r>
          <w:rPr>
            <w:noProof/>
            <w:webHidden/>
          </w:rPr>
          <w:tab/>
        </w:r>
        <w:r>
          <w:rPr>
            <w:noProof/>
            <w:webHidden/>
          </w:rPr>
          <w:fldChar w:fldCharType="begin"/>
        </w:r>
        <w:r>
          <w:rPr>
            <w:noProof/>
            <w:webHidden/>
          </w:rPr>
          <w:instrText xml:space="preserve"> PAGEREF _Toc233727404 \h </w:instrText>
        </w:r>
        <w:r>
          <w:rPr>
            <w:noProof/>
            <w:webHidden/>
          </w:rPr>
        </w:r>
        <w:r>
          <w:rPr>
            <w:noProof/>
            <w:webHidden/>
          </w:rPr>
          <w:fldChar w:fldCharType="separate"/>
        </w:r>
        <w:r>
          <w:rPr>
            <w:noProof/>
            <w:webHidden/>
          </w:rPr>
          <w:t>5</w:t>
        </w:r>
        <w:r>
          <w:rPr>
            <w:noProof/>
            <w:webHidden/>
          </w:rPr>
          <w:fldChar w:fldCharType="end"/>
        </w:r>
      </w:hyperlink>
    </w:p>
    <w:p w14:paraId="0BDB086E" w14:textId="6D7303D1"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05" w:history="1">
        <w:r w:rsidRPr="00095170">
          <w:rPr>
            <w:rStyle w:val="Hyperlink"/>
            <w:noProof/>
          </w:rPr>
          <w:t>2.1 ESC-Specific Logging Facts</w:t>
        </w:r>
        <w:r>
          <w:rPr>
            <w:noProof/>
            <w:webHidden/>
          </w:rPr>
          <w:tab/>
        </w:r>
        <w:r>
          <w:rPr>
            <w:noProof/>
            <w:webHidden/>
          </w:rPr>
          <w:fldChar w:fldCharType="begin"/>
        </w:r>
        <w:r>
          <w:rPr>
            <w:noProof/>
            <w:webHidden/>
          </w:rPr>
          <w:instrText xml:space="preserve"> PAGEREF _Toc233727405 \h </w:instrText>
        </w:r>
        <w:r>
          <w:rPr>
            <w:noProof/>
            <w:webHidden/>
          </w:rPr>
        </w:r>
        <w:r>
          <w:rPr>
            <w:noProof/>
            <w:webHidden/>
          </w:rPr>
          <w:fldChar w:fldCharType="separate"/>
        </w:r>
        <w:r>
          <w:rPr>
            <w:noProof/>
            <w:webHidden/>
          </w:rPr>
          <w:t>5</w:t>
        </w:r>
        <w:r>
          <w:rPr>
            <w:noProof/>
            <w:webHidden/>
          </w:rPr>
          <w:fldChar w:fldCharType="end"/>
        </w:r>
      </w:hyperlink>
    </w:p>
    <w:p w14:paraId="6CDF0BE5" w14:textId="2004D4F7"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06" w:history="1">
        <w:r w:rsidRPr="00095170">
          <w:rPr>
            <w:rStyle w:val="Hyperlink"/>
            <w:noProof/>
          </w:rPr>
          <w:t>2.2 Centralized Log Storage Model</w:t>
        </w:r>
        <w:r>
          <w:rPr>
            <w:noProof/>
            <w:webHidden/>
          </w:rPr>
          <w:tab/>
        </w:r>
        <w:r>
          <w:rPr>
            <w:noProof/>
            <w:webHidden/>
          </w:rPr>
          <w:fldChar w:fldCharType="begin"/>
        </w:r>
        <w:r>
          <w:rPr>
            <w:noProof/>
            <w:webHidden/>
          </w:rPr>
          <w:instrText xml:space="preserve"> PAGEREF _Toc233727406 \h </w:instrText>
        </w:r>
        <w:r>
          <w:rPr>
            <w:noProof/>
            <w:webHidden/>
          </w:rPr>
        </w:r>
        <w:r>
          <w:rPr>
            <w:noProof/>
            <w:webHidden/>
          </w:rPr>
          <w:fldChar w:fldCharType="separate"/>
        </w:r>
        <w:r>
          <w:rPr>
            <w:noProof/>
            <w:webHidden/>
          </w:rPr>
          <w:t>5</w:t>
        </w:r>
        <w:r>
          <w:rPr>
            <w:noProof/>
            <w:webHidden/>
          </w:rPr>
          <w:fldChar w:fldCharType="end"/>
        </w:r>
      </w:hyperlink>
    </w:p>
    <w:p w14:paraId="43D84947" w14:textId="42D835A9"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07" w:history="1">
        <w:r w:rsidRPr="00095170">
          <w:rPr>
            <w:rStyle w:val="Hyperlink"/>
            <w:noProof/>
          </w:rPr>
          <w:t>2.3 Cross-Reference to Companion Documents</w:t>
        </w:r>
        <w:r>
          <w:rPr>
            <w:noProof/>
            <w:webHidden/>
          </w:rPr>
          <w:tab/>
        </w:r>
        <w:r>
          <w:rPr>
            <w:noProof/>
            <w:webHidden/>
          </w:rPr>
          <w:fldChar w:fldCharType="begin"/>
        </w:r>
        <w:r>
          <w:rPr>
            <w:noProof/>
            <w:webHidden/>
          </w:rPr>
          <w:instrText xml:space="preserve"> PAGEREF _Toc233727407 \h </w:instrText>
        </w:r>
        <w:r>
          <w:rPr>
            <w:noProof/>
            <w:webHidden/>
          </w:rPr>
        </w:r>
        <w:r>
          <w:rPr>
            <w:noProof/>
            <w:webHidden/>
          </w:rPr>
          <w:fldChar w:fldCharType="separate"/>
        </w:r>
        <w:r>
          <w:rPr>
            <w:noProof/>
            <w:webHidden/>
          </w:rPr>
          <w:t>6</w:t>
        </w:r>
        <w:r>
          <w:rPr>
            <w:noProof/>
            <w:webHidden/>
          </w:rPr>
          <w:fldChar w:fldCharType="end"/>
        </w:r>
      </w:hyperlink>
    </w:p>
    <w:p w14:paraId="5B7FF0A6" w14:textId="481D4A20"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08" w:history="1">
        <w:r w:rsidRPr="00095170">
          <w:rPr>
            <w:rStyle w:val="Hyperlink"/>
            <w:noProof/>
          </w:rPr>
          <w:t>2.4 Security Monitoring Architecture: CSPM, Sentinel, and the Path to Security Hub</w:t>
        </w:r>
        <w:r>
          <w:rPr>
            <w:noProof/>
            <w:webHidden/>
          </w:rPr>
          <w:tab/>
        </w:r>
        <w:r>
          <w:rPr>
            <w:noProof/>
            <w:webHidden/>
          </w:rPr>
          <w:fldChar w:fldCharType="begin"/>
        </w:r>
        <w:r>
          <w:rPr>
            <w:noProof/>
            <w:webHidden/>
          </w:rPr>
          <w:instrText xml:space="preserve"> PAGEREF _Toc233727408 \h </w:instrText>
        </w:r>
        <w:r>
          <w:rPr>
            <w:noProof/>
            <w:webHidden/>
          </w:rPr>
        </w:r>
        <w:r>
          <w:rPr>
            <w:noProof/>
            <w:webHidden/>
          </w:rPr>
          <w:fldChar w:fldCharType="separate"/>
        </w:r>
        <w:r>
          <w:rPr>
            <w:noProof/>
            <w:webHidden/>
          </w:rPr>
          <w:t>7</w:t>
        </w:r>
        <w:r>
          <w:rPr>
            <w:noProof/>
            <w:webHidden/>
          </w:rPr>
          <w:fldChar w:fldCharType="end"/>
        </w:r>
      </w:hyperlink>
    </w:p>
    <w:p w14:paraId="563FF190" w14:textId="02D7BB38" w:rsidR="00485B05" w:rsidRDefault="00485B05">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727409" w:history="1">
        <w:r w:rsidRPr="00095170">
          <w:rPr>
            <w:rStyle w:val="Hyperlink"/>
            <w:noProof/>
          </w:rPr>
          <w:t>3.  Landing Zone Audit Logging Requirements (WI-1543640)</w:t>
        </w:r>
        <w:r>
          <w:rPr>
            <w:noProof/>
            <w:webHidden/>
          </w:rPr>
          <w:tab/>
        </w:r>
        <w:r>
          <w:rPr>
            <w:noProof/>
            <w:webHidden/>
          </w:rPr>
          <w:fldChar w:fldCharType="begin"/>
        </w:r>
        <w:r>
          <w:rPr>
            <w:noProof/>
            <w:webHidden/>
          </w:rPr>
          <w:instrText xml:space="preserve"> PAGEREF _Toc233727409 \h </w:instrText>
        </w:r>
        <w:r>
          <w:rPr>
            <w:noProof/>
            <w:webHidden/>
          </w:rPr>
        </w:r>
        <w:r>
          <w:rPr>
            <w:noProof/>
            <w:webHidden/>
          </w:rPr>
          <w:fldChar w:fldCharType="separate"/>
        </w:r>
        <w:r>
          <w:rPr>
            <w:noProof/>
            <w:webHidden/>
          </w:rPr>
          <w:t>7</w:t>
        </w:r>
        <w:r>
          <w:rPr>
            <w:noProof/>
            <w:webHidden/>
          </w:rPr>
          <w:fldChar w:fldCharType="end"/>
        </w:r>
      </w:hyperlink>
    </w:p>
    <w:p w14:paraId="6E22F24F" w14:textId="17184A55"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10" w:history="1">
        <w:r w:rsidRPr="00095170">
          <w:rPr>
            <w:rStyle w:val="Hyperlink"/>
            <w:noProof/>
          </w:rPr>
          <w:t>3.1 In-Scope Log Sources</w:t>
        </w:r>
        <w:r>
          <w:rPr>
            <w:noProof/>
            <w:webHidden/>
          </w:rPr>
          <w:tab/>
        </w:r>
        <w:r>
          <w:rPr>
            <w:noProof/>
            <w:webHidden/>
          </w:rPr>
          <w:fldChar w:fldCharType="begin"/>
        </w:r>
        <w:r>
          <w:rPr>
            <w:noProof/>
            <w:webHidden/>
          </w:rPr>
          <w:instrText xml:space="preserve"> PAGEREF _Toc233727410 \h </w:instrText>
        </w:r>
        <w:r>
          <w:rPr>
            <w:noProof/>
            <w:webHidden/>
          </w:rPr>
        </w:r>
        <w:r>
          <w:rPr>
            <w:noProof/>
            <w:webHidden/>
          </w:rPr>
          <w:fldChar w:fldCharType="separate"/>
        </w:r>
        <w:r>
          <w:rPr>
            <w:noProof/>
            <w:webHidden/>
          </w:rPr>
          <w:t>7</w:t>
        </w:r>
        <w:r>
          <w:rPr>
            <w:noProof/>
            <w:webHidden/>
          </w:rPr>
          <w:fldChar w:fldCharType="end"/>
        </w:r>
      </w:hyperlink>
    </w:p>
    <w:p w14:paraId="4DB6A81A" w14:textId="7FC36934"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11" w:history="1">
        <w:r w:rsidRPr="00095170">
          <w:rPr>
            <w:rStyle w:val="Hyperlink"/>
            <w:noProof/>
          </w:rPr>
          <w:t>3.2 Logging Coverage by Account Type</w:t>
        </w:r>
        <w:r>
          <w:rPr>
            <w:noProof/>
            <w:webHidden/>
          </w:rPr>
          <w:tab/>
        </w:r>
        <w:r>
          <w:rPr>
            <w:noProof/>
            <w:webHidden/>
          </w:rPr>
          <w:fldChar w:fldCharType="begin"/>
        </w:r>
        <w:r>
          <w:rPr>
            <w:noProof/>
            <w:webHidden/>
          </w:rPr>
          <w:instrText xml:space="preserve"> PAGEREF _Toc233727411 \h </w:instrText>
        </w:r>
        <w:r>
          <w:rPr>
            <w:noProof/>
            <w:webHidden/>
          </w:rPr>
        </w:r>
        <w:r>
          <w:rPr>
            <w:noProof/>
            <w:webHidden/>
          </w:rPr>
          <w:fldChar w:fldCharType="separate"/>
        </w:r>
        <w:r>
          <w:rPr>
            <w:noProof/>
            <w:webHidden/>
          </w:rPr>
          <w:t>8</w:t>
        </w:r>
        <w:r>
          <w:rPr>
            <w:noProof/>
            <w:webHidden/>
          </w:rPr>
          <w:fldChar w:fldCharType="end"/>
        </w:r>
      </w:hyperlink>
    </w:p>
    <w:p w14:paraId="735BBA65" w14:textId="71E98EF3" w:rsidR="00485B05" w:rsidRDefault="00485B05">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727412" w:history="1">
        <w:r w:rsidRPr="00095170">
          <w:rPr>
            <w:rStyle w:val="Hyperlink"/>
            <w:noProof/>
          </w:rPr>
          <w:t>4.  Log Lifecycle Management (WI-1543651)</w:t>
        </w:r>
        <w:r>
          <w:rPr>
            <w:noProof/>
            <w:webHidden/>
          </w:rPr>
          <w:tab/>
        </w:r>
        <w:r>
          <w:rPr>
            <w:noProof/>
            <w:webHidden/>
          </w:rPr>
          <w:fldChar w:fldCharType="begin"/>
        </w:r>
        <w:r>
          <w:rPr>
            <w:noProof/>
            <w:webHidden/>
          </w:rPr>
          <w:instrText xml:space="preserve"> PAGEREF _Toc233727412 \h </w:instrText>
        </w:r>
        <w:r>
          <w:rPr>
            <w:noProof/>
            <w:webHidden/>
          </w:rPr>
        </w:r>
        <w:r>
          <w:rPr>
            <w:noProof/>
            <w:webHidden/>
          </w:rPr>
          <w:fldChar w:fldCharType="separate"/>
        </w:r>
        <w:r>
          <w:rPr>
            <w:noProof/>
            <w:webHidden/>
          </w:rPr>
          <w:t>10</w:t>
        </w:r>
        <w:r>
          <w:rPr>
            <w:noProof/>
            <w:webHidden/>
          </w:rPr>
          <w:fldChar w:fldCharType="end"/>
        </w:r>
      </w:hyperlink>
    </w:p>
    <w:p w14:paraId="210AA370" w14:textId="2269DBFB"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13" w:history="1">
        <w:r w:rsidRPr="00095170">
          <w:rPr>
            <w:rStyle w:val="Hyperlink"/>
            <w:noProof/>
          </w:rPr>
          <w:t>4.1 Lifecycle Stages</w:t>
        </w:r>
        <w:r>
          <w:rPr>
            <w:noProof/>
            <w:webHidden/>
          </w:rPr>
          <w:tab/>
        </w:r>
        <w:r>
          <w:rPr>
            <w:noProof/>
            <w:webHidden/>
          </w:rPr>
          <w:fldChar w:fldCharType="begin"/>
        </w:r>
        <w:r>
          <w:rPr>
            <w:noProof/>
            <w:webHidden/>
          </w:rPr>
          <w:instrText xml:space="preserve"> PAGEREF _Toc233727413 \h </w:instrText>
        </w:r>
        <w:r>
          <w:rPr>
            <w:noProof/>
            <w:webHidden/>
          </w:rPr>
        </w:r>
        <w:r>
          <w:rPr>
            <w:noProof/>
            <w:webHidden/>
          </w:rPr>
          <w:fldChar w:fldCharType="separate"/>
        </w:r>
        <w:r>
          <w:rPr>
            <w:noProof/>
            <w:webHidden/>
          </w:rPr>
          <w:t>10</w:t>
        </w:r>
        <w:r>
          <w:rPr>
            <w:noProof/>
            <w:webHidden/>
          </w:rPr>
          <w:fldChar w:fldCharType="end"/>
        </w:r>
      </w:hyperlink>
    </w:p>
    <w:p w14:paraId="302CC526" w14:textId="088020E2"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14" w:history="1">
        <w:r w:rsidRPr="00095170">
          <w:rPr>
            <w:rStyle w:val="Hyperlink"/>
            <w:noProof/>
          </w:rPr>
          <w:t>4.2 Lifecycle Diagram (Narrative)</w:t>
        </w:r>
        <w:r>
          <w:rPr>
            <w:noProof/>
            <w:webHidden/>
          </w:rPr>
          <w:tab/>
        </w:r>
        <w:r>
          <w:rPr>
            <w:noProof/>
            <w:webHidden/>
          </w:rPr>
          <w:fldChar w:fldCharType="begin"/>
        </w:r>
        <w:r>
          <w:rPr>
            <w:noProof/>
            <w:webHidden/>
          </w:rPr>
          <w:instrText xml:space="preserve"> PAGEREF _Toc233727414 \h </w:instrText>
        </w:r>
        <w:r>
          <w:rPr>
            <w:noProof/>
            <w:webHidden/>
          </w:rPr>
        </w:r>
        <w:r>
          <w:rPr>
            <w:noProof/>
            <w:webHidden/>
          </w:rPr>
          <w:fldChar w:fldCharType="separate"/>
        </w:r>
        <w:r>
          <w:rPr>
            <w:noProof/>
            <w:webHidden/>
          </w:rPr>
          <w:t>10</w:t>
        </w:r>
        <w:r>
          <w:rPr>
            <w:noProof/>
            <w:webHidden/>
          </w:rPr>
          <w:fldChar w:fldCharType="end"/>
        </w:r>
      </w:hyperlink>
    </w:p>
    <w:p w14:paraId="409404E4" w14:textId="0B538F58" w:rsidR="00485B05" w:rsidRDefault="00485B05">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727415" w:history="1">
        <w:r w:rsidRPr="00095170">
          <w:rPr>
            <w:rStyle w:val="Hyperlink"/>
            <w:noProof/>
          </w:rPr>
          <w:t>5.  Log Retention &amp; Archival Requirements (WI-1543641)</w:t>
        </w:r>
        <w:r>
          <w:rPr>
            <w:noProof/>
            <w:webHidden/>
          </w:rPr>
          <w:tab/>
        </w:r>
        <w:r>
          <w:rPr>
            <w:noProof/>
            <w:webHidden/>
          </w:rPr>
          <w:fldChar w:fldCharType="begin"/>
        </w:r>
        <w:r>
          <w:rPr>
            <w:noProof/>
            <w:webHidden/>
          </w:rPr>
          <w:instrText xml:space="preserve"> PAGEREF _Toc233727415 \h </w:instrText>
        </w:r>
        <w:r>
          <w:rPr>
            <w:noProof/>
            <w:webHidden/>
          </w:rPr>
        </w:r>
        <w:r>
          <w:rPr>
            <w:noProof/>
            <w:webHidden/>
          </w:rPr>
          <w:fldChar w:fldCharType="separate"/>
        </w:r>
        <w:r>
          <w:rPr>
            <w:noProof/>
            <w:webHidden/>
          </w:rPr>
          <w:t>11</w:t>
        </w:r>
        <w:r>
          <w:rPr>
            <w:noProof/>
            <w:webHidden/>
          </w:rPr>
          <w:fldChar w:fldCharType="end"/>
        </w:r>
      </w:hyperlink>
    </w:p>
    <w:p w14:paraId="098C809D" w14:textId="105A511E"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16" w:history="1">
        <w:r w:rsidRPr="00095170">
          <w:rPr>
            <w:rStyle w:val="Hyperlink"/>
            <w:noProof/>
          </w:rPr>
          <w:t>5.1 Retention Periods by Log Type</w:t>
        </w:r>
        <w:r>
          <w:rPr>
            <w:noProof/>
            <w:webHidden/>
          </w:rPr>
          <w:tab/>
        </w:r>
        <w:r>
          <w:rPr>
            <w:noProof/>
            <w:webHidden/>
          </w:rPr>
          <w:fldChar w:fldCharType="begin"/>
        </w:r>
        <w:r>
          <w:rPr>
            <w:noProof/>
            <w:webHidden/>
          </w:rPr>
          <w:instrText xml:space="preserve"> PAGEREF _Toc233727416 \h </w:instrText>
        </w:r>
        <w:r>
          <w:rPr>
            <w:noProof/>
            <w:webHidden/>
          </w:rPr>
        </w:r>
        <w:r>
          <w:rPr>
            <w:noProof/>
            <w:webHidden/>
          </w:rPr>
          <w:fldChar w:fldCharType="separate"/>
        </w:r>
        <w:r>
          <w:rPr>
            <w:noProof/>
            <w:webHidden/>
          </w:rPr>
          <w:t>11</w:t>
        </w:r>
        <w:r>
          <w:rPr>
            <w:noProof/>
            <w:webHidden/>
          </w:rPr>
          <w:fldChar w:fldCharType="end"/>
        </w:r>
      </w:hyperlink>
    </w:p>
    <w:p w14:paraId="6E2EBC15" w14:textId="715D58F7"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17" w:history="1">
        <w:r w:rsidRPr="00095170">
          <w:rPr>
            <w:rStyle w:val="Hyperlink"/>
            <w:noProof/>
          </w:rPr>
          <w:t>5.2 Archival Mechanics</w:t>
        </w:r>
        <w:r>
          <w:rPr>
            <w:noProof/>
            <w:webHidden/>
          </w:rPr>
          <w:tab/>
        </w:r>
        <w:r>
          <w:rPr>
            <w:noProof/>
            <w:webHidden/>
          </w:rPr>
          <w:fldChar w:fldCharType="begin"/>
        </w:r>
        <w:r>
          <w:rPr>
            <w:noProof/>
            <w:webHidden/>
          </w:rPr>
          <w:instrText xml:space="preserve"> PAGEREF _Toc233727417 \h </w:instrText>
        </w:r>
        <w:r>
          <w:rPr>
            <w:noProof/>
            <w:webHidden/>
          </w:rPr>
        </w:r>
        <w:r>
          <w:rPr>
            <w:noProof/>
            <w:webHidden/>
          </w:rPr>
          <w:fldChar w:fldCharType="separate"/>
        </w:r>
        <w:r>
          <w:rPr>
            <w:noProof/>
            <w:webHidden/>
          </w:rPr>
          <w:t>12</w:t>
        </w:r>
        <w:r>
          <w:rPr>
            <w:noProof/>
            <w:webHidden/>
          </w:rPr>
          <w:fldChar w:fldCharType="end"/>
        </w:r>
      </w:hyperlink>
    </w:p>
    <w:p w14:paraId="11F2628D" w14:textId="7E0CC630"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18" w:history="1">
        <w:r w:rsidRPr="00095170">
          <w:rPr>
            <w:rStyle w:val="Hyperlink"/>
            <w:noProof/>
          </w:rPr>
          <w:t>5.3 Retention Exceptions</w:t>
        </w:r>
        <w:r>
          <w:rPr>
            <w:noProof/>
            <w:webHidden/>
          </w:rPr>
          <w:tab/>
        </w:r>
        <w:r>
          <w:rPr>
            <w:noProof/>
            <w:webHidden/>
          </w:rPr>
          <w:fldChar w:fldCharType="begin"/>
        </w:r>
        <w:r>
          <w:rPr>
            <w:noProof/>
            <w:webHidden/>
          </w:rPr>
          <w:instrText xml:space="preserve"> PAGEREF _Toc233727418 \h </w:instrText>
        </w:r>
        <w:r>
          <w:rPr>
            <w:noProof/>
            <w:webHidden/>
          </w:rPr>
        </w:r>
        <w:r>
          <w:rPr>
            <w:noProof/>
            <w:webHidden/>
          </w:rPr>
          <w:fldChar w:fldCharType="separate"/>
        </w:r>
        <w:r>
          <w:rPr>
            <w:noProof/>
            <w:webHidden/>
          </w:rPr>
          <w:t>12</w:t>
        </w:r>
        <w:r>
          <w:rPr>
            <w:noProof/>
            <w:webHidden/>
          </w:rPr>
          <w:fldChar w:fldCharType="end"/>
        </w:r>
      </w:hyperlink>
    </w:p>
    <w:p w14:paraId="1ABB6483" w14:textId="0F55DB28" w:rsidR="00485B05" w:rsidRDefault="00485B05">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727419" w:history="1">
        <w:r w:rsidRPr="00095170">
          <w:rPr>
            <w:rStyle w:val="Hyperlink"/>
            <w:noProof/>
          </w:rPr>
          <w:t>6.  Log Protection &amp; Immutability (WI-1543650)</w:t>
        </w:r>
        <w:r>
          <w:rPr>
            <w:noProof/>
            <w:webHidden/>
          </w:rPr>
          <w:tab/>
        </w:r>
        <w:r>
          <w:rPr>
            <w:noProof/>
            <w:webHidden/>
          </w:rPr>
          <w:fldChar w:fldCharType="begin"/>
        </w:r>
        <w:r>
          <w:rPr>
            <w:noProof/>
            <w:webHidden/>
          </w:rPr>
          <w:instrText xml:space="preserve"> PAGEREF _Toc233727419 \h </w:instrText>
        </w:r>
        <w:r>
          <w:rPr>
            <w:noProof/>
            <w:webHidden/>
          </w:rPr>
        </w:r>
        <w:r>
          <w:rPr>
            <w:noProof/>
            <w:webHidden/>
          </w:rPr>
          <w:fldChar w:fldCharType="separate"/>
        </w:r>
        <w:r>
          <w:rPr>
            <w:noProof/>
            <w:webHidden/>
          </w:rPr>
          <w:t>13</w:t>
        </w:r>
        <w:r>
          <w:rPr>
            <w:noProof/>
            <w:webHidden/>
          </w:rPr>
          <w:fldChar w:fldCharType="end"/>
        </w:r>
      </w:hyperlink>
    </w:p>
    <w:p w14:paraId="220BAC4A" w14:textId="08F16030"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20" w:history="1">
        <w:r w:rsidRPr="00095170">
          <w:rPr>
            <w:rStyle w:val="Hyperlink"/>
            <w:noProof/>
          </w:rPr>
          <w:t>6.1 Immutability Mechanism</w:t>
        </w:r>
        <w:r>
          <w:rPr>
            <w:noProof/>
            <w:webHidden/>
          </w:rPr>
          <w:tab/>
        </w:r>
        <w:r>
          <w:rPr>
            <w:noProof/>
            <w:webHidden/>
          </w:rPr>
          <w:fldChar w:fldCharType="begin"/>
        </w:r>
        <w:r>
          <w:rPr>
            <w:noProof/>
            <w:webHidden/>
          </w:rPr>
          <w:instrText xml:space="preserve"> PAGEREF _Toc233727420 \h </w:instrText>
        </w:r>
        <w:r>
          <w:rPr>
            <w:noProof/>
            <w:webHidden/>
          </w:rPr>
        </w:r>
        <w:r>
          <w:rPr>
            <w:noProof/>
            <w:webHidden/>
          </w:rPr>
          <w:fldChar w:fldCharType="separate"/>
        </w:r>
        <w:r>
          <w:rPr>
            <w:noProof/>
            <w:webHidden/>
          </w:rPr>
          <w:t>13</w:t>
        </w:r>
        <w:r>
          <w:rPr>
            <w:noProof/>
            <w:webHidden/>
          </w:rPr>
          <w:fldChar w:fldCharType="end"/>
        </w:r>
      </w:hyperlink>
    </w:p>
    <w:p w14:paraId="34DD5D4A" w14:textId="3E725902"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21" w:history="1">
        <w:r w:rsidRPr="00095170">
          <w:rPr>
            <w:rStyle w:val="Hyperlink"/>
            <w:noProof/>
          </w:rPr>
          <w:t>6.2 Tamper Detection</w:t>
        </w:r>
        <w:r>
          <w:rPr>
            <w:noProof/>
            <w:webHidden/>
          </w:rPr>
          <w:tab/>
        </w:r>
        <w:r>
          <w:rPr>
            <w:noProof/>
            <w:webHidden/>
          </w:rPr>
          <w:fldChar w:fldCharType="begin"/>
        </w:r>
        <w:r>
          <w:rPr>
            <w:noProof/>
            <w:webHidden/>
          </w:rPr>
          <w:instrText xml:space="preserve"> PAGEREF _Toc233727421 \h </w:instrText>
        </w:r>
        <w:r>
          <w:rPr>
            <w:noProof/>
            <w:webHidden/>
          </w:rPr>
        </w:r>
        <w:r>
          <w:rPr>
            <w:noProof/>
            <w:webHidden/>
          </w:rPr>
          <w:fldChar w:fldCharType="separate"/>
        </w:r>
        <w:r>
          <w:rPr>
            <w:noProof/>
            <w:webHidden/>
          </w:rPr>
          <w:t>13</w:t>
        </w:r>
        <w:r>
          <w:rPr>
            <w:noProof/>
            <w:webHidden/>
          </w:rPr>
          <w:fldChar w:fldCharType="end"/>
        </w:r>
      </w:hyperlink>
    </w:p>
    <w:p w14:paraId="2B50A186" w14:textId="3C974085"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22" w:history="1">
        <w:r w:rsidRPr="00095170">
          <w:rPr>
            <w:rStyle w:val="Hyperlink"/>
            <w:noProof/>
          </w:rPr>
          <w:t>6.3 Access Model for the Log Archive Account</w:t>
        </w:r>
        <w:r>
          <w:rPr>
            <w:noProof/>
            <w:webHidden/>
          </w:rPr>
          <w:tab/>
        </w:r>
        <w:r>
          <w:rPr>
            <w:noProof/>
            <w:webHidden/>
          </w:rPr>
          <w:fldChar w:fldCharType="begin"/>
        </w:r>
        <w:r>
          <w:rPr>
            <w:noProof/>
            <w:webHidden/>
          </w:rPr>
          <w:instrText xml:space="preserve"> PAGEREF _Toc233727422 \h </w:instrText>
        </w:r>
        <w:r>
          <w:rPr>
            <w:noProof/>
            <w:webHidden/>
          </w:rPr>
        </w:r>
        <w:r>
          <w:rPr>
            <w:noProof/>
            <w:webHidden/>
          </w:rPr>
          <w:fldChar w:fldCharType="separate"/>
        </w:r>
        <w:r>
          <w:rPr>
            <w:noProof/>
            <w:webHidden/>
          </w:rPr>
          <w:t>13</w:t>
        </w:r>
        <w:r>
          <w:rPr>
            <w:noProof/>
            <w:webHidden/>
          </w:rPr>
          <w:fldChar w:fldCharType="end"/>
        </w:r>
      </w:hyperlink>
    </w:p>
    <w:p w14:paraId="4F5149A7" w14:textId="52506552" w:rsidR="00485B05" w:rsidRDefault="00485B05">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727423" w:history="1">
        <w:r w:rsidRPr="00095170">
          <w:rPr>
            <w:rStyle w:val="Hyperlink"/>
            <w:noProof/>
          </w:rPr>
          <w:t>7.  Stakeholder Review &amp; Approval  (WI-1543667)</w:t>
        </w:r>
        <w:r>
          <w:rPr>
            <w:noProof/>
            <w:webHidden/>
          </w:rPr>
          <w:tab/>
        </w:r>
        <w:r>
          <w:rPr>
            <w:noProof/>
            <w:webHidden/>
          </w:rPr>
          <w:fldChar w:fldCharType="begin"/>
        </w:r>
        <w:r>
          <w:rPr>
            <w:noProof/>
            <w:webHidden/>
          </w:rPr>
          <w:instrText xml:space="preserve"> PAGEREF _Toc233727423 \h </w:instrText>
        </w:r>
        <w:r>
          <w:rPr>
            <w:noProof/>
            <w:webHidden/>
          </w:rPr>
        </w:r>
        <w:r>
          <w:rPr>
            <w:noProof/>
            <w:webHidden/>
          </w:rPr>
          <w:fldChar w:fldCharType="separate"/>
        </w:r>
        <w:r>
          <w:rPr>
            <w:noProof/>
            <w:webHidden/>
          </w:rPr>
          <w:t>14</w:t>
        </w:r>
        <w:r>
          <w:rPr>
            <w:noProof/>
            <w:webHidden/>
          </w:rPr>
          <w:fldChar w:fldCharType="end"/>
        </w:r>
      </w:hyperlink>
    </w:p>
    <w:p w14:paraId="7C835971" w14:textId="06E961FD"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24" w:history="1">
        <w:r w:rsidRPr="00095170">
          <w:rPr>
            <w:rStyle w:val="Hyperlink"/>
            <w:noProof/>
          </w:rPr>
          <w:t>7.1 Review Process</w:t>
        </w:r>
        <w:r>
          <w:rPr>
            <w:noProof/>
            <w:webHidden/>
          </w:rPr>
          <w:tab/>
        </w:r>
        <w:r>
          <w:rPr>
            <w:noProof/>
            <w:webHidden/>
          </w:rPr>
          <w:fldChar w:fldCharType="begin"/>
        </w:r>
        <w:r>
          <w:rPr>
            <w:noProof/>
            <w:webHidden/>
          </w:rPr>
          <w:instrText xml:space="preserve"> PAGEREF _Toc233727424 \h </w:instrText>
        </w:r>
        <w:r>
          <w:rPr>
            <w:noProof/>
            <w:webHidden/>
          </w:rPr>
        </w:r>
        <w:r>
          <w:rPr>
            <w:noProof/>
            <w:webHidden/>
          </w:rPr>
          <w:fldChar w:fldCharType="separate"/>
        </w:r>
        <w:r>
          <w:rPr>
            <w:noProof/>
            <w:webHidden/>
          </w:rPr>
          <w:t>14</w:t>
        </w:r>
        <w:r>
          <w:rPr>
            <w:noProof/>
            <w:webHidden/>
          </w:rPr>
          <w:fldChar w:fldCharType="end"/>
        </w:r>
      </w:hyperlink>
    </w:p>
    <w:p w14:paraId="560B32B8" w14:textId="19FFCA1F"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25" w:history="1">
        <w:r w:rsidRPr="00095170">
          <w:rPr>
            <w:rStyle w:val="Hyperlink"/>
            <w:noProof/>
          </w:rPr>
          <w:t>7.2 Key Review Points for Client</w:t>
        </w:r>
        <w:r>
          <w:rPr>
            <w:noProof/>
            <w:webHidden/>
          </w:rPr>
          <w:tab/>
        </w:r>
        <w:r>
          <w:rPr>
            <w:noProof/>
            <w:webHidden/>
          </w:rPr>
          <w:fldChar w:fldCharType="begin"/>
        </w:r>
        <w:r>
          <w:rPr>
            <w:noProof/>
            <w:webHidden/>
          </w:rPr>
          <w:instrText xml:space="preserve"> PAGEREF _Toc233727425 \h </w:instrText>
        </w:r>
        <w:r>
          <w:rPr>
            <w:noProof/>
            <w:webHidden/>
          </w:rPr>
        </w:r>
        <w:r>
          <w:rPr>
            <w:noProof/>
            <w:webHidden/>
          </w:rPr>
          <w:fldChar w:fldCharType="separate"/>
        </w:r>
        <w:r>
          <w:rPr>
            <w:noProof/>
            <w:webHidden/>
          </w:rPr>
          <w:t>14</w:t>
        </w:r>
        <w:r>
          <w:rPr>
            <w:noProof/>
            <w:webHidden/>
          </w:rPr>
          <w:fldChar w:fldCharType="end"/>
        </w:r>
      </w:hyperlink>
    </w:p>
    <w:p w14:paraId="06A5A1A0" w14:textId="7C0D6FDD" w:rsidR="00485B05" w:rsidRDefault="00485B05">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727426" w:history="1">
        <w:r w:rsidRPr="00095170">
          <w:rPr>
            <w:rStyle w:val="Hyperlink"/>
            <w:noProof/>
          </w:rPr>
          <w:t>7.3 Approval Sign-Off</w:t>
        </w:r>
        <w:r>
          <w:rPr>
            <w:noProof/>
            <w:webHidden/>
          </w:rPr>
          <w:tab/>
        </w:r>
        <w:r>
          <w:rPr>
            <w:noProof/>
            <w:webHidden/>
          </w:rPr>
          <w:fldChar w:fldCharType="begin"/>
        </w:r>
        <w:r>
          <w:rPr>
            <w:noProof/>
            <w:webHidden/>
          </w:rPr>
          <w:instrText xml:space="preserve"> PAGEREF _Toc233727426 \h </w:instrText>
        </w:r>
        <w:r>
          <w:rPr>
            <w:noProof/>
            <w:webHidden/>
          </w:rPr>
        </w:r>
        <w:r>
          <w:rPr>
            <w:noProof/>
            <w:webHidden/>
          </w:rPr>
          <w:fldChar w:fldCharType="separate"/>
        </w:r>
        <w:r>
          <w:rPr>
            <w:noProof/>
            <w:webHidden/>
          </w:rPr>
          <w:t>14</w:t>
        </w:r>
        <w:r>
          <w:rPr>
            <w:noProof/>
            <w:webHidden/>
          </w:rPr>
          <w:fldChar w:fldCharType="end"/>
        </w:r>
      </w:hyperlink>
    </w:p>
    <w:p w14:paraId="2BCBDECF" w14:textId="1B36365E" w:rsidR="003E66EC" w:rsidRDefault="003E66EC" w:rsidP="003E66EC">
      <w:r>
        <w:fldChar w:fldCharType="end"/>
      </w:r>
    </w:p>
    <w:p w14:paraId="5EE36BE0" w14:textId="6C6A3ED1" w:rsidR="008D609F" w:rsidRDefault="003E66EC">
      <w:pPr>
        <w:pStyle w:val="Heading1"/>
        <w:pBdr>
          <w:bottom w:val="single" w:sz="10" w:space="4" w:color="B03A2E"/>
        </w:pBdr>
      </w:pPr>
      <w:bookmarkStart w:id="5" w:name="_Toc233727399"/>
      <w:r>
        <w:t>Introduction</w:t>
      </w:r>
      <w:bookmarkEnd w:id="5"/>
    </w:p>
    <w:p w14:paraId="55AE5D78" w14:textId="77777777" w:rsidR="008D609F" w:rsidRDefault="000F2172">
      <w:pPr>
        <w:spacing w:before="60" w:after="60"/>
      </w:pPr>
      <w:r>
        <w:rPr>
          <w:color w:val="1C2833"/>
        </w:rPr>
        <w:t>This document outlines the Centralized Logging, Retention, and Immutability Strategy for the AWS Landing Zone implemented for If Insurance within the AWS European Sovereign Cloud (ESC). It provides a comprehensive view of how audit, security, and operational logs are collected, centralized, retained, and protected against tampering across the Landing Zone, in support of regulatory audit compliance.</w:t>
      </w:r>
    </w:p>
    <w:p w14:paraId="1D44B06B" w14:textId="77777777" w:rsidR="008D609F" w:rsidRDefault="000F2172">
      <w:pPr>
        <w:pStyle w:val="Heading2"/>
      </w:pPr>
      <w:bookmarkStart w:id="6" w:name="_Toc233727400"/>
      <w:r>
        <w:t>Purpose</w:t>
      </w:r>
      <w:bookmarkEnd w:id="6"/>
    </w:p>
    <w:p w14:paraId="6F30BAF5" w14:textId="6C3FDA50" w:rsidR="008D609F" w:rsidRDefault="000F2172">
      <w:pPr>
        <w:spacing w:before="60" w:after="60"/>
      </w:pPr>
      <w:r>
        <w:rPr>
          <w:color w:val="1C2833"/>
        </w:rPr>
        <w:t>This document has been prepared by the Cloud Engineering team</w:t>
      </w:r>
      <w:r w:rsidR="00D21D7F">
        <w:rPr>
          <w:color w:val="1C2833"/>
        </w:rPr>
        <w:t xml:space="preserve"> of Hexaware</w:t>
      </w:r>
      <w:r>
        <w:rPr>
          <w:color w:val="1C2833"/>
        </w:rPr>
        <w:t xml:space="preserve"> to provide If Insurance's Cloud Governance Board, Information Security, and Compliance functions with a complete and reviewable logging and retention strategy prior to implementation.</w:t>
      </w:r>
    </w:p>
    <w:p w14:paraId="3B812AC9" w14:textId="77777777" w:rsidR="008D609F" w:rsidRDefault="000F2172">
      <w:pPr>
        <w:spacing w:before="60" w:after="60"/>
      </w:pPr>
      <w:r>
        <w:rPr>
          <w:color w:val="1C2833"/>
        </w:rPr>
        <w:t>The key objectives of this document are to:</w:t>
      </w:r>
    </w:p>
    <w:p w14:paraId="65533C81" w14:textId="77777777" w:rsidR="008D609F" w:rsidRDefault="000F2172">
      <w:pPr>
        <w:pStyle w:val="ListParagraph"/>
        <w:numPr>
          <w:ilvl w:val="0"/>
          <w:numId w:val="2"/>
        </w:numPr>
        <w:spacing w:before="40" w:after="40"/>
      </w:pPr>
      <w:r>
        <w:rPr>
          <w:color w:val="1C2833"/>
        </w:rPr>
        <w:t>Provide stakeholders with full visibility of how logs are centralized, retained, and protected across the ESC Landing Zone, supporting incident investigation and regulatory audit requests</w:t>
      </w:r>
    </w:p>
    <w:p w14:paraId="454518C0" w14:textId="77777777" w:rsidR="008D609F" w:rsidRDefault="000F2172">
      <w:pPr>
        <w:pStyle w:val="ListParagraph"/>
        <w:numPr>
          <w:ilvl w:val="0"/>
          <w:numId w:val="2"/>
        </w:numPr>
        <w:spacing w:before="40" w:after="40"/>
      </w:pPr>
      <w:r>
        <w:rPr>
          <w:color w:val="1C2833"/>
        </w:rPr>
        <w:t>Establish a single reference mapping each logging and retention control to business requirements and applicable regulatory or contractual obligations</w:t>
      </w:r>
    </w:p>
    <w:p w14:paraId="06D34935" w14:textId="77777777" w:rsidR="008D609F" w:rsidRDefault="000F2172">
      <w:pPr>
        <w:pStyle w:val="ListParagraph"/>
        <w:numPr>
          <w:ilvl w:val="0"/>
          <w:numId w:val="2"/>
        </w:numPr>
        <w:spacing w:before="40" w:after="40"/>
      </w:pPr>
      <w:r>
        <w:rPr>
          <w:color w:val="1C2833"/>
        </w:rPr>
        <w:t>Serve as the formal basis for stakeholder review and design approval in alignment with If Insurance's cloud governance framework, prior to implementation of any logging pipeline in a live AWS environment</w:t>
      </w:r>
    </w:p>
    <w:p w14:paraId="72AC265B" w14:textId="77777777" w:rsidR="008D609F" w:rsidRDefault="000F2172">
      <w:pPr>
        <w:pStyle w:val="Heading2"/>
      </w:pPr>
      <w:bookmarkStart w:id="7" w:name="_Toc233727401"/>
      <w:r>
        <w:t>Scope</w:t>
      </w:r>
      <w:bookmarkEnd w:id="7"/>
    </w:p>
    <w:p w14:paraId="5148626D" w14:textId="77777777" w:rsidR="008D609F" w:rsidRDefault="000F2172">
      <w:pPr>
        <w:spacing w:before="60" w:after="60"/>
      </w:pPr>
      <w:r>
        <w:rPr>
          <w:color w:val="1C2833"/>
        </w:rPr>
        <w:t>This document is limited to the design phase of the centralized logging, retention, and immutability strategy for the ESC Landing Zone. It defines what will be implemented and why, and does not include implementation-level details.</w:t>
      </w:r>
    </w:p>
    <w:p w14:paraId="60F4C2B1" w14:textId="77777777" w:rsidR="008D609F" w:rsidRPr="0004117D" w:rsidRDefault="000F2172">
      <w:pPr>
        <w:spacing w:before="60" w:after="60"/>
        <w:rPr>
          <w:b/>
          <w:bCs/>
        </w:rPr>
      </w:pPr>
      <w:r w:rsidRPr="0004117D">
        <w:rPr>
          <w:b/>
          <w:bCs/>
          <w:color w:val="1C2833"/>
        </w:rPr>
        <w:t>In scope:</w:t>
      </w:r>
    </w:p>
    <w:p w14:paraId="28DDEB00" w14:textId="77777777" w:rsidR="008D609F" w:rsidRDefault="000F2172">
      <w:pPr>
        <w:pStyle w:val="ListParagraph"/>
        <w:numPr>
          <w:ilvl w:val="0"/>
          <w:numId w:val="2"/>
        </w:numPr>
        <w:spacing w:before="40" w:after="40"/>
      </w:pPr>
      <w:r>
        <w:rPr>
          <w:color w:val="1C2833"/>
        </w:rPr>
        <w:t>Centralized log storage architecture and the account/OU structure that supports it</w:t>
      </w:r>
    </w:p>
    <w:p w14:paraId="648D2BA6" w14:textId="67FF9A89" w:rsidR="008D609F" w:rsidRDefault="000F2172">
      <w:pPr>
        <w:pStyle w:val="ListParagraph"/>
        <w:numPr>
          <w:ilvl w:val="0"/>
          <w:numId w:val="2"/>
        </w:numPr>
        <w:spacing w:before="40" w:after="40"/>
      </w:pPr>
      <w:r>
        <w:rPr>
          <w:color w:val="1C2833"/>
        </w:rPr>
        <w:t xml:space="preserve">Landing Zone audit logging requirements </w:t>
      </w:r>
      <w:r w:rsidR="0004117D">
        <w:rPr>
          <w:color w:val="1C2833"/>
        </w:rPr>
        <w:t>-</w:t>
      </w:r>
      <w:r>
        <w:rPr>
          <w:color w:val="1C2833"/>
        </w:rPr>
        <w:t xml:space="preserve"> which events, services, and accounts are in scope for logging</w:t>
      </w:r>
    </w:p>
    <w:p w14:paraId="16D0788B" w14:textId="2E8D8804" w:rsidR="008D609F" w:rsidRDefault="000F2172">
      <w:pPr>
        <w:pStyle w:val="ListParagraph"/>
        <w:numPr>
          <w:ilvl w:val="0"/>
          <w:numId w:val="2"/>
        </w:numPr>
        <w:spacing w:before="40" w:after="40"/>
      </w:pPr>
      <w:r>
        <w:rPr>
          <w:color w:val="1C2833"/>
        </w:rPr>
        <w:t xml:space="preserve">Log lifecycle management </w:t>
      </w:r>
      <w:r w:rsidR="0004117D">
        <w:rPr>
          <w:color w:val="1C2833"/>
        </w:rPr>
        <w:t>-</w:t>
      </w:r>
      <w:r>
        <w:rPr>
          <w:color w:val="1C2833"/>
        </w:rPr>
        <w:t xml:space="preserve"> how logs move through their lifecycle from ingestion to expiry</w:t>
      </w:r>
    </w:p>
    <w:p w14:paraId="56AD1BED" w14:textId="77777777" w:rsidR="008D609F" w:rsidRDefault="000F2172">
      <w:pPr>
        <w:pStyle w:val="ListParagraph"/>
        <w:numPr>
          <w:ilvl w:val="0"/>
          <w:numId w:val="2"/>
        </w:numPr>
        <w:spacing w:before="40" w:after="40"/>
      </w:pPr>
      <w:r>
        <w:rPr>
          <w:color w:val="1C2833"/>
        </w:rPr>
        <w:t>Log retention and archival requirements, including retention periods by log type and regulatory driver</w:t>
      </w:r>
    </w:p>
    <w:p w14:paraId="4A152C1D" w14:textId="6E3EB8D1" w:rsidR="008D609F" w:rsidRDefault="000F2172">
      <w:pPr>
        <w:pStyle w:val="ListParagraph"/>
        <w:numPr>
          <w:ilvl w:val="0"/>
          <w:numId w:val="2"/>
        </w:numPr>
        <w:spacing w:before="40" w:after="40"/>
      </w:pPr>
      <w:r>
        <w:rPr>
          <w:color w:val="1C2833"/>
        </w:rPr>
        <w:t xml:space="preserve">Log protection and immutability requirements </w:t>
      </w:r>
      <w:r w:rsidR="0004117D">
        <w:rPr>
          <w:color w:val="1C2833"/>
        </w:rPr>
        <w:t>-</w:t>
      </w:r>
      <w:r>
        <w:rPr>
          <w:color w:val="1C2833"/>
        </w:rPr>
        <w:t xml:space="preserve"> how logs are protected from deletion or tampering once written</w:t>
      </w:r>
    </w:p>
    <w:p w14:paraId="294A2649" w14:textId="77777777" w:rsidR="008D609F" w:rsidRDefault="000F2172">
      <w:pPr>
        <w:spacing w:before="60" w:after="60"/>
      </w:pPr>
      <w:r w:rsidRPr="0004117D">
        <w:rPr>
          <w:b/>
          <w:bCs/>
          <w:color w:val="1C2833"/>
        </w:rPr>
        <w:t>Out of Scope:</w:t>
      </w:r>
    </w:p>
    <w:p w14:paraId="1CAB7884" w14:textId="77777777" w:rsidR="008D609F" w:rsidRDefault="000F2172">
      <w:pPr>
        <w:pStyle w:val="ListParagraph"/>
        <w:numPr>
          <w:ilvl w:val="0"/>
          <w:numId w:val="2"/>
        </w:numPr>
        <w:spacing w:before="40" w:after="40"/>
      </w:pPr>
      <w:r>
        <w:rPr>
          <w:color w:val="1C2833"/>
        </w:rPr>
        <w:t>AWS CDK (TypeScript) implementation code and technical configurations</w:t>
      </w:r>
    </w:p>
    <w:p w14:paraId="793B2A0E" w14:textId="77777777" w:rsidR="008D609F" w:rsidRDefault="000F2172">
      <w:pPr>
        <w:pStyle w:val="ListParagraph"/>
        <w:numPr>
          <w:ilvl w:val="0"/>
          <w:numId w:val="2"/>
        </w:numPr>
        <w:spacing w:before="40" w:after="40"/>
      </w:pPr>
      <w:r>
        <w:rPr>
          <w:color w:val="1C2833"/>
        </w:rPr>
        <w:t>Deployment scripts and step-by-step build instructions</w:t>
      </w:r>
    </w:p>
    <w:p w14:paraId="6DC94D93" w14:textId="2F96F1F7" w:rsidR="008D609F" w:rsidRDefault="000F2172">
      <w:pPr>
        <w:pStyle w:val="ListParagraph"/>
        <w:numPr>
          <w:ilvl w:val="0"/>
          <w:numId w:val="2"/>
        </w:numPr>
        <w:spacing w:before="40" w:after="40"/>
      </w:pPr>
      <w:r>
        <w:rPr>
          <w:color w:val="1C2833"/>
        </w:rPr>
        <w:t xml:space="preserve">Validation of this strategy against specific compliance frameworks </w:t>
      </w:r>
      <w:r w:rsidR="0004117D">
        <w:rPr>
          <w:color w:val="1C2833"/>
        </w:rPr>
        <w:t>-</w:t>
      </w:r>
      <w:r>
        <w:rPr>
          <w:color w:val="1C2833"/>
        </w:rPr>
        <w:t xml:space="preserve"> covered in a separate, subsequent compliance validation deliverable</w:t>
      </w:r>
    </w:p>
    <w:p w14:paraId="0C1F955B" w14:textId="7D88D436" w:rsidR="005F28AB" w:rsidRDefault="005F28AB" w:rsidP="005F28AB">
      <w:pPr>
        <w:pStyle w:val="ListParagraph"/>
        <w:numPr>
          <w:ilvl w:val="0"/>
          <w:numId w:val="2"/>
        </w:numPr>
        <w:spacing w:before="40" w:after="40"/>
      </w:pPr>
      <w:r>
        <w:rPr>
          <w:color w:val="1C2833"/>
        </w:rPr>
        <w:t>Detailed Microsoft Sentinel configuration (rule tuning, playbooks, workbook design) - Sentinel has been confirmed as the SIEM solution (Section 2.4) but its internal configuration is an application-layer decision outside Landing Zone scope.</w:t>
      </w:r>
    </w:p>
    <w:p w14:paraId="6B332A0F" w14:textId="77777777" w:rsidR="008D609F" w:rsidRDefault="000F2172">
      <w:r>
        <w:br w:type="page"/>
      </w:r>
    </w:p>
    <w:p w14:paraId="24E15ED0" w14:textId="77777777" w:rsidR="008D609F" w:rsidRDefault="000F2172">
      <w:pPr>
        <w:pStyle w:val="Heading1"/>
        <w:pBdr>
          <w:bottom w:val="single" w:sz="10" w:space="4" w:color="B03A2E"/>
        </w:pBdr>
      </w:pPr>
      <w:bookmarkStart w:id="8" w:name="_Toc233727402"/>
      <w:r>
        <w:t>1.  Logging Strategy Design Overview</w:t>
      </w:r>
      <w:bookmarkEnd w:id="8"/>
    </w:p>
    <w:p w14:paraId="74FF11A0" w14:textId="77777777" w:rsidR="008D609F" w:rsidRDefault="000F2172">
      <w:pPr>
        <w:spacing w:before="60" w:after="60"/>
      </w:pPr>
      <w:r>
        <w:rPr>
          <w:color w:val="1C2833"/>
        </w:rPr>
        <w:t>This section defines the complete centralized logging, retention, and immutability strategy for the AWS European Sovereign Cloud (ESC) Landing Zone at eusc-de-east-1. This is a design-phase deliverable that describes what will be implemented, not how.</w:t>
      </w:r>
    </w:p>
    <w:p w14:paraId="78540C93" w14:textId="77777777" w:rsidR="008D609F" w:rsidRDefault="000F2172">
      <w:pPr>
        <w:spacing w:before="60" w:after="60"/>
      </w:pPr>
      <w:r>
        <w:rPr>
          <w:color w:val="1C2833"/>
        </w:rPr>
        <w:t>Each requirement is defined with its purpose, target account/OU, priority, framework mapping, and control logic description. The AWS CDK (TypeScript) implementation details and deployment steps are explicitly out of scope and will be addressed during the implementation phase.</w:t>
      </w:r>
    </w:p>
    <w:p w14:paraId="247086AE" w14:textId="7EF9FAA8" w:rsidR="008D609F" w:rsidRDefault="0004117D">
      <w:pPr>
        <w:pStyle w:val="Heading2"/>
      </w:pPr>
      <w:bookmarkStart w:id="9" w:name="_Toc233727403"/>
      <w:r>
        <w:t>1.1 Work Package Completion Matrix</w:t>
      </w:r>
      <w:bookmarkEnd w:id="9"/>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95"/>
        <w:gridCol w:w="3817"/>
        <w:gridCol w:w="2093"/>
        <w:gridCol w:w="1035"/>
      </w:tblGrid>
      <w:tr w:rsidR="008D609F" w14:paraId="0C02046F" w14:textId="77777777">
        <w:tc>
          <w:tcPr>
            <w:tcW w:w="1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BEB7B82" w14:textId="77777777" w:rsidR="008D609F" w:rsidRDefault="000F2172">
            <w:r>
              <w:rPr>
                <w:b/>
                <w:bCs/>
                <w:color w:val="FFFFFF"/>
                <w:sz w:val="18"/>
                <w:szCs w:val="18"/>
              </w:rPr>
              <w:t>Work Item</w:t>
            </w:r>
          </w:p>
        </w:tc>
        <w:tc>
          <w:tcPr>
            <w:tcW w:w="13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3EDE9D7" w14:textId="77777777" w:rsidR="008D609F" w:rsidRDefault="000F2172">
            <w:r>
              <w:rPr>
                <w:b/>
                <w:bCs/>
                <w:color w:val="FFFFFF"/>
                <w:sz w:val="18"/>
                <w:szCs w:val="18"/>
              </w:rPr>
              <w:t>Type</w:t>
            </w:r>
          </w:p>
        </w:tc>
        <w:tc>
          <w:tcPr>
            <w:tcW w:w="38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930BF1D" w14:textId="77777777" w:rsidR="008D609F" w:rsidRDefault="000F2172">
            <w:r>
              <w:rPr>
                <w:b/>
                <w:bCs/>
                <w:color w:val="FFFFFF"/>
                <w:sz w:val="18"/>
                <w:szCs w:val="18"/>
              </w:rPr>
              <w:t>Title</w:t>
            </w:r>
          </w:p>
        </w:tc>
        <w:tc>
          <w:tcPr>
            <w:tcW w:w="21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E20857E" w14:textId="77777777" w:rsidR="008D609F" w:rsidRDefault="000F2172">
            <w:r>
              <w:rPr>
                <w:b/>
                <w:bCs/>
                <w:color w:val="FFFFFF"/>
                <w:sz w:val="18"/>
                <w:szCs w:val="18"/>
              </w:rPr>
              <w:t>Addressed In</w:t>
            </w:r>
          </w:p>
        </w:tc>
        <w:tc>
          <w:tcPr>
            <w:tcW w:w="1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0ADF0F6" w14:textId="77777777" w:rsidR="008D609F" w:rsidRDefault="000F2172">
            <w:r>
              <w:rPr>
                <w:b/>
                <w:bCs/>
                <w:color w:val="FFFFFF"/>
                <w:sz w:val="18"/>
                <w:szCs w:val="18"/>
              </w:rPr>
              <w:t>Status</w:t>
            </w:r>
          </w:p>
        </w:tc>
      </w:tr>
      <w:tr w:rsidR="008D609F" w14:paraId="400368A9"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470BB7D" w14:textId="77777777" w:rsidR="008D609F" w:rsidRDefault="000F2172">
            <w:r>
              <w:rPr>
                <w:b/>
                <w:bCs/>
                <w:color w:val="1565C0"/>
                <w:sz w:val="18"/>
                <w:szCs w:val="18"/>
              </w:rPr>
              <w:t>1542069</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3D587D9" w14:textId="77777777" w:rsidR="008D609F" w:rsidRDefault="000F2172">
            <w:r>
              <w:rPr>
                <w:b/>
                <w:bCs/>
                <w:color w:val="B03A2E"/>
                <w:sz w:val="18"/>
                <w:szCs w:val="18"/>
              </w:rPr>
              <w:t>User Story</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1C956B7" w14:textId="77777777" w:rsidR="008D609F" w:rsidRDefault="000F2172">
            <w:r>
              <w:rPr>
                <w:color w:val="1C2833"/>
                <w:sz w:val="18"/>
                <w:szCs w:val="18"/>
              </w:rPr>
              <w:t>Define Centralized Logging, Retention, and Immutability Strategy for Audit Compliance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4107DE0" w14:textId="77777777" w:rsidR="008D609F" w:rsidRDefault="000F2172">
            <w:r>
              <w:rPr>
                <w:color w:val="0E6655"/>
                <w:sz w:val="18"/>
                <w:szCs w:val="18"/>
              </w:rPr>
              <w:t>Sections 2–7 (full strategy)</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47B9DA95" w14:textId="77777777" w:rsidR="008D609F" w:rsidRDefault="000F2172">
            <w:r>
              <w:rPr>
                <w:b/>
                <w:bCs/>
                <w:color w:val="1A6B3C"/>
                <w:sz w:val="17"/>
                <w:szCs w:val="17"/>
              </w:rPr>
              <w:t>Complete</w:t>
            </w:r>
          </w:p>
        </w:tc>
      </w:tr>
      <w:tr w:rsidR="008D609F" w14:paraId="6D8AC07E" w14:textId="77777777">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DD2EFC3" w14:textId="77777777" w:rsidR="008D609F" w:rsidRDefault="000F2172">
            <w:r>
              <w:rPr>
                <w:b/>
                <w:bCs/>
                <w:color w:val="1565C0"/>
                <w:sz w:val="18"/>
                <w:szCs w:val="18"/>
              </w:rPr>
              <w:t>1543642</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044F9EA" w14:textId="77777777" w:rsidR="008D609F" w:rsidRDefault="000F2172">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13432F6" w14:textId="77777777" w:rsidR="008D609F" w:rsidRDefault="000F2172">
            <w:r>
              <w:rPr>
                <w:color w:val="1C2833"/>
                <w:sz w:val="18"/>
                <w:szCs w:val="18"/>
              </w:rPr>
              <w:t>Define centralized log storage requirements</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A9406F8" w14:textId="6811F732" w:rsidR="008D609F" w:rsidRDefault="000F2172">
            <w:r>
              <w:rPr>
                <w:color w:val="0E6655"/>
                <w:sz w:val="18"/>
                <w:szCs w:val="18"/>
              </w:rPr>
              <w:t xml:space="preserve">Section 2 </w:t>
            </w:r>
            <w:r w:rsidR="0004117D">
              <w:rPr>
                <w:color w:val="0E6655"/>
                <w:sz w:val="18"/>
                <w:szCs w:val="18"/>
              </w:rPr>
              <w:t>-</w:t>
            </w:r>
            <w:r>
              <w:rPr>
                <w:color w:val="0E6655"/>
                <w:sz w:val="18"/>
                <w:szCs w:val="18"/>
              </w:rPr>
              <w:t xml:space="preserve"> Centralized Log Storage Architecture</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1BDC4D36" w14:textId="77777777" w:rsidR="008D609F" w:rsidRDefault="000F2172">
            <w:r>
              <w:rPr>
                <w:b/>
                <w:bCs/>
                <w:color w:val="1A6B3C"/>
                <w:sz w:val="17"/>
                <w:szCs w:val="17"/>
              </w:rPr>
              <w:t>Complete</w:t>
            </w:r>
          </w:p>
        </w:tc>
      </w:tr>
      <w:tr w:rsidR="008D609F" w14:paraId="1AD5A61E"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F07A498" w14:textId="77777777" w:rsidR="008D609F" w:rsidRDefault="000F2172">
            <w:r>
              <w:rPr>
                <w:b/>
                <w:bCs/>
                <w:color w:val="1565C0"/>
                <w:sz w:val="18"/>
                <w:szCs w:val="18"/>
              </w:rPr>
              <w:t>1543640</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342611D" w14:textId="77777777" w:rsidR="008D609F" w:rsidRDefault="000F2172">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4948628" w14:textId="77777777" w:rsidR="008D609F" w:rsidRDefault="000F2172">
            <w:r>
              <w:rPr>
                <w:color w:val="1C2833"/>
                <w:sz w:val="18"/>
                <w:szCs w:val="18"/>
              </w:rPr>
              <w:t>Define Landing Zone log audit logging requirements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0EB603B" w14:textId="3EED3A5D" w:rsidR="008D609F" w:rsidRDefault="000F2172">
            <w:r>
              <w:rPr>
                <w:color w:val="0E6655"/>
                <w:sz w:val="18"/>
                <w:szCs w:val="18"/>
              </w:rPr>
              <w:t xml:space="preserve">Section 3 </w:t>
            </w:r>
            <w:r w:rsidR="0004117D">
              <w:rPr>
                <w:color w:val="0E6655"/>
                <w:sz w:val="18"/>
                <w:szCs w:val="18"/>
              </w:rPr>
              <w:t>-</w:t>
            </w:r>
            <w:r>
              <w:rPr>
                <w:color w:val="0E6655"/>
                <w:sz w:val="18"/>
                <w:szCs w:val="18"/>
              </w:rPr>
              <w:t xml:space="preserve"> Audit Logging Requirements</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70D79E02" w14:textId="77777777" w:rsidR="008D609F" w:rsidRDefault="000F2172">
            <w:r>
              <w:rPr>
                <w:b/>
                <w:bCs/>
                <w:color w:val="1A6B3C"/>
                <w:sz w:val="17"/>
                <w:szCs w:val="17"/>
              </w:rPr>
              <w:t>Complete</w:t>
            </w:r>
          </w:p>
        </w:tc>
      </w:tr>
      <w:tr w:rsidR="008D609F" w14:paraId="52DC8713" w14:textId="77777777">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1529C40" w14:textId="77777777" w:rsidR="008D609F" w:rsidRDefault="000F2172">
            <w:r>
              <w:rPr>
                <w:b/>
                <w:bCs/>
                <w:color w:val="1565C0"/>
                <w:sz w:val="18"/>
                <w:szCs w:val="18"/>
              </w:rPr>
              <w:t>1543651</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9410470" w14:textId="77777777" w:rsidR="008D609F" w:rsidRDefault="000F2172">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E541793" w14:textId="77777777" w:rsidR="008D609F" w:rsidRDefault="000F2172">
            <w:r>
              <w:rPr>
                <w:color w:val="1C2833"/>
                <w:sz w:val="18"/>
                <w:szCs w:val="18"/>
              </w:rPr>
              <w:t>Define log lifecycle management requirements</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B1948E8" w14:textId="3F7CBE4A" w:rsidR="008D609F" w:rsidRDefault="000F2172">
            <w:r>
              <w:rPr>
                <w:color w:val="0E6655"/>
                <w:sz w:val="18"/>
                <w:szCs w:val="18"/>
              </w:rPr>
              <w:t xml:space="preserve">Section 4 </w:t>
            </w:r>
            <w:r w:rsidR="0004117D">
              <w:rPr>
                <w:color w:val="0E6655"/>
                <w:sz w:val="18"/>
                <w:szCs w:val="18"/>
              </w:rPr>
              <w:t>-</w:t>
            </w:r>
            <w:r>
              <w:rPr>
                <w:color w:val="0E6655"/>
                <w:sz w:val="18"/>
                <w:szCs w:val="18"/>
              </w:rPr>
              <w:t xml:space="preserve"> Log Lifecycle Management</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540EB257" w14:textId="77777777" w:rsidR="008D609F" w:rsidRDefault="000F2172">
            <w:r>
              <w:rPr>
                <w:b/>
                <w:bCs/>
                <w:color w:val="1A6B3C"/>
                <w:sz w:val="17"/>
                <w:szCs w:val="17"/>
              </w:rPr>
              <w:t>Complete</w:t>
            </w:r>
          </w:p>
        </w:tc>
      </w:tr>
      <w:tr w:rsidR="008D609F" w14:paraId="6C9FAB3F"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136CB13" w14:textId="77777777" w:rsidR="008D609F" w:rsidRDefault="000F2172">
            <w:r>
              <w:rPr>
                <w:b/>
                <w:bCs/>
                <w:color w:val="1565C0"/>
                <w:sz w:val="18"/>
                <w:szCs w:val="18"/>
              </w:rPr>
              <w:t>1543641</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E199CAC" w14:textId="77777777" w:rsidR="008D609F" w:rsidRDefault="000F2172">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79C6D98" w14:textId="77777777" w:rsidR="008D609F" w:rsidRDefault="000F2172">
            <w:r>
              <w:rPr>
                <w:color w:val="1C2833"/>
                <w:sz w:val="18"/>
                <w:szCs w:val="18"/>
              </w:rPr>
              <w:t>Define log retention and archival requirements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7252467" w14:textId="0989BB16" w:rsidR="008D609F" w:rsidRDefault="000F2172">
            <w:r>
              <w:rPr>
                <w:color w:val="0E6655"/>
                <w:sz w:val="18"/>
                <w:szCs w:val="18"/>
              </w:rPr>
              <w:t xml:space="preserve">Section 5 </w:t>
            </w:r>
            <w:r w:rsidR="004E3FD3">
              <w:rPr>
                <w:color w:val="0E6655"/>
                <w:sz w:val="18"/>
                <w:szCs w:val="18"/>
              </w:rPr>
              <w:t>-</w:t>
            </w:r>
            <w:r>
              <w:rPr>
                <w:color w:val="0E6655"/>
                <w:sz w:val="18"/>
                <w:szCs w:val="18"/>
              </w:rPr>
              <w:t xml:space="preserve"> Retention &amp; Archival Requirements</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16F26880" w14:textId="77777777" w:rsidR="008D609F" w:rsidRDefault="000F2172">
            <w:r>
              <w:rPr>
                <w:b/>
                <w:bCs/>
                <w:color w:val="1A6B3C"/>
                <w:sz w:val="17"/>
                <w:szCs w:val="17"/>
              </w:rPr>
              <w:t>Complete</w:t>
            </w:r>
          </w:p>
        </w:tc>
      </w:tr>
      <w:tr w:rsidR="008D609F" w14:paraId="3B695BA8" w14:textId="77777777">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4798B4B" w14:textId="77777777" w:rsidR="008D609F" w:rsidRDefault="000F2172">
            <w:r>
              <w:rPr>
                <w:b/>
                <w:bCs/>
                <w:color w:val="1565C0"/>
                <w:sz w:val="18"/>
                <w:szCs w:val="18"/>
              </w:rPr>
              <w:t>1543650</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5E19C62" w14:textId="77777777" w:rsidR="008D609F" w:rsidRDefault="000F2172">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B3910CD" w14:textId="77777777" w:rsidR="008D609F" w:rsidRDefault="000F2172">
            <w:r>
              <w:rPr>
                <w:color w:val="1C2833"/>
                <w:sz w:val="18"/>
                <w:szCs w:val="18"/>
              </w:rPr>
              <w:t>Define log protection and retention requirements</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74660F7" w14:textId="002C4C95" w:rsidR="008D609F" w:rsidRDefault="000F2172">
            <w:r>
              <w:rPr>
                <w:color w:val="0E6655"/>
                <w:sz w:val="18"/>
                <w:szCs w:val="18"/>
              </w:rPr>
              <w:t xml:space="preserve">Section 6 </w:t>
            </w:r>
            <w:r w:rsidR="004E3FD3">
              <w:rPr>
                <w:color w:val="0E6655"/>
                <w:sz w:val="18"/>
                <w:szCs w:val="18"/>
              </w:rPr>
              <w:t>-</w:t>
            </w:r>
            <w:r>
              <w:rPr>
                <w:color w:val="0E6655"/>
                <w:sz w:val="18"/>
                <w:szCs w:val="18"/>
              </w:rPr>
              <w:t xml:space="preserve"> Log Protection &amp; Immutability</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0202AB11" w14:textId="77777777" w:rsidR="008D609F" w:rsidRDefault="000F2172">
            <w:r>
              <w:rPr>
                <w:b/>
                <w:bCs/>
                <w:color w:val="1A6B3C"/>
                <w:sz w:val="17"/>
                <w:szCs w:val="17"/>
              </w:rPr>
              <w:t>Complete</w:t>
            </w:r>
          </w:p>
        </w:tc>
      </w:tr>
      <w:tr w:rsidR="008D609F" w14:paraId="7CB2A08B"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3EE0384" w14:textId="77777777" w:rsidR="008D609F" w:rsidRDefault="000F2172">
            <w:r>
              <w:rPr>
                <w:b/>
                <w:bCs/>
                <w:color w:val="1565C0"/>
                <w:sz w:val="18"/>
                <w:szCs w:val="18"/>
              </w:rPr>
              <w:t>1543666</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D09B45E" w14:textId="77777777" w:rsidR="008D609F" w:rsidRDefault="000F2172">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8597D0D" w14:textId="77777777" w:rsidR="008D609F" w:rsidRDefault="000F2172">
            <w:r>
              <w:rPr>
                <w:color w:val="1C2833"/>
                <w:sz w:val="18"/>
                <w:szCs w:val="18"/>
              </w:rPr>
              <w:t>Document the centralized logging strategy</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C1F1BCA" w14:textId="77777777" w:rsidR="008D609F" w:rsidRDefault="000F2172">
            <w:r>
              <w:rPr>
                <w:color w:val="0E6655"/>
                <w:sz w:val="18"/>
                <w:szCs w:val="18"/>
              </w:rPr>
              <w:t>This document (Sections 1–7)</w:t>
            </w:r>
          </w:p>
        </w:tc>
        <w:tc>
          <w:tcPr>
            <w:tcW w:w="1000"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2079D37A" w14:textId="77777777" w:rsidR="008D609F" w:rsidRDefault="000F2172">
            <w:r>
              <w:rPr>
                <w:b/>
                <w:bCs/>
                <w:color w:val="1A6B3C"/>
                <w:sz w:val="17"/>
                <w:szCs w:val="17"/>
              </w:rPr>
              <w:t>Complete</w:t>
            </w:r>
          </w:p>
        </w:tc>
      </w:tr>
      <w:tr w:rsidR="008D609F" w14:paraId="386479BD" w14:textId="77777777">
        <w:tc>
          <w:tcPr>
            <w:tcW w:w="1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BC601A9" w14:textId="77777777" w:rsidR="008D609F" w:rsidRDefault="000F2172">
            <w:r>
              <w:rPr>
                <w:b/>
                <w:bCs/>
                <w:color w:val="1565C0"/>
                <w:sz w:val="18"/>
                <w:szCs w:val="18"/>
              </w:rPr>
              <w:t>1543667</w:t>
            </w:r>
          </w:p>
        </w:tc>
        <w:tc>
          <w:tcPr>
            <w:tcW w:w="13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63A9254" w14:textId="77777777" w:rsidR="008D609F" w:rsidRDefault="000F2172">
            <w:r>
              <w:rPr>
                <w:b/>
                <w:bCs/>
                <w:color w:val="1C2833"/>
                <w:sz w:val="18"/>
                <w:szCs w:val="18"/>
              </w:rPr>
              <w:t>Task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00C6394" w14:textId="77777777" w:rsidR="008D609F" w:rsidRDefault="000F2172">
            <w:r>
              <w:rPr>
                <w:color w:val="1C2833"/>
                <w:sz w:val="18"/>
                <w:szCs w:val="18"/>
              </w:rPr>
              <w:t>Conduct stakeholder review and obtain approval</w:t>
            </w:r>
          </w:p>
        </w:tc>
        <w:tc>
          <w:tcPr>
            <w:tcW w:w="21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654EE0B" w14:textId="0B5049B9" w:rsidR="008D609F" w:rsidRDefault="000F2172">
            <w:r>
              <w:rPr>
                <w:color w:val="0E6655"/>
                <w:sz w:val="18"/>
                <w:szCs w:val="18"/>
              </w:rPr>
              <w:t xml:space="preserve">Section 7 </w:t>
            </w:r>
            <w:r w:rsidR="004E3FD3">
              <w:rPr>
                <w:color w:val="0E6655"/>
                <w:sz w:val="18"/>
                <w:szCs w:val="18"/>
              </w:rPr>
              <w:t xml:space="preserve">- </w:t>
            </w:r>
            <w:r>
              <w:rPr>
                <w:color w:val="0E6655"/>
                <w:sz w:val="18"/>
                <w:szCs w:val="18"/>
              </w:rPr>
              <w:t>Stakeholder Review &amp; Sign-off</w:t>
            </w:r>
          </w:p>
        </w:tc>
        <w:tc>
          <w:tcPr>
            <w:tcW w:w="10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633D0E8F" w14:textId="77777777" w:rsidR="008D609F" w:rsidRDefault="000F2172">
            <w:r>
              <w:rPr>
                <w:b/>
                <w:bCs/>
                <w:color w:val="7D5A00"/>
                <w:sz w:val="17"/>
                <w:szCs w:val="17"/>
              </w:rPr>
              <w:t>Pending</w:t>
            </w:r>
          </w:p>
        </w:tc>
      </w:tr>
    </w:tbl>
    <w:p w14:paraId="019F0FD2" w14:textId="77777777" w:rsidR="008D609F" w:rsidRDefault="008D609F">
      <w:pPr>
        <w:spacing w:before="60" w:after="60"/>
      </w:pPr>
    </w:p>
    <w:p w14:paraId="6D17BC2D" w14:textId="77777777" w:rsidR="008D609F" w:rsidRDefault="000F2172">
      <w:r>
        <w:br w:type="page"/>
      </w:r>
    </w:p>
    <w:p w14:paraId="429AFEB6" w14:textId="2FD69BCE" w:rsidR="008D609F" w:rsidRDefault="000F2172" w:rsidP="004E3FD3">
      <w:pPr>
        <w:pStyle w:val="Heading1"/>
        <w:pBdr>
          <w:bottom w:val="single" w:sz="10" w:space="4" w:color="B03A2E"/>
        </w:pBdr>
        <w:tabs>
          <w:tab w:val="left" w:pos="9390"/>
        </w:tabs>
      </w:pPr>
      <w:bookmarkStart w:id="10" w:name="_Toc233727404"/>
      <w:r>
        <w:t>2.  Centralized Log Storage Architecture  (WI-1543642)</w:t>
      </w:r>
      <w:bookmarkEnd w:id="10"/>
      <w:r w:rsidR="004E3FD3">
        <w:tab/>
      </w:r>
    </w:p>
    <w:p w14:paraId="4F2A6967" w14:textId="08EF3DE7" w:rsidR="008D609F" w:rsidRDefault="004E3FD3">
      <w:pPr>
        <w:pStyle w:val="Heading2"/>
      </w:pPr>
      <w:bookmarkStart w:id="11" w:name="_Toc233727405"/>
      <w:r>
        <w:t>2.1 ESC-Specific Logging Facts</w:t>
      </w:r>
      <w:bookmarkEnd w:id="11"/>
    </w:p>
    <w:p w14:paraId="2DBFE785" w14:textId="0BEEB455" w:rsidR="004E3FD3" w:rsidRPr="004E3FD3" w:rsidRDefault="004E3FD3" w:rsidP="004E3FD3">
      <w:pPr>
        <w:spacing w:before="60" w:after="60"/>
        <w:rPr>
          <w:color w:val="1C2833"/>
        </w:rPr>
      </w:pPr>
      <w:r w:rsidRPr="004E3FD3">
        <w:rPr>
          <w:color w:val="1C2833"/>
        </w:rPr>
        <w:t>All logging infrastructure in this design operates entirely within the aws-eusc partition at eusc-de-east-1. Log data, metadata, and the centralized Log Archive account never leave the ESC sovereign boundary. CloudWatch and CloudTrail are available in ESC from launch</w:t>
      </w:r>
      <w:r>
        <w:rPr>
          <w:color w:val="1C2833"/>
        </w:rPr>
        <w:t xml:space="preserve">, </w:t>
      </w:r>
      <w:r w:rsidRPr="004E3FD3">
        <w:rPr>
          <w:color w:val="1C2833"/>
        </w:rPr>
        <w:t>this design uses both alongside centralized S3 storage.</w:t>
      </w:r>
    </w:p>
    <w:p w14:paraId="76D68234" w14:textId="77777777" w:rsidR="008D609F" w:rsidRDefault="008D609F">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20"/>
        <w:gridCol w:w="3320"/>
      </w:tblGrid>
      <w:tr w:rsidR="008D609F" w14:paraId="085E6810" w14:textId="77777777" w:rsidTr="0B187B32">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E4E0AB7" w14:textId="77777777" w:rsidR="008D609F" w:rsidRDefault="000F2172">
            <w:r>
              <w:rPr>
                <w:b/>
                <w:bCs/>
                <w:color w:val="FFFFFF"/>
                <w:sz w:val="18"/>
                <w:szCs w:val="18"/>
              </w:rPr>
              <w:t>Attribute</w:t>
            </w:r>
          </w:p>
        </w:tc>
        <w:tc>
          <w:tcPr>
            <w:tcW w:w="332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2FDD1D8" w14:textId="77777777" w:rsidR="008D609F" w:rsidRDefault="000F2172">
            <w:r>
              <w:rPr>
                <w:b/>
                <w:bCs/>
                <w:color w:val="FFFFFF"/>
                <w:sz w:val="18"/>
                <w:szCs w:val="18"/>
              </w:rPr>
              <w:t>Value</w:t>
            </w:r>
          </w:p>
        </w:tc>
        <w:tc>
          <w:tcPr>
            <w:tcW w:w="332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E680A42" w14:textId="77777777" w:rsidR="008D609F" w:rsidRDefault="000F2172">
            <w:r>
              <w:rPr>
                <w:b/>
                <w:bCs/>
                <w:color w:val="FFFFFF"/>
                <w:sz w:val="18"/>
                <w:szCs w:val="18"/>
              </w:rPr>
              <w:t>Design Implication</w:t>
            </w:r>
          </w:p>
        </w:tc>
      </w:tr>
      <w:tr w:rsidR="008D609F" w14:paraId="41AA29EB" w14:textId="77777777" w:rsidTr="0B187B32">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8CAD860" w14:textId="77777777" w:rsidR="008D609F" w:rsidRDefault="000F2172">
            <w:r>
              <w:rPr>
                <w:color w:val="1C2833"/>
                <w:sz w:val="18"/>
                <w:szCs w:val="18"/>
              </w:rPr>
              <w:t>Log Archive account</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8DB94F3" w14:textId="77777777" w:rsidR="008D609F" w:rsidRDefault="000F2172">
            <w:r>
              <w:rPr>
                <w:b/>
                <w:bCs/>
                <w:color w:val="1565C0"/>
                <w:sz w:val="18"/>
                <w:szCs w:val="18"/>
              </w:rPr>
              <w:t>Dedicated account within Security OU</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AEDD8FC" w14:textId="1EAF1F96" w:rsidR="008D609F" w:rsidRDefault="000F2172">
            <w:r>
              <w:rPr>
                <w:color w:val="1C2833"/>
                <w:sz w:val="18"/>
                <w:szCs w:val="18"/>
              </w:rPr>
              <w:t xml:space="preserve">All org-wide logs centralize here </w:t>
            </w:r>
            <w:r w:rsidR="004E3FD3">
              <w:rPr>
                <w:color w:val="1C2833"/>
                <w:sz w:val="18"/>
                <w:szCs w:val="18"/>
              </w:rPr>
              <w:t>-</w:t>
            </w:r>
            <w:r>
              <w:rPr>
                <w:color w:val="1C2833"/>
                <w:sz w:val="18"/>
                <w:szCs w:val="18"/>
              </w:rPr>
              <w:t xml:space="preserve"> isolated from workload and platform accounts</w:t>
            </w:r>
          </w:p>
        </w:tc>
      </w:tr>
      <w:tr w:rsidR="008D609F" w14:paraId="6C1D6CD4" w14:textId="77777777" w:rsidTr="0B187B32">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816E547" w14:textId="77777777" w:rsidR="008D609F" w:rsidRDefault="000F2172">
            <w:r>
              <w:rPr>
                <w:color w:val="1C2833"/>
                <w:sz w:val="18"/>
                <w:szCs w:val="18"/>
              </w:rPr>
              <w:t>CloudTrail</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166A484" w14:textId="77777777" w:rsidR="008D609F" w:rsidRDefault="000F2172">
            <w:r>
              <w:rPr>
                <w:b/>
                <w:bCs/>
                <w:color w:val="1A6B3C"/>
                <w:sz w:val="18"/>
                <w:szCs w:val="18"/>
              </w:rPr>
              <w:t>Organization trail, available in ESC</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9C23FFC" w14:textId="77777777" w:rsidR="008D609F" w:rsidRDefault="000F2172">
            <w:r>
              <w:rPr>
                <w:color w:val="1C2833"/>
                <w:sz w:val="18"/>
                <w:szCs w:val="18"/>
              </w:rPr>
              <w:t>Single org-wide trail captures management and data events across all member accounts</w:t>
            </w:r>
          </w:p>
        </w:tc>
      </w:tr>
      <w:tr w:rsidR="008D609F" w14:paraId="753CCB1A" w14:textId="77777777" w:rsidTr="0B187B32">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FE4E964" w14:textId="77777777" w:rsidR="008D609F" w:rsidRDefault="000F2172">
            <w:r>
              <w:rPr>
                <w:color w:val="1C2833"/>
                <w:sz w:val="18"/>
                <w:szCs w:val="18"/>
              </w:rPr>
              <w:t>CloudWatch Logs</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BDA7C37" w14:textId="77777777" w:rsidR="008D609F" w:rsidRDefault="000F2172">
            <w:r>
              <w:rPr>
                <w:b/>
                <w:bCs/>
                <w:color w:val="1A6B3C"/>
                <w:sz w:val="18"/>
                <w:szCs w:val="18"/>
              </w:rPr>
              <w:t>Available in ESC</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7DC307C" w14:textId="77777777" w:rsidR="008D609F" w:rsidRDefault="000F2172">
            <w:r>
              <w:rPr>
                <w:color w:val="1C2833"/>
                <w:sz w:val="18"/>
                <w:szCs w:val="18"/>
              </w:rPr>
              <w:t>Application and service logs centralized via cross-account log subscription</w:t>
            </w:r>
          </w:p>
        </w:tc>
      </w:tr>
      <w:tr w:rsidR="008D609F" w14:paraId="71425563" w14:textId="77777777" w:rsidTr="0B187B32">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8489E48" w14:textId="77777777" w:rsidR="008D609F" w:rsidRDefault="000F2172">
            <w:r>
              <w:rPr>
                <w:color w:val="1C2833"/>
                <w:sz w:val="18"/>
                <w:szCs w:val="18"/>
              </w:rPr>
              <w:t>AWS Config</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4ECF11E" w14:textId="77777777" w:rsidR="008D609F" w:rsidRDefault="000F2172">
            <w:r>
              <w:rPr>
                <w:b/>
                <w:bCs/>
                <w:color w:val="1A6B3C"/>
                <w:sz w:val="18"/>
                <w:szCs w:val="18"/>
              </w:rPr>
              <w:t>Available in ESC</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0EAF83F" w14:textId="77777777" w:rsidR="008D609F" w:rsidRDefault="000F2172">
            <w:r>
              <w:rPr>
                <w:color w:val="1C2833"/>
                <w:sz w:val="18"/>
                <w:szCs w:val="18"/>
              </w:rPr>
              <w:t>Configuration history and snapshots delivered to centralized S3, aggregated org-wide</w:t>
            </w:r>
          </w:p>
        </w:tc>
      </w:tr>
      <w:tr w:rsidR="008D609F" w14:paraId="55A9FEDE" w14:textId="77777777" w:rsidTr="0B187B32">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8D2A244" w14:textId="77777777" w:rsidR="008D609F" w:rsidRDefault="000F2172">
            <w:r>
              <w:rPr>
                <w:color w:val="1C2833"/>
                <w:sz w:val="18"/>
                <w:szCs w:val="18"/>
              </w:rPr>
              <w:t>S3 Object Lock</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3A7C25F" w14:textId="77777777" w:rsidR="008D609F" w:rsidRDefault="000F2172">
            <w:r>
              <w:rPr>
                <w:b/>
                <w:bCs/>
                <w:color w:val="1A6B3C"/>
                <w:sz w:val="18"/>
                <w:szCs w:val="18"/>
              </w:rPr>
              <w:t>Available in ESC</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5D8B524" w14:textId="77777777" w:rsidR="008D609F" w:rsidRDefault="000F2172">
            <w:r>
              <w:rPr>
                <w:color w:val="1C2833"/>
                <w:sz w:val="18"/>
                <w:szCs w:val="18"/>
              </w:rPr>
              <w:t>Provides the WORM (Write Once Read Many) immutability mechanism for the Log Archive bucket</w:t>
            </w:r>
          </w:p>
        </w:tc>
      </w:tr>
      <w:tr w:rsidR="008D609F" w14:paraId="142CE343" w14:textId="77777777" w:rsidTr="0B187B32">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5A36DDA" w14:textId="77777777" w:rsidR="008D609F" w:rsidRDefault="000F2172">
            <w:r>
              <w:rPr>
                <w:color w:val="1C2833"/>
                <w:sz w:val="18"/>
                <w:szCs w:val="18"/>
              </w:rPr>
              <w:t>CloudFront</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9BA30EB" w14:textId="77777777" w:rsidR="008D609F" w:rsidRDefault="000F2172">
            <w:r>
              <w:rPr>
                <w:b/>
                <w:bCs/>
                <w:color w:val="922B21"/>
                <w:sz w:val="18"/>
                <w:szCs w:val="18"/>
              </w:rPr>
              <w:t>NOT available in ESC</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6F3706E" w14:textId="3EA98736" w:rsidR="008D609F" w:rsidRDefault="000F2172" w:rsidP="0B187B32">
            <w:pPr>
              <w:rPr>
                <w:color w:val="1C2833"/>
                <w:sz w:val="18"/>
                <w:szCs w:val="18"/>
              </w:rPr>
            </w:pPr>
            <w:commentRangeStart w:id="12"/>
            <w:r w:rsidRPr="0B187B32">
              <w:rPr>
                <w:color w:val="1C2833"/>
                <w:sz w:val="18"/>
                <w:szCs w:val="18"/>
              </w:rPr>
              <w:t>No CDN-layer access logs</w:t>
            </w:r>
            <w:r w:rsidR="004E3FD3" w:rsidRPr="0B187B32">
              <w:rPr>
                <w:color w:val="1C2833"/>
                <w:sz w:val="18"/>
                <w:szCs w:val="18"/>
              </w:rPr>
              <w:t xml:space="preserve">, </w:t>
            </w:r>
            <w:r w:rsidRPr="0B187B32">
              <w:rPr>
                <w:color w:val="1C2833"/>
                <w:sz w:val="18"/>
                <w:szCs w:val="18"/>
              </w:rPr>
              <w:t>not applicable to this Landing Zone's logging scope</w:t>
            </w:r>
            <w:commentRangeEnd w:id="12"/>
            <w:r>
              <w:rPr>
                <w:rStyle w:val="CommentReference"/>
                <w:color w:val="1C2833"/>
                <w:sz w:val="18"/>
                <w:szCs w:val="18"/>
              </w:rPr>
              <w:commentReference w:id="12"/>
            </w:r>
          </w:p>
        </w:tc>
      </w:tr>
      <w:tr w:rsidR="00554231" w14:paraId="138E78FA" w14:textId="77777777" w:rsidTr="0B187B32">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A454207" w14:textId="7EB4F4E1" w:rsidR="00554231" w:rsidRPr="00554231" w:rsidRDefault="00E364A2">
            <w:pPr>
              <w:rPr>
                <w:bCs/>
                <w:color w:val="1C2833"/>
                <w:sz w:val="18"/>
                <w:szCs w:val="18"/>
              </w:rPr>
            </w:pPr>
            <w:r>
              <w:rPr>
                <w:bCs/>
                <w:color w:val="1C2833"/>
                <w:sz w:val="18"/>
                <w:szCs w:val="18"/>
              </w:rPr>
              <w:t xml:space="preserve">AWS </w:t>
            </w:r>
            <w:r w:rsidR="00554231" w:rsidRPr="00554231">
              <w:rPr>
                <w:bCs/>
                <w:color w:val="1C2833"/>
                <w:sz w:val="18"/>
                <w:szCs w:val="18"/>
              </w:rPr>
              <w:t xml:space="preserve">Security Hub CSPM </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E02F9A2" w14:textId="1536C195" w:rsidR="00554231" w:rsidRDefault="00554231">
            <w:pPr>
              <w:rPr>
                <w:b/>
                <w:bCs/>
                <w:color w:val="922B21"/>
                <w:sz w:val="18"/>
                <w:szCs w:val="18"/>
              </w:rPr>
            </w:pPr>
            <w:r w:rsidRPr="00554231">
              <w:rPr>
                <w:b/>
                <w:bCs/>
                <w:color w:val="922B21"/>
                <w:sz w:val="18"/>
                <w:szCs w:val="18"/>
              </w:rPr>
              <w:t>Active now (current state)</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32F95B1" w14:textId="3933DC6B" w:rsidR="00554231" w:rsidRPr="0049736D" w:rsidRDefault="0049736D" w:rsidP="0049736D">
            <w:pPr>
              <w:spacing w:before="40" w:after="40"/>
              <w:rPr>
                <w:color w:val="1C2833"/>
                <w:sz w:val="18"/>
              </w:rPr>
            </w:pPr>
            <w:r w:rsidRPr="0049736D">
              <w:rPr>
                <w:color w:val="1C2833"/>
                <w:sz w:val="18"/>
              </w:rPr>
              <w:t>Provides AWS security posture management and findings visibility within ESC. Additional native AWS Security Hub aggregation capabilities are expected to become available in a future ESC release (targeted Q1 2027).</w:t>
            </w:r>
          </w:p>
        </w:tc>
      </w:tr>
      <w:tr w:rsidR="00554231" w14:paraId="191F75A7" w14:textId="77777777" w:rsidTr="0B187B32">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3F723E3" w14:textId="23838420" w:rsidR="00554231" w:rsidRPr="00554231" w:rsidRDefault="00554231">
            <w:pPr>
              <w:rPr>
                <w:bCs/>
                <w:color w:val="1C2833"/>
                <w:sz w:val="18"/>
                <w:szCs w:val="18"/>
              </w:rPr>
            </w:pPr>
            <w:r w:rsidRPr="00554231">
              <w:rPr>
                <w:bCs/>
                <w:color w:val="1C2833"/>
                <w:sz w:val="18"/>
                <w:szCs w:val="18"/>
              </w:rPr>
              <w:t>Microsoft Sentinel</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141E7E3" w14:textId="77777777" w:rsidR="00554231" w:rsidRPr="00554231" w:rsidRDefault="00554231" w:rsidP="00554231">
            <w:pPr>
              <w:spacing w:before="40" w:after="40"/>
              <w:rPr>
                <w:b/>
                <w:bCs/>
              </w:rPr>
            </w:pPr>
            <w:r w:rsidRPr="00554231">
              <w:rPr>
                <w:b/>
                <w:bCs/>
                <w:color w:val="922B21"/>
                <w:sz w:val="18"/>
              </w:rPr>
              <w:t>Confirmed as SIEM solution (workshop decision)</w:t>
            </w:r>
          </w:p>
          <w:p w14:paraId="3B287828" w14:textId="77777777" w:rsidR="00554231" w:rsidRPr="00554231" w:rsidRDefault="00554231">
            <w:pPr>
              <w:rPr>
                <w:b/>
                <w:bCs/>
                <w:color w:val="922B21"/>
                <w:sz w:val="18"/>
                <w:szCs w:val="18"/>
              </w:rPr>
            </w:pPr>
          </w:p>
        </w:tc>
        <w:tc>
          <w:tcPr>
            <w:tcW w:w="332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A743B00" w14:textId="78745CEA" w:rsidR="00554231" w:rsidRDefault="00554231" w:rsidP="00554231">
            <w:pPr>
              <w:spacing w:before="40" w:after="40"/>
            </w:pPr>
            <w:r>
              <w:rPr>
                <w:color w:val="1C2833"/>
                <w:sz w:val="18"/>
              </w:rPr>
              <w:t>Receives security ALERTS only - raw logs are never forwarded; all log data remains within the ESC sovereign boundary (see Section 2.4)</w:t>
            </w:r>
          </w:p>
          <w:p w14:paraId="1A967551" w14:textId="77777777" w:rsidR="00554231" w:rsidRDefault="00554231" w:rsidP="00554231">
            <w:pPr>
              <w:spacing w:before="40" w:after="40"/>
              <w:rPr>
                <w:color w:val="1C2833"/>
                <w:sz w:val="18"/>
              </w:rPr>
            </w:pPr>
          </w:p>
        </w:tc>
      </w:tr>
    </w:tbl>
    <w:p w14:paraId="191736C4" w14:textId="77777777" w:rsidR="008D609F" w:rsidRDefault="008D609F">
      <w:pPr>
        <w:spacing w:before="60" w:after="60"/>
      </w:pPr>
    </w:p>
    <w:p w14:paraId="2A9CC43D" w14:textId="1FF2E0F3" w:rsidR="008D609F" w:rsidRDefault="004E3FD3">
      <w:pPr>
        <w:pStyle w:val="Heading2"/>
      </w:pPr>
      <w:bookmarkStart w:id="13" w:name="_Toc233727406"/>
      <w:r>
        <w:t>2.2 Centralized Log Storage Model</w:t>
      </w:r>
      <w:bookmarkEnd w:id="13"/>
    </w:p>
    <w:p w14:paraId="5B211321" w14:textId="4CABB7EA" w:rsidR="008D609F" w:rsidRDefault="000F2172">
      <w:pPr>
        <w:spacing w:before="60" w:after="60"/>
      </w:pPr>
      <w:r>
        <w:rPr>
          <w:color w:val="1C2833"/>
        </w:rPr>
        <w:t xml:space="preserve">All logs across the Landing Zone converge into a single, dedicated Log Archive account within the Security OU </w:t>
      </w:r>
      <w:r w:rsidR="004E3FD3">
        <w:rPr>
          <w:color w:val="1C2833"/>
        </w:rPr>
        <w:t>-</w:t>
      </w:r>
      <w:r>
        <w:rPr>
          <w:color w:val="1C2833"/>
        </w:rPr>
        <w:t xml:space="preserve"> the same account already established for SCP-ESC-SEC-001/002/003 protection in the companion SCP document. This avoids creating a second, competing log storage location and keeps a single source of truth for audit purposes.</w:t>
      </w:r>
    </w:p>
    <w:p w14:paraId="1EE7B0F5" w14:textId="77777777" w:rsidR="008D609F" w:rsidRDefault="008D609F">
      <w:pPr>
        <w:spacing w:before="60" w:after="60"/>
      </w:pPr>
    </w:p>
    <w:p w14:paraId="474473C4" w14:textId="77777777" w:rsidR="00760C49" w:rsidRDefault="00760C49">
      <w:pPr>
        <w:spacing w:before="60" w:after="60"/>
      </w:pPr>
    </w:p>
    <w:p w14:paraId="070AC87C" w14:textId="77777777" w:rsidR="00760C49" w:rsidRDefault="00760C49">
      <w:pPr>
        <w:spacing w:before="60" w:after="60"/>
      </w:pPr>
    </w:p>
    <w:p w14:paraId="4F081974" w14:textId="77777777" w:rsidR="00760C49" w:rsidRDefault="00760C49">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240"/>
      </w:tblGrid>
      <w:tr w:rsidR="008D609F" w14:paraId="133B91A1" w14:textId="77777777" w:rsidTr="0B187B32">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97C63EC" w14:textId="77777777" w:rsidR="008D609F" w:rsidRDefault="000F2172">
            <w:r>
              <w:rPr>
                <w:b/>
                <w:bCs/>
                <w:color w:val="FFFFFF"/>
                <w:sz w:val="18"/>
                <w:szCs w:val="18"/>
              </w:rPr>
              <w:t>Log Source</w:t>
            </w:r>
          </w:p>
        </w:tc>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412220F" w14:textId="77777777" w:rsidR="008D609F" w:rsidRDefault="000F2172">
            <w:r>
              <w:rPr>
                <w:b/>
                <w:bCs/>
                <w:color w:val="FFFFFF"/>
                <w:sz w:val="18"/>
                <w:szCs w:val="18"/>
              </w:rPr>
              <w:t>Centralization Mechanism</w:t>
            </w:r>
          </w:p>
        </w:tc>
        <w:tc>
          <w:tcPr>
            <w:tcW w:w="42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6B184AB" w14:textId="77777777" w:rsidR="008D609F" w:rsidRDefault="000F2172">
            <w:r>
              <w:rPr>
                <w:b/>
                <w:bCs/>
                <w:color w:val="FFFFFF"/>
                <w:sz w:val="18"/>
                <w:szCs w:val="18"/>
              </w:rPr>
              <w:t>Destination</w:t>
            </w:r>
          </w:p>
        </w:tc>
      </w:tr>
      <w:tr w:rsidR="008D609F" w14:paraId="5D39921E" w14:textId="77777777" w:rsidTr="0B187B32">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F4E8A8D" w14:textId="77777777" w:rsidR="008D609F" w:rsidRDefault="000F2172">
            <w:r>
              <w:rPr>
                <w:b/>
                <w:bCs/>
                <w:color w:val="1C2833"/>
                <w:sz w:val="18"/>
                <w:szCs w:val="18"/>
              </w:rPr>
              <w:t>CloudTrail (management + data events)</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32644DA" w14:textId="77777777" w:rsidR="008D609F" w:rsidRDefault="000F2172">
            <w:r>
              <w:rPr>
                <w:color w:val="1C2833"/>
                <w:sz w:val="18"/>
                <w:szCs w:val="18"/>
              </w:rPr>
              <w:t>Organization trail, configured once at the Management account</w:t>
            </w:r>
          </w:p>
        </w:tc>
        <w:tc>
          <w:tcPr>
            <w:tcW w:w="42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E2C1BF6" w14:textId="77777777" w:rsidR="008D609F" w:rsidRDefault="000F2172">
            <w:r>
              <w:rPr>
                <w:color w:val="0E6655"/>
                <w:sz w:val="18"/>
                <w:szCs w:val="18"/>
              </w:rPr>
              <w:t>S3 bucket in Log Archive account, partitioned by account/region/date</w:t>
            </w:r>
          </w:p>
        </w:tc>
      </w:tr>
      <w:tr w:rsidR="008D609F" w14:paraId="584FF6A3" w14:textId="77777777" w:rsidTr="0B187B32">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4A77C5E" w14:textId="77777777" w:rsidR="008D609F" w:rsidRDefault="000F2172">
            <w:r>
              <w:rPr>
                <w:b/>
                <w:bCs/>
                <w:color w:val="1C2833"/>
                <w:sz w:val="18"/>
                <w:szCs w:val="18"/>
              </w:rPr>
              <w:t>AWS Config (configuration items, snapshots)</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85AD21B" w14:textId="77777777" w:rsidR="008D609F" w:rsidRDefault="000F2172">
            <w:r>
              <w:rPr>
                <w:color w:val="1C2833"/>
                <w:sz w:val="18"/>
                <w:szCs w:val="18"/>
              </w:rPr>
              <w:t>Config Aggregator in Log Archive account (protected by SCP-ESC-SEC-003)</w:t>
            </w:r>
          </w:p>
        </w:tc>
        <w:tc>
          <w:tcPr>
            <w:tcW w:w="4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F3B12E0" w14:textId="77777777" w:rsidR="008D609F" w:rsidRDefault="000F2172">
            <w:r>
              <w:rPr>
                <w:color w:val="0E6655"/>
                <w:sz w:val="18"/>
                <w:szCs w:val="18"/>
              </w:rPr>
              <w:t>S3 bucket in Log Archive account; aggregator provides org-wide queryable view</w:t>
            </w:r>
          </w:p>
        </w:tc>
      </w:tr>
      <w:tr w:rsidR="008D609F" w14:paraId="4D949DAF" w14:textId="77777777" w:rsidTr="0B187B32">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EB5AE33" w14:textId="77777777" w:rsidR="008D609F" w:rsidRDefault="000F2172">
            <w:r>
              <w:rPr>
                <w:b/>
                <w:bCs/>
                <w:color w:val="1C2833"/>
                <w:sz w:val="18"/>
                <w:szCs w:val="18"/>
              </w:rPr>
              <w:t>VPC Flow Logs</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AE88BFA" w14:textId="77777777" w:rsidR="008D609F" w:rsidRDefault="000F2172" w:rsidP="0B187B32">
            <w:pPr>
              <w:rPr>
                <w:color w:val="1C2833"/>
                <w:sz w:val="18"/>
                <w:szCs w:val="18"/>
              </w:rPr>
            </w:pPr>
            <w:commentRangeStart w:id="14"/>
            <w:r w:rsidRPr="0B187B32">
              <w:rPr>
                <w:color w:val="1C2833"/>
                <w:sz w:val="18"/>
                <w:szCs w:val="18"/>
              </w:rPr>
              <w:t>Per-VPC flow log subscription, all accounts</w:t>
            </w:r>
            <w:commentRangeEnd w:id="14"/>
            <w:r>
              <w:rPr>
                <w:rStyle w:val="CommentReference"/>
                <w:color w:val="1C2833"/>
                <w:sz w:val="18"/>
                <w:szCs w:val="18"/>
              </w:rPr>
              <w:commentReference w:id="14"/>
            </w:r>
          </w:p>
        </w:tc>
        <w:tc>
          <w:tcPr>
            <w:tcW w:w="42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64EF186" w14:textId="77777777" w:rsidR="008D609F" w:rsidRDefault="000F2172">
            <w:r>
              <w:rPr>
                <w:color w:val="0E6655"/>
                <w:sz w:val="18"/>
                <w:szCs w:val="18"/>
              </w:rPr>
              <w:t>CloudWatch Logs in source account, with cross-account subscription filter to Log Archive</w:t>
            </w:r>
          </w:p>
        </w:tc>
      </w:tr>
      <w:tr w:rsidR="008D609F" w14:paraId="312B99BF" w14:textId="77777777" w:rsidTr="0B187B32">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9723417" w14:textId="77777777" w:rsidR="008D609F" w:rsidRDefault="000F2172">
            <w:r>
              <w:rPr>
                <w:b/>
                <w:bCs/>
                <w:color w:val="1C2833"/>
                <w:sz w:val="18"/>
                <w:szCs w:val="18"/>
              </w:rPr>
              <w:t>Application &amp; service logs (CloudWatch Logs)</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D453751" w14:textId="77777777" w:rsidR="008D609F" w:rsidRDefault="000F2172" w:rsidP="0B187B32">
            <w:pPr>
              <w:rPr>
                <w:color w:val="1C2833"/>
                <w:sz w:val="18"/>
                <w:szCs w:val="18"/>
              </w:rPr>
            </w:pPr>
            <w:commentRangeStart w:id="15"/>
            <w:r w:rsidRPr="0B187B32">
              <w:rPr>
                <w:color w:val="1C2833"/>
                <w:sz w:val="18"/>
                <w:szCs w:val="18"/>
              </w:rPr>
              <w:t>Cross-account CloudWatch Logs subscription filter / destination</w:t>
            </w:r>
            <w:commentRangeEnd w:id="15"/>
            <w:r>
              <w:rPr>
                <w:rStyle w:val="CommentReference"/>
                <w:color w:val="1C2833"/>
                <w:sz w:val="18"/>
                <w:szCs w:val="18"/>
              </w:rPr>
              <w:commentReference w:id="15"/>
            </w:r>
          </w:p>
        </w:tc>
        <w:tc>
          <w:tcPr>
            <w:tcW w:w="4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367D38D" w14:textId="77777777" w:rsidR="008D609F" w:rsidRDefault="000F2172">
            <w:r>
              <w:rPr>
                <w:color w:val="0E6655"/>
                <w:sz w:val="18"/>
                <w:szCs w:val="18"/>
              </w:rPr>
              <w:t>Centralized CloudWatch Logs destination in Log Archive account</w:t>
            </w:r>
          </w:p>
        </w:tc>
      </w:tr>
      <w:tr w:rsidR="008D609F" w14:paraId="3D706B8B" w14:textId="77777777" w:rsidTr="0B187B32">
        <w:tc>
          <w:tcPr>
            <w:tcW w:w="2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0B5FFD6" w14:textId="77777777" w:rsidR="008D609F" w:rsidRDefault="000F2172">
            <w:r>
              <w:rPr>
                <w:b/>
                <w:bCs/>
                <w:color w:val="1C2833"/>
                <w:sz w:val="18"/>
                <w:szCs w:val="18"/>
              </w:rPr>
              <w:t>GuardDuty findings</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124B193" w14:textId="77777777" w:rsidR="008D609F" w:rsidRDefault="000F2172">
            <w:r>
              <w:rPr>
                <w:color w:val="1C2833"/>
                <w:sz w:val="18"/>
                <w:szCs w:val="18"/>
              </w:rPr>
              <w:t>Delegated administrator + org-wide GuardDuty detector</w:t>
            </w:r>
          </w:p>
        </w:tc>
        <w:tc>
          <w:tcPr>
            <w:tcW w:w="42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3EF9C26" w14:textId="77777777" w:rsidR="008B5DD1" w:rsidRPr="008B5DD1" w:rsidRDefault="008B5DD1" w:rsidP="008B5DD1">
            <w:pPr>
              <w:rPr>
                <w:bCs/>
                <w:color w:val="0E6655"/>
                <w:sz w:val="18"/>
                <w:szCs w:val="18"/>
              </w:rPr>
            </w:pPr>
            <w:r w:rsidRPr="008B5DD1">
              <w:rPr>
                <w:bCs/>
                <w:color w:val="0E6655"/>
                <w:sz w:val="18"/>
                <w:szCs w:val="18"/>
              </w:rPr>
              <w:t>Findings are currently integrated with AWS Security Hub CSPM and will stream to the native AWS Security Hub finding-aggregation service once available in ESC (targeted Q1 2027).</w:t>
            </w:r>
          </w:p>
          <w:p w14:paraId="47BD1F8E" w14:textId="444E1E5D" w:rsidR="008D609F" w:rsidRPr="00554231" w:rsidRDefault="00554231">
            <w:pPr>
              <w:rPr>
                <w:bCs/>
              </w:rPr>
            </w:pPr>
            <w:r w:rsidRPr="00554231">
              <w:rPr>
                <w:bCs/>
                <w:color w:val="0E6655"/>
                <w:sz w:val="18"/>
                <w:szCs w:val="18"/>
              </w:rPr>
              <w:t>High-severity alerts forwarded to Microsoft Sentinel</w:t>
            </w:r>
            <w:r w:rsidR="00E364A2">
              <w:rPr>
                <w:bCs/>
                <w:color w:val="0E6655"/>
                <w:sz w:val="18"/>
                <w:szCs w:val="18"/>
              </w:rPr>
              <w:t xml:space="preserve">, </w:t>
            </w:r>
            <w:r w:rsidRPr="00554231">
              <w:rPr>
                <w:bCs/>
                <w:color w:val="0E6655"/>
                <w:sz w:val="18"/>
                <w:szCs w:val="18"/>
              </w:rPr>
              <w:t>raw findings remain in Log Archive S3.</w:t>
            </w:r>
          </w:p>
        </w:tc>
      </w:tr>
      <w:tr w:rsidR="008D609F" w14:paraId="734E12BD" w14:textId="77777777" w:rsidTr="0B187B32">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CDA8EFC" w14:textId="77777777" w:rsidR="008D609F" w:rsidRDefault="000F2172">
            <w:r>
              <w:rPr>
                <w:b/>
                <w:bCs/>
                <w:color w:val="1C2833"/>
                <w:sz w:val="18"/>
                <w:szCs w:val="18"/>
              </w:rPr>
              <w:t>Security Hub findings</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7AC2B13" w14:textId="7B9CB53B" w:rsidR="008D609F" w:rsidRDefault="00554231">
            <w:r w:rsidRPr="00554231">
              <w:rPr>
                <w:color w:val="1C2833"/>
                <w:sz w:val="18"/>
                <w:szCs w:val="18"/>
              </w:rPr>
              <w:t xml:space="preserve">[FUTURE STATE </w:t>
            </w:r>
            <w:r>
              <w:rPr>
                <w:color w:val="1C2833"/>
                <w:sz w:val="18"/>
                <w:szCs w:val="18"/>
              </w:rPr>
              <w:t>-</w:t>
            </w:r>
            <w:r w:rsidRPr="00554231">
              <w:rPr>
                <w:color w:val="1C2833"/>
                <w:sz w:val="18"/>
                <w:szCs w:val="18"/>
              </w:rPr>
              <w:t xml:space="preserve"> Q1 2027] Delegated administrator, org-wide aggregation, once Security Hub becomes available in ESC</w:t>
            </w:r>
            <w:r>
              <w:rPr>
                <w:color w:val="1C2833"/>
                <w:sz w:val="18"/>
                <w:szCs w:val="18"/>
              </w:rPr>
              <w:t>.</w:t>
            </w:r>
          </w:p>
        </w:tc>
        <w:tc>
          <w:tcPr>
            <w:tcW w:w="4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4A1069F" w14:textId="5F745485" w:rsidR="005E22D6" w:rsidRPr="005E22D6" w:rsidRDefault="00554231" w:rsidP="005E22D6">
            <w:pPr>
              <w:rPr>
                <w:color w:val="0E6655"/>
                <w:sz w:val="18"/>
                <w:szCs w:val="18"/>
              </w:rPr>
            </w:pPr>
            <w:r w:rsidRPr="00554231">
              <w:rPr>
                <w:color w:val="0E6655"/>
                <w:sz w:val="18"/>
                <w:szCs w:val="18"/>
              </w:rPr>
              <w:t xml:space="preserve">Not yet applicable </w:t>
            </w:r>
            <w:r w:rsidR="005E22D6">
              <w:rPr>
                <w:color w:val="0E6655"/>
                <w:sz w:val="18"/>
                <w:szCs w:val="18"/>
              </w:rPr>
              <w:t>-</w:t>
            </w:r>
            <w:r w:rsidRPr="00554231">
              <w:rPr>
                <w:color w:val="0E6655"/>
                <w:sz w:val="18"/>
                <w:szCs w:val="18"/>
              </w:rPr>
              <w:t xml:space="preserve"> </w:t>
            </w:r>
            <w:r w:rsidR="005E22D6" w:rsidRPr="005E22D6">
              <w:rPr>
                <w:color w:val="0E6655"/>
                <w:sz w:val="18"/>
                <w:szCs w:val="18"/>
              </w:rPr>
              <w:t>AWS Security Hub CSPM provides the current-state security posture management capability. Native AWS Security Hub finding aggregation will be adopted when available in ESC (targeted Q1 2027).</w:t>
            </w:r>
          </w:p>
          <w:p w14:paraId="72FD1CFD" w14:textId="4087E5F1" w:rsidR="008D609F" w:rsidRDefault="008D609F"/>
        </w:tc>
      </w:tr>
    </w:tbl>
    <w:p w14:paraId="13DB1530" w14:textId="77777777" w:rsidR="00E56FDF" w:rsidRDefault="00E56FDF" w:rsidP="0003289B">
      <w:pPr>
        <w:spacing w:before="60" w:after="60"/>
      </w:pPr>
    </w:p>
    <w:p w14:paraId="50BA61FF" w14:textId="18BFDF02" w:rsidR="0003289B" w:rsidRPr="0003289B" w:rsidRDefault="0003289B" w:rsidP="0003289B">
      <w:pPr>
        <w:spacing w:before="60" w:after="60"/>
      </w:pPr>
      <w:r w:rsidRPr="0003289B">
        <w:t>Application teams remain responsible for ensuring that workload, platform, and business application logs are emitted to approved CloudWatch Log Groups in accordance with If Insurance logging standards. The Landing Zone provides the centralized log collection and cross-account delivery mechanism but does not prescribe application-specific log content, formats, retention requirements beyond those defined in this document, or service-specific monitoring requirements. All application logs designated for centralized retention must be forwarded to the Log Archive account through approved CloudWatch Logs subscription mechanisms.</w:t>
      </w:r>
    </w:p>
    <w:p w14:paraId="389D2C61" w14:textId="77777777" w:rsidR="0003289B" w:rsidRDefault="0003289B">
      <w:pPr>
        <w:rPr>
          <w:b/>
          <w:bCs/>
        </w:rPr>
      </w:pPr>
    </w:p>
    <w:p w14:paraId="5F8A40A2" w14:textId="5CA81E3F" w:rsidR="00B12F52" w:rsidRDefault="00057F71">
      <w:pPr>
        <w:rPr>
          <w:i/>
          <w:iCs/>
        </w:rPr>
      </w:pPr>
      <w:r w:rsidRPr="00057F71">
        <w:rPr>
          <w:b/>
          <w:bCs/>
        </w:rPr>
        <w:t>Design Principle:</w:t>
      </w:r>
      <w:r w:rsidRPr="00057F71">
        <w:rPr>
          <w:i/>
          <w:iCs/>
        </w:rPr>
        <w:t xml:space="preserve">  The Log Archive account has no operational workloads and no direct human login </w:t>
      </w:r>
      <w:r>
        <w:rPr>
          <w:i/>
          <w:iCs/>
        </w:rPr>
        <w:t>-</w:t>
      </w:r>
      <w:r w:rsidRPr="00057F71">
        <w:rPr>
          <w:i/>
          <w:iCs/>
        </w:rPr>
        <w:t xml:space="preserve"> access is via the CDK pipeline role and a small set of break-glass roles only. This minimizes the attack surface of the most sensitive account in the Landing Zone.</w:t>
      </w:r>
    </w:p>
    <w:p w14:paraId="02B33612" w14:textId="53A284C2" w:rsidR="008D609F" w:rsidRDefault="00B12F52">
      <w:pPr>
        <w:pStyle w:val="Heading2"/>
      </w:pPr>
      <w:bookmarkStart w:id="16" w:name="_Toc233727407"/>
      <w:r>
        <w:t>2.3 Cross-Reference to Companion Documents</w:t>
      </w:r>
      <w:bookmarkEnd w:id="16"/>
    </w:p>
    <w:p w14:paraId="302DF614" w14:textId="77777777" w:rsidR="008D609F" w:rsidRDefault="000F2172">
      <w:pPr>
        <w:spacing w:before="60" w:after="60"/>
      </w:pPr>
      <w:r>
        <w:rPr>
          <w:color w:val="1C2833"/>
        </w:rPr>
        <w:t>This logging strategy is tightly coupled to controls already defined in the companion SCP and KMS documents. Rather than duplicating that content, this section cross-references the relevant controls.</w:t>
      </w:r>
    </w:p>
    <w:p w14:paraId="6E46372E" w14:textId="77777777" w:rsidR="008D609F" w:rsidRDefault="008D609F">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3040"/>
      </w:tblGrid>
      <w:tr w:rsidR="008D609F" w14:paraId="38650224" w14:textId="77777777">
        <w:tc>
          <w:tcPr>
            <w:tcW w:w="3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6BFCF5B" w14:textId="77777777" w:rsidR="008D609F" w:rsidRDefault="000F2172">
            <w:r>
              <w:rPr>
                <w:b/>
                <w:bCs/>
                <w:color w:val="FFFFFF"/>
                <w:sz w:val="18"/>
                <w:szCs w:val="18"/>
              </w:rPr>
              <w:t>Logging Requirement</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782A269" w14:textId="77777777" w:rsidR="008D609F" w:rsidRDefault="000F2172">
            <w:r>
              <w:rPr>
                <w:b/>
                <w:bCs/>
                <w:color w:val="FFFFFF"/>
                <w:sz w:val="18"/>
                <w:szCs w:val="18"/>
              </w:rPr>
              <w:t>Enforced By</w:t>
            </w:r>
          </w:p>
        </w:tc>
        <w:tc>
          <w:tcPr>
            <w:tcW w:w="30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99D7381" w14:textId="77777777" w:rsidR="008D609F" w:rsidRDefault="000F2172">
            <w:r>
              <w:rPr>
                <w:b/>
                <w:bCs/>
                <w:color w:val="FFFFFF"/>
                <w:sz w:val="18"/>
                <w:szCs w:val="18"/>
              </w:rPr>
              <w:t>Reference</w:t>
            </w:r>
          </w:p>
        </w:tc>
      </w:tr>
      <w:tr w:rsidR="008D609F" w14:paraId="0667FA0F" w14:textId="77777777">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60FF699" w14:textId="1E5E48A9" w:rsidR="008D609F" w:rsidRDefault="000F2172">
            <w:r>
              <w:rPr>
                <w:color w:val="1C2833"/>
                <w:sz w:val="18"/>
                <w:szCs w:val="18"/>
              </w:rPr>
              <w:t xml:space="preserve">CloudTrail/Config/GuardDuty/Security Hub cannot be stopped or </w:t>
            </w:r>
            <w:r w:rsidR="00EB7483">
              <w:rPr>
                <w:color w:val="1C2833"/>
                <w:sz w:val="18"/>
                <w:szCs w:val="18"/>
              </w:rPr>
              <w:t xml:space="preserve">deleted; AWS Security Hub </w:t>
            </w:r>
            <w:r w:rsidR="00E32060" w:rsidRPr="00EB7483">
              <w:rPr>
                <w:bCs/>
                <w:color w:val="1C2833"/>
                <w:sz w:val="18"/>
                <w:szCs w:val="18"/>
              </w:rPr>
              <w:t>CSPM</w:t>
            </w:r>
            <w:r w:rsidR="00EB7483" w:rsidRPr="00EB7483">
              <w:rPr>
                <w:bCs/>
                <w:color w:val="1C2833"/>
                <w:sz w:val="18"/>
                <w:szCs w:val="18"/>
              </w:rPr>
              <w:t xml:space="preserve"> </w:t>
            </w:r>
            <w:r w:rsidR="00E32060" w:rsidRPr="00EB7483">
              <w:rPr>
                <w:bCs/>
                <w:color w:val="1C2833"/>
                <w:sz w:val="18"/>
                <w:szCs w:val="18"/>
              </w:rPr>
              <w:t>protected as the current security posture mechanism (</w:t>
            </w:r>
            <w:r w:rsidR="00EB7483" w:rsidRPr="00EB7483">
              <w:rPr>
                <w:bCs/>
                <w:color w:val="1C2833"/>
                <w:sz w:val="18"/>
                <w:szCs w:val="18"/>
              </w:rPr>
              <w:t xml:space="preserve">the core </w:t>
            </w:r>
            <w:r w:rsidR="00E32060" w:rsidRPr="00EB7483">
              <w:rPr>
                <w:bCs/>
                <w:color w:val="1C2833"/>
                <w:sz w:val="18"/>
                <w:szCs w:val="18"/>
              </w:rPr>
              <w:t xml:space="preserve">Security Hub </w:t>
            </w:r>
            <w:r w:rsidR="00EB7483" w:rsidRPr="00EB7483">
              <w:rPr>
                <w:bCs/>
                <w:color w:val="1C2833"/>
                <w:sz w:val="18"/>
                <w:szCs w:val="18"/>
              </w:rPr>
              <w:t xml:space="preserve">finding-aggregation service </w:t>
            </w:r>
            <w:r w:rsidR="00E32060" w:rsidRPr="00EB7483">
              <w:rPr>
                <w:bCs/>
                <w:color w:val="1C2833"/>
                <w:sz w:val="18"/>
                <w:szCs w:val="18"/>
              </w:rPr>
              <w:t>will be added to this control once available, targeted Q1 2027)</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D74050C" w14:textId="77777777" w:rsidR="008D609F" w:rsidRDefault="000F2172">
            <w:r>
              <w:rPr>
                <w:b/>
                <w:bCs/>
                <w:color w:val="1565C0"/>
                <w:sz w:val="18"/>
                <w:szCs w:val="18"/>
              </w:rPr>
              <w:t>SCP-ESC-SEC-001</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6F2A9C6" w14:textId="77777777" w:rsidR="008D609F" w:rsidRDefault="000F2172">
            <w:r>
              <w:rPr>
                <w:color w:val="0E6655"/>
                <w:sz w:val="18"/>
                <w:szCs w:val="18"/>
              </w:rPr>
              <w:t>Companion SCP doc, Section 3.5</w:t>
            </w:r>
          </w:p>
        </w:tc>
      </w:tr>
      <w:tr w:rsidR="008D609F" w14:paraId="25EBDBCF" w14:textId="77777777">
        <w:tc>
          <w:tcPr>
            <w:tcW w:w="3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DF0BEDB" w14:textId="77777777" w:rsidR="008D609F" w:rsidRDefault="000F2172">
            <w:r>
              <w:rPr>
                <w:color w:val="1C2833"/>
                <w:sz w:val="18"/>
                <w:szCs w:val="18"/>
              </w:rPr>
              <w:t>Log Archive S3 Object Lock (WORM) cannot be removed</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7D6B43E" w14:textId="77777777" w:rsidR="008D609F" w:rsidRDefault="000F2172">
            <w:r>
              <w:rPr>
                <w:b/>
                <w:bCs/>
                <w:color w:val="1565C0"/>
                <w:sz w:val="18"/>
                <w:szCs w:val="18"/>
              </w:rPr>
              <w:t>SCP-ESC-SEC-002</w:t>
            </w:r>
          </w:p>
        </w:tc>
        <w:tc>
          <w:tcPr>
            <w:tcW w:w="3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2CDA2D1" w14:textId="77777777" w:rsidR="008D609F" w:rsidRDefault="000F2172">
            <w:r>
              <w:rPr>
                <w:color w:val="0E6655"/>
                <w:sz w:val="18"/>
                <w:szCs w:val="18"/>
              </w:rPr>
              <w:t>Companion SCP doc, Section 3.6</w:t>
            </w:r>
          </w:p>
        </w:tc>
      </w:tr>
      <w:tr w:rsidR="008D609F" w14:paraId="4570BD82" w14:textId="77777777">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45C4A4C" w14:textId="77777777" w:rsidR="008D609F" w:rsidRDefault="000F2172">
            <w:r>
              <w:rPr>
                <w:color w:val="1C2833"/>
                <w:sz w:val="18"/>
                <w:szCs w:val="18"/>
              </w:rPr>
              <w:t>Config Aggregator cannot be deleted or tampered with</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39B3BFF" w14:textId="77777777" w:rsidR="008D609F" w:rsidRDefault="000F2172">
            <w:r>
              <w:rPr>
                <w:b/>
                <w:bCs/>
                <w:color w:val="1565C0"/>
                <w:sz w:val="18"/>
                <w:szCs w:val="18"/>
              </w:rPr>
              <w:t>SCP-ESC-SEC-003</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5597F2D" w14:textId="77777777" w:rsidR="008D609F" w:rsidRDefault="000F2172">
            <w:r>
              <w:rPr>
                <w:color w:val="0E6655"/>
                <w:sz w:val="18"/>
                <w:szCs w:val="18"/>
              </w:rPr>
              <w:t>Companion SCP doc, Section 3.7</w:t>
            </w:r>
          </w:p>
        </w:tc>
      </w:tr>
      <w:tr w:rsidR="008D609F" w14:paraId="78278552" w14:textId="77777777">
        <w:tc>
          <w:tcPr>
            <w:tcW w:w="3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1230E1A" w14:textId="77777777" w:rsidR="008D609F" w:rsidRDefault="000F2172">
            <w:r>
              <w:rPr>
                <w:color w:val="1C2833"/>
                <w:sz w:val="18"/>
                <w:szCs w:val="18"/>
              </w:rPr>
              <w:t>Log data at rest encrypted with customer-managed key</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8E0C82D" w14:textId="77777777" w:rsidR="008D609F" w:rsidRDefault="000F2172">
            <w:r>
              <w:rPr>
                <w:b/>
                <w:bCs/>
                <w:color w:val="1565C0"/>
                <w:sz w:val="18"/>
                <w:szCs w:val="18"/>
              </w:rPr>
              <w:t>SCP-ESC-WL-001 / KMS Tier 1 Org Audit Key</w:t>
            </w:r>
          </w:p>
        </w:tc>
        <w:tc>
          <w:tcPr>
            <w:tcW w:w="3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26C19D3" w14:textId="77777777" w:rsidR="008D609F" w:rsidRDefault="000F2172">
            <w:r>
              <w:rPr>
                <w:color w:val="0E6655"/>
                <w:sz w:val="18"/>
                <w:szCs w:val="18"/>
              </w:rPr>
              <w:t>Companion KMS doc, Section 2.3</w:t>
            </w:r>
          </w:p>
        </w:tc>
      </w:tr>
      <w:tr w:rsidR="008D609F" w14:paraId="7D173B3B" w14:textId="77777777">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F329A8B" w14:textId="77777777" w:rsidR="008D609F" w:rsidRDefault="000F2172">
            <w:r>
              <w:rPr>
                <w:color w:val="1C2833"/>
                <w:sz w:val="18"/>
                <w:szCs w:val="18"/>
              </w:rPr>
              <w:t>CloudWatch Logs encrypted for Restricted/Secret classification logs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35F94CB" w14:textId="77777777" w:rsidR="008D609F" w:rsidRDefault="000F2172">
            <w:r>
              <w:rPr>
                <w:b/>
                <w:bCs/>
                <w:color w:val="1565C0"/>
                <w:sz w:val="18"/>
                <w:szCs w:val="18"/>
              </w:rPr>
              <w:t>KMS CMK Standards (CloudWatch Logs row)</w:t>
            </w:r>
          </w:p>
        </w:tc>
        <w:tc>
          <w:tcPr>
            <w:tcW w:w="3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4DC28D5" w14:textId="77777777" w:rsidR="008D609F" w:rsidRDefault="000F2172">
            <w:r>
              <w:rPr>
                <w:color w:val="0E6655"/>
                <w:sz w:val="18"/>
                <w:szCs w:val="18"/>
              </w:rPr>
              <w:t>Companion KMS doc, Section 3.2</w:t>
            </w:r>
          </w:p>
        </w:tc>
      </w:tr>
    </w:tbl>
    <w:p w14:paraId="7F484E0D" w14:textId="18FD1AB0" w:rsidR="008D609F" w:rsidRDefault="008D609F"/>
    <w:p w14:paraId="60900C22" w14:textId="79F9A4D7" w:rsidR="00E32060" w:rsidRPr="00F06620" w:rsidRDefault="00E32060" w:rsidP="00E32060">
      <w:pPr>
        <w:pStyle w:val="Heading2"/>
      </w:pPr>
      <w:bookmarkStart w:id="17" w:name="_Toc233727408"/>
      <w:r>
        <w:t xml:space="preserve">2.4 </w:t>
      </w:r>
      <w:r w:rsidRPr="00F06620">
        <w:t>Security Monitoring Architecture: CSPM, Sentinel, and the Path to Security Hub</w:t>
      </w:r>
      <w:bookmarkEnd w:id="17"/>
    </w:p>
    <w:p w14:paraId="09C730CD" w14:textId="3D5F143C" w:rsidR="00F06620" w:rsidRDefault="00F06620" w:rsidP="00F06620">
      <w:pPr>
        <w:spacing w:before="60" w:after="60"/>
        <w:rPr>
          <w:color w:val="1C2833"/>
        </w:rPr>
      </w:pPr>
      <w:r w:rsidRPr="00F06620">
        <w:rPr>
          <w:color w:val="1C2833"/>
        </w:rPr>
        <w:t>Per the security architecture workshop, logs are kept in-cloud within the ESC partition at all times</w:t>
      </w:r>
      <w:r>
        <w:rPr>
          <w:color w:val="1C2833"/>
        </w:rPr>
        <w:t xml:space="preserve">, </w:t>
      </w:r>
      <w:r w:rsidRPr="00F06620">
        <w:rPr>
          <w:color w:val="1C2833"/>
        </w:rPr>
        <w:t xml:space="preserve">only security alerts are forwarded to Microsoft Sentinel for centralized monitoring and correlation. This preserves the sovereignty guarantees established elsewhere in this Landing Zone (see companion SCP document, Section 3.1, SCP-ESC-ROOT-001) </w:t>
      </w:r>
      <w:r>
        <w:rPr>
          <w:color w:val="1C2833"/>
        </w:rPr>
        <w:t>-</w:t>
      </w:r>
      <w:r w:rsidRPr="00F06620">
        <w:rPr>
          <w:color w:val="1C2833"/>
        </w:rPr>
        <w:t xml:space="preserve"> raw log data, which may contain regulated customer information, never crosses the ESC partition boundary. Only the much smaller volume of security alerts </w:t>
      </w:r>
      <w:r>
        <w:rPr>
          <w:color w:val="1C2833"/>
        </w:rPr>
        <w:t>-</w:t>
      </w:r>
      <w:r w:rsidRPr="00F06620">
        <w:rPr>
          <w:color w:val="1C2833"/>
        </w:rPr>
        <w:t xml:space="preserve"> which describe a finding (e.g. “suspicious API call detected”) without including the underlying log content is transmitted to Sentinel.</w:t>
      </w:r>
    </w:p>
    <w:p w14:paraId="27F1E081" w14:textId="77777777" w:rsidR="00EA40E2" w:rsidRDefault="00EA40E2" w:rsidP="00F06620">
      <w:pPr>
        <w:spacing w:before="60" w:after="60"/>
        <w:rPr>
          <w:color w:val="1C2833"/>
        </w:rPr>
      </w:pPr>
    </w:p>
    <w:p w14:paraId="7A849B13" w14:textId="77777777" w:rsidR="00EA40E2" w:rsidRPr="00EA40E2" w:rsidRDefault="00EA40E2" w:rsidP="00EA40E2">
      <w:pPr>
        <w:spacing w:before="60" w:after="60"/>
        <w:rPr>
          <w:color w:val="1C2833"/>
        </w:rPr>
      </w:pPr>
      <w:r w:rsidRPr="00EA40E2">
        <w:rPr>
          <w:color w:val="1C2833"/>
        </w:rPr>
        <w:t>AWS Security Hub CSPM is currently available in AWS European Sovereign Cloud and serves as the Landing Zone's primary cloud security posture management capability, providing security findings visibility and compliance monitoring across AWS resources. The broader AWS Security Hub capability set, including additional centralized finding aggregation features, is not yet available within ESC and is expected to become available in Q1 2027. This document therefore references AWS Security Hub CSPM as the current-state service and AWS Security Hub as the planned future-state enhancement.</w:t>
      </w:r>
    </w:p>
    <w:p w14:paraId="2D4D52E0" w14:textId="77777777" w:rsidR="00F06620" w:rsidRDefault="00F06620" w:rsidP="00F06620">
      <w:pPr>
        <w:rPr>
          <w:b/>
          <w:color w:val="1565C0"/>
          <w:sz w:val="22"/>
          <w:szCs w:val="22"/>
        </w:rPr>
      </w:pPr>
    </w:p>
    <w:p w14:paraId="7BF07ED3" w14:textId="4FE55DD3" w:rsidR="00F06620" w:rsidRPr="00F06620" w:rsidRDefault="00F06620" w:rsidP="00F06620">
      <w:pPr>
        <w:rPr>
          <w:b/>
          <w:color w:val="1565C0"/>
          <w:sz w:val="22"/>
          <w:szCs w:val="22"/>
        </w:rPr>
      </w:pPr>
      <w:r w:rsidRPr="00F06620">
        <w:rPr>
          <w:b/>
          <w:color w:val="1565C0"/>
          <w:sz w:val="22"/>
          <w:szCs w:val="22"/>
        </w:rPr>
        <w:t>Data Flow: What Stays In-Cloud vs. What Is Forwarded to Sentinel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2693"/>
        <w:gridCol w:w="4252"/>
      </w:tblGrid>
      <w:tr w:rsidR="00F06620" w14:paraId="31AC3EA4" w14:textId="77777777" w:rsidTr="00A360BF">
        <w:tc>
          <w:tcPr>
            <w:tcW w:w="3256" w:type="dxa"/>
            <w:shd w:val="clear" w:color="auto" w:fill="0B2F6B"/>
          </w:tcPr>
          <w:p w14:paraId="211124C3" w14:textId="77777777" w:rsidR="00F06620" w:rsidRDefault="00F06620" w:rsidP="000F2172">
            <w:r>
              <w:rPr>
                <w:b/>
                <w:color w:val="FFFFFF"/>
                <w:sz w:val="18"/>
              </w:rPr>
              <w:t>Data Type</w:t>
            </w:r>
          </w:p>
        </w:tc>
        <w:tc>
          <w:tcPr>
            <w:tcW w:w="2693" w:type="dxa"/>
            <w:shd w:val="clear" w:color="auto" w:fill="0B2F6B"/>
          </w:tcPr>
          <w:p w14:paraId="29BC1572" w14:textId="77777777" w:rsidR="00F06620" w:rsidRDefault="00F06620" w:rsidP="000F2172">
            <w:r>
              <w:rPr>
                <w:b/>
                <w:color w:val="FFFFFF"/>
                <w:sz w:val="18"/>
              </w:rPr>
              <w:t>Stays In ESC (eusc-de-east-1)</w:t>
            </w:r>
          </w:p>
        </w:tc>
        <w:tc>
          <w:tcPr>
            <w:tcW w:w="4252" w:type="dxa"/>
            <w:shd w:val="clear" w:color="auto" w:fill="0B2F6B"/>
          </w:tcPr>
          <w:p w14:paraId="2F8F90A1" w14:textId="77777777" w:rsidR="00F06620" w:rsidRDefault="00F06620" w:rsidP="000F2172">
            <w:r>
              <w:rPr>
                <w:b/>
                <w:color w:val="FFFFFF"/>
                <w:sz w:val="18"/>
              </w:rPr>
              <w:t>Forwarded to Microsoft Sentinel</w:t>
            </w:r>
          </w:p>
        </w:tc>
      </w:tr>
      <w:tr w:rsidR="00F06620" w14:paraId="4A618BB6" w14:textId="77777777" w:rsidTr="00A360BF">
        <w:tc>
          <w:tcPr>
            <w:tcW w:w="3256" w:type="dxa"/>
            <w:shd w:val="clear" w:color="auto" w:fill="FFF59D"/>
          </w:tcPr>
          <w:p w14:paraId="37EBDE5D" w14:textId="77777777" w:rsidR="00F06620" w:rsidRPr="00F06620" w:rsidRDefault="00F06620" w:rsidP="000F2172">
            <w:r w:rsidRPr="00F06620">
              <w:rPr>
                <w:sz w:val="18"/>
              </w:rPr>
              <w:t>Raw log data (CloudTrail, Config, VPC Flow Logs, CloudWatch Logs, application logs)</w:t>
            </w:r>
          </w:p>
        </w:tc>
        <w:tc>
          <w:tcPr>
            <w:tcW w:w="2693" w:type="dxa"/>
            <w:shd w:val="clear" w:color="auto" w:fill="FFF59D"/>
          </w:tcPr>
          <w:p w14:paraId="6EBE65E2" w14:textId="7E7CB914" w:rsidR="00F06620" w:rsidRPr="00F06620" w:rsidRDefault="00F06620" w:rsidP="000F2172">
            <w:r w:rsidRPr="00F06620">
              <w:rPr>
                <w:sz w:val="18"/>
              </w:rPr>
              <w:t xml:space="preserve">YES </w:t>
            </w:r>
            <w:r>
              <w:rPr>
                <w:sz w:val="18"/>
              </w:rPr>
              <w:t xml:space="preserve">- </w:t>
            </w:r>
            <w:r w:rsidRPr="00F06620">
              <w:rPr>
                <w:sz w:val="18"/>
              </w:rPr>
              <w:t>permanently, per the retention schedule in Section 5</w:t>
            </w:r>
          </w:p>
        </w:tc>
        <w:tc>
          <w:tcPr>
            <w:tcW w:w="4252" w:type="dxa"/>
            <w:shd w:val="clear" w:color="auto" w:fill="FFF59D"/>
          </w:tcPr>
          <w:p w14:paraId="19576F9D" w14:textId="24C703B2" w:rsidR="00F06620" w:rsidRPr="00F06620" w:rsidRDefault="00F06620" w:rsidP="000F2172">
            <w:r w:rsidRPr="00F06620">
              <w:rPr>
                <w:sz w:val="18"/>
              </w:rPr>
              <w:t xml:space="preserve">NO </w:t>
            </w:r>
            <w:r w:rsidR="00A360BF">
              <w:rPr>
                <w:sz w:val="18"/>
              </w:rPr>
              <w:t>-</w:t>
            </w:r>
            <w:r w:rsidRPr="00F06620">
              <w:rPr>
                <w:sz w:val="18"/>
              </w:rPr>
              <w:t xml:space="preserve"> never leaves the ESC sovereign boundary</w:t>
            </w:r>
          </w:p>
        </w:tc>
      </w:tr>
      <w:tr w:rsidR="00F06620" w14:paraId="34B45ACB" w14:textId="77777777" w:rsidTr="00A360BF">
        <w:tc>
          <w:tcPr>
            <w:tcW w:w="3256" w:type="dxa"/>
            <w:shd w:val="clear" w:color="auto" w:fill="FFF59D"/>
          </w:tcPr>
          <w:p w14:paraId="1B39AF5E" w14:textId="6A40F8CA" w:rsidR="00F06620" w:rsidRPr="00F06620" w:rsidRDefault="00F06620" w:rsidP="000F2172">
            <w:r w:rsidRPr="00F06620">
              <w:rPr>
                <w:sz w:val="18"/>
              </w:rPr>
              <w:t xml:space="preserve">GuardDuty / </w:t>
            </w:r>
            <w:r w:rsidR="00A360BF">
              <w:rPr>
                <w:sz w:val="18"/>
              </w:rPr>
              <w:t xml:space="preserve">Security Hub </w:t>
            </w:r>
            <w:r w:rsidRPr="00F06620">
              <w:rPr>
                <w:sz w:val="18"/>
              </w:rPr>
              <w:t>CSPM</w:t>
            </w:r>
          </w:p>
        </w:tc>
        <w:tc>
          <w:tcPr>
            <w:tcW w:w="2693" w:type="dxa"/>
            <w:shd w:val="clear" w:color="auto" w:fill="FFF59D"/>
          </w:tcPr>
          <w:p w14:paraId="0F09725B" w14:textId="6FDDED1F" w:rsidR="00F06620" w:rsidRPr="00F06620" w:rsidRDefault="00F06620" w:rsidP="000F2172">
            <w:r w:rsidRPr="00F06620">
              <w:rPr>
                <w:sz w:val="18"/>
              </w:rPr>
              <w:t xml:space="preserve">YES </w:t>
            </w:r>
            <w:r w:rsidR="00A360BF">
              <w:rPr>
                <w:sz w:val="18"/>
              </w:rPr>
              <w:t>-</w:t>
            </w:r>
            <w:r w:rsidRPr="00F06620">
              <w:rPr>
                <w:sz w:val="18"/>
              </w:rPr>
              <w:t xml:space="preserve"> archived in Log Archive S3</w:t>
            </w:r>
          </w:p>
        </w:tc>
        <w:tc>
          <w:tcPr>
            <w:tcW w:w="4252" w:type="dxa"/>
            <w:shd w:val="clear" w:color="auto" w:fill="FFF59D"/>
          </w:tcPr>
          <w:p w14:paraId="7874D24A" w14:textId="5DD01274" w:rsidR="00F06620" w:rsidRPr="00F06620" w:rsidRDefault="00F06620" w:rsidP="000F2172">
            <w:r w:rsidRPr="00F06620">
              <w:rPr>
                <w:sz w:val="18"/>
              </w:rPr>
              <w:t xml:space="preserve">Summarized alert only </w:t>
            </w:r>
            <w:r w:rsidR="00A360BF">
              <w:rPr>
                <w:sz w:val="18"/>
              </w:rPr>
              <w:t>-</w:t>
            </w:r>
            <w:r w:rsidRPr="00F06620">
              <w:rPr>
                <w:sz w:val="18"/>
              </w:rPr>
              <w:t xml:space="preserve"> finding type, severity, affected resource ID, timestamp</w:t>
            </w:r>
          </w:p>
        </w:tc>
      </w:tr>
      <w:tr w:rsidR="00F06620" w14:paraId="4EED10DE" w14:textId="77777777" w:rsidTr="00A360BF">
        <w:trPr>
          <w:trHeight w:val="50"/>
        </w:trPr>
        <w:tc>
          <w:tcPr>
            <w:tcW w:w="3256" w:type="dxa"/>
            <w:shd w:val="clear" w:color="auto" w:fill="FFF59D"/>
          </w:tcPr>
          <w:p w14:paraId="060BE59B" w14:textId="77777777" w:rsidR="00F06620" w:rsidRPr="00F06620" w:rsidRDefault="00F06620" w:rsidP="000F2172">
            <w:r w:rsidRPr="00F06620">
              <w:rPr>
                <w:sz w:val="18"/>
              </w:rPr>
              <w:t>Underlying resource configuration or data content</w:t>
            </w:r>
          </w:p>
        </w:tc>
        <w:tc>
          <w:tcPr>
            <w:tcW w:w="2693" w:type="dxa"/>
            <w:shd w:val="clear" w:color="auto" w:fill="FFF59D"/>
          </w:tcPr>
          <w:p w14:paraId="11742635" w14:textId="0F3ACD2F" w:rsidR="00F06620" w:rsidRPr="00F06620" w:rsidRDefault="00F06620" w:rsidP="000F2172">
            <w:r w:rsidRPr="00F06620">
              <w:rPr>
                <w:sz w:val="18"/>
              </w:rPr>
              <w:t xml:space="preserve">YES </w:t>
            </w:r>
            <w:r w:rsidR="00A360BF">
              <w:rPr>
                <w:sz w:val="18"/>
              </w:rPr>
              <w:t>-</w:t>
            </w:r>
            <w:r w:rsidRPr="00F06620">
              <w:rPr>
                <w:sz w:val="18"/>
              </w:rPr>
              <w:t xml:space="preserve"> remains in AWS Config / source service</w:t>
            </w:r>
          </w:p>
        </w:tc>
        <w:tc>
          <w:tcPr>
            <w:tcW w:w="4252" w:type="dxa"/>
            <w:shd w:val="clear" w:color="auto" w:fill="FFF59D"/>
          </w:tcPr>
          <w:p w14:paraId="2FEA69E4" w14:textId="258C9761" w:rsidR="00F06620" w:rsidRPr="00F06620" w:rsidRDefault="00F06620" w:rsidP="000F2172">
            <w:r w:rsidRPr="00F06620">
              <w:rPr>
                <w:sz w:val="18"/>
              </w:rPr>
              <w:t xml:space="preserve">NO </w:t>
            </w:r>
            <w:r w:rsidR="00A360BF">
              <w:rPr>
                <w:sz w:val="18"/>
              </w:rPr>
              <w:t>-</w:t>
            </w:r>
            <w:r w:rsidRPr="00F06620">
              <w:rPr>
                <w:sz w:val="18"/>
              </w:rPr>
              <w:t xml:space="preserve"> Sentinel receives metadata about the alert only, not the resource's actual data</w:t>
            </w:r>
          </w:p>
        </w:tc>
      </w:tr>
    </w:tbl>
    <w:p w14:paraId="264DF813" w14:textId="60062DF8" w:rsidR="00F06620" w:rsidRPr="0002599A" w:rsidRDefault="00F06620" w:rsidP="0002599A">
      <w:pPr>
        <w:spacing w:before="60" w:after="60"/>
        <w:rPr>
          <w:color w:val="1C2833"/>
        </w:rPr>
      </w:pPr>
      <w:r w:rsidRPr="0002599A">
        <w:rPr>
          <w:b/>
          <w:bCs/>
          <w:color w:val="1C2833"/>
        </w:rPr>
        <w:t>KEY SOVEREIGNTY POINT:</w:t>
      </w:r>
      <w:r w:rsidRPr="0002599A">
        <w:rPr>
          <w:color w:val="1C2833"/>
        </w:rPr>
        <w:t xml:space="preserve"> This architecture means If Insurance's regulated data (raw logs) never crosses the ESC sovereign boundary. Only summarized, non-raw security alerts - which describe a finding, not the underlying customer data - are transmitted to Microsoft Sentinel for SIEM correlation. This satisfies both the operational need for centralized security monitoring and the data residency commitments made elsewhere in this Landing Zone.</w:t>
      </w:r>
    </w:p>
    <w:p w14:paraId="13E7403C" w14:textId="69D833F4" w:rsidR="008D609F" w:rsidRDefault="000F2172">
      <w:pPr>
        <w:pStyle w:val="Heading1"/>
        <w:pBdr>
          <w:bottom w:val="single" w:sz="10" w:space="4" w:color="B03A2E"/>
        </w:pBdr>
      </w:pPr>
      <w:bookmarkStart w:id="18" w:name="_Toc233727409"/>
      <w:r>
        <w:t xml:space="preserve">3.  Landing Zone Audit Logging </w:t>
      </w:r>
      <w:r w:rsidR="00B12F52">
        <w:t>Requirements (</w:t>
      </w:r>
      <w:r>
        <w:t>WI-1543640)</w:t>
      </w:r>
      <w:bookmarkEnd w:id="18"/>
    </w:p>
    <w:p w14:paraId="29980CD9" w14:textId="7B359C52" w:rsidR="008D609F" w:rsidRDefault="00B12F52">
      <w:pPr>
        <w:pStyle w:val="Heading2"/>
      </w:pPr>
      <w:bookmarkStart w:id="19" w:name="_Toc233727410"/>
      <w:r>
        <w:t>3.1 In-Scope Log Sources</w:t>
      </w:r>
      <w:bookmarkEnd w:id="19"/>
      <w:commentRangeStart w:id="20"/>
      <w:commentRangeEnd w:id="20"/>
      <w:r>
        <w:rPr>
          <w:rStyle w:val="CommentReference"/>
          <w:sz w:val="26"/>
          <w:szCs w:val="26"/>
        </w:rPr>
        <w:commentReference w:id="20"/>
      </w:r>
    </w:p>
    <w:p w14:paraId="4931AC82" w14:textId="4C015F43" w:rsidR="008D609F" w:rsidRDefault="000F2172">
      <w:pPr>
        <w:spacing w:before="60" w:after="60"/>
      </w:pPr>
      <w:r>
        <w:rPr>
          <w:color w:val="1C2833"/>
        </w:rPr>
        <w:t xml:space="preserve">Audit logging in this Landing Zone covers every account and every layer of the stack </w:t>
      </w:r>
      <w:r w:rsidR="00760C49">
        <w:rPr>
          <w:color w:val="1C2833"/>
        </w:rPr>
        <w:t>-</w:t>
      </w:r>
      <w:r>
        <w:rPr>
          <w:color w:val="1C2833"/>
        </w:rPr>
        <w:t xml:space="preserve"> management plane, data plane, network, </w:t>
      </w:r>
      <w:r w:rsidR="0049736D">
        <w:rPr>
          <w:color w:val="1C2833"/>
        </w:rPr>
        <w:t xml:space="preserve">identity, </w:t>
      </w:r>
      <w:r>
        <w:rPr>
          <w:color w:val="1C2833"/>
        </w:rPr>
        <w:t xml:space="preserve">and application </w:t>
      </w:r>
      <w:r w:rsidR="00760C49">
        <w:rPr>
          <w:color w:val="1C2833"/>
        </w:rPr>
        <w:t>-</w:t>
      </w:r>
      <w:r>
        <w:rPr>
          <w:color w:val="1C2833"/>
        </w:rPr>
        <w:t xml:space="preserve"> to ensure no blind spots exist for incident investigation or regulatory audit requests.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240"/>
      </w:tblGrid>
      <w:tr w:rsidR="008D609F" w14:paraId="666425D9" w14:textId="77777777">
        <w:tc>
          <w:tcPr>
            <w:tcW w:w="2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D08EC96" w14:textId="77777777" w:rsidR="008D609F" w:rsidRDefault="000F2172">
            <w:r>
              <w:rPr>
                <w:b/>
                <w:bCs/>
                <w:color w:val="FFFFFF"/>
                <w:sz w:val="18"/>
                <w:szCs w:val="18"/>
              </w:rPr>
              <w:t>Layer</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A690AA4" w14:textId="77777777" w:rsidR="008D609F" w:rsidRDefault="000F2172">
            <w:r>
              <w:rPr>
                <w:b/>
                <w:bCs/>
                <w:color w:val="FFFFFF"/>
                <w:sz w:val="18"/>
                <w:szCs w:val="18"/>
              </w:rPr>
              <w:t>Log Source</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AC9E861" w14:textId="77777777" w:rsidR="008D609F" w:rsidRDefault="000F2172">
            <w:r>
              <w:rPr>
                <w:b/>
                <w:bCs/>
                <w:color w:val="FFFFFF"/>
                <w:sz w:val="18"/>
                <w:szCs w:val="18"/>
              </w:rPr>
              <w:t>Captures</w:t>
            </w:r>
          </w:p>
        </w:tc>
        <w:tc>
          <w:tcPr>
            <w:tcW w:w="22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EE4B0EC" w14:textId="77777777" w:rsidR="008D609F" w:rsidRDefault="000F2172">
            <w:r>
              <w:rPr>
                <w:b/>
                <w:bCs/>
                <w:color w:val="FFFFFF"/>
                <w:sz w:val="18"/>
                <w:szCs w:val="18"/>
              </w:rPr>
              <w:t>Applies To</w:t>
            </w:r>
          </w:p>
        </w:tc>
      </w:tr>
      <w:tr w:rsidR="008D609F" w14:paraId="6CDE893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B0CE70D" w14:textId="77777777" w:rsidR="008D609F" w:rsidRDefault="000F2172">
            <w:r>
              <w:rPr>
                <w:b/>
                <w:bCs/>
                <w:color w:val="1C2833"/>
                <w:sz w:val="18"/>
                <w:szCs w:val="18"/>
              </w:rPr>
              <w:t>Management plane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908A2CF" w14:textId="77777777" w:rsidR="008D609F" w:rsidRDefault="000F2172">
            <w:r>
              <w:rPr>
                <w:color w:val="1565C0"/>
                <w:sz w:val="18"/>
                <w:szCs w:val="18"/>
              </w:rPr>
              <w:t>CloudTrail (management events)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B5AA4CF" w14:textId="7F924C23" w:rsidR="008D609F" w:rsidRDefault="000F2172">
            <w:r>
              <w:rPr>
                <w:color w:val="1C2833"/>
                <w:sz w:val="18"/>
                <w:szCs w:val="18"/>
              </w:rPr>
              <w:t xml:space="preserve">Every API call made against any AWS service </w:t>
            </w:r>
            <w:r w:rsidR="00625321">
              <w:rPr>
                <w:color w:val="1C2833"/>
                <w:sz w:val="18"/>
                <w:szCs w:val="18"/>
              </w:rPr>
              <w:t>-</w:t>
            </w:r>
            <w:r>
              <w:rPr>
                <w:color w:val="1C2833"/>
                <w:sz w:val="18"/>
                <w:szCs w:val="18"/>
              </w:rPr>
              <w:t xml:space="preserve"> who, what, when, from where</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F716938" w14:textId="77777777" w:rsidR="008D609F" w:rsidRDefault="000F2172">
            <w:r>
              <w:rPr>
                <w:color w:val="0E6655"/>
                <w:sz w:val="18"/>
                <w:szCs w:val="18"/>
              </w:rPr>
              <w:t>All accounts, org-wide</w:t>
            </w:r>
          </w:p>
        </w:tc>
      </w:tr>
      <w:tr w:rsidR="008D609F" w14:paraId="05E03790" w14:textId="77777777">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0441220" w14:textId="77777777" w:rsidR="008D609F" w:rsidRDefault="000F2172">
            <w:r>
              <w:rPr>
                <w:b/>
                <w:bCs/>
                <w:color w:val="1C2833"/>
                <w:sz w:val="18"/>
                <w:szCs w:val="18"/>
              </w:rPr>
              <w:t>Data plane</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E78202E" w14:textId="06A7D391" w:rsidR="008D609F" w:rsidRDefault="000F2172">
            <w:r>
              <w:rPr>
                <w:color w:val="1565C0"/>
                <w:sz w:val="18"/>
                <w:szCs w:val="18"/>
              </w:rPr>
              <w:t xml:space="preserve">CloudTrail (data events) </w:t>
            </w:r>
            <w:r w:rsidR="00625321">
              <w:rPr>
                <w:color w:val="1565C0"/>
                <w:sz w:val="18"/>
                <w:szCs w:val="18"/>
              </w:rPr>
              <w:t>-</w:t>
            </w:r>
            <w:r>
              <w:rPr>
                <w:color w:val="1565C0"/>
                <w:sz w:val="18"/>
                <w:szCs w:val="18"/>
              </w:rPr>
              <w:t xml:space="preserve"> S3 object-level, Lambda invocations</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1775449" w14:textId="77777777" w:rsidR="008D609F" w:rsidRDefault="000F2172">
            <w:r>
              <w:rPr>
                <w:color w:val="1C2833"/>
                <w:sz w:val="18"/>
                <w:szCs w:val="18"/>
              </w:rPr>
              <w:t>Object-level access to S3 buckets carrying Restricted/Secret data; Lambda function invocations</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9E94A9C" w14:textId="77777777" w:rsidR="008D609F" w:rsidRDefault="000F2172">
            <w:r>
              <w:rPr>
                <w:color w:val="0E6655"/>
                <w:sz w:val="18"/>
                <w:szCs w:val="18"/>
              </w:rPr>
              <w:t>Workloads OU accounts (Restricted+ classification resources)</w:t>
            </w:r>
          </w:p>
        </w:tc>
      </w:tr>
      <w:tr w:rsidR="008D609F" w14:paraId="1F04E78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5C05094" w14:textId="77777777" w:rsidR="008D609F" w:rsidRDefault="000F2172">
            <w:r>
              <w:rPr>
                <w:b/>
                <w:bCs/>
                <w:color w:val="1C2833"/>
                <w:sz w:val="18"/>
                <w:szCs w:val="18"/>
              </w:rPr>
              <w:t>Network</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DDFF942" w14:textId="77777777" w:rsidR="008D609F" w:rsidRDefault="000F2172">
            <w:r>
              <w:rPr>
                <w:color w:val="1565C0"/>
                <w:sz w:val="18"/>
                <w:szCs w:val="18"/>
              </w:rPr>
              <w:t>VPC Flow Logs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46A3B5B" w14:textId="77777777" w:rsidR="008D609F" w:rsidRDefault="000F2172">
            <w:r>
              <w:rPr>
                <w:color w:val="1C2833"/>
                <w:sz w:val="18"/>
                <w:szCs w:val="18"/>
              </w:rPr>
              <w:t>Accepted and rejected network traffic at the ENI level</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A73FEDC" w14:textId="77777777" w:rsidR="008D609F" w:rsidRDefault="000F2172">
            <w:r>
              <w:rPr>
                <w:color w:val="0E6655"/>
                <w:sz w:val="18"/>
                <w:szCs w:val="18"/>
              </w:rPr>
              <w:t>All VPCs across Infrastructure and Workloads OUs</w:t>
            </w:r>
          </w:p>
        </w:tc>
      </w:tr>
      <w:tr w:rsidR="008D609F" w14:paraId="5ACFD8C8" w14:textId="77777777">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A3238CD" w14:textId="77777777" w:rsidR="008D609F" w:rsidRDefault="000F2172">
            <w:r>
              <w:rPr>
                <w:b/>
                <w:bCs/>
                <w:color w:val="1C2833"/>
                <w:sz w:val="18"/>
                <w:szCs w:val="18"/>
              </w:rPr>
              <w:t>Configuration</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3B9CA65" w14:textId="77777777" w:rsidR="008D609F" w:rsidRDefault="000F2172">
            <w:r>
              <w:rPr>
                <w:color w:val="1565C0"/>
                <w:sz w:val="18"/>
                <w:szCs w:val="18"/>
              </w:rPr>
              <w:t>AWS Config</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99647D3" w14:textId="77777777" w:rsidR="008D609F" w:rsidRDefault="000F2172">
            <w:r>
              <w:rPr>
                <w:color w:val="1C2833"/>
                <w:sz w:val="18"/>
                <w:szCs w:val="18"/>
              </w:rPr>
              <w:t>Configuration state and change history for every recorded resource type</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54E6043" w14:textId="77777777" w:rsidR="008D609F" w:rsidRDefault="000F2172">
            <w:r>
              <w:rPr>
                <w:color w:val="0E6655"/>
                <w:sz w:val="18"/>
                <w:szCs w:val="18"/>
              </w:rPr>
              <w:t>All accounts, org-wide</w:t>
            </w:r>
          </w:p>
        </w:tc>
      </w:tr>
      <w:tr w:rsidR="008D609F" w14:paraId="38B2BD62"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2BC66F7" w14:textId="77777777" w:rsidR="008D609F" w:rsidRDefault="000F2172">
            <w:r>
              <w:rPr>
                <w:b/>
                <w:bCs/>
                <w:color w:val="1C2833"/>
                <w:sz w:val="18"/>
                <w:szCs w:val="18"/>
              </w:rPr>
              <w:t>Identity &amp; access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0C70AAA" w14:textId="77777777" w:rsidR="008D609F" w:rsidRDefault="000F2172">
            <w:r>
              <w:rPr>
                <w:color w:val="1565C0"/>
                <w:sz w:val="18"/>
                <w:szCs w:val="18"/>
              </w:rPr>
              <w:t>CloudTrail + IAM Identity Center sign-in logs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EF0FC31" w14:textId="77777777" w:rsidR="008D609F" w:rsidRDefault="000F2172">
            <w:r>
              <w:rPr>
                <w:color w:val="1C2833"/>
                <w:sz w:val="18"/>
                <w:szCs w:val="18"/>
              </w:rPr>
              <w:t>Every authentication event, permission set assignment, and SSO session</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E07B4DF" w14:textId="77777777" w:rsidR="008D609F" w:rsidRDefault="000F2172">
            <w:r>
              <w:rPr>
                <w:color w:val="0E6655"/>
                <w:sz w:val="18"/>
                <w:szCs w:val="18"/>
              </w:rPr>
              <w:t>All accounts, org-wide</w:t>
            </w:r>
          </w:p>
        </w:tc>
      </w:tr>
      <w:tr w:rsidR="00094F70" w14:paraId="3102D28F" w14:textId="77777777">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C182182" w14:textId="77777777" w:rsidR="00094F70" w:rsidRDefault="00094F70" w:rsidP="00094F70">
            <w:r>
              <w:rPr>
                <w:b/>
                <w:bCs/>
                <w:color w:val="1C2833"/>
                <w:sz w:val="18"/>
                <w:szCs w:val="18"/>
              </w:rPr>
              <w:t>Security findings</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4CA47F4" w14:textId="585B237E" w:rsidR="00094F70" w:rsidRDefault="00094F70" w:rsidP="00094F70">
            <w:r w:rsidRPr="00094F70">
              <w:rPr>
                <w:color w:val="1565C0"/>
                <w:sz w:val="18"/>
                <w:szCs w:val="18"/>
              </w:rPr>
              <w:t xml:space="preserve">GuardDuty + </w:t>
            </w:r>
            <w:r w:rsidR="00D03F61">
              <w:rPr>
                <w:color w:val="1565C0"/>
                <w:sz w:val="18"/>
                <w:szCs w:val="18"/>
              </w:rPr>
              <w:t xml:space="preserve">AWS Security Hub </w:t>
            </w:r>
            <w:r w:rsidRPr="00094F70">
              <w:rPr>
                <w:color w:val="1565C0"/>
                <w:sz w:val="18"/>
                <w:szCs w:val="18"/>
              </w:rPr>
              <w:t>CSPM (current)</w:t>
            </w:r>
            <w:r>
              <w:rPr>
                <w:color w:val="1565C0"/>
                <w:sz w:val="18"/>
                <w:szCs w:val="18"/>
              </w:rPr>
              <w:t xml:space="preserve">. </w:t>
            </w:r>
            <w:r w:rsidRPr="00094F70">
              <w:rPr>
                <w:color w:val="1565C0"/>
                <w:sz w:val="18"/>
                <w:szCs w:val="18"/>
              </w:rPr>
              <w:t xml:space="preserve">Security Hub </w:t>
            </w:r>
            <w:r w:rsidR="00D03F61">
              <w:rPr>
                <w:color w:val="1565C0"/>
                <w:sz w:val="18"/>
                <w:szCs w:val="18"/>
              </w:rPr>
              <w:t xml:space="preserve">finding-aggregation </w:t>
            </w:r>
            <w:r w:rsidRPr="00094F70">
              <w:rPr>
                <w:color w:val="1565C0"/>
                <w:sz w:val="18"/>
                <w:szCs w:val="18"/>
              </w:rPr>
              <w:t>to be added once available in ESC (targeted Q1 2027)</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F37194E" w14:textId="09238F23" w:rsidR="00094F70" w:rsidRPr="00094F70" w:rsidRDefault="00094F70" w:rsidP="00094F70">
            <w:pPr>
              <w:rPr>
                <w:color w:val="1C2833"/>
                <w:sz w:val="18"/>
                <w:szCs w:val="18"/>
              </w:rPr>
            </w:pPr>
            <w:r w:rsidRPr="00094F70">
              <w:rPr>
                <w:color w:val="1C2833"/>
                <w:sz w:val="18"/>
                <w:szCs w:val="18"/>
              </w:rPr>
              <w:t>Threat detection findings and aggregated security posture; alerts only forwarded to Microsoft Sentinel (see Section 2.4)</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FD2B1FB" w14:textId="77777777" w:rsidR="00094F70" w:rsidRDefault="00094F70" w:rsidP="00094F70">
            <w:r>
              <w:rPr>
                <w:color w:val="0E6655"/>
                <w:sz w:val="18"/>
                <w:szCs w:val="18"/>
              </w:rPr>
              <w:t>All accounts, org-wide</w:t>
            </w:r>
          </w:p>
        </w:tc>
      </w:tr>
      <w:tr w:rsidR="00094F70" w14:paraId="64728A68"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45492C3" w14:textId="77777777" w:rsidR="00094F70" w:rsidRDefault="00094F70" w:rsidP="00094F70">
            <w:r>
              <w:rPr>
                <w:b/>
                <w:bCs/>
                <w:color w:val="1C2833"/>
                <w:sz w:val="18"/>
                <w:szCs w:val="18"/>
              </w:rPr>
              <w:t>Application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B8F225F" w14:textId="77777777" w:rsidR="00094F70" w:rsidRDefault="00094F70" w:rsidP="00094F70">
            <w:r>
              <w:rPr>
                <w:color w:val="1565C0"/>
                <w:sz w:val="18"/>
                <w:szCs w:val="18"/>
              </w:rPr>
              <w:t>CloudWatch Logs (application/service log groups)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D26870E" w14:textId="77777777" w:rsidR="00094F70" w:rsidRDefault="00094F70" w:rsidP="00094F70">
            <w:r>
              <w:rPr>
                <w:color w:val="1C2833"/>
                <w:sz w:val="18"/>
                <w:szCs w:val="18"/>
              </w:rPr>
              <w:t>Application-level logs from EC2, Lambda, ECS, EKS, RDS</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A17F72E" w14:textId="77777777" w:rsidR="00094F70" w:rsidRDefault="00094F70" w:rsidP="00094F70">
            <w:r>
              <w:rPr>
                <w:color w:val="0E6655"/>
                <w:sz w:val="18"/>
                <w:szCs w:val="18"/>
              </w:rPr>
              <w:t>Workloads OU accounts</w:t>
            </w:r>
          </w:p>
        </w:tc>
      </w:tr>
    </w:tbl>
    <w:p w14:paraId="1934AACD" w14:textId="77777777" w:rsidR="008D609F" w:rsidRDefault="008D609F">
      <w:pPr>
        <w:spacing w:before="60" w:after="60"/>
      </w:pPr>
    </w:p>
    <w:p w14:paraId="148926FC" w14:textId="7F513D06" w:rsidR="008D609F" w:rsidRDefault="00094F70">
      <w:pPr>
        <w:pStyle w:val="Heading2"/>
      </w:pPr>
      <w:bookmarkStart w:id="21" w:name="_Toc233727411"/>
      <w:r>
        <w:t>3.2 Logging Coverage by Account Type</w:t>
      </w:r>
      <w:bookmarkEnd w:id="21"/>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6028"/>
        <w:gridCol w:w="1054"/>
      </w:tblGrid>
      <w:tr w:rsidR="008D609F" w14:paraId="2D4159C5" w14:textId="77777777" w:rsidTr="00FF468E">
        <w:tc>
          <w:tcPr>
            <w:tcW w:w="2158"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CA940F9" w14:textId="77777777" w:rsidR="008D609F" w:rsidRDefault="000F2172">
            <w:r>
              <w:rPr>
                <w:b/>
                <w:bCs/>
                <w:color w:val="FFFFFF"/>
                <w:sz w:val="18"/>
                <w:szCs w:val="18"/>
              </w:rPr>
              <w:t>Account / OU</w:t>
            </w:r>
          </w:p>
        </w:tc>
        <w:tc>
          <w:tcPr>
            <w:tcW w:w="6028"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42E8FD6" w14:textId="77777777" w:rsidR="008D609F" w:rsidRDefault="000F2172">
            <w:r>
              <w:rPr>
                <w:b/>
                <w:bCs/>
                <w:color w:val="FFFFFF"/>
                <w:sz w:val="18"/>
                <w:szCs w:val="18"/>
              </w:rPr>
              <w:t>Logging Requirement</w:t>
            </w:r>
          </w:p>
        </w:tc>
        <w:tc>
          <w:tcPr>
            <w:tcW w:w="1054"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950D67C" w14:textId="77777777" w:rsidR="008D609F" w:rsidRDefault="000F2172">
            <w:r>
              <w:rPr>
                <w:b/>
                <w:bCs/>
                <w:color w:val="FFFFFF"/>
                <w:sz w:val="18"/>
                <w:szCs w:val="18"/>
              </w:rPr>
              <w:t>Priority</w:t>
            </w:r>
          </w:p>
        </w:tc>
      </w:tr>
      <w:tr w:rsidR="008D609F" w14:paraId="2A69D788" w14:textId="77777777" w:rsidTr="00FF468E">
        <w:tc>
          <w:tcPr>
            <w:tcW w:w="215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F1DA4D2" w14:textId="77777777" w:rsidR="008D609F" w:rsidRDefault="000F2172">
            <w:r>
              <w:rPr>
                <w:color w:val="1C2833"/>
                <w:sz w:val="18"/>
                <w:szCs w:val="18"/>
              </w:rPr>
              <w:t>Management account</w:t>
            </w:r>
          </w:p>
        </w:tc>
        <w:tc>
          <w:tcPr>
            <w:tcW w:w="602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F48E65A" w14:textId="70524003" w:rsidR="008D609F" w:rsidRDefault="000F2172">
            <w:r>
              <w:rPr>
                <w:color w:val="1C2833"/>
                <w:sz w:val="18"/>
                <w:szCs w:val="18"/>
              </w:rPr>
              <w:t>Organization CloudTrail configured here</w:t>
            </w:r>
            <w:r w:rsidR="00094F70">
              <w:rPr>
                <w:color w:val="1C2833"/>
                <w:sz w:val="18"/>
                <w:szCs w:val="18"/>
              </w:rPr>
              <w:t>,</w:t>
            </w:r>
            <w:r>
              <w:rPr>
                <w:color w:val="1C2833"/>
                <w:sz w:val="18"/>
                <w:szCs w:val="18"/>
              </w:rPr>
              <w:t xml:space="preserve"> root-level activity must be fully logged given its elevated privilege</w:t>
            </w:r>
          </w:p>
        </w:tc>
        <w:tc>
          <w:tcPr>
            <w:tcW w:w="1054" w:type="dxa"/>
            <w:tcBorders>
              <w:top w:val="single" w:sz="4" w:space="0" w:color="BBBBBB"/>
              <w:left w:val="single" w:sz="4" w:space="0" w:color="BBBBBB"/>
              <w:bottom w:val="single" w:sz="4" w:space="0" w:color="BBBBBB"/>
              <w:right w:val="single" w:sz="4" w:space="0" w:color="BBBBBB"/>
            </w:tcBorders>
            <w:shd w:val="clear" w:color="auto" w:fill="FADBD8"/>
            <w:tcMar>
              <w:top w:w="100" w:type="dxa"/>
              <w:left w:w="130" w:type="dxa"/>
              <w:bottom w:w="100" w:type="dxa"/>
              <w:right w:w="130" w:type="dxa"/>
            </w:tcMar>
          </w:tcPr>
          <w:p w14:paraId="5AB9F145" w14:textId="77777777" w:rsidR="008D609F" w:rsidRDefault="000F2172">
            <w:r>
              <w:rPr>
                <w:b/>
                <w:bCs/>
                <w:color w:val="922B21"/>
                <w:sz w:val="17"/>
                <w:szCs w:val="17"/>
              </w:rPr>
              <w:t>CRITICAL</w:t>
            </w:r>
          </w:p>
        </w:tc>
      </w:tr>
      <w:tr w:rsidR="008D609F" w14:paraId="17F0694E" w14:textId="77777777" w:rsidTr="00FF468E">
        <w:tc>
          <w:tcPr>
            <w:tcW w:w="215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97E52B9" w14:textId="77777777" w:rsidR="008D609F" w:rsidRDefault="000F2172">
            <w:r>
              <w:rPr>
                <w:color w:val="1C2833"/>
                <w:sz w:val="18"/>
                <w:szCs w:val="18"/>
              </w:rPr>
              <w:t>Security OU</w:t>
            </w:r>
          </w:p>
        </w:tc>
        <w:tc>
          <w:tcPr>
            <w:tcW w:w="602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E3866A3" w14:textId="2739DA1F" w:rsidR="008D609F" w:rsidRDefault="000F2172">
            <w:r>
              <w:rPr>
                <w:color w:val="1C2833"/>
                <w:sz w:val="18"/>
                <w:szCs w:val="18"/>
              </w:rPr>
              <w:t>Receives all centralized logs</w:t>
            </w:r>
            <w:r w:rsidR="00094F70">
              <w:rPr>
                <w:color w:val="1C2833"/>
                <w:sz w:val="18"/>
                <w:szCs w:val="18"/>
              </w:rPr>
              <w:t xml:space="preserve">, </w:t>
            </w:r>
            <w:r>
              <w:rPr>
                <w:color w:val="1C2833"/>
                <w:sz w:val="18"/>
                <w:szCs w:val="18"/>
              </w:rPr>
              <w:t>logging on the Log Archive and Audit accounts themselves must also be enabled to detect tampering attempts</w:t>
            </w:r>
          </w:p>
        </w:tc>
        <w:tc>
          <w:tcPr>
            <w:tcW w:w="1054" w:type="dxa"/>
            <w:tcBorders>
              <w:top w:val="single" w:sz="4" w:space="0" w:color="BBBBBB"/>
              <w:left w:val="single" w:sz="4" w:space="0" w:color="BBBBBB"/>
              <w:bottom w:val="single" w:sz="4" w:space="0" w:color="BBBBBB"/>
              <w:right w:val="single" w:sz="4" w:space="0" w:color="BBBBBB"/>
            </w:tcBorders>
            <w:shd w:val="clear" w:color="auto" w:fill="FADBD8"/>
            <w:tcMar>
              <w:top w:w="100" w:type="dxa"/>
              <w:left w:w="130" w:type="dxa"/>
              <w:bottom w:w="100" w:type="dxa"/>
              <w:right w:w="130" w:type="dxa"/>
            </w:tcMar>
          </w:tcPr>
          <w:p w14:paraId="14C6567B" w14:textId="77777777" w:rsidR="008D609F" w:rsidRDefault="000F2172">
            <w:r>
              <w:rPr>
                <w:b/>
                <w:bCs/>
                <w:color w:val="922B21"/>
                <w:sz w:val="17"/>
                <w:szCs w:val="17"/>
              </w:rPr>
              <w:t>CRITICAL</w:t>
            </w:r>
          </w:p>
        </w:tc>
      </w:tr>
      <w:tr w:rsidR="008D609F" w14:paraId="7C8CD20E" w14:textId="77777777" w:rsidTr="00FF468E">
        <w:tc>
          <w:tcPr>
            <w:tcW w:w="215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D0486C9" w14:textId="77777777" w:rsidR="008D609F" w:rsidRDefault="000F2172">
            <w:r>
              <w:rPr>
                <w:color w:val="1C2833"/>
                <w:sz w:val="18"/>
                <w:szCs w:val="18"/>
              </w:rPr>
              <w:t>Infrastructure OU</w:t>
            </w:r>
          </w:p>
        </w:tc>
        <w:tc>
          <w:tcPr>
            <w:tcW w:w="602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1B3C8BA" w14:textId="77777777" w:rsidR="008D609F" w:rsidRDefault="000F2172">
            <w:r>
              <w:rPr>
                <w:color w:val="1C2833"/>
                <w:sz w:val="18"/>
                <w:szCs w:val="18"/>
              </w:rPr>
              <w:t>VPC Flow Logs mandatory on every VPC; Network account activity logged at data-plane level given its centralization role (SCP-ESC-INF-001)</w:t>
            </w:r>
          </w:p>
        </w:tc>
        <w:tc>
          <w:tcPr>
            <w:tcW w:w="1054"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59285D36" w14:textId="77777777" w:rsidR="008D609F" w:rsidRDefault="000F2172">
            <w:r>
              <w:rPr>
                <w:b/>
                <w:bCs/>
                <w:color w:val="7D5A00"/>
                <w:sz w:val="17"/>
                <w:szCs w:val="17"/>
              </w:rPr>
              <w:t>HIGH</w:t>
            </w:r>
          </w:p>
        </w:tc>
      </w:tr>
      <w:tr w:rsidR="00BC5D1A" w14:paraId="5660E883" w14:textId="77777777" w:rsidTr="00FF468E">
        <w:tc>
          <w:tcPr>
            <w:tcW w:w="215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5EDE33F" w14:textId="04ED43C9" w:rsidR="00BC5D1A" w:rsidRDefault="00BC5D1A">
            <w:pPr>
              <w:rPr>
                <w:color w:val="1C2833"/>
                <w:sz w:val="18"/>
                <w:szCs w:val="18"/>
              </w:rPr>
            </w:pPr>
            <w:r>
              <w:rPr>
                <w:color w:val="1C2833"/>
                <w:sz w:val="18"/>
                <w:szCs w:val="18"/>
              </w:rPr>
              <w:t>Workloads / Hybrid (L2)</w:t>
            </w:r>
          </w:p>
        </w:tc>
        <w:tc>
          <w:tcPr>
            <w:tcW w:w="602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233B0DE" w14:textId="4A8DD48E" w:rsidR="00BC5D1A" w:rsidRDefault="00BC5D1A">
            <w:pPr>
              <w:rPr>
                <w:color w:val="1C2833"/>
                <w:sz w:val="18"/>
                <w:szCs w:val="18"/>
              </w:rPr>
            </w:pPr>
            <w:r w:rsidRPr="00BC5D1A">
              <w:rPr>
                <w:color w:val="1C2833"/>
                <w:sz w:val="18"/>
                <w:szCs w:val="18"/>
              </w:rPr>
              <w:t>Management-plane logging mandatory (inherited from Workloads OU). On-premises connected workloads - VPN/Direct Connect activity logged at the Network account.</w:t>
            </w:r>
          </w:p>
        </w:tc>
        <w:tc>
          <w:tcPr>
            <w:tcW w:w="1054"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24150B58" w14:textId="69E2F7AA" w:rsidR="00BC5D1A" w:rsidRDefault="00BC5D1A">
            <w:pPr>
              <w:rPr>
                <w:b/>
                <w:bCs/>
                <w:color w:val="7D5A00"/>
                <w:sz w:val="17"/>
                <w:szCs w:val="17"/>
              </w:rPr>
            </w:pPr>
            <w:r>
              <w:rPr>
                <w:b/>
                <w:bCs/>
                <w:color w:val="7D5A00"/>
                <w:sz w:val="17"/>
                <w:szCs w:val="17"/>
              </w:rPr>
              <w:t>HIGH</w:t>
            </w:r>
          </w:p>
        </w:tc>
      </w:tr>
      <w:tr w:rsidR="00BC5D1A" w14:paraId="1E266590" w14:textId="77777777" w:rsidTr="00FF468E">
        <w:tc>
          <w:tcPr>
            <w:tcW w:w="215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3412A32" w14:textId="03083111" w:rsidR="00BC5D1A" w:rsidRDefault="00BC5D1A">
            <w:pPr>
              <w:rPr>
                <w:color w:val="1C2833"/>
                <w:sz w:val="18"/>
                <w:szCs w:val="18"/>
              </w:rPr>
            </w:pPr>
            <w:r w:rsidRPr="00FF468E">
              <w:rPr>
                <w:color w:val="1C2833"/>
                <w:sz w:val="18"/>
                <w:szCs w:val="18"/>
              </w:rPr>
              <w:t>Workloads</w:t>
            </w:r>
            <w:r>
              <w:rPr>
                <w:color w:val="1C2833"/>
                <w:sz w:val="18"/>
                <w:szCs w:val="18"/>
              </w:rPr>
              <w:t xml:space="preserve"> </w:t>
            </w:r>
            <w:r w:rsidRPr="00FF468E">
              <w:rPr>
                <w:color w:val="1C2833"/>
                <w:sz w:val="18"/>
                <w:szCs w:val="18"/>
              </w:rPr>
              <w:t>/</w:t>
            </w:r>
            <w:r>
              <w:rPr>
                <w:color w:val="1C2833"/>
                <w:sz w:val="18"/>
                <w:szCs w:val="18"/>
              </w:rPr>
              <w:t xml:space="preserve"> </w:t>
            </w:r>
            <w:r w:rsidRPr="00FF468E">
              <w:rPr>
                <w:color w:val="1C2833"/>
                <w:sz w:val="18"/>
                <w:szCs w:val="18"/>
              </w:rPr>
              <w:t>Online (L2)</w:t>
            </w:r>
          </w:p>
        </w:tc>
        <w:tc>
          <w:tcPr>
            <w:tcW w:w="602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5FC912A" w14:textId="73D6D394" w:rsidR="00BC5D1A" w:rsidRDefault="00BC5D1A">
            <w:pPr>
              <w:rPr>
                <w:color w:val="1C2833"/>
                <w:sz w:val="18"/>
                <w:szCs w:val="18"/>
              </w:rPr>
            </w:pPr>
            <w:r w:rsidRPr="00FF468E">
              <w:rPr>
                <w:color w:val="1C2833"/>
                <w:sz w:val="18"/>
                <w:szCs w:val="18"/>
              </w:rPr>
              <w:t xml:space="preserve">Management-plane logging mandatory (inherited from Workloads OU). Internet-facing workloads </w:t>
            </w:r>
            <w:r>
              <w:rPr>
                <w:color w:val="1C2833"/>
                <w:sz w:val="18"/>
                <w:szCs w:val="18"/>
              </w:rPr>
              <w:t>-</w:t>
            </w:r>
            <w:r w:rsidRPr="00FF468E">
              <w:rPr>
                <w:color w:val="1C2833"/>
                <w:sz w:val="18"/>
                <w:szCs w:val="18"/>
              </w:rPr>
              <w:t xml:space="preserve"> ALB and WAF logs additionally required (SCP-ESC-NET-001)</w:t>
            </w:r>
          </w:p>
        </w:tc>
        <w:tc>
          <w:tcPr>
            <w:tcW w:w="1054"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4559B94C" w14:textId="43442F7E" w:rsidR="00BC5D1A" w:rsidRDefault="00BC5D1A">
            <w:pPr>
              <w:rPr>
                <w:b/>
                <w:bCs/>
                <w:color w:val="7D5A00"/>
                <w:sz w:val="17"/>
                <w:szCs w:val="17"/>
              </w:rPr>
            </w:pPr>
            <w:r>
              <w:rPr>
                <w:b/>
                <w:bCs/>
                <w:color w:val="7D5A00"/>
                <w:sz w:val="17"/>
                <w:szCs w:val="17"/>
              </w:rPr>
              <w:t>HIGH</w:t>
            </w:r>
          </w:p>
        </w:tc>
      </w:tr>
      <w:tr w:rsidR="00BC5D1A" w14:paraId="54A748F5" w14:textId="77777777" w:rsidTr="00FF468E">
        <w:tc>
          <w:tcPr>
            <w:tcW w:w="215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193501F" w14:textId="4DE8AAD9" w:rsidR="00BC5D1A" w:rsidRDefault="00BC5D1A">
            <w:pPr>
              <w:rPr>
                <w:color w:val="1C2833"/>
                <w:sz w:val="18"/>
                <w:szCs w:val="18"/>
              </w:rPr>
            </w:pPr>
            <w:r w:rsidRPr="00FF468E">
              <w:rPr>
                <w:color w:val="1C2833"/>
                <w:sz w:val="18"/>
                <w:szCs w:val="18"/>
              </w:rPr>
              <w:t>Workloads / Corp (L2)</w:t>
            </w:r>
          </w:p>
        </w:tc>
        <w:tc>
          <w:tcPr>
            <w:tcW w:w="602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B7569A3" w14:textId="0583A7F4" w:rsidR="00BC5D1A" w:rsidRDefault="00BC5D1A">
            <w:pPr>
              <w:rPr>
                <w:color w:val="1C2833"/>
                <w:sz w:val="18"/>
                <w:szCs w:val="18"/>
              </w:rPr>
            </w:pPr>
            <w:r w:rsidRPr="00BC5D1A">
              <w:rPr>
                <w:color w:val="1C2833"/>
                <w:sz w:val="18"/>
                <w:szCs w:val="18"/>
              </w:rPr>
              <w:t xml:space="preserve">Management-plane logging mandatory (inherited from Workloads OU). Internal corporate workloads </w:t>
            </w:r>
            <w:r>
              <w:rPr>
                <w:color w:val="1C2833"/>
                <w:sz w:val="18"/>
                <w:szCs w:val="18"/>
              </w:rPr>
              <w:t>-</w:t>
            </w:r>
            <w:r w:rsidRPr="00BC5D1A">
              <w:rPr>
                <w:color w:val="1C2833"/>
                <w:sz w:val="18"/>
                <w:szCs w:val="18"/>
              </w:rPr>
              <w:t xml:space="preserve"> no public endpoint logging required.</w:t>
            </w:r>
          </w:p>
        </w:tc>
        <w:tc>
          <w:tcPr>
            <w:tcW w:w="1054"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42626AC8" w14:textId="29DEBC7B" w:rsidR="00BC5D1A" w:rsidRDefault="00BC5D1A">
            <w:pPr>
              <w:rPr>
                <w:b/>
                <w:bCs/>
                <w:color w:val="7D5A00"/>
                <w:sz w:val="17"/>
                <w:szCs w:val="17"/>
              </w:rPr>
            </w:pPr>
            <w:r>
              <w:rPr>
                <w:b/>
                <w:bCs/>
                <w:color w:val="7D5A00"/>
                <w:sz w:val="17"/>
                <w:szCs w:val="17"/>
              </w:rPr>
              <w:t>HIGH</w:t>
            </w:r>
          </w:p>
        </w:tc>
      </w:tr>
      <w:tr w:rsidR="008D609F" w14:paraId="058D0658" w14:textId="77777777" w:rsidTr="00FF468E">
        <w:tc>
          <w:tcPr>
            <w:tcW w:w="215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1636370" w14:textId="761409AB" w:rsidR="008D609F" w:rsidRDefault="00BC5D1A">
            <w:r w:rsidRPr="00BC5D1A">
              <w:rPr>
                <w:color w:val="1C2833"/>
                <w:sz w:val="18"/>
                <w:szCs w:val="18"/>
              </w:rPr>
              <w:t>Hybrid / Prod (L3)</w:t>
            </w:r>
          </w:p>
        </w:tc>
        <w:tc>
          <w:tcPr>
            <w:tcW w:w="602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CEA9F60" w14:textId="14F9FE2E" w:rsidR="008D609F" w:rsidRDefault="00BC5D1A">
            <w:r w:rsidRPr="00BC5D1A">
              <w:rPr>
                <w:color w:val="1C2833"/>
                <w:sz w:val="18"/>
                <w:szCs w:val="18"/>
              </w:rPr>
              <w:t>Full data-plane + management-plane logging; data event logging on S3/Lambda mandatory for Restricted/Secret classification resources.</w:t>
            </w:r>
          </w:p>
        </w:tc>
        <w:tc>
          <w:tcPr>
            <w:tcW w:w="1054" w:type="dxa"/>
            <w:tcBorders>
              <w:top w:val="single" w:sz="4" w:space="0" w:color="BBBBBB"/>
              <w:left w:val="single" w:sz="4" w:space="0" w:color="BBBBBB"/>
              <w:bottom w:val="single" w:sz="4" w:space="0" w:color="BBBBBB"/>
              <w:right w:val="single" w:sz="4" w:space="0" w:color="BBBBBB"/>
            </w:tcBorders>
            <w:shd w:val="clear" w:color="auto" w:fill="FADBD8"/>
            <w:tcMar>
              <w:top w:w="100" w:type="dxa"/>
              <w:left w:w="130" w:type="dxa"/>
              <w:bottom w:w="100" w:type="dxa"/>
              <w:right w:w="130" w:type="dxa"/>
            </w:tcMar>
          </w:tcPr>
          <w:p w14:paraId="6FF0D7A0" w14:textId="1850ADA4" w:rsidR="008D609F" w:rsidRDefault="00DC7A50">
            <w:r>
              <w:rPr>
                <w:b/>
                <w:bCs/>
                <w:color w:val="922B21"/>
                <w:sz w:val="17"/>
                <w:szCs w:val="17"/>
              </w:rPr>
              <w:t>CRITICAL</w:t>
            </w:r>
          </w:p>
        </w:tc>
      </w:tr>
      <w:tr w:rsidR="008D609F" w14:paraId="763B92AD" w14:textId="77777777" w:rsidTr="00FF468E">
        <w:tc>
          <w:tcPr>
            <w:tcW w:w="215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E392322" w14:textId="3CAA1B0F" w:rsidR="008D609F" w:rsidRDefault="005252B0">
            <w:r w:rsidRPr="00BC5D1A">
              <w:rPr>
                <w:color w:val="1C2833"/>
                <w:sz w:val="18"/>
                <w:szCs w:val="18"/>
              </w:rPr>
              <w:t xml:space="preserve">Hybrid / </w:t>
            </w:r>
            <w:r>
              <w:rPr>
                <w:color w:val="1C2833"/>
                <w:sz w:val="18"/>
                <w:szCs w:val="18"/>
              </w:rPr>
              <w:t>Non-Prod</w:t>
            </w:r>
            <w:r w:rsidRPr="00BC5D1A">
              <w:rPr>
                <w:color w:val="1C2833"/>
                <w:sz w:val="18"/>
                <w:szCs w:val="18"/>
              </w:rPr>
              <w:t xml:space="preserve"> (L3)</w:t>
            </w:r>
          </w:p>
        </w:tc>
        <w:tc>
          <w:tcPr>
            <w:tcW w:w="602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1057591" w14:textId="45A4927A" w:rsidR="008D609F" w:rsidRDefault="005252B0">
            <w:r w:rsidRPr="005252B0">
              <w:rPr>
                <w:color w:val="1C2833"/>
                <w:sz w:val="18"/>
                <w:szCs w:val="18"/>
              </w:rPr>
              <w:t>Management-plane logging mandatory</w:t>
            </w:r>
            <w:r>
              <w:rPr>
                <w:color w:val="1C2833"/>
                <w:sz w:val="18"/>
                <w:szCs w:val="18"/>
              </w:rPr>
              <w:t xml:space="preserve">, </w:t>
            </w:r>
            <w:r w:rsidRPr="005252B0">
              <w:rPr>
                <w:color w:val="1C2833"/>
                <w:sz w:val="18"/>
                <w:szCs w:val="18"/>
              </w:rPr>
              <w:t>data-plane logging recommended but not mandatory for Internal/Confidential classification only</w:t>
            </w:r>
          </w:p>
        </w:tc>
        <w:tc>
          <w:tcPr>
            <w:tcW w:w="1054"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097C0795" w14:textId="77777777" w:rsidR="008D609F" w:rsidRDefault="000F2172">
            <w:r>
              <w:rPr>
                <w:b/>
                <w:bCs/>
                <w:color w:val="7D5A00"/>
                <w:sz w:val="17"/>
                <w:szCs w:val="17"/>
              </w:rPr>
              <w:t>HIGH</w:t>
            </w:r>
          </w:p>
        </w:tc>
      </w:tr>
      <w:tr w:rsidR="005A59C7" w14:paraId="58DD26E3" w14:textId="77777777" w:rsidTr="00FF468E">
        <w:tc>
          <w:tcPr>
            <w:tcW w:w="215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5B4E421" w14:textId="744D7A37" w:rsidR="005A59C7" w:rsidRPr="00BC5D1A" w:rsidRDefault="005A59C7" w:rsidP="005A59C7">
            <w:pPr>
              <w:rPr>
                <w:color w:val="1C2833"/>
                <w:sz w:val="18"/>
                <w:szCs w:val="18"/>
              </w:rPr>
            </w:pPr>
            <w:r w:rsidRPr="005252B0">
              <w:rPr>
                <w:color w:val="1C2833"/>
                <w:sz w:val="18"/>
                <w:szCs w:val="18"/>
              </w:rPr>
              <w:t>Online / Prod (L3)</w:t>
            </w:r>
          </w:p>
        </w:tc>
        <w:tc>
          <w:tcPr>
            <w:tcW w:w="602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7A07A71" w14:textId="07BA4571" w:rsidR="005A59C7" w:rsidRPr="005252B0" w:rsidRDefault="005A59C7" w:rsidP="005A59C7">
            <w:pPr>
              <w:rPr>
                <w:color w:val="1C2833"/>
                <w:sz w:val="18"/>
                <w:szCs w:val="18"/>
              </w:rPr>
            </w:pPr>
            <w:r w:rsidRPr="005252B0">
              <w:rPr>
                <w:color w:val="1C2833"/>
                <w:sz w:val="18"/>
                <w:szCs w:val="18"/>
              </w:rPr>
              <w:t>Full data-plane + management-plane logging; data event logging on S3/Lambda mandatory for Restricted/Secret classification resources.</w:t>
            </w:r>
          </w:p>
        </w:tc>
        <w:tc>
          <w:tcPr>
            <w:tcW w:w="1054"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3285FA39" w14:textId="2EA9F83F" w:rsidR="005A59C7" w:rsidRPr="004E0D43" w:rsidRDefault="004E0D43" w:rsidP="005A59C7">
            <w:pPr>
              <w:rPr>
                <w:b/>
                <w:bCs/>
                <w:color w:val="922B21"/>
                <w:sz w:val="17"/>
                <w:szCs w:val="17"/>
              </w:rPr>
            </w:pPr>
            <w:r>
              <w:rPr>
                <w:b/>
                <w:bCs/>
                <w:color w:val="922B21"/>
                <w:sz w:val="17"/>
                <w:szCs w:val="17"/>
              </w:rPr>
              <w:t>CRITICAL</w:t>
            </w:r>
          </w:p>
        </w:tc>
      </w:tr>
      <w:tr w:rsidR="005A59C7" w14:paraId="53C1EEA9" w14:textId="77777777" w:rsidTr="00FF468E">
        <w:tc>
          <w:tcPr>
            <w:tcW w:w="215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657990F" w14:textId="4CDE7954" w:rsidR="005A59C7" w:rsidRPr="005252B0" w:rsidRDefault="005A59C7" w:rsidP="005A59C7">
            <w:pPr>
              <w:rPr>
                <w:color w:val="1C2833"/>
                <w:sz w:val="18"/>
                <w:szCs w:val="18"/>
              </w:rPr>
            </w:pPr>
            <w:r w:rsidRPr="005252B0">
              <w:rPr>
                <w:color w:val="1C2833"/>
                <w:sz w:val="18"/>
                <w:szCs w:val="18"/>
              </w:rPr>
              <w:t>Online / Non-Prod (L3)</w:t>
            </w:r>
          </w:p>
        </w:tc>
        <w:tc>
          <w:tcPr>
            <w:tcW w:w="602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9978981" w14:textId="4EB4A154" w:rsidR="005A59C7" w:rsidRPr="005252B0" w:rsidRDefault="005A59C7" w:rsidP="005A59C7">
            <w:pPr>
              <w:rPr>
                <w:color w:val="1C2833"/>
                <w:sz w:val="18"/>
                <w:szCs w:val="18"/>
              </w:rPr>
            </w:pPr>
            <w:r w:rsidRPr="005252B0">
              <w:rPr>
                <w:color w:val="1C2833"/>
                <w:sz w:val="18"/>
                <w:szCs w:val="18"/>
              </w:rPr>
              <w:t>Management-plane logging mandatory; data-plane logging recommended but not mandatory for Internal/Confidential classification only.</w:t>
            </w:r>
          </w:p>
        </w:tc>
        <w:tc>
          <w:tcPr>
            <w:tcW w:w="1054"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1582BE0E" w14:textId="4568AB58" w:rsidR="005A59C7" w:rsidRPr="005252B0" w:rsidRDefault="005A59C7" w:rsidP="005A59C7">
            <w:pPr>
              <w:rPr>
                <w:color w:val="1C2833"/>
                <w:sz w:val="18"/>
                <w:szCs w:val="18"/>
              </w:rPr>
            </w:pPr>
            <w:r>
              <w:rPr>
                <w:b/>
                <w:bCs/>
                <w:color w:val="7D5A00"/>
                <w:sz w:val="17"/>
                <w:szCs w:val="17"/>
              </w:rPr>
              <w:t>HIGH</w:t>
            </w:r>
          </w:p>
        </w:tc>
      </w:tr>
      <w:tr w:rsidR="005A59C7" w14:paraId="3CBA9DA7" w14:textId="77777777" w:rsidTr="00FF468E">
        <w:tc>
          <w:tcPr>
            <w:tcW w:w="215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676F5D9" w14:textId="77777777" w:rsidR="005A59C7" w:rsidRDefault="005A59C7" w:rsidP="005A59C7">
            <w:r>
              <w:rPr>
                <w:color w:val="1C2833"/>
                <w:sz w:val="18"/>
                <w:szCs w:val="18"/>
              </w:rPr>
              <w:t>Sandbox OU</w:t>
            </w:r>
          </w:p>
        </w:tc>
        <w:tc>
          <w:tcPr>
            <w:tcW w:w="602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CC28189" w14:textId="77777777" w:rsidR="005A59C7" w:rsidRDefault="005A59C7" w:rsidP="005A59C7">
            <w:r>
              <w:rPr>
                <w:color w:val="1C2833"/>
                <w:sz w:val="18"/>
                <w:szCs w:val="18"/>
              </w:rPr>
              <w:t>Management-plane logging mandatory (cannot be disabled per SCP-ESC-SEC-001); data-plane logging not required given no production data is permitted</w:t>
            </w:r>
          </w:p>
        </w:tc>
        <w:tc>
          <w:tcPr>
            <w:tcW w:w="1054" w:type="dxa"/>
            <w:tcBorders>
              <w:top w:val="single" w:sz="4" w:space="0" w:color="BBBBBB"/>
              <w:left w:val="single" w:sz="4" w:space="0" w:color="BBBBBB"/>
              <w:bottom w:val="single" w:sz="4" w:space="0" w:color="BBBBBB"/>
              <w:right w:val="single" w:sz="4" w:space="0" w:color="BBBBBB"/>
            </w:tcBorders>
            <w:shd w:val="clear" w:color="auto" w:fill="D6EAF8"/>
            <w:tcMar>
              <w:top w:w="100" w:type="dxa"/>
              <w:left w:w="130" w:type="dxa"/>
              <w:bottom w:w="100" w:type="dxa"/>
              <w:right w:w="130" w:type="dxa"/>
            </w:tcMar>
          </w:tcPr>
          <w:p w14:paraId="4CF060B3" w14:textId="77777777" w:rsidR="005A59C7" w:rsidRDefault="005A59C7" w:rsidP="005A59C7">
            <w:r>
              <w:rPr>
                <w:b/>
                <w:bCs/>
                <w:color w:val="1565C0"/>
                <w:sz w:val="17"/>
                <w:szCs w:val="17"/>
              </w:rPr>
              <w:t>MEDIUM</w:t>
            </w:r>
          </w:p>
        </w:tc>
      </w:tr>
      <w:tr w:rsidR="005A59C7" w14:paraId="6ACB1498" w14:textId="77777777" w:rsidTr="00FF468E">
        <w:tc>
          <w:tcPr>
            <w:tcW w:w="215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E3ED55A" w14:textId="77777777" w:rsidR="005A59C7" w:rsidRDefault="005A59C7" w:rsidP="005A59C7">
            <w:r>
              <w:rPr>
                <w:color w:val="1C2833"/>
                <w:sz w:val="18"/>
                <w:szCs w:val="18"/>
              </w:rPr>
              <w:t>Suspended OU</w:t>
            </w:r>
          </w:p>
        </w:tc>
        <w:tc>
          <w:tcPr>
            <w:tcW w:w="602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B8BB4B0" w14:textId="62A3486E" w:rsidR="005A59C7" w:rsidRPr="00551906" w:rsidRDefault="005A59C7" w:rsidP="005A59C7">
            <w:pPr>
              <w:rPr>
                <w:color w:val="1C2833"/>
                <w:sz w:val="18"/>
                <w:szCs w:val="18"/>
              </w:rPr>
            </w:pPr>
            <w:r>
              <w:rPr>
                <w:color w:val="1C2833"/>
                <w:sz w:val="18"/>
                <w:szCs w:val="18"/>
              </w:rPr>
              <w:t>Logging remains active until account closure to preserve the audit trail up to the point of suspension</w:t>
            </w:r>
            <w:r w:rsidR="00551906">
              <w:rPr>
                <w:color w:val="1C2833"/>
                <w:sz w:val="18"/>
                <w:szCs w:val="18"/>
              </w:rPr>
              <w:t xml:space="preserve">. </w:t>
            </w:r>
            <w:r w:rsidR="00551906" w:rsidRPr="00551906">
              <w:rPr>
                <w:color w:val="1C2833"/>
                <w:sz w:val="18"/>
                <w:szCs w:val="18"/>
              </w:rPr>
              <w:t>Existing SCP protections and centralized log delivery requirements remain enforced while the account resides within the Suspended OU.</w:t>
            </w:r>
          </w:p>
        </w:tc>
        <w:tc>
          <w:tcPr>
            <w:tcW w:w="1054"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299F995C" w14:textId="77777777" w:rsidR="005A59C7" w:rsidRDefault="005A59C7" w:rsidP="005A59C7">
            <w:r>
              <w:rPr>
                <w:b/>
                <w:bCs/>
                <w:color w:val="7D5A00"/>
                <w:sz w:val="17"/>
                <w:szCs w:val="17"/>
              </w:rPr>
              <w:t>HIGH</w:t>
            </w:r>
          </w:p>
        </w:tc>
      </w:tr>
    </w:tbl>
    <w:p w14:paraId="0BE1F193" w14:textId="77777777" w:rsidR="008D609F" w:rsidRDefault="000F2172">
      <w:r>
        <w:br w:type="page"/>
      </w:r>
    </w:p>
    <w:p w14:paraId="75FD4CAC" w14:textId="190E2B5A" w:rsidR="008D609F" w:rsidRDefault="000F2172">
      <w:pPr>
        <w:pStyle w:val="Heading1"/>
        <w:pBdr>
          <w:bottom w:val="single" w:sz="10" w:space="4" w:color="B03A2E"/>
        </w:pBdr>
      </w:pPr>
      <w:bookmarkStart w:id="22" w:name="_Toc233727412"/>
      <w:r>
        <w:t xml:space="preserve">4.  Log Lifecycle </w:t>
      </w:r>
      <w:r w:rsidR="00094F70">
        <w:t>Management (</w:t>
      </w:r>
      <w:r>
        <w:t>WI-1543651)</w:t>
      </w:r>
      <w:bookmarkEnd w:id="22"/>
    </w:p>
    <w:p w14:paraId="11734C23" w14:textId="77777777" w:rsidR="008D609F" w:rsidRDefault="000F2172">
      <w:pPr>
        <w:spacing w:before="60" w:after="60"/>
      </w:pPr>
      <w:r>
        <w:rPr>
          <w:color w:val="1C2833"/>
        </w:rPr>
        <w:t>Every log, from creation to final disposition, moves through a defined lifecycle. This ensures logs are available when needed for investigation and are not retained indefinitely beyond their regulatory or operational requirement.</w:t>
      </w:r>
    </w:p>
    <w:p w14:paraId="21D437B7" w14:textId="0E4D9462" w:rsidR="008D609F" w:rsidRDefault="00094F70">
      <w:pPr>
        <w:pStyle w:val="Heading2"/>
      </w:pPr>
      <w:bookmarkStart w:id="23" w:name="_Toc233727413"/>
      <w:r>
        <w:t>4.1 Lifecycle Stages</w:t>
      </w:r>
      <w:bookmarkEnd w:id="23"/>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440"/>
        <w:gridCol w:w="2400"/>
      </w:tblGrid>
      <w:tr w:rsidR="008D609F" w14:paraId="2096C473"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56A2FC9" w14:textId="77777777" w:rsidR="008D609F" w:rsidRDefault="000F2172">
            <w:r>
              <w:rPr>
                <w:b/>
                <w:bCs/>
                <w:color w:val="FFFFFF"/>
                <w:sz w:val="18"/>
                <w:szCs w:val="18"/>
              </w:rPr>
              <w:t>Stage</w:t>
            </w:r>
          </w:p>
        </w:tc>
        <w:tc>
          <w:tcPr>
            <w:tcW w:w="2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5B816B9" w14:textId="33350021" w:rsidR="008D609F" w:rsidRDefault="00ED762B">
            <w:r>
              <w:rPr>
                <w:b/>
                <w:bCs/>
                <w:color w:val="FFFFFF"/>
                <w:sz w:val="18"/>
                <w:szCs w:val="18"/>
              </w:rPr>
              <w:t xml:space="preserve">           Description</w:t>
            </w:r>
          </w:p>
        </w:tc>
        <w:tc>
          <w:tcPr>
            <w:tcW w:w="2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24C95D7" w14:textId="77777777" w:rsidR="008D609F" w:rsidRDefault="000F2172">
            <w:r>
              <w:rPr>
                <w:b/>
                <w:bCs/>
                <w:color w:val="FFFFFF"/>
                <w:sz w:val="18"/>
                <w:szCs w:val="18"/>
              </w:rPr>
              <w:t>Who/What Triggers It</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F1D42C0" w14:textId="0DD7059D" w:rsidR="008D609F" w:rsidRDefault="00ED762B">
            <w:r>
              <w:rPr>
                <w:b/>
                <w:bCs/>
                <w:color w:val="FFFFFF"/>
                <w:sz w:val="18"/>
                <w:szCs w:val="18"/>
              </w:rPr>
              <w:t xml:space="preserve">            Guardrail</w:t>
            </w:r>
          </w:p>
        </w:tc>
      </w:tr>
      <w:tr w:rsidR="008D609F" w14:paraId="28535FA7"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2FB3DA1" w14:textId="77777777" w:rsidR="008D609F" w:rsidRDefault="000F2172">
            <w:r>
              <w:rPr>
                <w:b/>
                <w:bCs/>
                <w:color w:val="1C2833"/>
                <w:sz w:val="18"/>
                <w:szCs w:val="18"/>
              </w:rPr>
              <w:t>Generation</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B7818C4" w14:textId="77777777" w:rsidR="008D609F" w:rsidRDefault="000F2172">
            <w:r>
              <w:rPr>
                <w:color w:val="1C2833"/>
                <w:sz w:val="18"/>
                <w:szCs w:val="18"/>
              </w:rPr>
              <w:t>Log event is generated at the source (API call, network packet, application write)</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95AD16D" w14:textId="2BCBF661" w:rsidR="008D609F" w:rsidRDefault="000F2172">
            <w:r>
              <w:rPr>
                <w:color w:val="1C2833"/>
                <w:sz w:val="18"/>
                <w:szCs w:val="18"/>
              </w:rPr>
              <w:t xml:space="preserve">Automatic </w:t>
            </w:r>
            <w:r w:rsidR="00ED762B">
              <w:rPr>
                <w:color w:val="1C2833"/>
                <w:sz w:val="18"/>
                <w:szCs w:val="18"/>
              </w:rPr>
              <w:t xml:space="preserve">- </w:t>
            </w:r>
            <w:r>
              <w:rPr>
                <w:color w:val="1C2833"/>
                <w:sz w:val="18"/>
                <w:szCs w:val="18"/>
              </w:rPr>
              <w:t>AWS service or application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C20FB3E" w14:textId="77777777" w:rsidR="008D609F" w:rsidRDefault="000F2172">
            <w:r>
              <w:rPr>
                <w:color w:val="0E6655"/>
                <w:sz w:val="18"/>
                <w:szCs w:val="18"/>
              </w:rPr>
              <w:t>Cannot be selectively suppressed once a log source is enabled</w:t>
            </w:r>
          </w:p>
        </w:tc>
      </w:tr>
      <w:tr w:rsidR="008D609F" w14:paraId="0B714AC3" w14:textId="77777777">
        <w:tc>
          <w:tcPr>
            <w:tcW w:w="1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1895340" w14:textId="77777777" w:rsidR="008D609F" w:rsidRDefault="000F2172">
            <w:r>
              <w:rPr>
                <w:b/>
                <w:bCs/>
                <w:color w:val="1C2833"/>
                <w:sz w:val="18"/>
                <w:szCs w:val="18"/>
              </w:rPr>
              <w:t>Ingestion</w:t>
            </w:r>
          </w:p>
        </w:tc>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C4B7FF7" w14:textId="77777777" w:rsidR="008D609F" w:rsidRDefault="000F2172">
            <w:r>
              <w:rPr>
                <w:color w:val="1C2833"/>
                <w:sz w:val="18"/>
                <w:szCs w:val="18"/>
              </w:rPr>
              <w:t>Log is captured by the source-side mechanism (CloudTrail, VPC Flow Logs, CloudWatch agent)</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778E5AB" w14:textId="77777777" w:rsidR="008D609F" w:rsidRDefault="000F2172">
            <w:r>
              <w:rPr>
                <w:color w:val="1C2833"/>
                <w:sz w:val="18"/>
                <w:szCs w:val="18"/>
              </w:rPr>
              <w:t>Automatic, near-real-time</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40FC124" w14:textId="77777777" w:rsidR="008D609F" w:rsidRDefault="000F2172">
            <w:r>
              <w:rPr>
                <w:color w:val="0E6655"/>
                <w:sz w:val="18"/>
                <w:szCs w:val="18"/>
              </w:rPr>
              <w:t>SCP-ESC-SEC-001 prevents disabling the capture mechanism</w:t>
            </w:r>
          </w:p>
        </w:tc>
      </w:tr>
      <w:tr w:rsidR="008D609F" w14:paraId="160EC824"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44DD5A9" w14:textId="77777777" w:rsidR="008D609F" w:rsidRDefault="000F2172">
            <w:r>
              <w:rPr>
                <w:b/>
                <w:bCs/>
                <w:color w:val="1C2833"/>
                <w:sz w:val="18"/>
                <w:szCs w:val="18"/>
              </w:rPr>
              <w:t>Centralization</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90A7E6D" w14:textId="77777777" w:rsidR="008D609F" w:rsidRDefault="000F2172">
            <w:r>
              <w:rPr>
                <w:color w:val="1C2833"/>
                <w:sz w:val="18"/>
                <w:szCs w:val="18"/>
              </w:rPr>
              <w:t>Log is forwarded/delivered to the centralized Log Archive account</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2A0E0C1" w14:textId="77777777" w:rsidR="008D609F" w:rsidRDefault="000F2172">
            <w:r>
              <w:rPr>
                <w:color w:val="1C2833"/>
                <w:sz w:val="18"/>
                <w:szCs w:val="18"/>
              </w:rPr>
              <w:t>Automatic via org trail, subscription filter, or aggregator</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0DB3F0E" w14:textId="77777777" w:rsidR="008D609F" w:rsidRDefault="000F2172">
            <w:r>
              <w:rPr>
                <w:color w:val="0E6655"/>
                <w:sz w:val="18"/>
                <w:szCs w:val="18"/>
              </w:rPr>
              <w:t>Cross-account delivery role scoped to write-only, no read/delete</w:t>
            </w:r>
          </w:p>
        </w:tc>
      </w:tr>
      <w:tr w:rsidR="008D609F" w14:paraId="38C7F6B5" w14:textId="77777777">
        <w:tc>
          <w:tcPr>
            <w:tcW w:w="1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020CE91" w14:textId="19B79443" w:rsidR="008D609F" w:rsidRDefault="000F2172">
            <w:r>
              <w:rPr>
                <w:b/>
                <w:bCs/>
                <w:color w:val="1C2833"/>
                <w:sz w:val="18"/>
                <w:szCs w:val="18"/>
              </w:rPr>
              <w:t xml:space="preserve">Hot </w:t>
            </w:r>
            <w:r w:rsidR="00610112">
              <w:rPr>
                <w:b/>
                <w:bCs/>
                <w:color w:val="1C2833"/>
                <w:sz w:val="18"/>
                <w:szCs w:val="18"/>
              </w:rPr>
              <w:t xml:space="preserve">(Fast-access) </w:t>
            </w:r>
            <w:r>
              <w:rPr>
                <w:b/>
                <w:bCs/>
                <w:color w:val="1C2833"/>
                <w:sz w:val="18"/>
                <w:szCs w:val="18"/>
              </w:rPr>
              <w:t>storage</w:t>
            </w:r>
          </w:p>
        </w:tc>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5A16114" w14:textId="681E6A6B" w:rsidR="008D609F" w:rsidRDefault="000F2172">
            <w:r>
              <w:rPr>
                <w:color w:val="1C2833"/>
                <w:sz w:val="18"/>
                <w:szCs w:val="18"/>
              </w:rPr>
              <w:t>Recent logs (0–90 days) remain in</w:t>
            </w:r>
            <w:r w:rsidR="007561D5">
              <w:rPr>
                <w:color w:val="1C2833"/>
                <w:sz w:val="18"/>
                <w:szCs w:val="18"/>
              </w:rPr>
              <w:t xml:space="preserve"> fast, readily-searchable storage </w:t>
            </w:r>
            <w:r w:rsidR="00610112">
              <w:rPr>
                <w:color w:val="1C2833"/>
                <w:sz w:val="18"/>
                <w:szCs w:val="18"/>
              </w:rPr>
              <w:t xml:space="preserve">                   </w:t>
            </w:r>
            <w:r w:rsidR="007561D5">
              <w:rPr>
                <w:color w:val="1C2833"/>
                <w:sz w:val="18"/>
                <w:szCs w:val="18"/>
              </w:rPr>
              <w:t>(</w:t>
            </w:r>
            <w:r>
              <w:rPr>
                <w:color w:val="1C2833"/>
                <w:sz w:val="18"/>
                <w:szCs w:val="18"/>
              </w:rPr>
              <w:t>CloudWatch Logs / S3 Standard</w:t>
            </w:r>
            <w:r w:rsidR="007561D5">
              <w:rPr>
                <w:color w:val="1C2833"/>
                <w:sz w:val="18"/>
                <w:szCs w:val="18"/>
              </w:rPr>
              <w:t>)</w:t>
            </w:r>
            <w:r>
              <w:rPr>
                <w:color w:val="1C2833"/>
                <w:sz w:val="18"/>
                <w:szCs w:val="18"/>
              </w:rPr>
              <w:t xml:space="preserve"> for </w:t>
            </w:r>
            <w:r w:rsidR="007561D5">
              <w:rPr>
                <w:color w:val="1C2833"/>
                <w:sz w:val="18"/>
                <w:szCs w:val="18"/>
              </w:rPr>
              <w:t xml:space="preserve">quick </w:t>
            </w:r>
            <w:r>
              <w:rPr>
                <w:color w:val="1C2833"/>
                <w:sz w:val="18"/>
                <w:szCs w:val="18"/>
              </w:rPr>
              <w:t>querying during active investigations</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B15EBEB" w14:textId="77777777" w:rsidR="008D609F" w:rsidRDefault="000F2172">
            <w:r>
              <w:rPr>
                <w:color w:val="1C2833"/>
                <w:sz w:val="18"/>
                <w:szCs w:val="18"/>
              </w:rPr>
              <w:t>Lifecycle policy, automatic</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308844B" w14:textId="77777777" w:rsidR="008D609F" w:rsidRDefault="000F2172">
            <w:r>
              <w:rPr>
                <w:color w:val="0E6655"/>
                <w:sz w:val="18"/>
                <w:szCs w:val="18"/>
              </w:rPr>
              <w:t>Encrypted with CMK per KMS strategy (companion doc)</w:t>
            </w:r>
          </w:p>
        </w:tc>
      </w:tr>
      <w:tr w:rsidR="008D609F" w14:paraId="08FF49D3"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A503FD7" w14:textId="77777777" w:rsidR="008D609F" w:rsidRDefault="000F2172">
            <w:r>
              <w:rPr>
                <w:b/>
                <w:bCs/>
                <w:color w:val="1C2833"/>
                <w:sz w:val="18"/>
                <w:szCs w:val="18"/>
              </w:rPr>
              <w:t>Warm/cold storage transition</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3ADFCE4" w14:textId="3511216A" w:rsidR="008D609F" w:rsidRDefault="00AB3822">
            <w:r w:rsidRPr="00AB3822">
              <w:rPr>
                <w:color w:val="1C2833"/>
                <w:sz w:val="18"/>
                <w:szCs w:val="18"/>
              </w:rPr>
              <w:t>Logs older than 90 days move from fast, readily searchable storage (</w:t>
            </w:r>
            <w:r w:rsidRPr="00AB3822">
              <w:rPr>
                <w:b/>
                <w:bCs/>
                <w:color w:val="1C2833"/>
                <w:sz w:val="18"/>
                <w:szCs w:val="18"/>
              </w:rPr>
              <w:t>S3 Standard</w:t>
            </w:r>
            <w:r w:rsidRPr="00AB3822">
              <w:rPr>
                <w:color w:val="1C2833"/>
                <w:sz w:val="18"/>
                <w:szCs w:val="18"/>
              </w:rPr>
              <w:t>) to progressively cheaper, slower-to-retrieve storage (</w:t>
            </w:r>
            <w:r w:rsidRPr="00AB3822">
              <w:rPr>
                <w:b/>
                <w:bCs/>
                <w:color w:val="1C2833"/>
                <w:sz w:val="18"/>
                <w:szCs w:val="18"/>
              </w:rPr>
              <w:t>S3 Infrequent Access, then S3 Glacier</w:t>
            </w:r>
            <w:r w:rsidRPr="00AB3822">
              <w:rPr>
                <w:color w:val="1C2833"/>
                <w:sz w:val="18"/>
                <w:szCs w:val="18"/>
              </w:rPr>
              <w:t>), per the retention schedule (Section 5)</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4CB6BE0" w14:textId="77777777" w:rsidR="008D609F" w:rsidRDefault="000F2172">
            <w:r>
              <w:rPr>
                <w:color w:val="1C2833"/>
                <w:sz w:val="18"/>
                <w:szCs w:val="18"/>
              </w:rPr>
              <w:t>S3 Lifecycle Policy, automatic</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AF6614A" w14:textId="5AF144B3" w:rsidR="008D609F" w:rsidRDefault="000F2172">
            <w:r>
              <w:rPr>
                <w:color w:val="0E6655"/>
                <w:sz w:val="18"/>
                <w:szCs w:val="18"/>
              </w:rPr>
              <w:t xml:space="preserve">Transition rules are part of the CDK-managed bucket configuration </w:t>
            </w:r>
            <w:r w:rsidR="00ED762B">
              <w:rPr>
                <w:color w:val="0E6655"/>
                <w:sz w:val="18"/>
                <w:szCs w:val="18"/>
              </w:rPr>
              <w:t xml:space="preserve">- </w:t>
            </w:r>
            <w:r>
              <w:rPr>
                <w:color w:val="0E6655"/>
                <w:sz w:val="18"/>
                <w:szCs w:val="18"/>
              </w:rPr>
              <w:t>not manually editable</w:t>
            </w:r>
          </w:p>
        </w:tc>
      </w:tr>
      <w:tr w:rsidR="008D609F" w14:paraId="3EF8D5EE" w14:textId="77777777">
        <w:tc>
          <w:tcPr>
            <w:tcW w:w="1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4BFD388" w14:textId="77777777" w:rsidR="008D609F" w:rsidRDefault="000F2172">
            <w:r>
              <w:rPr>
                <w:b/>
                <w:bCs/>
                <w:color w:val="1C2833"/>
                <w:sz w:val="18"/>
                <w:szCs w:val="18"/>
              </w:rPr>
              <w:t>Immutable retention</w:t>
            </w:r>
          </w:p>
        </w:tc>
        <w:tc>
          <w:tcPr>
            <w:tcW w:w="2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E22E4DF" w14:textId="77777777" w:rsidR="008D609F" w:rsidRDefault="000F2172">
            <w:r>
              <w:rPr>
                <w:color w:val="1C2833"/>
                <w:sz w:val="18"/>
                <w:szCs w:val="18"/>
              </w:rPr>
              <w:t>Logs are placed under S3 Object Lock (WORM) for their full regulatory retention period</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BB2F808" w14:textId="77777777" w:rsidR="008D609F" w:rsidRDefault="000F2172">
            <w:r>
              <w:rPr>
                <w:color w:val="1C2833"/>
                <w:sz w:val="18"/>
                <w:szCs w:val="18"/>
              </w:rPr>
              <w:t>Automatic at write time for Log Archive bucket</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BE22D83" w14:textId="77777777" w:rsidR="008D609F" w:rsidRDefault="000F2172">
            <w:r>
              <w:rPr>
                <w:color w:val="0E6655"/>
                <w:sz w:val="18"/>
                <w:szCs w:val="18"/>
              </w:rPr>
              <w:t>SCP-ESC-SEC-002 prevents Object Lock removal</w:t>
            </w:r>
          </w:p>
        </w:tc>
      </w:tr>
      <w:tr w:rsidR="008D609F" w14:paraId="4CC10ADC"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B33CF0B" w14:textId="77777777" w:rsidR="008D609F" w:rsidRDefault="000F2172">
            <w:r>
              <w:rPr>
                <w:b/>
                <w:bCs/>
                <w:color w:val="1C2833"/>
                <w:sz w:val="18"/>
                <w:szCs w:val="18"/>
              </w:rPr>
              <w:t>Expiry</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D9AD30E" w14:textId="77777777" w:rsidR="008D609F" w:rsidRDefault="000F2172">
            <w:r>
              <w:rPr>
                <w:color w:val="1C2833"/>
                <w:sz w:val="18"/>
                <w:szCs w:val="18"/>
              </w:rPr>
              <w:t>Logs reaching the end of their retention period are eligible for deletion</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79F95E0" w14:textId="77777777" w:rsidR="008D609F" w:rsidRDefault="000F2172">
            <w:r>
              <w:rPr>
                <w:color w:val="1C2833"/>
                <w:sz w:val="18"/>
                <w:szCs w:val="18"/>
              </w:rPr>
              <w:t>S3 Lifecycle expiration rule, automatic, after Object Lock retention expires</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045B1C1" w14:textId="77777777" w:rsidR="008D609F" w:rsidRDefault="000F2172">
            <w:r>
              <w:rPr>
                <w:color w:val="0E6655"/>
                <w:sz w:val="18"/>
                <w:szCs w:val="18"/>
              </w:rPr>
              <w:t>Cannot occur before the Object Lock retention period elapses, regardless of lifecycle policy</w:t>
            </w:r>
          </w:p>
        </w:tc>
      </w:tr>
    </w:tbl>
    <w:p w14:paraId="24CA7A48" w14:textId="77777777" w:rsidR="008D609F" w:rsidRDefault="008D609F">
      <w:pPr>
        <w:spacing w:before="60" w:after="60"/>
      </w:pPr>
    </w:p>
    <w:p w14:paraId="06C1E644" w14:textId="1F2F3169" w:rsidR="008D609F" w:rsidRDefault="00ED762B">
      <w:pPr>
        <w:pStyle w:val="Heading2"/>
      </w:pPr>
      <w:bookmarkStart w:id="24" w:name="_Toc233727414"/>
      <w:r>
        <w:t>4.2 Lifecycle Diagram (Narrative)</w:t>
      </w:r>
      <w:bookmarkEnd w:id="24"/>
    </w:p>
    <w:p w14:paraId="57AB6477" w14:textId="10AF98EE" w:rsidR="008D609F" w:rsidRDefault="00AF6B9A">
      <w:pPr>
        <w:spacing w:before="60" w:after="60"/>
      </w:pPr>
      <w:r>
        <w:rPr>
          <w:color w:val="1C2833"/>
        </w:rPr>
        <w:t xml:space="preserve">The log lifecycle within this Landing Zone follows a single continuous path: generated at the source, ingested by the appropriate AWS logging mechanism, centralized to the Log Archive account, kept in fast-access hot storage for active investigations, transitioned to progressively cheaper cold storage as it ages, held immutably under Object Lock for its full regulatory retention period regardless of storage tier, and finally expired only once both the lifecycle policy and the Object Lock retention period have been satisfied. No stage can be skipped, and no log can be expired early </w:t>
      </w:r>
      <w:r w:rsidR="00ED762B">
        <w:rPr>
          <w:color w:val="1C2833"/>
        </w:rPr>
        <w:t>-</w:t>
      </w:r>
      <w:r>
        <w:rPr>
          <w:color w:val="1C2833"/>
        </w:rPr>
        <w:t xml:space="preserve"> the Object Lock retention period is the hard floor beneath the lifecycle policy.</w:t>
      </w:r>
    </w:p>
    <w:p w14:paraId="653A180C" w14:textId="77777777" w:rsidR="008D609F" w:rsidRDefault="000F2172">
      <w:r>
        <w:br w:type="page"/>
      </w:r>
    </w:p>
    <w:p w14:paraId="00B97701" w14:textId="0041F620" w:rsidR="008D609F" w:rsidRDefault="000F2172">
      <w:pPr>
        <w:pStyle w:val="Heading1"/>
        <w:pBdr>
          <w:bottom w:val="single" w:sz="10" w:space="4" w:color="B03A2E"/>
        </w:pBdr>
      </w:pPr>
      <w:bookmarkStart w:id="25" w:name="_Toc233727415"/>
      <w:r>
        <w:t xml:space="preserve">5.  Log Retention &amp; Archival </w:t>
      </w:r>
      <w:r w:rsidR="002269D2">
        <w:t>Requirements (</w:t>
      </w:r>
      <w:r>
        <w:t>WI-1543641)</w:t>
      </w:r>
      <w:bookmarkEnd w:id="25"/>
    </w:p>
    <w:p w14:paraId="66171164" w14:textId="7CF158B6" w:rsidR="008D609F" w:rsidRDefault="00ED762B">
      <w:pPr>
        <w:pStyle w:val="Heading2"/>
      </w:pPr>
      <w:bookmarkStart w:id="26" w:name="_Toc233727416"/>
      <w:r>
        <w:t>5.1 Retention Periods by Log Type</w:t>
      </w:r>
      <w:bookmarkEnd w:id="26"/>
    </w:p>
    <w:p w14:paraId="1E0313BB" w14:textId="77777777" w:rsidR="008D609F" w:rsidRDefault="000F2172">
      <w:pPr>
        <w:spacing w:before="60" w:after="60"/>
      </w:pPr>
      <w:r>
        <w:rPr>
          <w:color w:val="1C2833"/>
        </w:rPr>
        <w:t>Retention periods are driven by the more conservative of: (a) the regulatory minimum applicable to the log type, and (b) If Insurance's internal audit and investigation needs. Where BSI C5 and GDPR suggest different minimums, the longer period is applied.</w:t>
      </w:r>
    </w:p>
    <w:p w14:paraId="7718A92C" w14:textId="77777777" w:rsidR="008D609F" w:rsidRDefault="008D609F">
      <w:pPr>
        <w:spacing w:before="60" w:after="60"/>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6685"/>
      </w:tblGrid>
      <w:tr w:rsidR="009D2E25" w14:paraId="7F5C7677" w14:textId="77777777" w:rsidTr="0B187B32">
        <w:tc>
          <w:tcPr>
            <w:tcW w:w="2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81EFEB0" w14:textId="77777777" w:rsidR="009D2E25" w:rsidRDefault="009D2E25">
            <w:r>
              <w:rPr>
                <w:b/>
                <w:bCs/>
                <w:color w:val="FFFFFF"/>
                <w:sz w:val="18"/>
                <w:szCs w:val="18"/>
              </w:rPr>
              <w:t>Log Type</w:t>
            </w:r>
          </w:p>
        </w:tc>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81D6999" w14:textId="77777777" w:rsidR="009D2E25" w:rsidRDefault="009D2E25">
            <w:r>
              <w:rPr>
                <w:b/>
                <w:bCs/>
                <w:color w:val="FFFFFF"/>
                <w:sz w:val="18"/>
                <w:szCs w:val="18"/>
              </w:rPr>
              <w:t>Retention Period</w:t>
            </w:r>
          </w:p>
        </w:tc>
        <w:tc>
          <w:tcPr>
            <w:tcW w:w="6685"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3625B7C" w14:textId="77777777" w:rsidR="009D2E25" w:rsidRDefault="009D2E25">
            <w:r>
              <w:rPr>
                <w:b/>
                <w:bCs/>
                <w:color w:val="FFFFFF"/>
                <w:sz w:val="18"/>
                <w:szCs w:val="18"/>
              </w:rPr>
              <w:t>Storage Tier Schedule</w:t>
            </w:r>
          </w:p>
        </w:tc>
      </w:tr>
      <w:tr w:rsidR="009D2E25" w14:paraId="6979A49F" w14:textId="77777777" w:rsidTr="0B187B32">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939ABF1" w14:textId="77777777" w:rsidR="009D2E25" w:rsidRDefault="009D2E25">
            <w:r>
              <w:rPr>
                <w:b/>
                <w:bCs/>
                <w:color w:val="1C2833"/>
                <w:sz w:val="18"/>
                <w:szCs w:val="18"/>
              </w:rPr>
              <w:t>CloudTrail (management events)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4860801" w14:textId="6E001C8D" w:rsidR="009D2E25" w:rsidRDefault="009D2E25">
            <w:r>
              <w:rPr>
                <w:b/>
                <w:bCs/>
                <w:color w:val="922B21"/>
                <w:sz w:val="18"/>
                <w:szCs w:val="18"/>
              </w:rPr>
              <w:t>5 years</w:t>
            </w:r>
          </w:p>
        </w:tc>
        <w:tc>
          <w:tcPr>
            <w:tcW w:w="668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5708A62" w14:textId="20E40E80" w:rsidR="009D2E25" w:rsidRDefault="00DA2332">
            <w:r w:rsidRPr="00DA2332">
              <w:rPr>
                <w:color w:val="0E6655"/>
                <w:sz w:val="18"/>
                <w:szCs w:val="18"/>
              </w:rPr>
              <w:t>Quickly searchable for 90 days (</w:t>
            </w:r>
            <w:r w:rsidRPr="00DA2332">
              <w:rPr>
                <w:b/>
                <w:bCs/>
                <w:color w:val="0E6655"/>
                <w:sz w:val="18"/>
                <w:szCs w:val="18"/>
              </w:rPr>
              <w:t>S3 Standard</w:t>
            </w:r>
            <w:r w:rsidRPr="00DA2332">
              <w:rPr>
                <w:color w:val="0E6655"/>
                <w:sz w:val="18"/>
                <w:szCs w:val="18"/>
              </w:rPr>
              <w:t>), then progressively moved to cheaper, slower storage through year 1 (</w:t>
            </w:r>
            <w:r w:rsidRPr="00DA2332">
              <w:rPr>
                <w:b/>
                <w:bCs/>
                <w:color w:val="0E6655"/>
                <w:sz w:val="18"/>
                <w:szCs w:val="18"/>
              </w:rPr>
              <w:t>S3 Infrequent Access</w:t>
            </w:r>
            <w:r w:rsidRPr="00DA2332">
              <w:rPr>
                <w:color w:val="0E6655"/>
                <w:sz w:val="18"/>
                <w:szCs w:val="18"/>
              </w:rPr>
              <w:t>), then to long-term archive for the rest of the 5 years (</w:t>
            </w:r>
            <w:r w:rsidRPr="00DA2332">
              <w:rPr>
                <w:b/>
                <w:bCs/>
                <w:color w:val="0E6655"/>
                <w:sz w:val="18"/>
                <w:szCs w:val="18"/>
              </w:rPr>
              <w:t>S3 Glacier</w:t>
            </w:r>
            <w:r w:rsidRPr="00DA2332">
              <w:rPr>
                <w:color w:val="0E6655"/>
                <w:sz w:val="18"/>
                <w:szCs w:val="18"/>
              </w:rPr>
              <w:t>)</w:t>
            </w:r>
          </w:p>
        </w:tc>
      </w:tr>
      <w:tr w:rsidR="009D2E25" w14:paraId="34E7B3EA" w14:textId="77777777" w:rsidTr="0B187B32">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AAD4B7D" w14:textId="77777777" w:rsidR="009D2E25" w:rsidRDefault="009D2E25">
            <w:r>
              <w:rPr>
                <w:b/>
                <w:bCs/>
                <w:color w:val="1C2833"/>
                <w:sz w:val="18"/>
                <w:szCs w:val="18"/>
              </w:rPr>
              <w:t>CloudTrail (data events, Restricted/Secret)</w:t>
            </w:r>
          </w:p>
        </w:tc>
        <w:tc>
          <w:tcPr>
            <w:tcW w:w="1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535F18B" w14:textId="09A4DED5" w:rsidR="009D2E25" w:rsidRDefault="009D2E25">
            <w:r>
              <w:rPr>
                <w:b/>
                <w:bCs/>
                <w:color w:val="922B21"/>
                <w:sz w:val="18"/>
                <w:szCs w:val="18"/>
              </w:rPr>
              <w:t>5 years</w:t>
            </w:r>
          </w:p>
        </w:tc>
        <w:tc>
          <w:tcPr>
            <w:tcW w:w="6685"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41CEE1E" w14:textId="1587252A" w:rsidR="009D2E25" w:rsidRDefault="00DA2332">
            <w:r w:rsidRPr="00DA2332">
              <w:rPr>
                <w:color w:val="0E6655"/>
                <w:sz w:val="18"/>
                <w:szCs w:val="18"/>
              </w:rPr>
              <w:t>Quickly searchable for 30 days (</w:t>
            </w:r>
            <w:r w:rsidRPr="00DA2332">
              <w:rPr>
                <w:b/>
                <w:bCs/>
                <w:color w:val="0E6655"/>
                <w:sz w:val="18"/>
                <w:szCs w:val="18"/>
              </w:rPr>
              <w:t>S3 Standard</w:t>
            </w:r>
            <w:r w:rsidRPr="00DA2332">
              <w:rPr>
                <w:color w:val="0E6655"/>
                <w:sz w:val="18"/>
                <w:szCs w:val="18"/>
              </w:rPr>
              <w:t>), then progressively moved to cheaper, slower storage through year 1 (</w:t>
            </w:r>
            <w:r w:rsidRPr="00DA2332">
              <w:rPr>
                <w:b/>
                <w:bCs/>
                <w:color w:val="0E6655"/>
                <w:sz w:val="18"/>
                <w:szCs w:val="18"/>
              </w:rPr>
              <w:t>S3 Infrequent Access</w:t>
            </w:r>
            <w:r w:rsidRPr="00DA2332">
              <w:rPr>
                <w:color w:val="0E6655"/>
                <w:sz w:val="18"/>
                <w:szCs w:val="18"/>
              </w:rPr>
              <w:t>), then to long-term archive for the rest of the 5 years (</w:t>
            </w:r>
            <w:r w:rsidRPr="00DA2332">
              <w:rPr>
                <w:b/>
                <w:bCs/>
                <w:color w:val="0E6655"/>
                <w:sz w:val="18"/>
                <w:szCs w:val="18"/>
              </w:rPr>
              <w:t>S3 Glacier</w:t>
            </w:r>
            <w:r w:rsidRPr="00DA2332">
              <w:rPr>
                <w:color w:val="0E6655"/>
                <w:sz w:val="18"/>
                <w:szCs w:val="18"/>
              </w:rPr>
              <w:t>)</w:t>
            </w:r>
          </w:p>
        </w:tc>
      </w:tr>
      <w:tr w:rsidR="009D2E25" w14:paraId="563D9578" w14:textId="77777777" w:rsidTr="0B187B32">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7EDE8A2" w14:textId="77777777" w:rsidR="009D2E25" w:rsidRDefault="009D2E25">
            <w:r>
              <w:rPr>
                <w:b/>
                <w:bCs/>
                <w:color w:val="1C2833"/>
                <w:sz w:val="18"/>
                <w:szCs w:val="18"/>
              </w:rPr>
              <w:t>AWS Config history &amp; snapshots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D025369" w14:textId="52A05FB4" w:rsidR="009D2E25" w:rsidRDefault="009D2E25">
            <w:r>
              <w:rPr>
                <w:b/>
                <w:bCs/>
                <w:color w:val="922B21"/>
                <w:sz w:val="18"/>
                <w:szCs w:val="18"/>
              </w:rPr>
              <w:t>5 years</w:t>
            </w:r>
          </w:p>
        </w:tc>
        <w:tc>
          <w:tcPr>
            <w:tcW w:w="668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EF4F3E6" w14:textId="6D4EAD3F" w:rsidR="009D2E25" w:rsidRDefault="00DA2332">
            <w:r w:rsidRPr="00DA2332">
              <w:rPr>
                <w:color w:val="0E6655"/>
                <w:sz w:val="18"/>
                <w:szCs w:val="18"/>
              </w:rPr>
              <w:t>Quickly searchable for 90 days (</w:t>
            </w:r>
            <w:r w:rsidRPr="00DA2332">
              <w:rPr>
                <w:b/>
                <w:bCs/>
                <w:color w:val="0E6655"/>
                <w:sz w:val="18"/>
                <w:szCs w:val="18"/>
              </w:rPr>
              <w:t>S3 Standard</w:t>
            </w:r>
            <w:r w:rsidRPr="00DA2332">
              <w:rPr>
                <w:color w:val="0E6655"/>
                <w:sz w:val="18"/>
                <w:szCs w:val="18"/>
              </w:rPr>
              <w:t>), then progressively moved to cheaper, slower storage through year 1 (</w:t>
            </w:r>
            <w:r w:rsidRPr="00DA2332">
              <w:rPr>
                <w:b/>
                <w:bCs/>
                <w:color w:val="0E6655"/>
                <w:sz w:val="18"/>
                <w:szCs w:val="18"/>
              </w:rPr>
              <w:t>S3 Infrequent Access</w:t>
            </w:r>
            <w:r w:rsidRPr="00DA2332">
              <w:rPr>
                <w:color w:val="0E6655"/>
                <w:sz w:val="18"/>
                <w:szCs w:val="18"/>
              </w:rPr>
              <w:t>), then to long-term archive for the rest of the 5 years (</w:t>
            </w:r>
            <w:r w:rsidRPr="00DA2332">
              <w:rPr>
                <w:b/>
                <w:bCs/>
                <w:color w:val="0E6655"/>
                <w:sz w:val="18"/>
                <w:szCs w:val="18"/>
              </w:rPr>
              <w:t>S3 Glacier</w:t>
            </w:r>
            <w:r w:rsidRPr="00DA2332">
              <w:rPr>
                <w:color w:val="0E6655"/>
                <w:sz w:val="18"/>
                <w:szCs w:val="18"/>
              </w:rPr>
              <w:t>)</w:t>
            </w:r>
          </w:p>
        </w:tc>
      </w:tr>
      <w:tr w:rsidR="009D2E25" w14:paraId="225E0529" w14:textId="77777777" w:rsidTr="0B187B32">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39C1169" w14:textId="77777777" w:rsidR="009D2E25" w:rsidRDefault="009D2E25">
            <w:r>
              <w:rPr>
                <w:b/>
                <w:bCs/>
                <w:color w:val="1C2833"/>
                <w:sz w:val="18"/>
                <w:szCs w:val="18"/>
              </w:rPr>
              <w:t>VPC Flow Logs</w:t>
            </w:r>
          </w:p>
        </w:tc>
        <w:tc>
          <w:tcPr>
            <w:tcW w:w="1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554A370" w14:textId="77777777" w:rsidR="009D2E25" w:rsidRDefault="009D2E25">
            <w:r>
              <w:rPr>
                <w:b/>
                <w:bCs/>
                <w:color w:val="922B21"/>
                <w:sz w:val="18"/>
                <w:szCs w:val="18"/>
              </w:rPr>
              <w:t>1 year</w:t>
            </w:r>
          </w:p>
        </w:tc>
        <w:tc>
          <w:tcPr>
            <w:tcW w:w="6685"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58D8CC5" w14:textId="3B6A5222" w:rsidR="009D2E25" w:rsidRDefault="00DA2332">
            <w:r w:rsidRPr="00DA2332">
              <w:rPr>
                <w:color w:val="0E6655"/>
                <w:sz w:val="18"/>
                <w:szCs w:val="18"/>
              </w:rPr>
              <w:t>Quickly searchable for 30 days (S3 Standard), then moved to cheaper, slower storage for the remaining period (S3 Infrequent Access)</w:t>
            </w:r>
          </w:p>
        </w:tc>
      </w:tr>
      <w:tr w:rsidR="009D2E25" w14:paraId="69B41C05" w14:textId="77777777" w:rsidTr="0B187B32">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BF8B417" w14:textId="02BC70A9" w:rsidR="009D2E25" w:rsidRDefault="009D2E25">
            <w:r>
              <w:rPr>
                <w:b/>
                <w:bCs/>
                <w:color w:val="1C2833"/>
                <w:sz w:val="18"/>
                <w:szCs w:val="18"/>
              </w:rPr>
              <w:t xml:space="preserve">GuardDuty / </w:t>
            </w:r>
            <w:r w:rsidR="000D1B01">
              <w:rPr>
                <w:b/>
                <w:bCs/>
                <w:color w:val="1C2833"/>
                <w:sz w:val="18"/>
                <w:szCs w:val="18"/>
              </w:rPr>
              <w:t xml:space="preserve">Security Hub </w:t>
            </w:r>
            <w:r>
              <w:rPr>
                <w:b/>
                <w:bCs/>
                <w:color w:val="1C2833"/>
                <w:sz w:val="18"/>
                <w:szCs w:val="18"/>
              </w:rPr>
              <w:t>CSPM findings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F2180B0" w14:textId="77777777" w:rsidR="009D2E25" w:rsidRDefault="009D2E25">
            <w:r>
              <w:rPr>
                <w:b/>
                <w:bCs/>
                <w:color w:val="922B21"/>
                <w:sz w:val="18"/>
                <w:szCs w:val="18"/>
              </w:rPr>
              <w:t>3 years</w:t>
            </w:r>
          </w:p>
        </w:tc>
        <w:tc>
          <w:tcPr>
            <w:tcW w:w="668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B488F74" w14:textId="0B405812" w:rsidR="009D2E25" w:rsidRDefault="00DA2332">
            <w:r w:rsidRPr="00DA2332">
              <w:rPr>
                <w:color w:val="0E6655"/>
                <w:sz w:val="18"/>
                <w:szCs w:val="18"/>
              </w:rPr>
              <w:t>Quickly searchable for 90 days (</w:t>
            </w:r>
            <w:r w:rsidRPr="00DA2332">
              <w:rPr>
                <w:b/>
                <w:bCs/>
                <w:color w:val="0E6655"/>
                <w:sz w:val="18"/>
                <w:szCs w:val="18"/>
              </w:rPr>
              <w:t>S3 Standard</w:t>
            </w:r>
            <w:r w:rsidRPr="00DA2332">
              <w:rPr>
                <w:color w:val="0E6655"/>
                <w:sz w:val="18"/>
                <w:szCs w:val="18"/>
              </w:rPr>
              <w:t>), then moved to cheaper, slower storage for the remaining period (</w:t>
            </w:r>
            <w:r w:rsidRPr="00DA2332">
              <w:rPr>
                <w:b/>
                <w:bCs/>
                <w:color w:val="0E6655"/>
                <w:sz w:val="18"/>
                <w:szCs w:val="18"/>
              </w:rPr>
              <w:t>S3 Infrequent Access</w:t>
            </w:r>
            <w:r w:rsidRPr="00DA2332">
              <w:rPr>
                <w:color w:val="0E6655"/>
                <w:sz w:val="18"/>
                <w:szCs w:val="18"/>
              </w:rPr>
              <w:t>)</w:t>
            </w:r>
          </w:p>
        </w:tc>
      </w:tr>
      <w:tr w:rsidR="009D2E25" w14:paraId="2835A80C" w14:textId="77777777" w:rsidTr="0B187B32">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DA3E593" w14:textId="77777777" w:rsidR="009D2E25" w:rsidRDefault="009D2E25">
            <w:r>
              <w:rPr>
                <w:b/>
                <w:bCs/>
                <w:color w:val="1C2833"/>
                <w:sz w:val="18"/>
                <w:szCs w:val="18"/>
              </w:rPr>
              <w:t>Application logs (CloudWatch Logs, Prod)</w:t>
            </w:r>
          </w:p>
        </w:tc>
        <w:tc>
          <w:tcPr>
            <w:tcW w:w="1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3AB189C" w14:textId="77777777" w:rsidR="009D2E25" w:rsidRDefault="009D2E25">
            <w:r>
              <w:rPr>
                <w:b/>
                <w:bCs/>
                <w:color w:val="922B21"/>
                <w:sz w:val="18"/>
                <w:szCs w:val="18"/>
              </w:rPr>
              <w:t>1 year</w:t>
            </w:r>
          </w:p>
        </w:tc>
        <w:tc>
          <w:tcPr>
            <w:tcW w:w="6685"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340CE43" w14:textId="7A0B0AC5" w:rsidR="009D2E25" w:rsidRDefault="00DA2332">
            <w:r w:rsidRPr="00DA2332">
              <w:rPr>
                <w:color w:val="0E6655"/>
                <w:sz w:val="18"/>
                <w:szCs w:val="18"/>
              </w:rPr>
              <w:t>Quickly searchable for 30 days (</w:t>
            </w:r>
            <w:r w:rsidRPr="00DA2332">
              <w:rPr>
                <w:b/>
                <w:bCs/>
                <w:color w:val="0E6655"/>
                <w:sz w:val="18"/>
                <w:szCs w:val="18"/>
              </w:rPr>
              <w:t>S3 Standard</w:t>
            </w:r>
            <w:r w:rsidRPr="00DA2332">
              <w:rPr>
                <w:color w:val="0E6655"/>
                <w:sz w:val="18"/>
                <w:szCs w:val="18"/>
              </w:rPr>
              <w:t>), then moved to long-term archive for the remaining period (</w:t>
            </w:r>
            <w:r w:rsidRPr="00DA2332">
              <w:rPr>
                <w:b/>
                <w:bCs/>
                <w:color w:val="0E6655"/>
                <w:sz w:val="18"/>
                <w:szCs w:val="18"/>
              </w:rPr>
              <w:t>S3 Glacier</w:t>
            </w:r>
            <w:r w:rsidRPr="00DA2332">
              <w:rPr>
                <w:color w:val="0E6655"/>
                <w:sz w:val="18"/>
                <w:szCs w:val="18"/>
              </w:rPr>
              <w:t>)</w:t>
            </w:r>
          </w:p>
        </w:tc>
      </w:tr>
      <w:tr w:rsidR="009D2E25" w14:paraId="546BDA3B" w14:textId="77777777" w:rsidTr="0B187B32">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D7CA7AE" w14:textId="77777777" w:rsidR="009D2E25" w:rsidRDefault="009D2E25">
            <w:r>
              <w:rPr>
                <w:b/>
                <w:bCs/>
                <w:color w:val="1C2833"/>
                <w:sz w:val="18"/>
                <w:szCs w:val="18"/>
              </w:rPr>
              <w:t>Application logs (CloudWatch Logs, Non-Prod)</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2399774" w14:textId="77777777" w:rsidR="009D2E25" w:rsidRDefault="009D2E25">
            <w:r>
              <w:rPr>
                <w:b/>
                <w:bCs/>
                <w:color w:val="922B21"/>
                <w:sz w:val="18"/>
                <w:szCs w:val="18"/>
              </w:rPr>
              <w:t>90 days</w:t>
            </w:r>
          </w:p>
        </w:tc>
        <w:tc>
          <w:tcPr>
            <w:tcW w:w="668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4A7FFDC" w14:textId="18490797" w:rsidR="009D2E25" w:rsidRDefault="00DA2332" w:rsidP="0B187B32">
            <w:pPr>
              <w:spacing w:line="300" w:lineRule="auto"/>
              <w:rPr>
                <w:color w:val="0E6655"/>
                <w:sz w:val="18"/>
                <w:szCs w:val="18"/>
              </w:rPr>
            </w:pPr>
            <w:r w:rsidRPr="0B187B32">
              <w:rPr>
                <w:color w:val="0E6655"/>
                <w:sz w:val="18"/>
                <w:szCs w:val="18"/>
              </w:rPr>
              <w:t xml:space="preserve">Quickly searchable </w:t>
            </w:r>
            <w:commentRangeStart w:id="27"/>
            <w:commentRangeStart w:id="28"/>
            <w:commentRangeEnd w:id="27"/>
            <w:r w:rsidRPr="0B187B32">
              <w:rPr>
                <w:rStyle w:val="CommentReference"/>
                <w:color w:val="0E6655"/>
                <w:sz w:val="18"/>
                <w:szCs w:val="18"/>
              </w:rPr>
              <w:commentReference w:id="27"/>
            </w:r>
            <w:commentRangeEnd w:id="28"/>
            <w:r w:rsidRPr="0B187B32">
              <w:rPr>
                <w:rStyle w:val="CommentReference"/>
                <w:color w:val="0E6655"/>
                <w:sz w:val="18"/>
                <w:szCs w:val="18"/>
              </w:rPr>
              <w:commentReference w:id="28"/>
            </w:r>
            <w:r w:rsidR="353F9A09" w:rsidRPr="0B187B32">
              <w:rPr>
                <w:color w:val="0E6655"/>
                <w:sz w:val="18"/>
                <w:szCs w:val="18"/>
              </w:rPr>
              <w:t>for 30 days (S3 Standard), then moved to lower-cost storage for the</w:t>
            </w:r>
            <w:r w:rsidR="353F9A09" w:rsidRPr="0B187B32">
              <w:rPr>
                <w:b/>
                <w:bCs/>
                <w:color w:val="0E6655"/>
                <w:sz w:val="18"/>
                <w:szCs w:val="18"/>
              </w:rPr>
              <w:t xml:space="preserve"> remaining 60 days</w:t>
            </w:r>
            <w:r w:rsidR="353F9A09" w:rsidRPr="0B187B32">
              <w:rPr>
                <w:color w:val="0E6655"/>
                <w:sz w:val="18"/>
                <w:szCs w:val="18"/>
              </w:rPr>
              <w:t xml:space="preserve"> before being deleted at the end of the 90-day retention period</w:t>
            </w:r>
          </w:p>
          <w:p w14:paraId="7ACE38F4" w14:textId="25F88205" w:rsidR="009D2E25" w:rsidRDefault="009D2E25" w:rsidP="16C74B27">
            <w:pPr>
              <w:rPr>
                <w:color w:val="0E6655"/>
                <w:sz w:val="18"/>
                <w:szCs w:val="18"/>
              </w:rPr>
            </w:pPr>
          </w:p>
        </w:tc>
      </w:tr>
      <w:tr w:rsidR="009D2E25" w14:paraId="392C2E38" w14:textId="77777777" w:rsidTr="0B187B32">
        <w:trPr>
          <w:trHeight w:val="300"/>
        </w:trPr>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89FF15C" w14:textId="77777777" w:rsidR="009D2E25" w:rsidRDefault="009D2E25">
            <w:r>
              <w:rPr>
                <w:b/>
                <w:bCs/>
                <w:color w:val="1C2833"/>
                <w:sz w:val="18"/>
                <w:szCs w:val="18"/>
              </w:rPr>
              <w:t>IAM Identity Center sign-in logs</w:t>
            </w:r>
          </w:p>
        </w:tc>
        <w:tc>
          <w:tcPr>
            <w:tcW w:w="1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AFB2DCA" w14:textId="5E2280A8" w:rsidR="009D2E25" w:rsidRDefault="009D2E25">
            <w:r>
              <w:rPr>
                <w:b/>
                <w:bCs/>
                <w:color w:val="922B21"/>
                <w:sz w:val="18"/>
                <w:szCs w:val="18"/>
              </w:rPr>
              <w:t>5 years</w:t>
            </w:r>
          </w:p>
        </w:tc>
        <w:tc>
          <w:tcPr>
            <w:tcW w:w="6685"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1984217" w14:textId="60979D46" w:rsidR="009D2E25" w:rsidRDefault="00DA2332">
            <w:r w:rsidRPr="00DA2332">
              <w:rPr>
                <w:color w:val="0E6655"/>
                <w:sz w:val="18"/>
                <w:szCs w:val="18"/>
              </w:rPr>
              <w:t>Quickly searchable for 90 days (</w:t>
            </w:r>
            <w:r w:rsidRPr="00DA2332">
              <w:rPr>
                <w:b/>
                <w:bCs/>
                <w:color w:val="0E6655"/>
                <w:sz w:val="18"/>
                <w:szCs w:val="18"/>
              </w:rPr>
              <w:t>S3 Standard</w:t>
            </w:r>
            <w:r w:rsidRPr="00DA2332">
              <w:rPr>
                <w:color w:val="0E6655"/>
                <w:sz w:val="18"/>
                <w:szCs w:val="18"/>
              </w:rPr>
              <w:t>), then progressively moved to cheaper, slower storage through year 1 (</w:t>
            </w:r>
            <w:r w:rsidRPr="00DA2332">
              <w:rPr>
                <w:b/>
                <w:bCs/>
                <w:color w:val="0E6655"/>
                <w:sz w:val="18"/>
                <w:szCs w:val="18"/>
              </w:rPr>
              <w:t>S3 Infrequent Access</w:t>
            </w:r>
            <w:r w:rsidRPr="00DA2332">
              <w:rPr>
                <w:color w:val="0E6655"/>
                <w:sz w:val="18"/>
                <w:szCs w:val="18"/>
              </w:rPr>
              <w:t>), then to long-term archive for the rest of the 5 years (</w:t>
            </w:r>
            <w:r w:rsidRPr="00DA2332">
              <w:rPr>
                <w:b/>
                <w:bCs/>
                <w:color w:val="0E6655"/>
                <w:sz w:val="18"/>
                <w:szCs w:val="18"/>
              </w:rPr>
              <w:t>S3 Glacier</w:t>
            </w:r>
            <w:r w:rsidRPr="00DA2332">
              <w:rPr>
                <w:color w:val="0E6655"/>
                <w:sz w:val="18"/>
                <w:szCs w:val="18"/>
              </w:rPr>
              <w:t>)</w:t>
            </w:r>
          </w:p>
        </w:tc>
      </w:tr>
    </w:tbl>
    <w:p w14:paraId="6B6D6EDD" w14:textId="77777777" w:rsidR="0049736D" w:rsidRDefault="0049736D" w:rsidP="0079145B"/>
    <w:p w14:paraId="5F047081" w14:textId="5AB4F6D0" w:rsidR="0079145B" w:rsidRPr="0079145B" w:rsidRDefault="0079145B" w:rsidP="0079145B">
      <w:r w:rsidRPr="0079145B">
        <w:t>The retention periods defined in this section represent Landing Zone baseline requirements based on current audit, operational, and regulatory considerations. Legal, Compliance, and Data Protection stakeholders remain responsible for validating these retention periods against applicable insurance-sector obligations, national record-keeping requirements, and future regulatory changes. Where a legal or regulatory requirement exceeds the baseline retention period, the longer retention period shall apply.</w:t>
      </w:r>
    </w:p>
    <w:p w14:paraId="6EF5E738" w14:textId="77777777" w:rsidR="008D609F" w:rsidRDefault="000F2172">
      <w:r>
        <w:br w:type="page"/>
      </w:r>
    </w:p>
    <w:p w14:paraId="6AB4371E" w14:textId="6191ED2C" w:rsidR="008D609F" w:rsidRDefault="00ED762B">
      <w:pPr>
        <w:pStyle w:val="Heading2"/>
      </w:pPr>
      <w:bookmarkStart w:id="29" w:name="_Toc233727417"/>
      <w:r>
        <w:t>5.2 Archival Mechanics</w:t>
      </w:r>
      <w:bookmarkEnd w:id="29"/>
    </w:p>
    <w:p w14:paraId="1EB369C5" w14:textId="035FBAD9" w:rsidR="008D609F" w:rsidRDefault="000F2172">
      <w:pPr>
        <w:pStyle w:val="ListParagraph"/>
        <w:numPr>
          <w:ilvl w:val="0"/>
          <w:numId w:val="2"/>
        </w:numPr>
        <w:spacing w:before="40" w:after="40"/>
      </w:pPr>
      <w:r>
        <w:rPr>
          <w:color w:val="1C2833"/>
        </w:rPr>
        <w:t xml:space="preserve">S3 Lifecycle Policies, defined per bucket via CDK, automate the transition between storage tiers </w:t>
      </w:r>
      <w:r w:rsidR="00ED762B">
        <w:rPr>
          <w:color w:val="1C2833"/>
        </w:rPr>
        <w:t>-</w:t>
      </w:r>
      <w:r>
        <w:rPr>
          <w:color w:val="1C2833"/>
        </w:rPr>
        <w:t xml:space="preserve"> no manual intervention required at any stage.</w:t>
      </w:r>
    </w:p>
    <w:p w14:paraId="24A2A74C" w14:textId="3D3CBF61" w:rsidR="00777C6A" w:rsidRPr="00777C6A" w:rsidRDefault="000D1B01" w:rsidP="00777C6A">
      <w:pPr>
        <w:pStyle w:val="ListParagraph"/>
        <w:numPr>
          <w:ilvl w:val="0"/>
          <w:numId w:val="2"/>
        </w:numPr>
        <w:spacing w:before="40" w:after="40"/>
        <w:rPr>
          <w:color w:val="1C2833"/>
        </w:rPr>
      </w:pPr>
      <w:r w:rsidRPr="00777C6A">
        <w:rPr>
          <w:color w:val="1C2833"/>
        </w:rPr>
        <w:t xml:space="preserve">The </w:t>
      </w:r>
      <w:r w:rsidR="009D2E25" w:rsidRPr="00777C6A">
        <w:rPr>
          <w:color w:val="1C2833"/>
        </w:rPr>
        <w:t>long-term archive tier</w:t>
      </w:r>
      <w:r w:rsidR="00AB3822" w:rsidRPr="00777C6A">
        <w:rPr>
          <w:color w:val="1C2833"/>
        </w:rPr>
        <w:t xml:space="preserve"> </w:t>
      </w:r>
      <w:r w:rsidRPr="00777C6A">
        <w:rPr>
          <w:color w:val="1C2833"/>
        </w:rPr>
        <w:t xml:space="preserve">used </w:t>
      </w:r>
      <w:r w:rsidR="00AB3822" w:rsidRPr="00777C6A">
        <w:rPr>
          <w:color w:val="1C2833"/>
        </w:rPr>
        <w:t xml:space="preserve">for </w:t>
      </w:r>
      <w:r w:rsidR="009D2E25" w:rsidRPr="00777C6A">
        <w:rPr>
          <w:color w:val="1C2833"/>
        </w:rPr>
        <w:t>the coldest, oldest logs</w:t>
      </w:r>
      <w:r w:rsidRPr="00777C6A">
        <w:rPr>
          <w:color w:val="1C2833"/>
        </w:rPr>
        <w:t xml:space="preserve"> </w:t>
      </w:r>
      <w:r w:rsidR="00777C6A" w:rsidRPr="00777C6A">
        <w:rPr>
          <w:color w:val="1C2833"/>
        </w:rPr>
        <w:t xml:space="preserve">typically </w:t>
      </w:r>
      <w:r w:rsidRPr="00777C6A">
        <w:rPr>
          <w:color w:val="1C2833"/>
        </w:rPr>
        <w:t xml:space="preserve">has retrieval times of </w:t>
      </w:r>
      <w:r w:rsidR="00777C6A">
        <w:rPr>
          <w:color w:val="1C2833"/>
        </w:rPr>
        <w:t xml:space="preserve">approximately </w:t>
      </w:r>
      <w:r w:rsidRPr="00777C6A">
        <w:rPr>
          <w:color w:val="1C2833"/>
        </w:rPr>
        <w:t>3</w:t>
      </w:r>
      <w:r w:rsidR="00777C6A">
        <w:rPr>
          <w:color w:val="1C2833"/>
        </w:rPr>
        <w:t>-</w:t>
      </w:r>
      <w:r w:rsidRPr="00777C6A">
        <w:rPr>
          <w:color w:val="1C2833"/>
        </w:rPr>
        <w:t xml:space="preserve">5 hours, </w:t>
      </w:r>
      <w:r w:rsidR="00777C6A" w:rsidRPr="00777C6A">
        <w:rPr>
          <w:color w:val="1C2833"/>
        </w:rPr>
        <w:t>depending on archive tier selection and retrieval volume. This is acceptable for audit and investigation use cases that are not time critical.</w:t>
      </w:r>
    </w:p>
    <w:p w14:paraId="25547120" w14:textId="0EF8E35B" w:rsidR="008D609F" w:rsidRPr="0079145B" w:rsidRDefault="000F2172" w:rsidP="00777C6A">
      <w:pPr>
        <w:pStyle w:val="ListParagraph"/>
        <w:numPr>
          <w:ilvl w:val="0"/>
          <w:numId w:val="2"/>
        </w:numPr>
        <w:spacing w:before="40" w:after="40"/>
      </w:pPr>
      <w:r w:rsidRPr="00777C6A">
        <w:rPr>
          <w:color w:val="1C2833"/>
        </w:rPr>
        <w:t>Cross-region replication is NOT used for archival, since ESC currently operates from a single region (eusc-de-east-1) and cross-partition replication to commercial AWS is not possible.</w:t>
      </w:r>
    </w:p>
    <w:p w14:paraId="62297E3A" w14:textId="3BAC43E2" w:rsidR="0079145B" w:rsidRPr="0049736D" w:rsidRDefault="0079145B" w:rsidP="0049736D">
      <w:pPr>
        <w:pStyle w:val="ListParagraph"/>
        <w:numPr>
          <w:ilvl w:val="0"/>
          <w:numId w:val="2"/>
        </w:numPr>
        <w:spacing w:before="40" w:after="40"/>
        <w:rPr>
          <w:color w:val="1C2833"/>
        </w:rPr>
      </w:pPr>
      <w:r w:rsidRPr="0079145B">
        <w:rPr>
          <w:color w:val="1C2833"/>
        </w:rPr>
        <w:t>AWS European Sovereign Cloud currently operates as a single-region environment (eusc-de-east-1). As a result, regional disaster recovery for centralized log archives cannot rely on native cross-region replication. Log durability is provided by Amazon S3 service durability guarantees and immutability controls. This residual risk is accepted as an AWS ESC platform constraint and sh</w:t>
      </w:r>
      <w:r w:rsidR="0049736D">
        <w:rPr>
          <w:color w:val="1C2833"/>
        </w:rPr>
        <w:t>all</w:t>
      </w:r>
      <w:r w:rsidRPr="0079145B">
        <w:rPr>
          <w:color w:val="1C2833"/>
        </w:rPr>
        <w:t xml:space="preserve"> be re-evaluated </w:t>
      </w:r>
      <w:r w:rsidR="0049736D" w:rsidRPr="0049736D">
        <w:rPr>
          <w:color w:val="1C2833"/>
        </w:rPr>
        <w:t>during future Landing Zone review</w:t>
      </w:r>
      <w:r w:rsidR="0049736D">
        <w:rPr>
          <w:color w:val="1C2833"/>
        </w:rPr>
        <w:t xml:space="preserve">s </w:t>
      </w:r>
      <w:r w:rsidRPr="0049736D">
        <w:rPr>
          <w:color w:val="1C2833"/>
        </w:rPr>
        <w:t>if additional ESC regions become available</w:t>
      </w:r>
      <w:r w:rsidR="0049736D">
        <w:rPr>
          <w:color w:val="1C2833"/>
        </w:rPr>
        <w:t>.</w:t>
      </w:r>
    </w:p>
    <w:p w14:paraId="74FF0CB3" w14:textId="6A5BC75D" w:rsidR="00777C6A" w:rsidRPr="00777C6A" w:rsidRDefault="00777C6A">
      <w:pPr>
        <w:pStyle w:val="ListParagraph"/>
        <w:numPr>
          <w:ilvl w:val="0"/>
          <w:numId w:val="2"/>
        </w:numPr>
        <w:spacing w:before="40" w:after="40"/>
        <w:rPr>
          <w:b/>
          <w:bCs/>
          <w:color w:val="1C2833"/>
        </w:rPr>
      </w:pPr>
      <w:r w:rsidRPr="00777C6A">
        <w:rPr>
          <w:b/>
          <w:bCs/>
          <w:color w:val="1C2833"/>
        </w:rPr>
        <w:t>Audit Retrieval Objective</w:t>
      </w:r>
      <w:r>
        <w:rPr>
          <w:b/>
          <w:bCs/>
          <w:color w:val="1C2833"/>
        </w:rPr>
        <w:t xml:space="preserve">: </w:t>
      </w:r>
      <w:r w:rsidRPr="00777C6A">
        <w:rPr>
          <w:color w:val="1C2833"/>
        </w:rPr>
        <w:t>Archived logs should be retrievable within one business day of an approved audit, compliance, legal, or security investigation request. Retrieval priority and timelines may be accelerated for active security incidents or regulatory investigations.</w:t>
      </w:r>
    </w:p>
    <w:p w14:paraId="3384A1E8" w14:textId="48C430B5" w:rsidR="008D609F" w:rsidRPr="003E66EC" w:rsidRDefault="000F2172">
      <w:pPr>
        <w:pStyle w:val="ListParagraph"/>
        <w:numPr>
          <w:ilvl w:val="0"/>
          <w:numId w:val="2"/>
        </w:numPr>
        <w:spacing w:before="40" w:after="40"/>
      </w:pPr>
      <w:r>
        <w:rPr>
          <w:color w:val="1C2833"/>
        </w:rPr>
        <w:t xml:space="preserve">Each archived log retains its original encryption (customer-managed KMS CMK) through every storage tier transition </w:t>
      </w:r>
      <w:r w:rsidR="00ED762B">
        <w:rPr>
          <w:color w:val="1C2833"/>
        </w:rPr>
        <w:t>-</w:t>
      </w:r>
      <w:r>
        <w:rPr>
          <w:color w:val="1C2833"/>
        </w:rPr>
        <w:t xml:space="preserve"> archival never re-encrypts with a weaker mechanism.</w:t>
      </w:r>
    </w:p>
    <w:p w14:paraId="0CFE0D4D" w14:textId="7CA05A7F" w:rsidR="008D609F" w:rsidRDefault="00ED762B">
      <w:pPr>
        <w:pStyle w:val="Heading2"/>
      </w:pPr>
      <w:bookmarkStart w:id="30" w:name="_Toc233727418"/>
      <w:r>
        <w:t>5.3 Retention Exceptions</w:t>
      </w:r>
      <w:bookmarkEnd w:id="30"/>
    </w:p>
    <w:p w14:paraId="0950EB23" w14:textId="77777777" w:rsidR="008D609F" w:rsidRDefault="000F2172">
      <w:pPr>
        <w:spacing w:before="60" w:after="60"/>
      </w:pPr>
      <w:r>
        <w:rPr>
          <w:color w:val="1C2833"/>
        </w:rPr>
        <w:t>Retention periods may be extended (never shortened) under the following circumstances, following the same exception governance model defined in the companion SCP document (Section 7):</w:t>
      </w:r>
    </w:p>
    <w:p w14:paraId="00595EFB" w14:textId="4AD39345" w:rsidR="008D609F" w:rsidRDefault="000F2172">
      <w:pPr>
        <w:pStyle w:val="ListParagraph"/>
        <w:numPr>
          <w:ilvl w:val="0"/>
          <w:numId w:val="2"/>
        </w:numPr>
        <w:spacing w:before="40" w:after="40"/>
      </w:pPr>
      <w:r>
        <w:rPr>
          <w:color w:val="1C2833"/>
        </w:rPr>
        <w:t xml:space="preserve">Active litigation hold </w:t>
      </w:r>
      <w:r w:rsidR="00AC4FE8">
        <w:rPr>
          <w:color w:val="1C2833"/>
        </w:rPr>
        <w:t>-</w:t>
      </w:r>
      <w:r>
        <w:rPr>
          <w:color w:val="1C2833"/>
        </w:rPr>
        <w:t xml:space="preserve"> logs relevant to ongoing legal proceedings are retained until the hold is lifted, regardless of the standard retention period</w:t>
      </w:r>
    </w:p>
    <w:p w14:paraId="7F9D7EAC" w14:textId="07442FB8" w:rsidR="008D609F" w:rsidRDefault="000F2172">
      <w:pPr>
        <w:pStyle w:val="ListParagraph"/>
        <w:numPr>
          <w:ilvl w:val="0"/>
          <w:numId w:val="2"/>
        </w:numPr>
        <w:spacing w:before="40" w:after="40"/>
      </w:pPr>
      <w:r>
        <w:rPr>
          <w:color w:val="1C2833"/>
        </w:rPr>
        <w:t xml:space="preserve">Regulatory investigation </w:t>
      </w:r>
      <w:r w:rsidR="00AC4FE8">
        <w:rPr>
          <w:color w:val="1C2833"/>
        </w:rPr>
        <w:t>-</w:t>
      </w:r>
      <w:r>
        <w:rPr>
          <w:color w:val="1C2833"/>
        </w:rPr>
        <w:t xml:space="preserve"> logs requested by a supervisory authority are retained for the duration of the investigation plus any applicable appeal period</w:t>
      </w:r>
    </w:p>
    <w:p w14:paraId="5811953B" w14:textId="118AF73F" w:rsidR="008D609F" w:rsidRDefault="000F2172">
      <w:pPr>
        <w:pStyle w:val="ListParagraph"/>
        <w:numPr>
          <w:ilvl w:val="0"/>
          <w:numId w:val="2"/>
        </w:numPr>
        <w:spacing w:before="40" w:after="40"/>
      </w:pPr>
      <w:r>
        <w:rPr>
          <w:color w:val="1C2833"/>
        </w:rPr>
        <w:t xml:space="preserve">Active security incident </w:t>
      </w:r>
      <w:r w:rsidR="00AC4FE8">
        <w:rPr>
          <w:color w:val="1C2833"/>
        </w:rPr>
        <w:t>-</w:t>
      </w:r>
      <w:r>
        <w:rPr>
          <w:color w:val="1C2833"/>
        </w:rPr>
        <w:t xml:space="preserve"> logs related to an ongoing or recently closed security incident are retained for a minimum of 2 years post-closure to support forensic re-analysis if needed</w:t>
      </w:r>
    </w:p>
    <w:p w14:paraId="3596CD54" w14:textId="77777777" w:rsidR="008D609F" w:rsidRDefault="000F2172">
      <w:r>
        <w:br w:type="page"/>
      </w:r>
    </w:p>
    <w:p w14:paraId="754FE1A2" w14:textId="722B75B9" w:rsidR="008D609F" w:rsidRDefault="000F2172">
      <w:pPr>
        <w:pStyle w:val="Heading1"/>
        <w:pBdr>
          <w:bottom w:val="single" w:sz="10" w:space="4" w:color="B03A2E"/>
        </w:pBdr>
      </w:pPr>
      <w:bookmarkStart w:id="31" w:name="_Toc233727419"/>
      <w:r>
        <w:t xml:space="preserve">6.  Log Protection &amp; </w:t>
      </w:r>
      <w:r w:rsidR="00ED762B">
        <w:t>Immutability (</w:t>
      </w:r>
      <w:r>
        <w:t>WI-1543650)</w:t>
      </w:r>
      <w:bookmarkEnd w:id="31"/>
    </w:p>
    <w:p w14:paraId="1490070E" w14:textId="328B8D35" w:rsidR="008D609F" w:rsidRDefault="00ED762B">
      <w:pPr>
        <w:pStyle w:val="Heading2"/>
      </w:pPr>
      <w:bookmarkStart w:id="32" w:name="_Toc233727420"/>
      <w:r>
        <w:t>6.1 Immutability Mechanism</w:t>
      </w:r>
      <w:bookmarkEnd w:id="32"/>
    </w:p>
    <w:p w14:paraId="746B59A8" w14:textId="09A6117B" w:rsidR="008D609F" w:rsidRDefault="000F2172">
      <w:pPr>
        <w:spacing w:before="60" w:after="60"/>
      </w:pPr>
      <w:r>
        <w:rPr>
          <w:color w:val="1C2833"/>
        </w:rPr>
        <w:t xml:space="preserve">All </w:t>
      </w:r>
      <w:r w:rsidR="003E66EC">
        <w:rPr>
          <w:color w:val="1C2833"/>
        </w:rPr>
        <w:t>centrally stored</w:t>
      </w:r>
      <w:r>
        <w:rPr>
          <w:color w:val="1C2833"/>
        </w:rPr>
        <w:t xml:space="preserve"> logs in the Log Archive account are protected using Amazon S3 Object Lock in Compliance mode </w:t>
      </w:r>
      <w:r w:rsidR="00ED762B">
        <w:rPr>
          <w:color w:val="1C2833"/>
        </w:rPr>
        <w:t>-</w:t>
      </w:r>
      <w:r>
        <w:rPr>
          <w:color w:val="1C2833"/>
        </w:rPr>
        <w:t xml:space="preserve"> the strictest available mode, which prevents deletion or modification by any principal, including the AWS account root user, for the duration of the retention period.</w:t>
      </w:r>
    </w:p>
    <w:p w14:paraId="555B7D5D" w14:textId="77777777" w:rsidR="008D609F" w:rsidRDefault="008D609F">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440"/>
      </w:tblGrid>
      <w:tr w:rsidR="008D609F" w14:paraId="7EB1B719" w14:textId="77777777">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1E53207" w14:textId="77777777" w:rsidR="008D609F" w:rsidRDefault="000F2172">
            <w:r>
              <w:rPr>
                <w:b/>
                <w:bCs/>
                <w:color w:val="FFFFFF"/>
                <w:sz w:val="18"/>
                <w:szCs w:val="18"/>
              </w:rPr>
              <w:t>Protection Layer</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0BCF6D5" w14:textId="77777777" w:rsidR="008D609F" w:rsidRDefault="000F2172">
            <w:r>
              <w:rPr>
                <w:b/>
                <w:bCs/>
                <w:color w:val="FFFFFF"/>
                <w:sz w:val="18"/>
                <w:szCs w:val="18"/>
              </w:rPr>
              <w:t>Mechanism</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C561D60" w14:textId="77777777" w:rsidR="008D609F" w:rsidRDefault="000F2172">
            <w:r>
              <w:rPr>
                <w:b/>
                <w:bCs/>
                <w:color w:val="FFFFFF"/>
                <w:sz w:val="18"/>
                <w:szCs w:val="18"/>
              </w:rPr>
              <w:t>What It Prevents</w:t>
            </w:r>
          </w:p>
        </w:tc>
      </w:tr>
      <w:tr w:rsidR="008D609F" w14:paraId="3225CE0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2CA4860" w14:textId="77777777" w:rsidR="008D609F" w:rsidRDefault="000F2172">
            <w:r>
              <w:rPr>
                <w:b/>
                <w:bCs/>
                <w:color w:val="1C2833"/>
                <w:sz w:val="18"/>
                <w:szCs w:val="18"/>
              </w:rPr>
              <w:t>S3 Object Lock (Compliance mode)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5473BF4" w14:textId="77777777" w:rsidR="008D609F" w:rsidRDefault="000F2172">
            <w:r>
              <w:rPr>
                <w:color w:val="1565C0"/>
                <w:sz w:val="18"/>
                <w:szCs w:val="18"/>
              </w:rPr>
              <w:t>WORM enforcement at the storage layer</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8D3D882" w14:textId="77777777" w:rsidR="008D609F" w:rsidRDefault="000F2172">
            <w:r>
              <w:rPr>
                <w:color w:val="1C2833"/>
                <w:sz w:val="18"/>
                <w:szCs w:val="18"/>
              </w:rPr>
              <w:t>Deletion or overwrite of any log object or object version, by anyone, including root, until the retention period expires</w:t>
            </w:r>
          </w:p>
        </w:tc>
      </w:tr>
      <w:tr w:rsidR="008D609F" w14:paraId="5F83401D"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F5E352A" w14:textId="77777777" w:rsidR="008D609F" w:rsidRDefault="000F2172">
            <w:r>
              <w:rPr>
                <w:b/>
                <w:bCs/>
                <w:color w:val="1C2833"/>
                <w:sz w:val="18"/>
                <w:szCs w:val="18"/>
              </w:rPr>
              <w:t>SCP-ESC-SEC-002</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C2A7CCE" w14:textId="77777777" w:rsidR="008D609F" w:rsidRDefault="000F2172">
            <w:r>
              <w:rPr>
                <w:color w:val="1565C0"/>
                <w:sz w:val="18"/>
                <w:szCs w:val="18"/>
              </w:rPr>
              <w:t>Identity-layer guardrail (companion SCP doc)</w:t>
            </w:r>
          </w:p>
        </w:tc>
        <w:tc>
          <w:tcPr>
            <w:tcW w:w="4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50297B8" w14:textId="77777777" w:rsidR="008D609F" w:rsidRDefault="000F2172">
            <w:r>
              <w:rPr>
                <w:color w:val="1C2833"/>
                <w:sz w:val="18"/>
                <w:szCs w:val="18"/>
              </w:rPr>
              <w:t>Removal or weakening of the Object Lock configuration itself, even by an account with otherwise broad permissions</w:t>
            </w:r>
          </w:p>
        </w:tc>
      </w:tr>
      <w:tr w:rsidR="008D609F" w14:paraId="0444454E"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93F834F" w14:textId="77777777" w:rsidR="008D609F" w:rsidRDefault="000F2172">
            <w:r>
              <w:rPr>
                <w:b/>
                <w:bCs/>
                <w:color w:val="1C2833"/>
                <w:sz w:val="18"/>
                <w:szCs w:val="18"/>
              </w:rPr>
              <w:t>SCP-ESC-SEC-001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49D4152" w14:textId="77777777" w:rsidR="008D609F" w:rsidRDefault="000F2172">
            <w:r>
              <w:rPr>
                <w:color w:val="1565C0"/>
                <w:sz w:val="18"/>
                <w:szCs w:val="18"/>
              </w:rPr>
              <w:t>Identity-layer guardrail (companion SCP doc)</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FDFB58A" w14:textId="5376E382" w:rsidR="008D609F" w:rsidRPr="00BC6D64" w:rsidRDefault="003E66EC">
            <w:pPr>
              <w:rPr>
                <w:color w:val="1C2833"/>
                <w:sz w:val="18"/>
                <w:szCs w:val="18"/>
              </w:rPr>
            </w:pPr>
            <w:r w:rsidRPr="003E66EC">
              <w:rPr>
                <w:color w:val="1C2833"/>
                <w:sz w:val="18"/>
                <w:szCs w:val="18"/>
              </w:rPr>
              <w:t>Stopping, deleting, or modifying the CloudTrail trail, Config recorder, or GuardDuty detector that produce these logs in the first place</w:t>
            </w:r>
            <w:r w:rsidR="00BC6D64">
              <w:rPr>
                <w:color w:val="1C2833"/>
                <w:sz w:val="18"/>
                <w:szCs w:val="18"/>
              </w:rPr>
              <w:t>. A</w:t>
            </w:r>
            <w:r w:rsidR="00BC6D64" w:rsidRPr="00BC6D64">
              <w:rPr>
                <w:color w:val="1C2833"/>
                <w:sz w:val="18"/>
                <w:szCs w:val="18"/>
              </w:rPr>
              <w:t>WS Security Hub CSPM is protected as the current-state security posture service, with native AWS Security Hub aggregation controls to be incorporated once available in ESC (targeted Q1 2027).</w:t>
            </w:r>
          </w:p>
        </w:tc>
      </w:tr>
      <w:tr w:rsidR="008D609F" w14:paraId="4446D7E7"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A237077" w14:textId="77777777" w:rsidR="008D609F" w:rsidRDefault="000F2172">
            <w:r>
              <w:rPr>
                <w:b/>
                <w:bCs/>
                <w:color w:val="1C2833"/>
                <w:sz w:val="18"/>
                <w:szCs w:val="18"/>
              </w:rPr>
              <w:t>SCP-ESC-SEC-003</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C9E68BC" w14:textId="77777777" w:rsidR="008D609F" w:rsidRDefault="000F2172">
            <w:r>
              <w:rPr>
                <w:color w:val="1565C0"/>
                <w:sz w:val="18"/>
                <w:szCs w:val="18"/>
              </w:rPr>
              <w:t>Identity-layer guardrail (companion SCP doc)</w:t>
            </w:r>
          </w:p>
        </w:tc>
        <w:tc>
          <w:tcPr>
            <w:tcW w:w="4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424D686" w14:textId="77777777" w:rsidR="008D609F" w:rsidRDefault="000F2172">
            <w:r>
              <w:rPr>
                <w:color w:val="1C2833"/>
                <w:sz w:val="18"/>
                <w:szCs w:val="18"/>
              </w:rPr>
              <w:t>Deletion of the Config Aggregator or removal of source-account authorizations, which would create a gap in the centralized compliance view</w:t>
            </w:r>
          </w:p>
        </w:tc>
      </w:tr>
      <w:tr w:rsidR="008D609F" w14:paraId="1CF6251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CD59142" w14:textId="77777777" w:rsidR="008D609F" w:rsidRDefault="000F2172">
            <w:r>
              <w:rPr>
                <w:b/>
                <w:bCs/>
                <w:color w:val="1C2833"/>
                <w:sz w:val="18"/>
                <w:szCs w:val="18"/>
              </w:rPr>
              <w:t>KMS CMK encryption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83270BC" w14:textId="77777777" w:rsidR="008D609F" w:rsidRDefault="000F2172">
            <w:r>
              <w:rPr>
                <w:color w:val="1565C0"/>
                <w:sz w:val="18"/>
                <w:szCs w:val="18"/>
              </w:rPr>
              <w:t>Cryptographic protection (companion KMS doc)</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21BBB88" w14:textId="77777777" w:rsidR="008D609F" w:rsidRDefault="000F2172">
            <w:r>
              <w:rPr>
                <w:color w:val="1C2833"/>
                <w:sz w:val="18"/>
                <w:szCs w:val="18"/>
              </w:rPr>
              <w:t>Reading log contents without authorized key access, even if storage-layer controls were somehow bypassed</w:t>
            </w:r>
          </w:p>
        </w:tc>
      </w:tr>
      <w:tr w:rsidR="008D609F" w14:paraId="565218AB" w14:textId="77777777">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9F92D7C" w14:textId="77777777" w:rsidR="008D609F" w:rsidRDefault="000F2172">
            <w:r>
              <w:rPr>
                <w:b/>
                <w:bCs/>
                <w:color w:val="1C2833"/>
                <w:sz w:val="18"/>
                <w:szCs w:val="18"/>
              </w:rPr>
              <w:t>Cross-account write-only role</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752B0E2" w14:textId="77777777" w:rsidR="008D609F" w:rsidRDefault="000F2172">
            <w:r>
              <w:rPr>
                <w:color w:val="1565C0"/>
                <w:sz w:val="18"/>
                <w:szCs w:val="18"/>
              </w:rPr>
              <w:t>IAM permission boundary</w:t>
            </w:r>
          </w:p>
        </w:tc>
        <w:tc>
          <w:tcPr>
            <w:tcW w:w="4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A58A8D8" w14:textId="77777777" w:rsidR="008D609F" w:rsidRDefault="000F2172">
            <w:r>
              <w:rPr>
                <w:color w:val="1C2833"/>
                <w:sz w:val="18"/>
                <w:szCs w:val="18"/>
              </w:rPr>
              <w:t>The Log Archive account's own administrators from reading or exporting logs outside approved investigation workflows</w:t>
            </w:r>
          </w:p>
        </w:tc>
      </w:tr>
    </w:tbl>
    <w:p w14:paraId="26894CC9" w14:textId="77777777" w:rsidR="008D609F" w:rsidRDefault="008D609F">
      <w:pPr>
        <w:spacing w:before="60" w:after="60"/>
      </w:pPr>
    </w:p>
    <w:p w14:paraId="7C538DBD" w14:textId="31825705" w:rsidR="008D609F" w:rsidRDefault="003E66EC">
      <w:pPr>
        <w:pStyle w:val="Heading2"/>
      </w:pPr>
      <w:bookmarkStart w:id="33" w:name="_Toc233727421"/>
      <w:r>
        <w:t>6.2 Tamper Detection</w:t>
      </w:r>
      <w:bookmarkEnd w:id="33"/>
    </w:p>
    <w:p w14:paraId="6869F3DD" w14:textId="77777777" w:rsidR="0034775D" w:rsidRPr="00720560" w:rsidRDefault="0034775D">
      <w:pPr>
        <w:pStyle w:val="ListParagraph"/>
        <w:numPr>
          <w:ilvl w:val="0"/>
          <w:numId w:val="2"/>
        </w:numPr>
        <w:spacing w:before="40" w:after="40"/>
        <w:rPr>
          <w:color w:val="1C2833"/>
        </w:rPr>
      </w:pPr>
      <w:r w:rsidRPr="00720560">
        <w:rPr>
          <w:color w:val="1C2833"/>
        </w:rPr>
        <w:t>An AWS Config rule continuously monitors the Log Archive bucket's Object Lock configuration. Any detected drift triggers an immediate alert through AWS Security Hub CSPM. This control will route through native AWS Security Hub aggregation capabilities once available in ESC (targeted Q1 2027).</w:t>
      </w:r>
    </w:p>
    <w:p w14:paraId="185D8E13" w14:textId="07948975" w:rsidR="008D609F" w:rsidRDefault="000F2172">
      <w:pPr>
        <w:pStyle w:val="ListParagraph"/>
        <w:numPr>
          <w:ilvl w:val="0"/>
          <w:numId w:val="2"/>
        </w:numPr>
        <w:spacing w:before="40" w:after="40"/>
        <w:rPr>
          <w:color w:val="1C2833"/>
        </w:rPr>
      </w:pPr>
      <w:r>
        <w:rPr>
          <w:color w:val="1C2833"/>
        </w:rPr>
        <w:t>CloudTrail logs every API call against the Log Archive account itself, creating a self-referential audit trail of who accessed the audit trail</w:t>
      </w:r>
    </w:p>
    <w:p w14:paraId="638BD824" w14:textId="37577B59" w:rsidR="008D609F" w:rsidRPr="00241B60" w:rsidRDefault="00241B60" w:rsidP="00241B60">
      <w:pPr>
        <w:pStyle w:val="ListParagraph"/>
        <w:numPr>
          <w:ilvl w:val="0"/>
          <w:numId w:val="2"/>
        </w:numPr>
        <w:spacing w:before="40" w:after="40"/>
        <w:rPr>
          <w:color w:val="1C2833"/>
        </w:rPr>
      </w:pPr>
      <w:r w:rsidRPr="00241B60">
        <w:rPr>
          <w:color w:val="1C2833"/>
        </w:rPr>
        <w:t>A monthly automated integrity verification process validates the completeness and consistency of centralized log delivery from all source accounts. Any unexpected gaps, delivery failures, or anomalies identified during verification are investigated in accordance with the incident management process. The specific implementation mechanism will be defined during the implementation phase.</w:t>
      </w:r>
    </w:p>
    <w:p w14:paraId="06EFD0C5" w14:textId="36A76804" w:rsidR="008D609F" w:rsidRDefault="003E66EC">
      <w:pPr>
        <w:pStyle w:val="Heading2"/>
      </w:pPr>
      <w:bookmarkStart w:id="34" w:name="_Toc233727422"/>
      <w:r>
        <w:t>6.3 Access Model for the Log Archive Account</w:t>
      </w:r>
      <w:bookmarkEnd w:id="34"/>
    </w:p>
    <w:p w14:paraId="3928DA6D" w14:textId="77777777" w:rsidR="008D609F" w:rsidRDefault="000F2172">
      <w:pPr>
        <w:spacing w:before="60" w:after="60"/>
      </w:pPr>
      <w:r>
        <w:rPr>
          <w:color w:val="1C2833"/>
        </w:rPr>
        <w:t>Consistent with the Design Principle stated in Section 2.2, the Log Archive account has no standing human access:</w:t>
      </w:r>
    </w:p>
    <w:p w14:paraId="6F505EA9" w14:textId="0673A75D" w:rsidR="008D609F" w:rsidRDefault="000F2172">
      <w:pPr>
        <w:pStyle w:val="ListParagraph"/>
        <w:numPr>
          <w:ilvl w:val="0"/>
          <w:numId w:val="2"/>
        </w:numPr>
        <w:spacing w:before="40" w:after="40"/>
      </w:pPr>
      <w:r>
        <w:rPr>
          <w:color w:val="1C2833"/>
        </w:rPr>
        <w:t xml:space="preserve">Day-to-day writes occur only via the automated, cross-account delivery roles used by CloudTrail, Config, and the CloudWatch Logs subscription </w:t>
      </w:r>
      <w:r w:rsidR="003E66EC">
        <w:rPr>
          <w:color w:val="1C2833"/>
        </w:rPr>
        <w:t>-</w:t>
      </w:r>
      <w:r>
        <w:rPr>
          <w:color w:val="1C2833"/>
        </w:rPr>
        <w:t xml:space="preserve"> none of which have delete permissions</w:t>
      </w:r>
    </w:p>
    <w:p w14:paraId="794C7C24" w14:textId="77777777" w:rsidR="008D609F" w:rsidRDefault="000F2172">
      <w:pPr>
        <w:pStyle w:val="ListParagraph"/>
        <w:numPr>
          <w:ilvl w:val="0"/>
          <w:numId w:val="2"/>
        </w:numPr>
        <w:spacing w:before="40" w:after="40"/>
      </w:pPr>
      <w:r>
        <w:rPr>
          <w:color w:val="1C2833"/>
        </w:rPr>
        <w:t>Read access for investigation purposes is granted via a time-boxed, logged break-glass role, following the same exception approval process as the companion SCP document (Section 7)</w:t>
      </w:r>
    </w:p>
    <w:p w14:paraId="06436FF0" w14:textId="77777777" w:rsidR="008D609F" w:rsidRDefault="000F2172">
      <w:pPr>
        <w:pStyle w:val="ListParagraph"/>
        <w:numPr>
          <w:ilvl w:val="0"/>
          <w:numId w:val="2"/>
        </w:numPr>
        <w:spacing w:before="40" w:after="40"/>
      </w:pPr>
      <w:r>
        <w:rPr>
          <w:color w:val="1C2833"/>
        </w:rPr>
        <w:t>No engineer, including Cloud Platform Team members, has standing console access to the Log Archive account under normal operating conditions</w:t>
      </w:r>
    </w:p>
    <w:p w14:paraId="3732143F" w14:textId="77777777" w:rsidR="008D609F" w:rsidRDefault="000F2172">
      <w:pPr>
        <w:pStyle w:val="Heading1"/>
        <w:pBdr>
          <w:bottom w:val="single" w:sz="10" w:space="4" w:color="B03A2E"/>
        </w:pBdr>
      </w:pPr>
      <w:bookmarkStart w:id="35" w:name="_Toc233727423"/>
      <w:r>
        <w:t>7.  Stakeholder Review &amp; Approval  (WI-1543667)</w:t>
      </w:r>
      <w:bookmarkEnd w:id="35"/>
    </w:p>
    <w:p w14:paraId="173F7840" w14:textId="73151D43" w:rsidR="008D609F" w:rsidRDefault="003E66EC">
      <w:pPr>
        <w:pStyle w:val="Heading2"/>
      </w:pPr>
      <w:bookmarkStart w:id="36" w:name="_Toc233727424"/>
      <w:r>
        <w:t>7.1 Review Process</w:t>
      </w:r>
      <w:bookmarkEnd w:id="36"/>
    </w:p>
    <w:p w14:paraId="78F4EE09" w14:textId="77777777" w:rsidR="008D609F" w:rsidRDefault="000F2172">
      <w:pPr>
        <w:pStyle w:val="ListParagraph"/>
        <w:numPr>
          <w:ilvl w:val="0"/>
          <w:numId w:val="2"/>
        </w:numPr>
        <w:spacing w:before="40" w:after="40"/>
      </w:pPr>
      <w:r>
        <w:rPr>
          <w:color w:val="1C2833"/>
        </w:rPr>
        <w:t>This document is distributed to all stakeholders for a 5-business-day review window, consistent with the process used for the companion SCP and KMS documents.</w:t>
      </w:r>
    </w:p>
    <w:p w14:paraId="6FCC587A" w14:textId="6F24D96A" w:rsidR="008D609F" w:rsidRDefault="003E66EC">
      <w:pPr>
        <w:pStyle w:val="ListParagraph"/>
        <w:numPr>
          <w:ilvl w:val="0"/>
          <w:numId w:val="2"/>
        </w:numPr>
        <w:spacing w:before="40" w:after="40"/>
      </w:pPr>
      <w:r>
        <w:rPr>
          <w:color w:val="1C2833"/>
        </w:rPr>
        <w:t>A review meeting is held on Day 6 to resolve open comments before sign-off.</w:t>
      </w:r>
    </w:p>
    <w:p w14:paraId="0D6B27BA" w14:textId="77777777" w:rsidR="008D609F" w:rsidRDefault="000F2172">
      <w:pPr>
        <w:pStyle w:val="ListParagraph"/>
        <w:numPr>
          <w:ilvl w:val="0"/>
          <w:numId w:val="2"/>
        </w:numPr>
        <w:spacing w:before="40" w:after="40"/>
      </w:pPr>
      <w:r>
        <w:rPr>
          <w:color w:val="1C2833"/>
        </w:rPr>
        <w:t>Any unresolved comment from the Security, Compliance, or Data Protection Officer stakeholder blocks sign-off.</w:t>
      </w:r>
    </w:p>
    <w:p w14:paraId="3A9C3A47" w14:textId="1D3BB41B" w:rsidR="008D609F" w:rsidRDefault="003E66EC">
      <w:pPr>
        <w:pStyle w:val="Heading2"/>
      </w:pPr>
      <w:bookmarkStart w:id="37" w:name="_Toc233727425"/>
      <w:r>
        <w:t>7.2 Key Review Points for Client</w:t>
      </w:r>
      <w:bookmarkEnd w:id="37"/>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8D609F" w14:paraId="51E49707" w14:textId="77777777">
        <w:tc>
          <w:tcPr>
            <w:tcW w:w="3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6747B1B" w14:textId="77777777" w:rsidR="008D609F" w:rsidRDefault="000F2172">
            <w:r>
              <w:rPr>
                <w:b/>
                <w:bCs/>
                <w:color w:val="FFFFFF"/>
                <w:sz w:val="18"/>
                <w:szCs w:val="18"/>
              </w:rPr>
              <w:t>Review Point</w:t>
            </w:r>
          </w:p>
        </w:tc>
        <w:tc>
          <w:tcPr>
            <w:tcW w:w="60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DA36EF6" w14:textId="77777777" w:rsidR="008D609F" w:rsidRDefault="000F2172">
            <w:r>
              <w:rPr>
                <w:b/>
                <w:bCs/>
                <w:color w:val="FFFFFF"/>
                <w:sz w:val="18"/>
                <w:szCs w:val="18"/>
              </w:rPr>
              <w:t>Design Decision</w:t>
            </w:r>
          </w:p>
        </w:tc>
      </w:tr>
      <w:tr w:rsidR="008D609F" w14:paraId="0568499F"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982C235" w14:textId="77777777" w:rsidR="008D609F" w:rsidRDefault="000F2172">
            <w:r>
              <w:rPr>
                <w:color w:val="1C2833"/>
                <w:sz w:val="18"/>
                <w:szCs w:val="18"/>
              </w:rPr>
              <w:t>Scope of this document</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8613CDA" w14:textId="77777777" w:rsidR="008D609F" w:rsidRDefault="000F2172">
            <w:r>
              <w:rPr>
                <w:color w:val="1C2833"/>
                <w:sz w:val="18"/>
                <w:szCs w:val="18"/>
              </w:rPr>
              <w:t>Design phase only — defines the logging architecture, retention schedule, and immutability controls. Compliance validation against specific frameworks is a separate, subsequent deliverable per client direction.</w:t>
            </w:r>
          </w:p>
        </w:tc>
      </w:tr>
      <w:tr w:rsidR="008D609F" w14:paraId="606DD4B3"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CDD04C0" w14:textId="77777777" w:rsidR="008D609F" w:rsidRDefault="000F2172">
            <w:r>
              <w:rPr>
                <w:color w:val="1C2833"/>
                <w:sz w:val="18"/>
                <w:szCs w:val="18"/>
              </w:rPr>
              <w:t>Single centralized Log Archive account</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60BDEC4" w14:textId="77777777" w:rsidR="008D609F" w:rsidRDefault="000F2172">
            <w:r>
              <w:rPr>
                <w:color w:val="1C2833"/>
                <w:sz w:val="18"/>
                <w:szCs w:val="18"/>
              </w:rPr>
              <w:t>All logs across every account converge to one dedicated, no-standing-access account within the Security OU — the same account already protected by SCP-ESC-SEC-001/002/003.</w:t>
            </w:r>
          </w:p>
        </w:tc>
      </w:tr>
      <w:tr w:rsidR="008D609F" w14:paraId="2180F2E9"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085CC83" w14:textId="06DBCF7A" w:rsidR="008D609F" w:rsidRDefault="002269D2">
            <w:r>
              <w:rPr>
                <w:color w:val="1C2833"/>
                <w:sz w:val="18"/>
                <w:szCs w:val="18"/>
              </w:rPr>
              <w:t>5-year retention on audit-critical logs</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803B699" w14:textId="351D4314" w:rsidR="008D609F" w:rsidRPr="00476B9E" w:rsidRDefault="008B05E8" w:rsidP="00476B9E">
            <w:pPr>
              <w:rPr>
                <w:color w:val="1C2833"/>
                <w:sz w:val="18"/>
                <w:szCs w:val="18"/>
              </w:rPr>
            </w:pPr>
            <w:r>
              <w:rPr>
                <w:color w:val="1C2833"/>
                <w:sz w:val="18"/>
                <w:szCs w:val="18"/>
              </w:rPr>
              <w:t>CloudTrail, Config, and IAM Identity Center sign-in logs</w:t>
            </w:r>
            <w:r w:rsidR="00476B9E">
              <w:rPr>
                <w:color w:val="1C2833"/>
                <w:sz w:val="18"/>
                <w:szCs w:val="18"/>
              </w:rPr>
              <w:t xml:space="preserve"> are</w:t>
            </w:r>
            <w:r>
              <w:rPr>
                <w:color w:val="1C2833"/>
                <w:sz w:val="18"/>
                <w:szCs w:val="18"/>
              </w:rPr>
              <w:t xml:space="preserve"> retained</w:t>
            </w:r>
            <w:r w:rsidR="00476B9E">
              <w:rPr>
                <w:color w:val="1C2833"/>
                <w:sz w:val="18"/>
                <w:szCs w:val="18"/>
              </w:rPr>
              <w:t xml:space="preserve"> for</w:t>
            </w:r>
            <w:r>
              <w:rPr>
                <w:color w:val="1C2833"/>
                <w:sz w:val="18"/>
                <w:szCs w:val="18"/>
              </w:rPr>
              <w:t xml:space="preserve"> 5 </w:t>
            </w:r>
            <w:r w:rsidR="006B58F2">
              <w:rPr>
                <w:color w:val="1C2833"/>
                <w:sz w:val="18"/>
                <w:szCs w:val="18"/>
              </w:rPr>
              <w:t xml:space="preserve">years </w:t>
            </w:r>
            <w:r w:rsidR="00476B9E">
              <w:rPr>
                <w:color w:val="1C2833"/>
                <w:sz w:val="18"/>
                <w:szCs w:val="18"/>
              </w:rPr>
              <w:t>a</w:t>
            </w:r>
            <w:r w:rsidR="00476B9E" w:rsidRPr="00476B9E">
              <w:rPr>
                <w:color w:val="1C2833"/>
                <w:sz w:val="18"/>
                <w:szCs w:val="18"/>
              </w:rPr>
              <w:t>s the Landing Zone baseline.</w:t>
            </w:r>
            <w:r w:rsidR="00476B9E">
              <w:rPr>
                <w:color w:val="1C2833"/>
                <w:sz w:val="18"/>
                <w:szCs w:val="18"/>
              </w:rPr>
              <w:t xml:space="preserve"> Legal and Compliance functions are </w:t>
            </w:r>
            <w:r w:rsidR="00476B9E" w:rsidRPr="00476B9E">
              <w:rPr>
                <w:color w:val="1C2833"/>
                <w:sz w:val="18"/>
                <w:szCs w:val="18"/>
              </w:rPr>
              <w:t>responsible for validating this period against applicable national record-keeping obligations and regulatory requirements.</w:t>
            </w:r>
          </w:p>
        </w:tc>
      </w:tr>
      <w:tr w:rsidR="002269D2" w14:paraId="2A9A7B49"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AF39AA0" w14:textId="77777777" w:rsidR="002269D2" w:rsidRDefault="002269D2" w:rsidP="002269D2">
            <w:r>
              <w:rPr>
                <w:color w:val="1C2833"/>
                <w:sz w:val="18"/>
                <w:szCs w:val="18"/>
              </w:rPr>
              <w:t>Compliance-mode Object Lock</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E7FDEFE" w14:textId="01770121" w:rsidR="002269D2" w:rsidRDefault="006B58F2" w:rsidP="002269D2">
            <w:r w:rsidRPr="006B58F2">
              <w:rPr>
                <w:color w:val="1C2833"/>
                <w:sz w:val="18"/>
                <w:szCs w:val="18"/>
              </w:rPr>
              <w:t>The strictest available WORM mode is used – logs cannot be deleted even by the account root user during the retention period.</w:t>
            </w:r>
          </w:p>
        </w:tc>
      </w:tr>
      <w:tr w:rsidR="002269D2" w14:paraId="7AD09BCB"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3785E2A" w14:textId="77777777" w:rsidR="002269D2" w:rsidRDefault="002269D2" w:rsidP="002269D2">
            <w:r>
              <w:rPr>
                <w:color w:val="1C2833"/>
                <w:sz w:val="18"/>
                <w:szCs w:val="18"/>
              </w:rPr>
              <w:t>Single-region archival constraint</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BC11F0A" w14:textId="77777777" w:rsidR="002269D2" w:rsidRDefault="002269D2" w:rsidP="002269D2">
            <w:r>
              <w:rPr>
                <w:color w:val="1C2833"/>
                <w:sz w:val="18"/>
                <w:szCs w:val="18"/>
              </w:rPr>
              <w:t>ESC currently has one region; archival resilience relies on S3's 11-nines durability rather than cross-region replication. Flagged as a constraint to revisit if a second ESC region becomes available.</w:t>
            </w:r>
          </w:p>
        </w:tc>
      </w:tr>
      <w:tr w:rsidR="002269D2" w14:paraId="3C8DE002"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FF5C0CB" w14:textId="77777777" w:rsidR="002269D2" w:rsidRDefault="002269D2" w:rsidP="002269D2">
            <w:r>
              <w:rPr>
                <w:color w:val="1C2833"/>
                <w:sz w:val="18"/>
                <w:szCs w:val="18"/>
              </w:rPr>
              <w:t>No standing human access to Log Archive</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1F203F1" w14:textId="77777777" w:rsidR="002269D2" w:rsidRDefault="002269D2" w:rsidP="002269D2">
            <w:r>
              <w:rPr>
                <w:color w:val="1C2833"/>
                <w:sz w:val="18"/>
                <w:szCs w:val="18"/>
              </w:rPr>
              <w:t>All access is automated (delivery roles) or time-boxed break-glass, following the same exception process as the SCP document.</w:t>
            </w:r>
          </w:p>
        </w:tc>
      </w:tr>
      <w:tr w:rsidR="002269D2" w14:paraId="168A2E57" w14:textId="77777777">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9D7940F" w14:textId="77777777" w:rsidR="002269D2" w:rsidRDefault="002269D2" w:rsidP="002269D2">
            <w:r>
              <w:rPr>
                <w:color w:val="1C2833"/>
                <w:sz w:val="18"/>
                <w:szCs w:val="18"/>
              </w:rPr>
              <w:t>Tightly coupled to companion SCP/KMS docs</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E57BA12" w14:textId="77777777" w:rsidR="002269D2" w:rsidRDefault="002269D2" w:rsidP="002269D2">
            <w:r>
              <w:rPr>
                <w:color w:val="1C2833"/>
                <w:sz w:val="18"/>
                <w:szCs w:val="18"/>
              </w:rPr>
              <w:t>This document does not duplicate SCP or KMS content — it cross-references SCP-ESC-SEC-001/002/003 and the KMS Tier 1 Org Audit Key directly (Section 2.3).</w:t>
            </w:r>
          </w:p>
        </w:tc>
      </w:tr>
    </w:tbl>
    <w:p w14:paraId="4E20855D" w14:textId="77777777" w:rsidR="008D609F" w:rsidRDefault="008D609F">
      <w:pPr>
        <w:spacing w:before="60" w:after="60"/>
      </w:pPr>
    </w:p>
    <w:p w14:paraId="50A91EBF" w14:textId="1ABAF520" w:rsidR="008D609F" w:rsidRDefault="00D95001">
      <w:pPr>
        <w:pStyle w:val="Heading2"/>
      </w:pPr>
      <w:bookmarkStart w:id="38" w:name="_Toc233727426"/>
      <w:r>
        <w:t>7.3 Approval Sign-Off</w:t>
      </w:r>
      <w:bookmarkEnd w:id="38"/>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40"/>
        <w:gridCol w:w="1800"/>
        <w:gridCol w:w="2600"/>
      </w:tblGrid>
      <w:tr w:rsidR="008D609F" w14:paraId="03A1F349"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30D56B0" w14:textId="77777777" w:rsidR="008D609F" w:rsidRDefault="000F2172">
            <w:r>
              <w:rPr>
                <w:b/>
                <w:bCs/>
                <w:color w:val="FFFFFF"/>
                <w:sz w:val="18"/>
                <w:szCs w:val="18"/>
              </w:rPr>
              <w:t>Role</w:t>
            </w:r>
          </w:p>
        </w:tc>
        <w:tc>
          <w:tcPr>
            <w:tcW w:w="22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1C3547D" w14:textId="77777777" w:rsidR="008D609F" w:rsidRDefault="000F2172">
            <w:r>
              <w:rPr>
                <w:b/>
                <w:bCs/>
                <w:color w:val="FFFFFF"/>
                <w:sz w:val="18"/>
                <w:szCs w:val="18"/>
              </w:rPr>
              <w:t>Name</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D8CFBE2" w14:textId="77777777" w:rsidR="008D609F" w:rsidRDefault="000F2172">
            <w:r>
              <w:rPr>
                <w:b/>
                <w:bCs/>
                <w:color w:val="FFFFFF"/>
                <w:sz w:val="18"/>
                <w:szCs w:val="18"/>
              </w:rPr>
              <w:t>Date</w:t>
            </w:r>
          </w:p>
        </w:tc>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4A7C7A0" w14:textId="77777777" w:rsidR="008D609F" w:rsidRDefault="000F2172">
            <w:r>
              <w:rPr>
                <w:b/>
                <w:bCs/>
                <w:color w:val="FFFFFF"/>
                <w:sz w:val="18"/>
                <w:szCs w:val="18"/>
              </w:rPr>
              <w:t>Signature</w:t>
            </w:r>
          </w:p>
        </w:tc>
      </w:tr>
      <w:tr w:rsidR="008D609F" w14:paraId="07BC7901"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6FEE6CC" w14:textId="77777777" w:rsidR="008D609F" w:rsidRDefault="000F2172">
            <w:r>
              <w:rPr>
                <w:b/>
                <w:bCs/>
                <w:color w:val="1C2833"/>
                <w:sz w:val="18"/>
                <w:szCs w:val="18"/>
              </w:rPr>
              <w:t>Cloud Platform Architect</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BE9118D" w14:textId="77777777" w:rsidR="008D609F" w:rsidRDefault="008D609F"/>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753285D" w14:textId="77777777" w:rsidR="008D609F" w:rsidRDefault="008D609F"/>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C403EF8" w14:textId="77777777" w:rsidR="008D609F" w:rsidRDefault="008D609F"/>
        </w:tc>
      </w:tr>
      <w:tr w:rsidR="008D609F" w14:paraId="015E1A6A"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47AC4B9" w14:textId="77777777" w:rsidR="008D609F" w:rsidRDefault="000F2172">
            <w:r>
              <w:rPr>
                <w:b/>
                <w:bCs/>
                <w:color w:val="1C2833"/>
                <w:sz w:val="18"/>
                <w:szCs w:val="18"/>
              </w:rPr>
              <w:t>CISO / Security Lead</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4D9D13C" w14:textId="77777777" w:rsidR="008D609F" w:rsidRDefault="008D609F"/>
        </w:tc>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33CD771" w14:textId="77777777" w:rsidR="008D609F" w:rsidRDefault="008D609F"/>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021F26E" w14:textId="77777777" w:rsidR="008D609F" w:rsidRDefault="008D609F"/>
        </w:tc>
      </w:tr>
      <w:tr w:rsidR="008D609F" w14:paraId="042F9D1A"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42CED62" w14:textId="77777777" w:rsidR="008D609F" w:rsidRDefault="000F2172">
            <w:r>
              <w:rPr>
                <w:b/>
                <w:bCs/>
                <w:color w:val="1C2833"/>
                <w:sz w:val="18"/>
                <w:szCs w:val="18"/>
              </w:rPr>
              <w:t>Compliance Officer</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A9B89CA" w14:textId="77777777" w:rsidR="008D609F" w:rsidRDefault="008D609F"/>
        </w:tc>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C01E544" w14:textId="77777777" w:rsidR="008D609F" w:rsidRDefault="008D609F"/>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FC56E91" w14:textId="77777777" w:rsidR="008D609F" w:rsidRDefault="008D609F"/>
        </w:tc>
      </w:tr>
    </w:tbl>
    <w:p w14:paraId="31AA9BA1" w14:textId="77777777" w:rsidR="00907066" w:rsidRDefault="00907066"/>
    <w:sectPr w:rsidR="00907066">
      <w:headerReference w:type="default" r:id="rId14"/>
      <w:footerReference w:type="default" r:id="rId15"/>
      <w:pgSz w:w="12240" w:h="15840"/>
      <w:pgMar w:top="1000" w:right="1000" w:bottom="1000" w:left="10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Behrend, Flemming Jæger" w:date="2026-07-10T15:27:00Z" w:initials="BF">
    <w:p w14:paraId="5C85349C" w14:textId="1890517B" w:rsidR="000F2172" w:rsidRDefault="000F2172">
      <w:r>
        <w:annotationRef/>
      </w:r>
      <w:r w:rsidRPr="27939358">
        <w:t>Maybe we should think this into the solution, cloud front will be available Q4 this year</w:t>
      </w:r>
    </w:p>
  </w:comment>
  <w:comment w:id="14" w:author="Behrend, Flemming Jæger" w:date="2026-07-10T15:32:00Z" w:initials="BF">
    <w:p w14:paraId="3EA67AE4" w14:textId="1D9ACF29" w:rsidR="000F2172" w:rsidRDefault="000F2172">
      <w:r>
        <w:annotationRef/>
      </w:r>
      <w:r w:rsidRPr="26875538">
        <w:t>Will this be enabled by default or is it something we enable when we need to debug. VPC flow logs that are running all the time will create a lot of log (taking up lots of storage and costing lots of money)</w:t>
      </w:r>
    </w:p>
    <w:p w14:paraId="7727210F" w14:textId="639739DE" w:rsidR="000F2172" w:rsidRDefault="000F2172"/>
    <w:p w14:paraId="471E7342" w14:textId="07D901CB" w:rsidR="000F2172" w:rsidRDefault="000F2172">
      <w:r w:rsidRPr="0D883403">
        <w:t>Specially if we run a hop and spoke architecture where each account contain it own VPC instead of using RAM to share out subnets.</w:t>
      </w:r>
    </w:p>
  </w:comment>
  <w:comment w:id="15" w:author="Behrend, Flemming Jæger" w:date="2026-07-10T15:33:00Z" w:initials="BF">
    <w:p w14:paraId="5D95F9B1" w14:textId="35B1D319" w:rsidR="000F2172" w:rsidRDefault="000F2172">
      <w:r>
        <w:annotationRef/>
      </w:r>
      <w:r w:rsidRPr="430136E6">
        <w:t>Should application logs end up in the log archive account?</w:t>
      </w:r>
    </w:p>
  </w:comment>
  <w:comment w:id="20" w:author="Møller, Rasmus Emil" w:date="2026-07-10T10:26:00Z" w:initials="MR">
    <w:p w14:paraId="4747CE03" w14:textId="43F2D1A9" w:rsidR="000F2172" w:rsidRDefault="000F2172">
      <w:r>
        <w:annotationRef/>
      </w:r>
      <w:r w:rsidRPr="472EBFC8">
        <w:t>Should we (now or for later) consider a service logging catalogue for things like these, or are they out of LZ scope?</w:t>
      </w:r>
    </w:p>
    <w:p w14:paraId="369C48CE" w14:textId="65BB82F1" w:rsidR="000F2172" w:rsidRDefault="000F2172"/>
    <w:p w14:paraId="61C36D0A" w14:textId="388A13D3" w:rsidR="000F2172" w:rsidRDefault="000F2172">
      <w:r w:rsidRPr="293E55DA">
        <w:t>- Route 53 Resolver query logs</w:t>
      </w:r>
    </w:p>
    <w:p w14:paraId="32F5C7E9" w14:textId="742619DB" w:rsidR="000F2172" w:rsidRDefault="000F2172">
      <w:r w:rsidRPr="5F5CD5E4">
        <w:t>- WAF logs</w:t>
      </w:r>
    </w:p>
    <w:p w14:paraId="6AD8BBD3" w14:textId="11067A75" w:rsidR="000F2172" w:rsidRDefault="000F2172">
      <w:r w:rsidRPr="77FCAAD8">
        <w:t>- ALB/NLB logs</w:t>
      </w:r>
    </w:p>
    <w:p w14:paraId="45EC2B2E" w14:textId="463EA6A3" w:rsidR="000F2172" w:rsidRDefault="000F2172">
      <w:r w:rsidRPr="08F18E27">
        <w:t>- Network Firewall logs (if any)</w:t>
      </w:r>
    </w:p>
    <w:p w14:paraId="332D397B" w14:textId="03B09D9A" w:rsidR="000F2172" w:rsidRDefault="000F2172">
      <w:r w:rsidRPr="1C314DD0">
        <w:t>- Transit Gateway Flow Logs</w:t>
      </w:r>
    </w:p>
    <w:p w14:paraId="025D7A38" w14:textId="2D0FD549" w:rsidR="000F2172" w:rsidRDefault="000F2172">
      <w:r w:rsidRPr="406945A4">
        <w:t xml:space="preserve">- VPN Connection logs </w:t>
      </w:r>
    </w:p>
    <w:p w14:paraId="3291BCDA" w14:textId="69E3D20F" w:rsidR="000F2172" w:rsidRDefault="000F2172">
      <w:r w:rsidRPr="5CCFE618">
        <w:t>- EKS control plane logs</w:t>
      </w:r>
    </w:p>
    <w:p w14:paraId="31631E2A" w14:textId="092804B4" w:rsidR="000F2172" w:rsidRDefault="000F2172">
      <w:r w:rsidRPr="2C65B7E7">
        <w:t>- RDS/Aurora logs</w:t>
      </w:r>
    </w:p>
    <w:p w14:paraId="1C1C3978" w14:textId="685F38DA" w:rsidR="000F2172" w:rsidRDefault="000F2172">
      <w:r w:rsidRPr="562F6A8E">
        <w:t>- SSM Session Manager logs</w:t>
      </w:r>
    </w:p>
    <w:p w14:paraId="1EB30CEB" w14:textId="6A9C96B6" w:rsidR="000F2172" w:rsidRDefault="000F2172">
      <w:r w:rsidRPr="249A502B">
        <w:t>- AWS Backup logs</w:t>
      </w:r>
    </w:p>
    <w:p w14:paraId="314671E6" w14:textId="7CF4F24F" w:rsidR="000F2172" w:rsidRDefault="000F2172">
      <w:r w:rsidRPr="4E32F065">
        <w:t>- API Gateway logs</w:t>
      </w:r>
    </w:p>
  </w:comment>
  <w:comment w:id="27" w:author="Møller, Rasmus Emil" w:date="2026-07-06T15:37:00Z" w:initials="MR">
    <w:p w14:paraId="0163BEDC" w14:textId="6F201A51" w:rsidR="000F2172" w:rsidRDefault="000F2172">
      <w:r>
        <w:annotationRef/>
      </w:r>
      <w:r w:rsidRPr="75E29D95">
        <w:t>Inconsistency 90 vs 30 days :</w:t>
      </w:r>
    </w:p>
    <w:p w14:paraId="468E71EE" w14:textId="032F627D" w:rsidR="000F2172" w:rsidRDefault="000F2172"/>
    <w:p w14:paraId="26DB7B50" w14:textId="6E36F48B" w:rsidR="000F2172" w:rsidRDefault="000F2172">
      <w:r w:rsidRPr="2102952A">
        <w:t xml:space="preserve">Application logs (CloudWatch Logs, Non-Prod) 90 days </w:t>
      </w:r>
    </w:p>
    <w:p w14:paraId="4F7C3608" w14:textId="3BC37DFD" w:rsidR="000F2172" w:rsidRDefault="000F2172">
      <w:r w:rsidRPr="2573F3C6">
        <w:t>Quickly searchable for 30 days (S3 Standard), then deleted</w:t>
      </w:r>
    </w:p>
  </w:comment>
  <w:comment w:id="28" w:author="Deepa K" w:date="2026-07-09T13:25:00Z" w:initials="DK">
    <w:p w14:paraId="3329000C" w14:textId="4E1D33D3" w:rsidR="000F2172" w:rsidRDefault="000F2172">
      <w:r>
        <w:annotationRef/>
      </w:r>
      <w:r w:rsidRPr="7DB256B8">
        <w:t>Thanks for highlighting this. I agree that the retention period and storage schedule are not aligned in the current wording. The requirement is for a 90-day retention period, with logs remaining in searchable storage for the first 30 days and then moving to lower-cost storage for the remaining 60 days before deletion. I have updated the document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85349C" w15:done="0"/>
  <w15:commentEx w15:paraId="471E7342" w15:done="0"/>
  <w15:commentEx w15:paraId="5D95F9B1" w15:done="0"/>
  <w15:commentEx w15:paraId="314671E6" w15:done="0"/>
  <w15:commentEx w15:paraId="4F7C3608" w15:done="0"/>
  <w15:commentEx w15:paraId="3329000C" w15:paraIdParent="4F7C36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35CE8B" w16cex:dateUtc="2026-07-10T13:27:00Z"/>
  <w16cex:commentExtensible w16cex:durableId="26DDBD1F" w16cex:dateUtc="2026-07-10T13:32:00Z"/>
  <w16cex:commentExtensible w16cex:durableId="5E1DE4E2" w16cex:dateUtc="2026-07-10T13:33:00Z"/>
  <w16cex:commentExtensible w16cex:durableId="7ED4AD45" w16cex:dateUtc="2026-07-10T08:26:00Z"/>
  <w16cex:commentExtensible w16cex:durableId="5C8F927C" w16cex:dateUtc="2026-07-06T13:37:00Z"/>
  <w16cex:commentExtensible w16cex:durableId="3369BAEC" w16cex:dateUtc="2026-07-09T0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85349C" w16cid:durableId="2A35CE8B"/>
  <w16cid:commentId w16cid:paraId="471E7342" w16cid:durableId="26DDBD1F"/>
  <w16cid:commentId w16cid:paraId="5D95F9B1" w16cid:durableId="5E1DE4E2"/>
  <w16cid:commentId w16cid:paraId="314671E6" w16cid:durableId="7ED4AD45"/>
  <w16cid:commentId w16cid:paraId="4F7C3608" w16cid:durableId="5C8F927C"/>
  <w16cid:commentId w16cid:paraId="3329000C" w16cid:durableId="3369BA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D2E5D" w14:textId="77777777" w:rsidR="0043368B" w:rsidRDefault="0043368B">
      <w:r>
        <w:separator/>
      </w:r>
    </w:p>
  </w:endnote>
  <w:endnote w:type="continuationSeparator" w:id="0">
    <w:p w14:paraId="52D0E041" w14:textId="77777777" w:rsidR="0043368B" w:rsidRDefault="00433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DB645" w14:textId="77777777" w:rsidR="008D609F" w:rsidRDefault="000F2172">
    <w:pPr>
      <w:pBdr>
        <w:top w:val="single" w:sz="6" w:space="4" w:color="B03A2E"/>
      </w:pBdr>
      <w:jc w:val="right"/>
    </w:pPr>
    <w:r>
      <w:rPr>
        <w:i/>
        <w:iCs/>
        <w:color w:val="1C2833"/>
        <w:sz w:val="16"/>
        <w:szCs w:val="16"/>
      </w:rPr>
      <w:t xml:space="preserve">CONFIDENTIAL — Customer Deliverable    </w:t>
    </w:r>
    <w:r>
      <w:rPr>
        <w:color w:val="1C2833"/>
        <w:sz w:val="16"/>
        <w:szCs w:val="16"/>
      </w:rPr>
      <w:t xml:space="preserve">Page </w:t>
    </w:r>
    <w:r>
      <w:rPr>
        <w:color w:val="1C2833"/>
        <w:sz w:val="16"/>
        <w:szCs w:val="16"/>
      </w:rPr>
      <w:fldChar w:fldCharType="begin"/>
    </w:r>
    <w:r>
      <w:rPr>
        <w:color w:val="1C2833"/>
        <w:sz w:val="16"/>
        <w:szCs w:val="16"/>
      </w:rPr>
      <w:instrText>PAGE</w:instrText>
    </w:r>
    <w:r>
      <w:rPr>
        <w:color w:val="1C2833"/>
        <w:sz w:val="16"/>
        <w:szCs w:val="16"/>
      </w:rPr>
      <w:fldChar w:fldCharType="separate"/>
    </w:r>
    <w:r w:rsidR="00983A4F">
      <w:rPr>
        <w:noProof/>
        <w:color w:val="1C2833"/>
        <w:sz w:val="16"/>
        <w:szCs w:val="16"/>
      </w:rPr>
      <w:t>1</w:t>
    </w:r>
    <w:r>
      <w:rPr>
        <w:color w:val="1C2833"/>
        <w:sz w:val="16"/>
        <w:szCs w:val="16"/>
      </w:rPr>
      <w:fldChar w:fldCharType="end"/>
    </w:r>
    <w:r>
      <w:rPr>
        <w:color w:val="1C2833"/>
        <w:sz w:val="16"/>
        <w:szCs w:val="16"/>
      </w:rPr>
      <w:t xml:space="preserve"> of </w:t>
    </w:r>
    <w:r>
      <w:rPr>
        <w:color w:val="1C2833"/>
        <w:sz w:val="16"/>
        <w:szCs w:val="16"/>
      </w:rPr>
      <w:fldChar w:fldCharType="begin"/>
    </w:r>
    <w:r>
      <w:rPr>
        <w:color w:val="1C2833"/>
        <w:sz w:val="16"/>
        <w:szCs w:val="16"/>
      </w:rPr>
      <w:instrText>NUMPAGES</w:instrText>
    </w:r>
    <w:r>
      <w:rPr>
        <w:color w:val="1C2833"/>
        <w:sz w:val="16"/>
        <w:szCs w:val="16"/>
      </w:rPr>
      <w:fldChar w:fldCharType="separate"/>
    </w:r>
    <w:r w:rsidR="00983A4F">
      <w:rPr>
        <w:noProof/>
        <w:color w:val="1C2833"/>
        <w:sz w:val="16"/>
        <w:szCs w:val="16"/>
      </w:rPr>
      <w:t>2</w:t>
    </w:r>
    <w:r>
      <w:rPr>
        <w:color w:val="1C28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EEC78" w14:textId="77777777" w:rsidR="0043368B" w:rsidRDefault="0043368B">
      <w:r>
        <w:separator/>
      </w:r>
    </w:p>
  </w:footnote>
  <w:footnote w:type="continuationSeparator" w:id="0">
    <w:p w14:paraId="216C9D52" w14:textId="77777777" w:rsidR="0043368B" w:rsidRDefault="00433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650"/>
      <w:gridCol w:w="1325"/>
    </w:tblGrid>
    <w:tr w:rsidR="003E765E" w14:paraId="5A29E049" w14:textId="77777777" w:rsidTr="000F2172">
      <w:tc>
        <w:tcPr>
          <w:tcW w:w="1255" w:type="dxa"/>
        </w:tcPr>
        <w:p w14:paraId="286D597A" w14:textId="77777777" w:rsidR="003E765E" w:rsidRDefault="003E765E" w:rsidP="003E765E">
          <w:pPr>
            <w:pStyle w:val="Header"/>
            <w:rPr>
              <w:lang w:val="en-US"/>
            </w:rPr>
          </w:pPr>
          <w:r w:rsidRPr="00CF74EA">
            <w:rPr>
              <w:noProof/>
              <w:lang w:val="en-US"/>
            </w:rPr>
            <w:drawing>
              <wp:inline distT="0" distB="0" distL="0" distR="0" wp14:anchorId="138E3560" wp14:editId="51A26A15">
                <wp:extent cx="439711" cy="442282"/>
                <wp:effectExtent l="0" t="0" r="0" b="0"/>
                <wp:docPr id="1637610623" name="Picture 1">
                  <a:extLst xmlns:a="http://schemas.openxmlformats.org/drawingml/2006/main">
                    <a:ext uri="{FF2B5EF4-FFF2-40B4-BE49-F238E27FC236}">
                      <a16:creationId xmlns:a16="http://schemas.microsoft.com/office/drawing/2014/main" id="{17DD4FCE-86A1-498A-B63E-F6F86E755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0623" name=""/>
                        <pic:cNvPicPr/>
                      </pic:nvPicPr>
                      <pic:blipFill>
                        <a:blip r:embed="rId1"/>
                        <a:stretch>
                          <a:fillRect/>
                        </a:stretch>
                      </pic:blipFill>
                      <pic:spPr>
                        <a:xfrm>
                          <a:off x="0" y="0"/>
                          <a:ext cx="469589" cy="472335"/>
                        </a:xfrm>
                        <a:prstGeom prst="rect">
                          <a:avLst/>
                        </a:prstGeom>
                      </pic:spPr>
                    </pic:pic>
                  </a:graphicData>
                </a:graphic>
              </wp:inline>
            </w:drawing>
          </w:r>
        </w:p>
      </w:tc>
      <w:tc>
        <w:tcPr>
          <w:tcW w:w="7650" w:type="dxa"/>
        </w:tcPr>
        <w:p w14:paraId="060E56F2" w14:textId="77777777" w:rsidR="003E765E" w:rsidRDefault="003E765E" w:rsidP="003E765E">
          <w:pPr>
            <w:pStyle w:val="Header"/>
            <w:rPr>
              <w:b/>
              <w:bCs/>
              <w:color w:val="002060"/>
              <w:lang w:val="en-US"/>
            </w:rPr>
          </w:pPr>
        </w:p>
        <w:p w14:paraId="6F2A292D" w14:textId="73807A59" w:rsidR="003E765E" w:rsidRPr="00275BF5" w:rsidRDefault="003E765E" w:rsidP="003E765E">
          <w:pPr>
            <w:pStyle w:val="Header"/>
            <w:rPr>
              <w:lang w:val="en-US"/>
            </w:rPr>
          </w:pPr>
          <w:r>
            <w:rPr>
              <w:b/>
              <w:bCs/>
              <w:color w:val="002060"/>
              <w:lang w:val="en-US"/>
            </w:rPr>
            <w:t xml:space="preserve">   </w:t>
          </w:r>
          <w:r w:rsidRPr="00275BF5">
            <w:rPr>
              <w:b/>
              <w:bCs/>
              <w:color w:val="002060"/>
              <w:lang w:val="en-US"/>
            </w:rPr>
            <w:t xml:space="preserve">AWS ESC Landing Zone </w:t>
          </w:r>
          <w:r>
            <w:rPr>
              <w:b/>
              <w:bCs/>
              <w:color w:val="002060"/>
              <w:lang w:val="en-US"/>
            </w:rPr>
            <w:t>Centralized Logging</w:t>
          </w:r>
          <w:r w:rsidRPr="00275BF5">
            <w:rPr>
              <w:b/>
              <w:bCs/>
              <w:color w:val="002060"/>
              <w:lang w:val="en-US"/>
            </w:rPr>
            <w:t xml:space="preserve"> Strategy | eusc-de-east-1</w:t>
          </w:r>
        </w:p>
      </w:tc>
      <w:tc>
        <w:tcPr>
          <w:tcW w:w="1325" w:type="dxa"/>
        </w:tcPr>
        <w:p w14:paraId="3F7A8415" w14:textId="77777777" w:rsidR="003E765E" w:rsidRDefault="003E765E" w:rsidP="003E765E">
          <w:pPr>
            <w:pStyle w:val="Header"/>
            <w:rPr>
              <w:lang w:val="en-US"/>
            </w:rPr>
          </w:pPr>
          <w:r>
            <w:rPr>
              <w:noProof/>
            </w:rPr>
            <w:drawing>
              <wp:anchor distT="0" distB="0" distL="114300" distR="114300" simplePos="0" relativeHeight="251659264" behindDoc="0" locked="0" layoutInCell="1" allowOverlap="1" wp14:anchorId="5ECC8909" wp14:editId="67B1FD34">
                <wp:simplePos x="0" y="0"/>
                <wp:positionH relativeFrom="margin">
                  <wp:posOffset>-4445</wp:posOffset>
                </wp:positionH>
                <wp:positionV relativeFrom="topMargin">
                  <wp:posOffset>0</wp:posOffset>
                </wp:positionV>
                <wp:extent cx="735106" cy="392918"/>
                <wp:effectExtent l="0" t="0" r="8255" b="7620"/>
                <wp:wrapNone/>
                <wp:docPr id="748140658" name="Picture 2" descr="A blue text on a white background&#10;&#10;Description automatically generated">
                  <a:extLst xmlns:a="http://schemas.openxmlformats.org/drawingml/2006/main">
                    <a:ext uri="{FF2B5EF4-FFF2-40B4-BE49-F238E27FC236}">
                      <a16:creationId xmlns:a16="http://schemas.microsoft.com/office/drawing/2014/main" id="{B26CB769-7A68-4C69-87C3-08EF9757CC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0658" name="Picture 2" descr="A blue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5106" cy="39291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CD6DC31" w14:textId="0B35C258" w:rsidR="008D609F" w:rsidRPr="003E765E" w:rsidRDefault="008D609F" w:rsidP="003E76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51C29"/>
    <w:multiLevelType w:val="hybridMultilevel"/>
    <w:tmpl w:val="27E62744"/>
    <w:lvl w:ilvl="0" w:tplc="9F5639D2">
      <w:start w:val="1"/>
      <w:numFmt w:val="bullet"/>
      <w:lvlText w:val="•"/>
      <w:lvlJc w:val="left"/>
      <w:pPr>
        <w:ind w:left="720" w:hanging="360"/>
      </w:pPr>
    </w:lvl>
    <w:lvl w:ilvl="1" w:tplc="B6B6D9DA">
      <w:numFmt w:val="decimal"/>
      <w:lvlText w:val=""/>
      <w:lvlJc w:val="left"/>
    </w:lvl>
    <w:lvl w:ilvl="2" w:tplc="11B0F8BE">
      <w:numFmt w:val="decimal"/>
      <w:lvlText w:val=""/>
      <w:lvlJc w:val="left"/>
    </w:lvl>
    <w:lvl w:ilvl="3" w:tplc="2416E516">
      <w:numFmt w:val="decimal"/>
      <w:lvlText w:val=""/>
      <w:lvlJc w:val="left"/>
    </w:lvl>
    <w:lvl w:ilvl="4" w:tplc="407E760C">
      <w:numFmt w:val="decimal"/>
      <w:lvlText w:val=""/>
      <w:lvlJc w:val="left"/>
    </w:lvl>
    <w:lvl w:ilvl="5" w:tplc="41EC60E4">
      <w:numFmt w:val="decimal"/>
      <w:lvlText w:val=""/>
      <w:lvlJc w:val="left"/>
    </w:lvl>
    <w:lvl w:ilvl="6" w:tplc="A9A83448">
      <w:numFmt w:val="decimal"/>
      <w:lvlText w:val=""/>
      <w:lvlJc w:val="left"/>
    </w:lvl>
    <w:lvl w:ilvl="7" w:tplc="115AEAF0">
      <w:numFmt w:val="decimal"/>
      <w:lvlText w:val=""/>
      <w:lvlJc w:val="left"/>
    </w:lvl>
    <w:lvl w:ilvl="8" w:tplc="7F3EE09A">
      <w:numFmt w:val="decimal"/>
      <w:lvlText w:val=""/>
      <w:lvlJc w:val="left"/>
    </w:lvl>
  </w:abstractNum>
  <w:abstractNum w:abstractNumId="1" w15:restartNumberingAfterBreak="0">
    <w:nsid w:val="4F426BD9"/>
    <w:multiLevelType w:val="hybridMultilevel"/>
    <w:tmpl w:val="690A4584"/>
    <w:lvl w:ilvl="0" w:tplc="61160156">
      <w:start w:val="1"/>
      <w:numFmt w:val="bullet"/>
      <w:lvlText w:val="•"/>
      <w:lvlJc w:val="left"/>
      <w:pPr>
        <w:ind w:left="720" w:hanging="360"/>
      </w:pPr>
    </w:lvl>
    <w:lvl w:ilvl="1" w:tplc="B3789A62">
      <w:numFmt w:val="decimal"/>
      <w:lvlText w:val=""/>
      <w:lvlJc w:val="left"/>
      <w:pPr>
        <w:ind w:left="0" w:firstLine="0"/>
      </w:pPr>
    </w:lvl>
    <w:lvl w:ilvl="2" w:tplc="52ACF076">
      <w:numFmt w:val="decimal"/>
      <w:lvlText w:val=""/>
      <w:lvlJc w:val="left"/>
      <w:pPr>
        <w:ind w:left="0" w:firstLine="0"/>
      </w:pPr>
    </w:lvl>
    <w:lvl w:ilvl="3" w:tplc="8862B1F0">
      <w:numFmt w:val="decimal"/>
      <w:lvlText w:val=""/>
      <w:lvlJc w:val="left"/>
      <w:pPr>
        <w:ind w:left="0" w:firstLine="0"/>
      </w:pPr>
    </w:lvl>
    <w:lvl w:ilvl="4" w:tplc="C56C7520">
      <w:numFmt w:val="decimal"/>
      <w:lvlText w:val=""/>
      <w:lvlJc w:val="left"/>
      <w:pPr>
        <w:ind w:left="0" w:firstLine="0"/>
      </w:pPr>
    </w:lvl>
    <w:lvl w:ilvl="5" w:tplc="BB647A6E">
      <w:numFmt w:val="decimal"/>
      <w:lvlText w:val=""/>
      <w:lvlJc w:val="left"/>
      <w:pPr>
        <w:ind w:left="0" w:firstLine="0"/>
      </w:pPr>
    </w:lvl>
    <w:lvl w:ilvl="6" w:tplc="3174A2D8">
      <w:numFmt w:val="decimal"/>
      <w:lvlText w:val=""/>
      <w:lvlJc w:val="left"/>
      <w:pPr>
        <w:ind w:left="0" w:firstLine="0"/>
      </w:pPr>
    </w:lvl>
    <w:lvl w:ilvl="7" w:tplc="E6F49C36">
      <w:numFmt w:val="decimal"/>
      <w:lvlText w:val=""/>
      <w:lvlJc w:val="left"/>
      <w:pPr>
        <w:ind w:left="0" w:firstLine="0"/>
      </w:pPr>
    </w:lvl>
    <w:lvl w:ilvl="8" w:tplc="5B02F334">
      <w:numFmt w:val="decimal"/>
      <w:lvlText w:val=""/>
      <w:lvlJc w:val="left"/>
      <w:pPr>
        <w:ind w:left="0" w:firstLine="0"/>
      </w:pPr>
    </w:lvl>
  </w:abstractNum>
  <w:abstractNum w:abstractNumId="2" w15:restartNumberingAfterBreak="0">
    <w:nsid w:val="6452786F"/>
    <w:multiLevelType w:val="hybridMultilevel"/>
    <w:tmpl w:val="FDAC5C02"/>
    <w:lvl w:ilvl="0" w:tplc="30D01DC0">
      <w:start w:val="1"/>
      <w:numFmt w:val="bullet"/>
      <w:lvlText w:val="●"/>
      <w:lvlJc w:val="left"/>
      <w:pPr>
        <w:ind w:left="720" w:hanging="360"/>
      </w:pPr>
    </w:lvl>
    <w:lvl w:ilvl="1" w:tplc="8FF42E52">
      <w:start w:val="1"/>
      <w:numFmt w:val="bullet"/>
      <w:lvlText w:val="○"/>
      <w:lvlJc w:val="left"/>
      <w:pPr>
        <w:ind w:left="1440" w:hanging="360"/>
      </w:pPr>
    </w:lvl>
    <w:lvl w:ilvl="2" w:tplc="8A5A1112">
      <w:start w:val="1"/>
      <w:numFmt w:val="bullet"/>
      <w:lvlText w:val="■"/>
      <w:lvlJc w:val="left"/>
      <w:pPr>
        <w:ind w:left="2160" w:hanging="360"/>
      </w:pPr>
    </w:lvl>
    <w:lvl w:ilvl="3" w:tplc="64021D7C">
      <w:start w:val="1"/>
      <w:numFmt w:val="bullet"/>
      <w:lvlText w:val="●"/>
      <w:lvlJc w:val="left"/>
      <w:pPr>
        <w:ind w:left="2880" w:hanging="360"/>
      </w:pPr>
    </w:lvl>
    <w:lvl w:ilvl="4" w:tplc="929E4818">
      <w:start w:val="1"/>
      <w:numFmt w:val="bullet"/>
      <w:lvlText w:val="○"/>
      <w:lvlJc w:val="left"/>
      <w:pPr>
        <w:ind w:left="3600" w:hanging="360"/>
      </w:pPr>
    </w:lvl>
    <w:lvl w:ilvl="5" w:tplc="1E6ECE26">
      <w:start w:val="1"/>
      <w:numFmt w:val="bullet"/>
      <w:lvlText w:val="■"/>
      <w:lvlJc w:val="left"/>
      <w:pPr>
        <w:ind w:left="4320" w:hanging="360"/>
      </w:pPr>
    </w:lvl>
    <w:lvl w:ilvl="6" w:tplc="25768370">
      <w:start w:val="1"/>
      <w:numFmt w:val="bullet"/>
      <w:lvlText w:val="●"/>
      <w:lvlJc w:val="left"/>
      <w:pPr>
        <w:ind w:left="5040" w:hanging="360"/>
      </w:pPr>
    </w:lvl>
    <w:lvl w:ilvl="7" w:tplc="E430BC86">
      <w:start w:val="1"/>
      <w:numFmt w:val="bullet"/>
      <w:lvlText w:val="●"/>
      <w:lvlJc w:val="left"/>
      <w:pPr>
        <w:ind w:left="5760" w:hanging="360"/>
      </w:pPr>
    </w:lvl>
    <w:lvl w:ilvl="8" w:tplc="11648964">
      <w:start w:val="1"/>
      <w:numFmt w:val="bullet"/>
      <w:lvlText w:val="●"/>
      <w:lvlJc w:val="left"/>
      <w:pPr>
        <w:ind w:left="6480" w:hanging="360"/>
      </w:pPr>
    </w:lvl>
  </w:abstractNum>
  <w:num w:numId="1" w16cid:durableId="1189101031">
    <w:abstractNumId w:val="1"/>
  </w:num>
  <w:num w:numId="2" w16cid:durableId="1829133989">
    <w:abstractNumId w:val="0"/>
    <w:lvlOverride w:ilvl="0">
      <w:startOverride w:val="1"/>
    </w:lvlOverride>
  </w:num>
  <w:num w:numId="3" w16cid:durableId="3637035">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hrend, Flemming Jæger">
    <w15:presenceInfo w15:providerId="AD" w15:userId="S::flemming.jager.behrend@if.dk::4e856a3d-26c5-4158-847e-3d09e6c9a548"/>
  </w15:person>
  <w15:person w15:author="Møller, Rasmus Emil">
    <w15:presenceInfo w15:providerId="AD" w15:userId="S::rasmus.emil.moller@if.dk::d0fea36c-5b3c-4097-b39d-bcc4ea7863a6"/>
  </w15:person>
  <w15:person w15:author="Deepa K">
    <w15:presenceInfo w15:providerId="AD" w15:userId="S::deepak10_hexaware.com#ext#@ifitservices.onmicrosoft.com::0a998818-45cb-4ef0-837b-595f2caa8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09F"/>
    <w:rsid w:val="0002599A"/>
    <w:rsid w:val="0003289B"/>
    <w:rsid w:val="0004117D"/>
    <w:rsid w:val="00057F71"/>
    <w:rsid w:val="00073115"/>
    <w:rsid w:val="00094F70"/>
    <w:rsid w:val="000D1B01"/>
    <w:rsid w:val="000F2172"/>
    <w:rsid w:val="001809B3"/>
    <w:rsid w:val="002269D2"/>
    <w:rsid w:val="00241B60"/>
    <w:rsid w:val="0034775D"/>
    <w:rsid w:val="003565D0"/>
    <w:rsid w:val="00375688"/>
    <w:rsid w:val="003E3283"/>
    <w:rsid w:val="003E66EC"/>
    <w:rsid w:val="003E765E"/>
    <w:rsid w:val="00425021"/>
    <w:rsid w:val="0043368B"/>
    <w:rsid w:val="00476B9E"/>
    <w:rsid w:val="00485B05"/>
    <w:rsid w:val="0049736D"/>
    <w:rsid w:val="004E0D43"/>
    <w:rsid w:val="004E3FD3"/>
    <w:rsid w:val="005252B0"/>
    <w:rsid w:val="00551906"/>
    <w:rsid w:val="00554231"/>
    <w:rsid w:val="00565E9A"/>
    <w:rsid w:val="005A59C7"/>
    <w:rsid w:val="005E22D6"/>
    <w:rsid w:val="005F28AB"/>
    <w:rsid w:val="00610112"/>
    <w:rsid w:val="00625321"/>
    <w:rsid w:val="00686A1D"/>
    <w:rsid w:val="00694A19"/>
    <w:rsid w:val="006A1BFB"/>
    <w:rsid w:val="006B58F2"/>
    <w:rsid w:val="00720560"/>
    <w:rsid w:val="007561D5"/>
    <w:rsid w:val="00760C49"/>
    <w:rsid w:val="00777C6A"/>
    <w:rsid w:val="0079145B"/>
    <w:rsid w:val="007A25C5"/>
    <w:rsid w:val="007A4FA2"/>
    <w:rsid w:val="007B3A79"/>
    <w:rsid w:val="008B05E8"/>
    <w:rsid w:val="008B5DD1"/>
    <w:rsid w:val="008D609F"/>
    <w:rsid w:val="00907066"/>
    <w:rsid w:val="00983A4F"/>
    <w:rsid w:val="009A020B"/>
    <w:rsid w:val="009C77F4"/>
    <w:rsid w:val="009D2E25"/>
    <w:rsid w:val="00A360BF"/>
    <w:rsid w:val="00A93A97"/>
    <w:rsid w:val="00AB3822"/>
    <w:rsid w:val="00AC4FE8"/>
    <w:rsid w:val="00AD5D9A"/>
    <w:rsid w:val="00AF6B9A"/>
    <w:rsid w:val="00B12F52"/>
    <w:rsid w:val="00B27B69"/>
    <w:rsid w:val="00BC5D1A"/>
    <w:rsid w:val="00BC6D64"/>
    <w:rsid w:val="00C003B1"/>
    <w:rsid w:val="00C41F82"/>
    <w:rsid w:val="00D03F61"/>
    <w:rsid w:val="00D21D7F"/>
    <w:rsid w:val="00D53E27"/>
    <w:rsid w:val="00D95001"/>
    <w:rsid w:val="00DA2332"/>
    <w:rsid w:val="00DC7A50"/>
    <w:rsid w:val="00DF35F7"/>
    <w:rsid w:val="00E32060"/>
    <w:rsid w:val="00E364A2"/>
    <w:rsid w:val="00E56FDF"/>
    <w:rsid w:val="00EA40E2"/>
    <w:rsid w:val="00EB7483"/>
    <w:rsid w:val="00ED762B"/>
    <w:rsid w:val="00EF5B17"/>
    <w:rsid w:val="00F06620"/>
    <w:rsid w:val="00F11DA3"/>
    <w:rsid w:val="00F279A4"/>
    <w:rsid w:val="00FB13F3"/>
    <w:rsid w:val="00FF2CED"/>
    <w:rsid w:val="00FF468E"/>
    <w:rsid w:val="0288C11C"/>
    <w:rsid w:val="060E4D19"/>
    <w:rsid w:val="0A352E95"/>
    <w:rsid w:val="0B187B32"/>
    <w:rsid w:val="0BBEBA8E"/>
    <w:rsid w:val="0BFBE1AA"/>
    <w:rsid w:val="16C74B27"/>
    <w:rsid w:val="2654CBC0"/>
    <w:rsid w:val="3474BBE1"/>
    <w:rsid w:val="353F9A09"/>
    <w:rsid w:val="3CA41C43"/>
    <w:rsid w:val="3F1C21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BF1A1A3"/>
  <w15:docId w15:val="{EB9006ED-7304-4CB6-A5FF-8300318F7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B2F6B"/>
      <w:sz w:val="32"/>
      <w:szCs w:val="32"/>
    </w:rPr>
  </w:style>
  <w:style w:type="paragraph" w:styleId="Heading2">
    <w:name w:val="heading 2"/>
    <w:uiPriority w:val="9"/>
    <w:unhideWhenUsed/>
    <w:qFormat/>
    <w:pPr>
      <w:spacing w:before="240" w:after="80"/>
      <w:outlineLvl w:val="1"/>
    </w:pPr>
    <w:rPr>
      <w:b/>
      <w:bCs/>
      <w:color w:val="1565C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3A4F"/>
    <w:pPr>
      <w:tabs>
        <w:tab w:val="center" w:pos="4513"/>
        <w:tab w:val="right" w:pos="9026"/>
      </w:tabs>
    </w:pPr>
  </w:style>
  <w:style w:type="character" w:customStyle="1" w:styleId="HeaderChar">
    <w:name w:val="Header Char"/>
    <w:basedOn w:val="DefaultParagraphFont"/>
    <w:link w:val="Header"/>
    <w:uiPriority w:val="99"/>
    <w:rsid w:val="00983A4F"/>
  </w:style>
  <w:style w:type="paragraph" w:styleId="Footer">
    <w:name w:val="footer"/>
    <w:basedOn w:val="Normal"/>
    <w:link w:val="FooterChar"/>
    <w:uiPriority w:val="99"/>
    <w:unhideWhenUsed/>
    <w:rsid w:val="00983A4F"/>
    <w:pPr>
      <w:tabs>
        <w:tab w:val="center" w:pos="4513"/>
        <w:tab w:val="right" w:pos="9026"/>
      </w:tabs>
    </w:pPr>
  </w:style>
  <w:style w:type="character" w:customStyle="1" w:styleId="FooterChar">
    <w:name w:val="Footer Char"/>
    <w:basedOn w:val="DefaultParagraphFont"/>
    <w:link w:val="Footer"/>
    <w:uiPriority w:val="99"/>
    <w:rsid w:val="00983A4F"/>
  </w:style>
  <w:style w:type="table" w:styleId="TableGrid">
    <w:name w:val="Table Grid"/>
    <w:basedOn w:val="TableNormal"/>
    <w:uiPriority w:val="39"/>
    <w:rsid w:val="003E76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E66EC"/>
    <w:pPr>
      <w:spacing w:after="100"/>
    </w:pPr>
  </w:style>
  <w:style w:type="paragraph" w:styleId="TOC2">
    <w:name w:val="toc 2"/>
    <w:basedOn w:val="Normal"/>
    <w:next w:val="Normal"/>
    <w:autoRedefine/>
    <w:uiPriority w:val="39"/>
    <w:unhideWhenUsed/>
    <w:rsid w:val="003E66EC"/>
    <w:pPr>
      <w:spacing w:after="100"/>
      <w:ind w:left="200"/>
    </w:p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F46F01-933D-4150-A073-64DA88A5BBDE}">
  <ds:schemaRefs>
    <ds:schemaRef ds:uri="http://schemas.microsoft.com/sharepoint/v3/contenttype/forms"/>
  </ds:schemaRefs>
</ds:datastoreItem>
</file>

<file path=customXml/itemProps2.xml><?xml version="1.0" encoding="utf-8"?>
<ds:datastoreItem xmlns:ds="http://schemas.openxmlformats.org/officeDocument/2006/customXml" ds:itemID="{86B1D0D9-D5D1-4206-A225-9ADEF085941E}">
  <ds:schemaRefs>
    <ds:schemaRef ds:uri="http://schemas.microsoft.com/office/2006/metadata/properties"/>
    <ds:schemaRef ds:uri="http://schemas.microsoft.com/office/infopath/2007/PartnerControls"/>
    <ds:schemaRef ds:uri="42c2b086-4d20-470d-adcf-693e1654edad"/>
    <ds:schemaRef ds:uri="a3c5247e-003e-435a-a2c1-fe516f7139ee"/>
  </ds:schemaRefs>
</ds:datastoreItem>
</file>

<file path=customXml/itemProps3.xml><?xml version="1.0" encoding="utf-8"?>
<ds:datastoreItem xmlns:ds="http://schemas.openxmlformats.org/officeDocument/2006/customXml" ds:itemID="{9942ADA0-D7C3-4C33-B203-66D6F25F1C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c2b086-4d20-470d-adcf-693e1654edad"/>
    <ds:schemaRef ds:uri="a3c5247e-003e-435a-a2c1-fe516f7139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Behrend, Flemming Jæger</cp:lastModifiedBy>
  <cp:revision>194</cp:revision>
  <dcterms:created xsi:type="dcterms:W3CDTF">2026-06-26T05:33:00Z</dcterms:created>
  <dcterms:modified xsi:type="dcterms:W3CDTF">2026-07-15T10:06:00Z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0x0101008F0D33ED47E42247953C580B9EC9BFF6</vt:lpwstr>
  </property>
  <property fmtid="{D5CDD505-2E9C-101B-9397-08002B2CF9AE}" pid="3" name="MediaServiceImageTags">
    <vt:lpwstr/>
  </property>
</Properties>
</file>