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02E8" w:rsidRDefault="004502E8" w14:paraId="13C07C42" w14:textId="77777777">
      <w:pPr>
        <w:spacing w:after="30" w:line="268" w:lineRule="auto"/>
        <w:jc w:val="center"/>
        <w:rPr>
          <w:b/>
          <w:bCs/>
          <w:color w:val="17457E"/>
          <w:sz w:val="36"/>
          <w:szCs w:val="36"/>
        </w:rPr>
      </w:pPr>
    </w:p>
    <w:p w:rsidRPr="00587554" w:rsidR="004502E8" w:rsidP="004502E8" w:rsidRDefault="004502E8" w14:paraId="6F3C415E" w14:textId="77777777">
      <w:pPr>
        <w:spacing w:after="80"/>
        <w:jc w:val="center"/>
        <w:rPr>
          <w:color w:val="00B0F0"/>
          <w:sz w:val="48"/>
          <w:szCs w:val="48"/>
        </w:rPr>
      </w:pPr>
      <w:r w:rsidRPr="00587554">
        <w:rPr>
          <w:b/>
          <w:bCs/>
          <w:color w:val="00B0F0"/>
          <w:sz w:val="48"/>
          <w:szCs w:val="48"/>
        </w:rPr>
        <w:t>AWS European Sovereign Cloud</w:t>
      </w:r>
    </w:p>
    <w:p w:rsidRPr="004502E8" w:rsidR="00D8270E" w:rsidRDefault="00000000" w14:paraId="79E21B9D" w14:textId="77777777">
      <w:pPr>
        <w:spacing w:after="30" w:line="268" w:lineRule="auto"/>
        <w:jc w:val="center"/>
        <w:rPr>
          <w:rFonts w:ascii="Arial" w:hAnsi="Arial" w:cs="Arial"/>
          <w:sz w:val="36"/>
          <w:szCs w:val="36"/>
        </w:rPr>
      </w:pPr>
      <w:r w:rsidRPr="004502E8">
        <w:rPr>
          <w:rFonts w:ascii="Arial" w:hAnsi="Arial" w:cs="Arial"/>
          <w:b/>
          <w:bCs/>
          <w:color w:val="17457E"/>
          <w:sz w:val="36"/>
          <w:szCs w:val="36"/>
        </w:rPr>
        <w:t>IAM Role-Based Access Model &amp; Identity Federation Strategy</w:t>
      </w:r>
    </w:p>
    <w:p w:rsidRPr="004502E8" w:rsidR="00D8270E" w:rsidRDefault="00000000" w14:paraId="724A5749" w14:textId="693935B4">
      <w:pPr>
        <w:spacing w:after="30" w:line="268" w:lineRule="auto"/>
        <w:jc w:val="center"/>
        <w:rPr>
          <w:rFonts w:ascii="Arial" w:hAnsi="Arial" w:cs="Arial"/>
          <w:i/>
          <w:iCs/>
        </w:rPr>
      </w:pPr>
      <w:r w:rsidRPr="004502E8">
        <w:rPr>
          <w:rFonts w:ascii="Arial" w:hAnsi="Arial" w:cs="Arial"/>
          <w:i/>
          <w:iCs/>
          <w:color w:val="5C6169"/>
        </w:rPr>
        <w:t xml:space="preserve">Landing Zone IaC Access Governance </w:t>
      </w:r>
      <w:r w:rsidR="004502E8">
        <w:rPr>
          <w:rFonts w:ascii="Arial" w:hAnsi="Arial" w:cs="Arial"/>
          <w:i/>
          <w:iCs/>
          <w:color w:val="5C6169"/>
        </w:rPr>
        <w:t>-</w:t>
      </w:r>
      <w:r w:rsidRPr="004502E8">
        <w:rPr>
          <w:rFonts w:ascii="Arial" w:hAnsi="Arial" w:cs="Arial"/>
          <w:i/>
          <w:iCs/>
          <w:color w:val="5C6169"/>
        </w:rPr>
        <w:t xml:space="preserve"> Design Phase Deliverable</w:t>
      </w:r>
    </w:p>
    <w:p w:rsidR="00D8270E" w:rsidRDefault="00000000" w14:paraId="29037219" w14:textId="77777777">
      <w:pPr>
        <w:spacing w:after="160" w:line="268" w:lineRule="auto"/>
        <w:jc w:val="center"/>
        <w:rPr>
          <w:rFonts w:ascii="Arial" w:hAnsi="Arial" w:cs="Arial"/>
          <w:i/>
          <w:iCs/>
          <w:color w:val="5C6169"/>
        </w:rPr>
      </w:pPr>
      <w:r w:rsidRPr="004502E8">
        <w:rPr>
          <w:rFonts w:ascii="Arial" w:hAnsi="Arial" w:cs="Arial"/>
          <w:i/>
          <w:iCs/>
          <w:color w:val="5C6169"/>
        </w:rPr>
        <w:t>Region: eusc-de-east-1   |   Partition: aws-eusc   |   Brandenburg, Germany</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500"/>
        <w:gridCol w:w="7148"/>
      </w:tblGrid>
      <w:tr w:rsidR="00D8270E" w14:paraId="4435C2C2" w14:textId="77777777">
        <w:trPr>
          <w:tblHeader/>
        </w:trPr>
        <w:tc>
          <w:tcPr>
            <w:tcW w:w="2500" w:type="dxa"/>
            <w:shd w:val="clear" w:color="auto" w:fill="17457E"/>
            <w:tcMar>
              <w:top w:w="55" w:type="dxa"/>
              <w:left w:w="110" w:type="dxa"/>
              <w:bottom w:w="55" w:type="dxa"/>
              <w:right w:w="110" w:type="dxa"/>
            </w:tcMar>
            <w:vAlign w:val="center"/>
          </w:tcPr>
          <w:p w:rsidR="00D8270E" w:rsidRDefault="00000000" w14:paraId="043CF630" w14:textId="77777777">
            <w:pPr>
              <w:spacing w:after="16"/>
            </w:pPr>
            <w:r>
              <w:rPr>
                <w:rFonts w:ascii="Arial" w:hAnsi="Arial"/>
                <w:b/>
                <w:bCs/>
                <w:color w:val="FFFFFF"/>
                <w:sz w:val="19"/>
                <w:szCs w:val="19"/>
              </w:rPr>
              <w:t>Field</w:t>
            </w:r>
          </w:p>
        </w:tc>
        <w:tc>
          <w:tcPr>
            <w:tcW w:w="7148" w:type="dxa"/>
            <w:shd w:val="clear" w:color="auto" w:fill="17457E"/>
            <w:tcMar>
              <w:top w:w="55" w:type="dxa"/>
              <w:left w:w="110" w:type="dxa"/>
              <w:bottom w:w="55" w:type="dxa"/>
              <w:right w:w="110" w:type="dxa"/>
            </w:tcMar>
            <w:vAlign w:val="center"/>
          </w:tcPr>
          <w:p w:rsidR="00D8270E" w:rsidRDefault="00000000" w14:paraId="31BD3F65" w14:textId="77777777">
            <w:pPr>
              <w:spacing w:after="16"/>
            </w:pPr>
            <w:r>
              <w:rPr>
                <w:rFonts w:ascii="Arial" w:hAnsi="Arial"/>
                <w:b/>
                <w:bCs/>
                <w:color w:val="FFFFFF"/>
                <w:sz w:val="19"/>
                <w:szCs w:val="19"/>
              </w:rPr>
              <w:t>Value</w:t>
            </w:r>
          </w:p>
        </w:tc>
      </w:tr>
      <w:tr w:rsidR="00D8270E" w14:paraId="6C7C8B64" w14:textId="77777777">
        <w:tc>
          <w:tcPr>
            <w:tcW w:w="2500" w:type="dxa"/>
            <w:tcMar>
              <w:top w:w="55" w:type="dxa"/>
              <w:left w:w="110" w:type="dxa"/>
              <w:bottom w:w="55" w:type="dxa"/>
              <w:right w:w="110" w:type="dxa"/>
            </w:tcMar>
            <w:vAlign w:val="center"/>
          </w:tcPr>
          <w:p w:rsidR="00D8270E" w:rsidRDefault="00000000" w14:paraId="5D7D67BD" w14:textId="77777777">
            <w:pPr>
              <w:spacing w:after="16"/>
            </w:pPr>
            <w:r>
              <w:rPr>
                <w:rFonts w:ascii="Arial" w:hAnsi="Arial"/>
                <w:sz w:val="19"/>
                <w:szCs w:val="19"/>
              </w:rPr>
              <w:t>Document ID</w:t>
            </w:r>
          </w:p>
        </w:tc>
        <w:tc>
          <w:tcPr>
            <w:tcW w:w="7148" w:type="dxa"/>
            <w:tcMar>
              <w:top w:w="55" w:type="dxa"/>
              <w:left w:w="110" w:type="dxa"/>
              <w:bottom w:w="55" w:type="dxa"/>
              <w:right w:w="110" w:type="dxa"/>
            </w:tcMar>
            <w:vAlign w:val="center"/>
          </w:tcPr>
          <w:p w:rsidRPr="004502E8" w:rsidR="00D8270E" w:rsidP="004502E8" w:rsidRDefault="00000000" w14:paraId="2F01A0A4" w14:textId="2D001C21">
            <w:pPr>
              <w:spacing w:after="16"/>
              <w:rPr>
                <w:rFonts w:ascii="Arial" w:hAnsi="Arial"/>
                <w:sz w:val="19"/>
                <w:szCs w:val="19"/>
              </w:rPr>
            </w:pPr>
            <w:r w:rsidRPr="004502E8">
              <w:rPr>
                <w:rFonts w:ascii="Arial" w:hAnsi="Arial"/>
                <w:sz w:val="19"/>
                <w:szCs w:val="19"/>
              </w:rPr>
              <w:t>US-1542067 | ESC-IAM-IDENTITY-DESIGN-v1.</w:t>
            </w:r>
            <w:r w:rsidR="004502E8">
              <w:rPr>
                <w:rFonts w:ascii="Arial" w:hAnsi="Arial"/>
                <w:sz w:val="19"/>
                <w:szCs w:val="19"/>
              </w:rPr>
              <w:t>0</w:t>
            </w:r>
          </w:p>
        </w:tc>
      </w:tr>
      <w:tr w:rsidR="00D8270E" w14:paraId="7D3F0115" w14:textId="77777777">
        <w:tc>
          <w:tcPr>
            <w:tcW w:w="2500" w:type="dxa"/>
            <w:shd w:val="clear" w:color="auto" w:fill="F5F8FB"/>
            <w:tcMar>
              <w:top w:w="55" w:type="dxa"/>
              <w:left w:w="110" w:type="dxa"/>
              <w:bottom w:w="55" w:type="dxa"/>
              <w:right w:w="110" w:type="dxa"/>
            </w:tcMar>
            <w:vAlign w:val="center"/>
          </w:tcPr>
          <w:p w:rsidR="00D8270E" w:rsidRDefault="00000000" w14:paraId="00FC770A" w14:textId="77777777">
            <w:pPr>
              <w:spacing w:after="16"/>
            </w:pPr>
            <w:r>
              <w:rPr>
                <w:rFonts w:ascii="Arial" w:hAnsi="Arial"/>
                <w:sz w:val="19"/>
                <w:szCs w:val="19"/>
              </w:rPr>
              <w:t>Phase</w:t>
            </w:r>
          </w:p>
        </w:tc>
        <w:tc>
          <w:tcPr>
            <w:tcW w:w="7148" w:type="dxa"/>
            <w:shd w:val="clear" w:color="auto" w:fill="F5F8FB"/>
            <w:tcMar>
              <w:top w:w="55" w:type="dxa"/>
              <w:left w:w="110" w:type="dxa"/>
              <w:bottom w:w="55" w:type="dxa"/>
              <w:right w:w="110" w:type="dxa"/>
            </w:tcMar>
            <w:vAlign w:val="center"/>
          </w:tcPr>
          <w:p w:rsidR="00D8270E" w:rsidRDefault="00000000" w14:paraId="706F69E9" w14:textId="196B0A8F">
            <w:pPr>
              <w:spacing w:after="16"/>
            </w:pPr>
            <w:r>
              <w:rPr>
                <w:rFonts w:ascii="Arial" w:hAnsi="Arial"/>
                <w:sz w:val="19"/>
                <w:szCs w:val="19"/>
              </w:rPr>
              <w:t xml:space="preserve">Design Phase </w:t>
            </w:r>
            <w:r w:rsidR="004502E8">
              <w:rPr>
                <w:rFonts w:ascii="Arial" w:hAnsi="Arial"/>
                <w:sz w:val="19"/>
                <w:szCs w:val="19"/>
              </w:rPr>
              <w:t xml:space="preserve">- </w:t>
            </w:r>
            <w:r>
              <w:rPr>
                <w:rFonts w:ascii="Arial" w:hAnsi="Arial"/>
                <w:sz w:val="19"/>
                <w:szCs w:val="19"/>
              </w:rPr>
              <w:t>IAM Role-Based Access Model &amp; Identity Federation Strategy · No implementation code</w:t>
            </w:r>
          </w:p>
        </w:tc>
      </w:tr>
      <w:tr w:rsidR="00D8270E" w14:paraId="1549EE01" w14:textId="77777777">
        <w:tc>
          <w:tcPr>
            <w:tcW w:w="2500" w:type="dxa"/>
            <w:tcMar>
              <w:top w:w="55" w:type="dxa"/>
              <w:left w:w="110" w:type="dxa"/>
              <w:bottom w:w="55" w:type="dxa"/>
              <w:right w:w="110" w:type="dxa"/>
            </w:tcMar>
            <w:vAlign w:val="center"/>
          </w:tcPr>
          <w:p w:rsidR="00D8270E" w:rsidRDefault="00000000" w14:paraId="75198E84" w14:textId="77777777">
            <w:pPr>
              <w:spacing w:after="16"/>
            </w:pPr>
            <w:r>
              <w:rPr>
                <w:rFonts w:ascii="Arial" w:hAnsi="Arial"/>
                <w:sz w:val="19"/>
                <w:szCs w:val="19"/>
              </w:rPr>
              <w:t>Version</w:t>
            </w:r>
          </w:p>
        </w:tc>
        <w:tc>
          <w:tcPr>
            <w:tcW w:w="7148" w:type="dxa"/>
            <w:tcMar>
              <w:top w:w="55" w:type="dxa"/>
              <w:left w:w="110" w:type="dxa"/>
              <w:bottom w:w="55" w:type="dxa"/>
              <w:right w:w="110" w:type="dxa"/>
            </w:tcMar>
            <w:vAlign w:val="center"/>
          </w:tcPr>
          <w:p w:rsidRPr="004502E8" w:rsidR="00D8270E" w:rsidP="004502E8" w:rsidRDefault="00000000" w14:paraId="707D62F3" w14:textId="1478EF0E">
            <w:pPr>
              <w:spacing w:after="16"/>
              <w:rPr>
                <w:rFonts w:ascii="Arial" w:hAnsi="Arial"/>
                <w:sz w:val="19"/>
                <w:szCs w:val="19"/>
              </w:rPr>
            </w:pPr>
            <w:r w:rsidRPr="004502E8">
              <w:rPr>
                <w:rFonts w:ascii="Arial" w:hAnsi="Arial"/>
                <w:sz w:val="19"/>
                <w:szCs w:val="19"/>
              </w:rPr>
              <w:t>1.</w:t>
            </w:r>
            <w:r w:rsidRPr="004502E8" w:rsidR="004502E8">
              <w:rPr>
                <w:rFonts w:ascii="Arial" w:hAnsi="Arial"/>
                <w:sz w:val="19"/>
                <w:szCs w:val="19"/>
              </w:rPr>
              <w:t>0</w:t>
            </w:r>
            <w:r w:rsidRPr="004502E8">
              <w:rPr>
                <w:rFonts w:ascii="Arial" w:hAnsi="Arial"/>
                <w:sz w:val="19"/>
                <w:szCs w:val="19"/>
              </w:rPr>
              <w:t xml:space="preserve"> </w:t>
            </w:r>
            <w:r w:rsidRPr="004502E8" w:rsidR="004502E8">
              <w:rPr>
                <w:rFonts w:ascii="Arial" w:hAnsi="Arial"/>
                <w:sz w:val="19"/>
                <w:szCs w:val="19"/>
              </w:rPr>
              <w:t xml:space="preserve">- </w:t>
            </w:r>
            <w:r w:rsidRPr="004502E8">
              <w:rPr>
                <w:rFonts w:ascii="Arial" w:hAnsi="Arial"/>
                <w:sz w:val="19"/>
                <w:szCs w:val="19"/>
              </w:rPr>
              <w:t>July 2026</w:t>
            </w:r>
          </w:p>
        </w:tc>
      </w:tr>
      <w:tr w:rsidR="00D8270E" w14:paraId="1A58D711" w14:textId="77777777">
        <w:tc>
          <w:tcPr>
            <w:tcW w:w="2500" w:type="dxa"/>
            <w:shd w:val="clear" w:color="auto" w:fill="F5F8FB"/>
            <w:tcMar>
              <w:top w:w="55" w:type="dxa"/>
              <w:left w:w="110" w:type="dxa"/>
              <w:bottom w:w="55" w:type="dxa"/>
              <w:right w:w="110" w:type="dxa"/>
            </w:tcMar>
            <w:vAlign w:val="center"/>
          </w:tcPr>
          <w:p w:rsidR="00D8270E" w:rsidRDefault="00000000" w14:paraId="503C5B3A" w14:textId="77777777">
            <w:pPr>
              <w:spacing w:after="16"/>
            </w:pPr>
            <w:r>
              <w:rPr>
                <w:rFonts w:ascii="Arial" w:hAnsi="Arial"/>
                <w:sz w:val="19"/>
                <w:szCs w:val="19"/>
              </w:rPr>
              <w:t>Platform</w:t>
            </w:r>
          </w:p>
        </w:tc>
        <w:tc>
          <w:tcPr>
            <w:tcW w:w="7148" w:type="dxa"/>
            <w:shd w:val="clear" w:color="auto" w:fill="F5F8FB"/>
            <w:tcMar>
              <w:top w:w="55" w:type="dxa"/>
              <w:left w:w="110" w:type="dxa"/>
              <w:bottom w:w="55" w:type="dxa"/>
              <w:right w:w="110" w:type="dxa"/>
            </w:tcMar>
            <w:vAlign w:val="center"/>
          </w:tcPr>
          <w:p w:rsidR="00D8270E" w:rsidRDefault="00000000" w14:paraId="3684A91F" w14:textId="7843EA30">
            <w:pPr>
              <w:spacing w:after="16"/>
            </w:pPr>
            <w:r>
              <w:rPr>
                <w:rFonts w:ascii="Arial" w:hAnsi="Arial"/>
                <w:sz w:val="19"/>
                <w:szCs w:val="19"/>
              </w:rPr>
              <w:t>AWS ESC |  Partition: aws-eusc  |  Region: eusc-de-east-1  |  Tooling: AWS IAM Identity Center, corporate IdP federation (SAML 2.0/SCIM), AWS Organizations SCPs, GitHub Actions OIDC</w:t>
            </w:r>
          </w:p>
        </w:tc>
      </w:tr>
      <w:tr w:rsidR="00D8270E" w14:paraId="47AD7CD4" w14:textId="77777777">
        <w:tc>
          <w:tcPr>
            <w:tcW w:w="2500" w:type="dxa"/>
            <w:tcMar>
              <w:top w:w="55" w:type="dxa"/>
              <w:left w:w="110" w:type="dxa"/>
              <w:bottom w:w="55" w:type="dxa"/>
              <w:right w:w="110" w:type="dxa"/>
            </w:tcMar>
            <w:vAlign w:val="center"/>
          </w:tcPr>
          <w:p w:rsidR="00D8270E" w:rsidRDefault="00000000" w14:paraId="5D3F619E" w14:textId="77777777">
            <w:pPr>
              <w:spacing w:after="16"/>
            </w:pPr>
            <w:r>
              <w:rPr>
                <w:rFonts w:ascii="Arial" w:hAnsi="Arial"/>
                <w:sz w:val="19"/>
                <w:szCs w:val="19"/>
              </w:rPr>
              <w:t>Classification</w:t>
            </w:r>
          </w:p>
        </w:tc>
        <w:tc>
          <w:tcPr>
            <w:tcW w:w="7148" w:type="dxa"/>
            <w:tcMar>
              <w:top w:w="55" w:type="dxa"/>
              <w:left w:w="110" w:type="dxa"/>
              <w:bottom w:w="55" w:type="dxa"/>
              <w:right w:w="110" w:type="dxa"/>
            </w:tcMar>
            <w:vAlign w:val="center"/>
          </w:tcPr>
          <w:p w:rsidR="00D8270E" w:rsidRDefault="00000000" w14:paraId="6390DE50" w14:textId="36AED19F">
            <w:pPr>
              <w:spacing w:after="16"/>
            </w:pPr>
            <w:r>
              <w:rPr>
                <w:rFonts w:ascii="Arial" w:hAnsi="Arial"/>
                <w:sz w:val="19"/>
                <w:szCs w:val="19"/>
              </w:rPr>
              <w:t xml:space="preserve">Confidential </w:t>
            </w:r>
            <w:r w:rsidR="004502E8">
              <w:rPr>
                <w:rFonts w:ascii="Arial" w:hAnsi="Arial"/>
                <w:sz w:val="19"/>
                <w:szCs w:val="19"/>
              </w:rPr>
              <w:t xml:space="preserve">- </w:t>
            </w:r>
            <w:r>
              <w:rPr>
                <w:rFonts w:ascii="Arial" w:hAnsi="Arial"/>
                <w:sz w:val="19"/>
                <w:szCs w:val="19"/>
              </w:rPr>
              <w:t>For Internal If Insurance Use Only</w:t>
            </w:r>
          </w:p>
        </w:tc>
      </w:tr>
      <w:tr w:rsidR="00D8270E" w14:paraId="093DD3EA" w14:textId="77777777">
        <w:tc>
          <w:tcPr>
            <w:tcW w:w="2500" w:type="dxa"/>
            <w:shd w:val="clear" w:color="auto" w:fill="F5F8FB"/>
            <w:tcMar>
              <w:top w:w="55" w:type="dxa"/>
              <w:left w:w="110" w:type="dxa"/>
              <w:bottom w:w="55" w:type="dxa"/>
              <w:right w:w="110" w:type="dxa"/>
            </w:tcMar>
            <w:vAlign w:val="center"/>
          </w:tcPr>
          <w:p w:rsidR="00D8270E" w:rsidRDefault="00000000" w14:paraId="659A9BB8" w14:textId="77777777">
            <w:pPr>
              <w:spacing w:after="16"/>
            </w:pPr>
            <w:r>
              <w:rPr>
                <w:rFonts w:ascii="Arial" w:hAnsi="Arial"/>
                <w:sz w:val="19"/>
                <w:szCs w:val="19"/>
              </w:rPr>
              <w:t>Companion Docs</w:t>
            </w:r>
          </w:p>
        </w:tc>
        <w:tc>
          <w:tcPr>
            <w:tcW w:w="7148" w:type="dxa"/>
            <w:shd w:val="clear" w:color="auto" w:fill="F5F8FB"/>
            <w:tcMar>
              <w:top w:w="55" w:type="dxa"/>
              <w:left w:w="110" w:type="dxa"/>
              <w:bottom w:w="55" w:type="dxa"/>
              <w:right w:w="110" w:type="dxa"/>
            </w:tcMar>
            <w:vAlign w:val="center"/>
          </w:tcPr>
          <w:p w:rsidR="00D8270E" w:rsidRDefault="00000000" w14:paraId="7754BF5A" w14:textId="77777777">
            <w:pPr>
              <w:spacing w:after="16"/>
            </w:pPr>
            <w:r>
              <w:rPr>
                <w:rFonts w:ascii="Arial" w:hAnsi="Arial"/>
                <w:sz w:val="19"/>
                <w:szCs w:val="19"/>
              </w:rPr>
              <w:t>ESC SCP Design Catalogue (US-1542064), ESC Security Baseline (US-1542065), ESC KMS &amp; Encryption Strategy (US-1542066), ESC Centralized Logging Strategy (US-1542069), ESC GitOps CI/CD Pipeline (US-1542070)</w:t>
            </w:r>
          </w:p>
        </w:tc>
      </w:tr>
      <w:tr w:rsidR="00D8270E" w14:paraId="0C74948B" w14:textId="77777777">
        <w:tc>
          <w:tcPr>
            <w:tcW w:w="2500" w:type="dxa"/>
            <w:tcMar>
              <w:top w:w="55" w:type="dxa"/>
              <w:left w:w="110" w:type="dxa"/>
              <w:bottom w:w="55" w:type="dxa"/>
              <w:right w:w="110" w:type="dxa"/>
            </w:tcMar>
            <w:vAlign w:val="center"/>
          </w:tcPr>
          <w:p w:rsidR="00D8270E" w:rsidRDefault="00000000" w14:paraId="23F760FF" w14:textId="349CE39A">
            <w:pPr>
              <w:spacing w:after="16"/>
            </w:pPr>
            <w:r>
              <w:rPr>
                <w:rFonts w:ascii="Arial" w:hAnsi="Arial"/>
                <w:sz w:val="19"/>
                <w:szCs w:val="19"/>
              </w:rPr>
              <w:t>Frameworks</w:t>
            </w:r>
            <w:r w:rsidR="004502E8">
              <w:rPr>
                <w:rFonts w:ascii="Arial" w:hAnsi="Arial"/>
                <w:sz w:val="19"/>
                <w:szCs w:val="19"/>
              </w:rPr>
              <w:t xml:space="preserve"> Alignment (Design Reference)</w:t>
            </w:r>
          </w:p>
        </w:tc>
        <w:tc>
          <w:tcPr>
            <w:tcW w:w="7148" w:type="dxa"/>
            <w:tcMar>
              <w:top w:w="55" w:type="dxa"/>
              <w:left w:w="110" w:type="dxa"/>
              <w:bottom w:w="55" w:type="dxa"/>
              <w:right w:w="110" w:type="dxa"/>
            </w:tcMar>
            <w:vAlign w:val="center"/>
          </w:tcPr>
          <w:p w:rsidR="00D8270E" w:rsidRDefault="00000000" w14:paraId="6450D7D3" w14:textId="77777777">
            <w:r>
              <w:rPr>
                <w:rFonts w:ascii="Aptos" w:hAnsi="Aptos"/>
                <w:sz w:val="19"/>
              </w:rPr>
              <w:t>BSI C5:2020 | NIS2 Art.21 | ISO/IEC 27001:2022 A.5.15–A.5.18, A.8.2, A.8.15–A.8.16 | NIST SP 800-53 AC / IA / AU controls | CIS AWS Foundations Benchmark</w:t>
            </w:r>
          </w:p>
        </w:tc>
      </w:tr>
      <w:tr w:rsidR="00D8270E" w:rsidTr="004502E8" w14:paraId="4EB4EFF9" w14:textId="77777777">
        <w:trPr>
          <w:trHeight w:val="178"/>
        </w:trPr>
        <w:tc>
          <w:tcPr>
            <w:tcW w:w="2500" w:type="dxa"/>
            <w:shd w:val="clear" w:color="auto" w:fill="F5F8FB"/>
            <w:tcMar>
              <w:top w:w="55" w:type="dxa"/>
              <w:left w:w="110" w:type="dxa"/>
              <w:bottom w:w="55" w:type="dxa"/>
              <w:right w:w="110" w:type="dxa"/>
            </w:tcMar>
            <w:vAlign w:val="center"/>
          </w:tcPr>
          <w:p w:rsidR="00D8270E" w:rsidRDefault="00000000" w14:paraId="6F7358A2" w14:textId="77777777">
            <w:pPr>
              <w:spacing w:after="16"/>
            </w:pPr>
            <w:r>
              <w:rPr>
                <w:rFonts w:ascii="Arial" w:hAnsi="Arial"/>
                <w:sz w:val="19"/>
                <w:szCs w:val="19"/>
              </w:rPr>
              <w:t>Status</w:t>
            </w:r>
          </w:p>
        </w:tc>
        <w:tc>
          <w:tcPr>
            <w:tcW w:w="7148" w:type="dxa"/>
            <w:shd w:val="clear" w:color="auto" w:fill="F5F8FB"/>
            <w:tcMar>
              <w:top w:w="55" w:type="dxa"/>
              <w:left w:w="110" w:type="dxa"/>
              <w:bottom w:w="55" w:type="dxa"/>
              <w:right w:w="110" w:type="dxa"/>
            </w:tcMar>
            <w:vAlign w:val="center"/>
          </w:tcPr>
          <w:p w:rsidRPr="004502E8" w:rsidR="00D8270E" w:rsidRDefault="004502E8" w14:paraId="371C2B46" w14:textId="75F086E4">
            <w:pPr>
              <w:rPr>
                <w:rFonts w:ascii="Arial" w:hAnsi="Arial" w:cs="Arial"/>
                <w:sz w:val="19"/>
                <w:szCs w:val="19"/>
              </w:rPr>
            </w:pPr>
            <w:r w:rsidRPr="004502E8">
              <w:rPr>
                <w:rFonts w:ascii="Arial" w:hAnsi="Arial" w:cs="Arial"/>
                <w:color w:val="1C2833"/>
                <w:sz w:val="19"/>
                <w:szCs w:val="19"/>
              </w:rPr>
              <w:t>Dra</w:t>
            </w:r>
            <w:r w:rsidRPr="004502E8">
              <w:rPr>
                <w:rFonts w:ascii="Arial" w:hAnsi="Arial" w:cs="Arial"/>
                <w:sz w:val="19"/>
                <w:szCs w:val="19"/>
              </w:rPr>
              <w:t>ft - Pending Stakeholder Review and Approval (WI-1543618)</w:t>
            </w:r>
          </w:p>
        </w:tc>
      </w:tr>
    </w:tbl>
    <w:p w:rsidR="0058373D" w:rsidP="005E6C79" w:rsidRDefault="0058373D" w14:paraId="3CED81FE" w14:textId="77777777">
      <w:pPr>
        <w:pStyle w:val="Heading1"/>
        <w:pBdr>
          <w:bottom w:val="single" w:color="B03A2E" w:sz="10" w:space="4"/>
        </w:pBdr>
        <w:tabs>
          <w:tab w:val="left" w:pos="8860"/>
        </w:tabs>
        <w:spacing w:after="80"/>
        <w:rPr>
          <w:sz w:val="40"/>
        </w:rPr>
      </w:pPr>
      <w:bookmarkStart w:name="_Toc232616380" w:id="0"/>
      <w:bookmarkStart w:name="_Toc232625378" w:id="1"/>
      <w:bookmarkStart w:name="_Toc232625422" w:id="2"/>
      <w:bookmarkStart w:name="_Toc232625466" w:id="3"/>
      <w:bookmarkStart w:name="_Toc232626481" w:id="4"/>
      <w:bookmarkStart w:name="_Toc232628258" w:id="5"/>
      <w:bookmarkStart w:name="_Toc232696427" w:id="6"/>
      <w:bookmarkStart w:name="_Toc236386268" w:id="7"/>
    </w:p>
    <w:p w:rsidR="0058373D" w:rsidP="005E6C79" w:rsidRDefault="0058373D" w14:paraId="7AD52041" w14:textId="77777777">
      <w:pPr>
        <w:pStyle w:val="Heading1"/>
        <w:pBdr>
          <w:bottom w:val="single" w:color="B03A2E" w:sz="10" w:space="4"/>
        </w:pBdr>
        <w:tabs>
          <w:tab w:val="left" w:pos="8860"/>
        </w:tabs>
        <w:spacing w:after="80"/>
        <w:rPr>
          <w:sz w:val="40"/>
        </w:rPr>
      </w:pPr>
    </w:p>
    <w:p w:rsidR="0058373D" w:rsidP="005E6C79" w:rsidRDefault="0058373D" w14:paraId="7A118816" w14:textId="77777777">
      <w:pPr>
        <w:pStyle w:val="Heading1"/>
        <w:pBdr>
          <w:bottom w:val="single" w:color="B03A2E" w:sz="10" w:space="4"/>
        </w:pBdr>
        <w:tabs>
          <w:tab w:val="left" w:pos="8860"/>
        </w:tabs>
        <w:spacing w:after="80"/>
        <w:rPr>
          <w:sz w:val="40"/>
        </w:rPr>
      </w:pPr>
    </w:p>
    <w:p w:rsidR="0058373D" w:rsidP="005E6C79" w:rsidRDefault="0058373D" w14:paraId="712B8E7A" w14:textId="77777777">
      <w:pPr>
        <w:pStyle w:val="Heading1"/>
        <w:pBdr>
          <w:bottom w:val="single" w:color="B03A2E" w:sz="10" w:space="4"/>
        </w:pBdr>
        <w:tabs>
          <w:tab w:val="left" w:pos="8860"/>
        </w:tabs>
        <w:spacing w:after="80"/>
        <w:rPr>
          <w:sz w:val="40"/>
        </w:rPr>
      </w:pPr>
    </w:p>
    <w:p w:rsidR="0058373D" w:rsidP="005E6C79" w:rsidRDefault="0058373D" w14:paraId="504FF9EB" w14:textId="77777777">
      <w:pPr>
        <w:pStyle w:val="Heading1"/>
        <w:pBdr>
          <w:bottom w:val="single" w:color="B03A2E" w:sz="10" w:space="4"/>
        </w:pBdr>
        <w:tabs>
          <w:tab w:val="left" w:pos="8860"/>
        </w:tabs>
        <w:spacing w:after="80"/>
        <w:rPr>
          <w:sz w:val="40"/>
        </w:rPr>
      </w:pPr>
    </w:p>
    <w:p w:rsidR="0058373D" w:rsidP="005E6C79" w:rsidRDefault="0058373D" w14:paraId="554FFEEC" w14:textId="77777777">
      <w:pPr>
        <w:pStyle w:val="Heading1"/>
        <w:pBdr>
          <w:bottom w:val="single" w:color="B03A2E" w:sz="10" w:space="4"/>
        </w:pBdr>
        <w:tabs>
          <w:tab w:val="left" w:pos="8860"/>
        </w:tabs>
        <w:spacing w:after="80"/>
        <w:rPr>
          <w:sz w:val="40"/>
        </w:rPr>
      </w:pPr>
    </w:p>
    <w:p w:rsidR="005E6C79" w:rsidP="005E6C79" w:rsidRDefault="005E6C79" w14:paraId="2CB27285" w14:textId="34845F7D">
      <w:pPr>
        <w:pStyle w:val="Heading1"/>
        <w:pBdr>
          <w:bottom w:val="single" w:color="B03A2E" w:sz="10" w:space="4"/>
        </w:pBdr>
        <w:tabs>
          <w:tab w:val="left" w:pos="8860"/>
        </w:tabs>
        <w:spacing w:after="80"/>
      </w:pPr>
      <w:r>
        <w:rPr>
          <w:sz w:val="40"/>
        </w:rPr>
        <w:t>Table of Contents</w:t>
      </w:r>
      <w:bookmarkEnd w:id="0"/>
      <w:bookmarkEnd w:id="1"/>
      <w:bookmarkEnd w:id="2"/>
      <w:bookmarkEnd w:id="3"/>
      <w:bookmarkEnd w:id="4"/>
      <w:bookmarkEnd w:id="5"/>
      <w:bookmarkEnd w:id="6"/>
      <w:bookmarkEnd w:id="7"/>
      <w:r>
        <w:rPr>
          <w:sz w:val="40"/>
        </w:rPr>
        <w:tab/>
      </w:r>
    </w:p>
    <w:p w:rsidR="006169FC" w:rsidRDefault="005E6C79" w14:paraId="296E4B50" w14:textId="10552E68">
      <w:pPr>
        <w:pStyle w:val="TOC1"/>
        <w:tabs>
          <w:tab w:val="right" w:leader="dot" w:pos="9638"/>
        </w:tabs>
        <w:rPr>
          <w:rFonts w:asciiTheme="minorHAnsi" w:hAnsiTheme="minorHAnsi" w:eastAsiaTheme="minorEastAsia" w:cstheme="minorBidi"/>
          <w:noProof/>
          <w:kern w:val="2"/>
          <w:sz w:val="24"/>
          <w:szCs w:val="24"/>
          <w14:ligatures w14:val="standardContextual"/>
        </w:rPr>
      </w:pPr>
      <w:r>
        <w:fldChar w:fldCharType="begin"/>
      </w:r>
      <w:r>
        <w:instrText xml:space="preserve"> TOC \o "1-3" \h \z \u \* MERGEFORMAT </w:instrText>
      </w:r>
      <w:r>
        <w:fldChar w:fldCharType="separate"/>
      </w:r>
      <w:hyperlink w:history="1" w:anchor="_Toc236386268">
        <w:r w:rsidRPr="00AB23A5" w:rsidR="006169FC">
          <w:rPr>
            <w:rStyle w:val="Hyperlink"/>
            <w:noProof/>
          </w:rPr>
          <w:t>Table of Contents</w:t>
        </w:r>
        <w:r w:rsidR="006169FC">
          <w:rPr>
            <w:noProof/>
            <w:webHidden/>
          </w:rPr>
          <w:tab/>
        </w:r>
        <w:r w:rsidR="006169FC">
          <w:rPr>
            <w:noProof/>
            <w:webHidden/>
          </w:rPr>
          <w:fldChar w:fldCharType="begin"/>
        </w:r>
        <w:r w:rsidR="006169FC">
          <w:rPr>
            <w:noProof/>
            <w:webHidden/>
          </w:rPr>
          <w:instrText xml:space="preserve"> PAGEREF _Toc236386268 \h </w:instrText>
        </w:r>
        <w:r w:rsidR="006169FC">
          <w:rPr>
            <w:noProof/>
            <w:webHidden/>
          </w:rPr>
        </w:r>
        <w:r w:rsidR="006169FC">
          <w:rPr>
            <w:noProof/>
            <w:webHidden/>
          </w:rPr>
          <w:fldChar w:fldCharType="separate"/>
        </w:r>
        <w:r w:rsidR="006169FC">
          <w:rPr>
            <w:noProof/>
            <w:webHidden/>
          </w:rPr>
          <w:t>2</w:t>
        </w:r>
        <w:r w:rsidR="006169FC">
          <w:rPr>
            <w:noProof/>
            <w:webHidden/>
          </w:rPr>
          <w:fldChar w:fldCharType="end"/>
        </w:r>
      </w:hyperlink>
    </w:p>
    <w:p w:rsidR="006169FC" w:rsidRDefault="006169FC" w14:paraId="074C1382" w14:textId="30188C7E">
      <w:pPr>
        <w:pStyle w:val="TOC1"/>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69">
        <w:r w:rsidRPr="00AB23A5">
          <w:rPr>
            <w:rStyle w:val="Hyperlink"/>
            <w:noProof/>
          </w:rPr>
          <w:t>Introduction</w:t>
        </w:r>
        <w:r>
          <w:rPr>
            <w:noProof/>
            <w:webHidden/>
          </w:rPr>
          <w:tab/>
        </w:r>
        <w:r>
          <w:rPr>
            <w:noProof/>
            <w:webHidden/>
          </w:rPr>
          <w:fldChar w:fldCharType="begin"/>
        </w:r>
        <w:r>
          <w:rPr>
            <w:noProof/>
            <w:webHidden/>
          </w:rPr>
          <w:instrText xml:space="preserve"> PAGEREF _Toc236386269 \h </w:instrText>
        </w:r>
        <w:r>
          <w:rPr>
            <w:noProof/>
            <w:webHidden/>
          </w:rPr>
        </w:r>
        <w:r>
          <w:rPr>
            <w:noProof/>
            <w:webHidden/>
          </w:rPr>
          <w:fldChar w:fldCharType="separate"/>
        </w:r>
        <w:r>
          <w:rPr>
            <w:noProof/>
            <w:webHidden/>
          </w:rPr>
          <w:t>3</w:t>
        </w:r>
        <w:r>
          <w:rPr>
            <w:noProof/>
            <w:webHidden/>
          </w:rPr>
          <w:fldChar w:fldCharType="end"/>
        </w:r>
      </w:hyperlink>
    </w:p>
    <w:p w:rsidR="006169FC" w:rsidRDefault="006169FC" w14:paraId="0C9514BB" w14:textId="016E3AF4">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70">
        <w:r w:rsidRPr="00AB23A5">
          <w:rPr>
            <w:rStyle w:val="Hyperlink"/>
            <w:noProof/>
          </w:rPr>
          <w:t>Purpose</w:t>
        </w:r>
        <w:r>
          <w:rPr>
            <w:noProof/>
            <w:webHidden/>
          </w:rPr>
          <w:tab/>
        </w:r>
        <w:r>
          <w:rPr>
            <w:noProof/>
            <w:webHidden/>
          </w:rPr>
          <w:fldChar w:fldCharType="begin"/>
        </w:r>
        <w:r>
          <w:rPr>
            <w:noProof/>
            <w:webHidden/>
          </w:rPr>
          <w:instrText xml:space="preserve"> PAGEREF _Toc236386270 \h </w:instrText>
        </w:r>
        <w:r>
          <w:rPr>
            <w:noProof/>
            <w:webHidden/>
          </w:rPr>
        </w:r>
        <w:r>
          <w:rPr>
            <w:noProof/>
            <w:webHidden/>
          </w:rPr>
          <w:fldChar w:fldCharType="separate"/>
        </w:r>
        <w:r>
          <w:rPr>
            <w:noProof/>
            <w:webHidden/>
          </w:rPr>
          <w:t>4</w:t>
        </w:r>
        <w:r>
          <w:rPr>
            <w:noProof/>
            <w:webHidden/>
          </w:rPr>
          <w:fldChar w:fldCharType="end"/>
        </w:r>
      </w:hyperlink>
    </w:p>
    <w:p w:rsidR="006169FC" w:rsidRDefault="006169FC" w14:paraId="4E490DBE" w14:textId="12724E51">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71">
        <w:r w:rsidRPr="00AB23A5">
          <w:rPr>
            <w:rStyle w:val="Hyperlink"/>
            <w:noProof/>
          </w:rPr>
          <w:t>Scope</w:t>
        </w:r>
        <w:r>
          <w:rPr>
            <w:noProof/>
            <w:webHidden/>
          </w:rPr>
          <w:tab/>
        </w:r>
        <w:r>
          <w:rPr>
            <w:noProof/>
            <w:webHidden/>
          </w:rPr>
          <w:fldChar w:fldCharType="begin"/>
        </w:r>
        <w:r>
          <w:rPr>
            <w:noProof/>
            <w:webHidden/>
          </w:rPr>
          <w:instrText xml:space="preserve"> PAGEREF _Toc236386271 \h </w:instrText>
        </w:r>
        <w:r>
          <w:rPr>
            <w:noProof/>
            <w:webHidden/>
          </w:rPr>
        </w:r>
        <w:r>
          <w:rPr>
            <w:noProof/>
            <w:webHidden/>
          </w:rPr>
          <w:fldChar w:fldCharType="separate"/>
        </w:r>
        <w:r>
          <w:rPr>
            <w:noProof/>
            <w:webHidden/>
          </w:rPr>
          <w:t>4</w:t>
        </w:r>
        <w:r>
          <w:rPr>
            <w:noProof/>
            <w:webHidden/>
          </w:rPr>
          <w:fldChar w:fldCharType="end"/>
        </w:r>
      </w:hyperlink>
    </w:p>
    <w:p w:rsidR="006169FC" w:rsidRDefault="006169FC" w14:paraId="63A11A9F" w14:textId="34BBA6AD">
      <w:pPr>
        <w:pStyle w:val="TOC1"/>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72">
        <w:r w:rsidRPr="00AB23A5">
          <w:rPr>
            <w:rStyle w:val="Hyperlink"/>
            <w:noProof/>
          </w:rPr>
          <w:t>1.  IAM and Identity Design Overview</w:t>
        </w:r>
        <w:r>
          <w:rPr>
            <w:noProof/>
            <w:webHidden/>
          </w:rPr>
          <w:tab/>
        </w:r>
        <w:r>
          <w:rPr>
            <w:noProof/>
            <w:webHidden/>
          </w:rPr>
          <w:fldChar w:fldCharType="begin"/>
        </w:r>
        <w:r>
          <w:rPr>
            <w:noProof/>
            <w:webHidden/>
          </w:rPr>
          <w:instrText xml:space="preserve"> PAGEREF _Toc236386272 \h </w:instrText>
        </w:r>
        <w:r>
          <w:rPr>
            <w:noProof/>
            <w:webHidden/>
          </w:rPr>
        </w:r>
        <w:r>
          <w:rPr>
            <w:noProof/>
            <w:webHidden/>
          </w:rPr>
          <w:fldChar w:fldCharType="separate"/>
        </w:r>
        <w:r>
          <w:rPr>
            <w:noProof/>
            <w:webHidden/>
          </w:rPr>
          <w:t>5</w:t>
        </w:r>
        <w:r>
          <w:rPr>
            <w:noProof/>
            <w:webHidden/>
          </w:rPr>
          <w:fldChar w:fldCharType="end"/>
        </w:r>
      </w:hyperlink>
    </w:p>
    <w:p w:rsidR="006169FC" w:rsidRDefault="006169FC" w14:paraId="3687357B" w14:textId="03FA7BD2">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73">
        <w:r w:rsidRPr="00AB23A5">
          <w:rPr>
            <w:rStyle w:val="Hyperlink"/>
            <w:noProof/>
          </w:rPr>
          <w:t>1.1 Work Package Completion Matrix</w:t>
        </w:r>
        <w:r>
          <w:rPr>
            <w:noProof/>
            <w:webHidden/>
          </w:rPr>
          <w:tab/>
        </w:r>
        <w:r>
          <w:rPr>
            <w:noProof/>
            <w:webHidden/>
          </w:rPr>
          <w:fldChar w:fldCharType="begin"/>
        </w:r>
        <w:r>
          <w:rPr>
            <w:noProof/>
            <w:webHidden/>
          </w:rPr>
          <w:instrText xml:space="preserve"> PAGEREF _Toc236386273 \h </w:instrText>
        </w:r>
        <w:r>
          <w:rPr>
            <w:noProof/>
            <w:webHidden/>
          </w:rPr>
        </w:r>
        <w:r>
          <w:rPr>
            <w:noProof/>
            <w:webHidden/>
          </w:rPr>
          <w:fldChar w:fldCharType="separate"/>
        </w:r>
        <w:r>
          <w:rPr>
            <w:noProof/>
            <w:webHidden/>
          </w:rPr>
          <w:t>6</w:t>
        </w:r>
        <w:r>
          <w:rPr>
            <w:noProof/>
            <w:webHidden/>
          </w:rPr>
          <w:fldChar w:fldCharType="end"/>
        </w:r>
      </w:hyperlink>
    </w:p>
    <w:p w:rsidR="006169FC" w:rsidRDefault="006169FC" w14:paraId="7C1B82DA" w14:textId="5AE6194E">
      <w:pPr>
        <w:pStyle w:val="TOC1"/>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74">
        <w:r w:rsidRPr="00AB23A5">
          <w:rPr>
            <w:rStyle w:val="Hyperlink"/>
            <w:noProof/>
          </w:rPr>
          <w:t>2.  IAM Operating Model</w:t>
        </w:r>
        <w:r>
          <w:rPr>
            <w:noProof/>
            <w:webHidden/>
          </w:rPr>
          <w:tab/>
        </w:r>
        <w:r>
          <w:rPr>
            <w:noProof/>
            <w:webHidden/>
          </w:rPr>
          <w:fldChar w:fldCharType="begin"/>
        </w:r>
        <w:r>
          <w:rPr>
            <w:noProof/>
            <w:webHidden/>
          </w:rPr>
          <w:instrText xml:space="preserve"> PAGEREF _Toc236386274 \h </w:instrText>
        </w:r>
        <w:r>
          <w:rPr>
            <w:noProof/>
            <w:webHidden/>
          </w:rPr>
        </w:r>
        <w:r>
          <w:rPr>
            <w:noProof/>
            <w:webHidden/>
          </w:rPr>
          <w:fldChar w:fldCharType="separate"/>
        </w:r>
        <w:r>
          <w:rPr>
            <w:noProof/>
            <w:webHidden/>
          </w:rPr>
          <w:t>6</w:t>
        </w:r>
        <w:r>
          <w:rPr>
            <w:noProof/>
            <w:webHidden/>
          </w:rPr>
          <w:fldChar w:fldCharType="end"/>
        </w:r>
      </w:hyperlink>
    </w:p>
    <w:p w:rsidR="006169FC" w:rsidRDefault="006169FC" w14:paraId="4677D6DD" w14:textId="7DD1D06E">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75">
        <w:r w:rsidRPr="00AB23A5">
          <w:rPr>
            <w:rStyle w:val="Hyperlink"/>
            <w:noProof/>
          </w:rPr>
          <w:t>2.1 ESC-Specific Identity and Access Facts</w:t>
        </w:r>
        <w:r>
          <w:rPr>
            <w:noProof/>
            <w:webHidden/>
          </w:rPr>
          <w:tab/>
        </w:r>
        <w:r>
          <w:rPr>
            <w:noProof/>
            <w:webHidden/>
          </w:rPr>
          <w:fldChar w:fldCharType="begin"/>
        </w:r>
        <w:r>
          <w:rPr>
            <w:noProof/>
            <w:webHidden/>
          </w:rPr>
          <w:instrText xml:space="preserve"> PAGEREF _Toc236386275 \h </w:instrText>
        </w:r>
        <w:r>
          <w:rPr>
            <w:noProof/>
            <w:webHidden/>
          </w:rPr>
        </w:r>
        <w:r>
          <w:rPr>
            <w:noProof/>
            <w:webHidden/>
          </w:rPr>
          <w:fldChar w:fldCharType="separate"/>
        </w:r>
        <w:r>
          <w:rPr>
            <w:noProof/>
            <w:webHidden/>
          </w:rPr>
          <w:t>6</w:t>
        </w:r>
        <w:r>
          <w:rPr>
            <w:noProof/>
            <w:webHidden/>
          </w:rPr>
          <w:fldChar w:fldCharType="end"/>
        </w:r>
      </w:hyperlink>
    </w:p>
    <w:p w:rsidR="006169FC" w:rsidRDefault="006169FC" w14:paraId="7E7AA4E3" w14:textId="3491C39C">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76">
        <w:r w:rsidRPr="00AB23A5">
          <w:rPr>
            <w:rStyle w:val="Hyperlink"/>
            <w:noProof/>
          </w:rPr>
          <w:t>2.2 IAM Design Principles</w:t>
        </w:r>
        <w:r>
          <w:rPr>
            <w:noProof/>
            <w:webHidden/>
          </w:rPr>
          <w:tab/>
        </w:r>
        <w:r>
          <w:rPr>
            <w:noProof/>
            <w:webHidden/>
          </w:rPr>
          <w:fldChar w:fldCharType="begin"/>
        </w:r>
        <w:r>
          <w:rPr>
            <w:noProof/>
            <w:webHidden/>
          </w:rPr>
          <w:instrText xml:space="preserve"> PAGEREF _Toc236386276 \h </w:instrText>
        </w:r>
        <w:r>
          <w:rPr>
            <w:noProof/>
            <w:webHidden/>
          </w:rPr>
        </w:r>
        <w:r>
          <w:rPr>
            <w:noProof/>
            <w:webHidden/>
          </w:rPr>
          <w:fldChar w:fldCharType="separate"/>
        </w:r>
        <w:r>
          <w:rPr>
            <w:noProof/>
            <w:webHidden/>
          </w:rPr>
          <w:t>7</w:t>
        </w:r>
        <w:r>
          <w:rPr>
            <w:noProof/>
            <w:webHidden/>
          </w:rPr>
          <w:fldChar w:fldCharType="end"/>
        </w:r>
      </w:hyperlink>
    </w:p>
    <w:p w:rsidR="006169FC" w:rsidRDefault="006169FC" w14:paraId="4214990B" w14:textId="3831E18E">
      <w:pPr>
        <w:pStyle w:val="TOC1"/>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77">
        <w:r w:rsidRPr="00AB23A5">
          <w:rPr>
            <w:rStyle w:val="Hyperlink"/>
            <w:noProof/>
          </w:rPr>
          <w:t>3. Role Hierarchy and Landing Zone Personas (WI-1543611)</w:t>
        </w:r>
        <w:r>
          <w:rPr>
            <w:noProof/>
            <w:webHidden/>
          </w:rPr>
          <w:tab/>
        </w:r>
        <w:r>
          <w:rPr>
            <w:noProof/>
            <w:webHidden/>
          </w:rPr>
          <w:fldChar w:fldCharType="begin"/>
        </w:r>
        <w:r>
          <w:rPr>
            <w:noProof/>
            <w:webHidden/>
          </w:rPr>
          <w:instrText xml:space="preserve"> PAGEREF _Toc236386277 \h </w:instrText>
        </w:r>
        <w:r>
          <w:rPr>
            <w:noProof/>
            <w:webHidden/>
          </w:rPr>
        </w:r>
        <w:r>
          <w:rPr>
            <w:noProof/>
            <w:webHidden/>
          </w:rPr>
          <w:fldChar w:fldCharType="separate"/>
        </w:r>
        <w:r>
          <w:rPr>
            <w:noProof/>
            <w:webHidden/>
          </w:rPr>
          <w:t>8</w:t>
        </w:r>
        <w:r>
          <w:rPr>
            <w:noProof/>
            <w:webHidden/>
          </w:rPr>
          <w:fldChar w:fldCharType="end"/>
        </w:r>
      </w:hyperlink>
    </w:p>
    <w:p w:rsidR="006169FC" w:rsidRDefault="006169FC" w14:paraId="2B400926" w14:textId="590BC921">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78">
        <w:r w:rsidRPr="00AB23A5">
          <w:rPr>
            <w:rStyle w:val="Hyperlink"/>
            <w:noProof/>
          </w:rPr>
          <w:t>3.1 Landing Zone Access Roles</w:t>
        </w:r>
        <w:r>
          <w:rPr>
            <w:noProof/>
            <w:webHidden/>
          </w:rPr>
          <w:tab/>
        </w:r>
        <w:r>
          <w:rPr>
            <w:noProof/>
            <w:webHidden/>
          </w:rPr>
          <w:fldChar w:fldCharType="begin"/>
        </w:r>
        <w:r>
          <w:rPr>
            <w:noProof/>
            <w:webHidden/>
          </w:rPr>
          <w:instrText xml:space="preserve"> PAGEREF _Toc236386278 \h </w:instrText>
        </w:r>
        <w:r>
          <w:rPr>
            <w:noProof/>
            <w:webHidden/>
          </w:rPr>
        </w:r>
        <w:r>
          <w:rPr>
            <w:noProof/>
            <w:webHidden/>
          </w:rPr>
          <w:fldChar w:fldCharType="separate"/>
        </w:r>
        <w:r>
          <w:rPr>
            <w:noProof/>
            <w:webHidden/>
          </w:rPr>
          <w:t>8</w:t>
        </w:r>
        <w:r>
          <w:rPr>
            <w:noProof/>
            <w:webHidden/>
          </w:rPr>
          <w:fldChar w:fldCharType="end"/>
        </w:r>
      </w:hyperlink>
    </w:p>
    <w:p w:rsidR="006169FC" w:rsidRDefault="006169FC" w14:paraId="52ABBB97" w14:textId="2C9B81F6">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79">
        <w:r w:rsidRPr="00AB23A5">
          <w:rPr>
            <w:rStyle w:val="Hyperlink"/>
            <w:noProof/>
          </w:rPr>
          <w:t>3.2 Role Hierarchy</w:t>
        </w:r>
        <w:r>
          <w:rPr>
            <w:noProof/>
            <w:webHidden/>
          </w:rPr>
          <w:tab/>
        </w:r>
        <w:r>
          <w:rPr>
            <w:noProof/>
            <w:webHidden/>
          </w:rPr>
          <w:fldChar w:fldCharType="begin"/>
        </w:r>
        <w:r>
          <w:rPr>
            <w:noProof/>
            <w:webHidden/>
          </w:rPr>
          <w:instrText xml:space="preserve"> PAGEREF _Toc236386279 \h </w:instrText>
        </w:r>
        <w:r>
          <w:rPr>
            <w:noProof/>
            <w:webHidden/>
          </w:rPr>
        </w:r>
        <w:r>
          <w:rPr>
            <w:noProof/>
            <w:webHidden/>
          </w:rPr>
          <w:fldChar w:fldCharType="separate"/>
        </w:r>
        <w:r>
          <w:rPr>
            <w:noProof/>
            <w:webHidden/>
          </w:rPr>
          <w:t>9</w:t>
        </w:r>
        <w:r>
          <w:rPr>
            <w:noProof/>
            <w:webHidden/>
          </w:rPr>
          <w:fldChar w:fldCharType="end"/>
        </w:r>
      </w:hyperlink>
    </w:p>
    <w:p w:rsidR="006169FC" w:rsidRDefault="006169FC" w14:paraId="21485FF5" w14:textId="6DA6E953">
      <w:pPr>
        <w:pStyle w:val="TOC1"/>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80">
        <w:r w:rsidRPr="00AB23A5">
          <w:rPr>
            <w:rStyle w:val="Hyperlink"/>
            <w:noProof/>
          </w:rPr>
          <w:t>4.  Cross-Account Access, Federation &amp; Delegation Model (WI-1543613, WI-1543614)</w:t>
        </w:r>
        <w:r>
          <w:rPr>
            <w:noProof/>
            <w:webHidden/>
          </w:rPr>
          <w:tab/>
        </w:r>
        <w:r>
          <w:rPr>
            <w:noProof/>
            <w:webHidden/>
          </w:rPr>
          <w:fldChar w:fldCharType="begin"/>
        </w:r>
        <w:r>
          <w:rPr>
            <w:noProof/>
            <w:webHidden/>
          </w:rPr>
          <w:instrText xml:space="preserve"> PAGEREF _Toc236386280 \h </w:instrText>
        </w:r>
        <w:r>
          <w:rPr>
            <w:noProof/>
            <w:webHidden/>
          </w:rPr>
        </w:r>
        <w:r>
          <w:rPr>
            <w:noProof/>
            <w:webHidden/>
          </w:rPr>
          <w:fldChar w:fldCharType="separate"/>
        </w:r>
        <w:r>
          <w:rPr>
            <w:noProof/>
            <w:webHidden/>
          </w:rPr>
          <w:t>11</w:t>
        </w:r>
        <w:r>
          <w:rPr>
            <w:noProof/>
            <w:webHidden/>
          </w:rPr>
          <w:fldChar w:fldCharType="end"/>
        </w:r>
      </w:hyperlink>
    </w:p>
    <w:p w:rsidR="006169FC" w:rsidRDefault="006169FC" w14:paraId="7095F425" w14:textId="608632C6">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81">
        <w:r w:rsidRPr="00AB23A5">
          <w:rPr>
            <w:rStyle w:val="Hyperlink"/>
            <w:noProof/>
          </w:rPr>
          <w:t>4.1 Cross-Account Access Overview</w:t>
        </w:r>
        <w:r>
          <w:rPr>
            <w:noProof/>
            <w:webHidden/>
          </w:rPr>
          <w:tab/>
        </w:r>
        <w:r>
          <w:rPr>
            <w:noProof/>
            <w:webHidden/>
          </w:rPr>
          <w:fldChar w:fldCharType="begin"/>
        </w:r>
        <w:r>
          <w:rPr>
            <w:noProof/>
            <w:webHidden/>
          </w:rPr>
          <w:instrText xml:space="preserve"> PAGEREF _Toc236386281 \h </w:instrText>
        </w:r>
        <w:r>
          <w:rPr>
            <w:noProof/>
            <w:webHidden/>
          </w:rPr>
        </w:r>
        <w:r>
          <w:rPr>
            <w:noProof/>
            <w:webHidden/>
          </w:rPr>
          <w:fldChar w:fldCharType="separate"/>
        </w:r>
        <w:r>
          <w:rPr>
            <w:noProof/>
            <w:webHidden/>
          </w:rPr>
          <w:t>11</w:t>
        </w:r>
        <w:r>
          <w:rPr>
            <w:noProof/>
            <w:webHidden/>
          </w:rPr>
          <w:fldChar w:fldCharType="end"/>
        </w:r>
      </w:hyperlink>
    </w:p>
    <w:p w:rsidR="006169FC" w:rsidRDefault="006169FC" w14:paraId="43C42DD8" w14:textId="74F7FAD8">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82">
        <w:r w:rsidRPr="00AB23A5">
          <w:rPr>
            <w:rStyle w:val="Hyperlink"/>
            <w:noProof/>
          </w:rPr>
          <w:t>4.1.1 OU and Account Scope</w:t>
        </w:r>
        <w:r>
          <w:rPr>
            <w:noProof/>
            <w:webHidden/>
          </w:rPr>
          <w:tab/>
        </w:r>
        <w:r>
          <w:rPr>
            <w:noProof/>
            <w:webHidden/>
          </w:rPr>
          <w:fldChar w:fldCharType="begin"/>
        </w:r>
        <w:r>
          <w:rPr>
            <w:noProof/>
            <w:webHidden/>
          </w:rPr>
          <w:instrText xml:space="preserve"> PAGEREF _Toc236386282 \h </w:instrText>
        </w:r>
        <w:r>
          <w:rPr>
            <w:noProof/>
            <w:webHidden/>
          </w:rPr>
        </w:r>
        <w:r>
          <w:rPr>
            <w:noProof/>
            <w:webHidden/>
          </w:rPr>
          <w:fldChar w:fldCharType="separate"/>
        </w:r>
        <w:r>
          <w:rPr>
            <w:noProof/>
            <w:webHidden/>
          </w:rPr>
          <w:t>11</w:t>
        </w:r>
        <w:r>
          <w:rPr>
            <w:noProof/>
            <w:webHidden/>
          </w:rPr>
          <w:fldChar w:fldCharType="end"/>
        </w:r>
      </w:hyperlink>
    </w:p>
    <w:p w:rsidR="006169FC" w:rsidRDefault="006169FC" w14:paraId="581FA1CA" w14:textId="2808DA94">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83">
        <w:r w:rsidRPr="00AB23A5">
          <w:rPr>
            <w:rStyle w:val="Hyperlink"/>
            <w:noProof/>
          </w:rPr>
          <w:t>4.1.2 Cross-Account Role Assumption</w:t>
        </w:r>
        <w:r>
          <w:rPr>
            <w:noProof/>
            <w:webHidden/>
          </w:rPr>
          <w:tab/>
        </w:r>
        <w:r>
          <w:rPr>
            <w:noProof/>
            <w:webHidden/>
          </w:rPr>
          <w:fldChar w:fldCharType="begin"/>
        </w:r>
        <w:r>
          <w:rPr>
            <w:noProof/>
            <w:webHidden/>
          </w:rPr>
          <w:instrText xml:space="preserve"> PAGEREF _Toc236386283 \h </w:instrText>
        </w:r>
        <w:r>
          <w:rPr>
            <w:noProof/>
            <w:webHidden/>
          </w:rPr>
        </w:r>
        <w:r>
          <w:rPr>
            <w:noProof/>
            <w:webHidden/>
          </w:rPr>
          <w:fldChar w:fldCharType="separate"/>
        </w:r>
        <w:r>
          <w:rPr>
            <w:noProof/>
            <w:webHidden/>
          </w:rPr>
          <w:t>12</w:t>
        </w:r>
        <w:r>
          <w:rPr>
            <w:noProof/>
            <w:webHidden/>
          </w:rPr>
          <w:fldChar w:fldCharType="end"/>
        </w:r>
      </w:hyperlink>
    </w:p>
    <w:p w:rsidR="006169FC" w:rsidRDefault="006169FC" w14:paraId="508EB8EB" w14:textId="46207440">
      <w:pPr>
        <w:pStyle w:val="TOC3"/>
        <w:tabs>
          <w:tab w:val="right" w:leader="dot" w:pos="9638"/>
        </w:tabs>
        <w:rPr>
          <w:rFonts w:asciiTheme="minorHAnsi" w:hAnsiTheme="minorHAnsi" w:eastAsiaTheme="minorEastAsia" w:cstheme="minorBidi"/>
          <w:noProof/>
          <w:color w:val="auto"/>
          <w:kern w:val="2"/>
          <w:sz w:val="24"/>
          <w:szCs w:val="24"/>
          <w14:ligatures w14:val="standardContextual"/>
        </w:rPr>
      </w:pPr>
      <w:hyperlink w:history="1" w:anchor="_Toc236386284">
        <w:r w:rsidRPr="00AB23A5">
          <w:rPr>
            <w:rStyle w:val="Hyperlink"/>
            <w:rFonts w:ascii="Arial" w:hAnsi="Arial"/>
            <w:noProof/>
          </w:rPr>
          <w:t>Workload Non-Production Access</w:t>
        </w:r>
        <w:r>
          <w:rPr>
            <w:noProof/>
            <w:webHidden/>
          </w:rPr>
          <w:tab/>
        </w:r>
        <w:r>
          <w:rPr>
            <w:noProof/>
            <w:webHidden/>
          </w:rPr>
          <w:fldChar w:fldCharType="begin"/>
        </w:r>
        <w:r>
          <w:rPr>
            <w:noProof/>
            <w:webHidden/>
          </w:rPr>
          <w:instrText xml:space="preserve"> PAGEREF _Toc236386284 \h </w:instrText>
        </w:r>
        <w:r>
          <w:rPr>
            <w:noProof/>
            <w:webHidden/>
          </w:rPr>
        </w:r>
        <w:r>
          <w:rPr>
            <w:noProof/>
            <w:webHidden/>
          </w:rPr>
          <w:fldChar w:fldCharType="separate"/>
        </w:r>
        <w:r>
          <w:rPr>
            <w:noProof/>
            <w:webHidden/>
          </w:rPr>
          <w:t>12</w:t>
        </w:r>
        <w:r>
          <w:rPr>
            <w:noProof/>
            <w:webHidden/>
          </w:rPr>
          <w:fldChar w:fldCharType="end"/>
        </w:r>
      </w:hyperlink>
    </w:p>
    <w:p w:rsidR="006169FC" w:rsidRDefault="006169FC" w14:paraId="0E58F6DA" w14:textId="5816A549">
      <w:pPr>
        <w:pStyle w:val="TOC3"/>
        <w:tabs>
          <w:tab w:val="right" w:leader="dot" w:pos="9638"/>
        </w:tabs>
        <w:rPr>
          <w:rFonts w:asciiTheme="minorHAnsi" w:hAnsiTheme="minorHAnsi" w:eastAsiaTheme="minorEastAsia" w:cstheme="minorBidi"/>
          <w:noProof/>
          <w:color w:val="auto"/>
          <w:kern w:val="2"/>
          <w:sz w:val="24"/>
          <w:szCs w:val="24"/>
          <w14:ligatures w14:val="standardContextual"/>
        </w:rPr>
      </w:pPr>
      <w:hyperlink w:history="1" w:anchor="_Toc236386285">
        <w:r w:rsidRPr="00AB23A5">
          <w:rPr>
            <w:rStyle w:val="Hyperlink"/>
            <w:rFonts w:ascii="Arial" w:hAnsi="Arial"/>
            <w:noProof/>
          </w:rPr>
          <w:t>Workload Production Access</w:t>
        </w:r>
        <w:r>
          <w:rPr>
            <w:noProof/>
            <w:webHidden/>
          </w:rPr>
          <w:tab/>
        </w:r>
        <w:r>
          <w:rPr>
            <w:noProof/>
            <w:webHidden/>
          </w:rPr>
          <w:fldChar w:fldCharType="begin"/>
        </w:r>
        <w:r>
          <w:rPr>
            <w:noProof/>
            <w:webHidden/>
          </w:rPr>
          <w:instrText xml:space="preserve"> PAGEREF _Toc236386285 \h </w:instrText>
        </w:r>
        <w:r>
          <w:rPr>
            <w:noProof/>
            <w:webHidden/>
          </w:rPr>
        </w:r>
        <w:r>
          <w:rPr>
            <w:noProof/>
            <w:webHidden/>
          </w:rPr>
          <w:fldChar w:fldCharType="separate"/>
        </w:r>
        <w:r>
          <w:rPr>
            <w:noProof/>
            <w:webHidden/>
          </w:rPr>
          <w:t>12</w:t>
        </w:r>
        <w:r>
          <w:rPr>
            <w:noProof/>
            <w:webHidden/>
          </w:rPr>
          <w:fldChar w:fldCharType="end"/>
        </w:r>
      </w:hyperlink>
    </w:p>
    <w:p w:rsidR="006169FC" w:rsidRDefault="006169FC" w14:paraId="0602B6C1" w14:textId="787E7CA4">
      <w:pPr>
        <w:pStyle w:val="TOC3"/>
        <w:tabs>
          <w:tab w:val="right" w:leader="dot" w:pos="9638"/>
        </w:tabs>
        <w:rPr>
          <w:rFonts w:asciiTheme="minorHAnsi" w:hAnsiTheme="minorHAnsi" w:eastAsiaTheme="minorEastAsia" w:cstheme="minorBidi"/>
          <w:noProof/>
          <w:color w:val="auto"/>
          <w:kern w:val="2"/>
          <w:sz w:val="24"/>
          <w:szCs w:val="24"/>
          <w14:ligatures w14:val="standardContextual"/>
        </w:rPr>
      </w:pPr>
      <w:hyperlink w:history="1" w:anchor="_Toc236386286">
        <w:r w:rsidRPr="00AB23A5">
          <w:rPr>
            <w:rStyle w:val="Hyperlink"/>
            <w:rFonts w:ascii="Arial" w:hAnsi="Arial"/>
            <w:noProof/>
          </w:rPr>
          <w:t>Sandbox OU Access</w:t>
        </w:r>
        <w:r>
          <w:rPr>
            <w:noProof/>
            <w:webHidden/>
          </w:rPr>
          <w:tab/>
        </w:r>
        <w:r>
          <w:rPr>
            <w:noProof/>
            <w:webHidden/>
          </w:rPr>
          <w:fldChar w:fldCharType="begin"/>
        </w:r>
        <w:r>
          <w:rPr>
            <w:noProof/>
            <w:webHidden/>
          </w:rPr>
          <w:instrText xml:space="preserve"> PAGEREF _Toc236386286 \h </w:instrText>
        </w:r>
        <w:r>
          <w:rPr>
            <w:noProof/>
            <w:webHidden/>
          </w:rPr>
        </w:r>
        <w:r>
          <w:rPr>
            <w:noProof/>
            <w:webHidden/>
          </w:rPr>
          <w:fldChar w:fldCharType="separate"/>
        </w:r>
        <w:r>
          <w:rPr>
            <w:noProof/>
            <w:webHidden/>
          </w:rPr>
          <w:t>12</w:t>
        </w:r>
        <w:r>
          <w:rPr>
            <w:noProof/>
            <w:webHidden/>
          </w:rPr>
          <w:fldChar w:fldCharType="end"/>
        </w:r>
      </w:hyperlink>
    </w:p>
    <w:p w:rsidR="006169FC" w:rsidRDefault="006169FC" w14:paraId="3129CE60" w14:textId="0B76194E">
      <w:pPr>
        <w:pStyle w:val="TOC3"/>
        <w:tabs>
          <w:tab w:val="right" w:leader="dot" w:pos="9638"/>
        </w:tabs>
        <w:rPr>
          <w:rFonts w:asciiTheme="minorHAnsi" w:hAnsiTheme="minorHAnsi" w:eastAsiaTheme="minorEastAsia" w:cstheme="minorBidi"/>
          <w:noProof/>
          <w:color w:val="auto"/>
          <w:kern w:val="2"/>
          <w:sz w:val="24"/>
          <w:szCs w:val="24"/>
          <w14:ligatures w14:val="standardContextual"/>
        </w:rPr>
      </w:pPr>
      <w:hyperlink w:history="1" w:anchor="_Toc236386287">
        <w:r w:rsidRPr="00AB23A5">
          <w:rPr>
            <w:rStyle w:val="Hyperlink"/>
            <w:rFonts w:ascii="Arial" w:hAnsi="Arial"/>
            <w:noProof/>
          </w:rPr>
          <w:t>Suspended OU Access</w:t>
        </w:r>
        <w:r>
          <w:rPr>
            <w:noProof/>
            <w:webHidden/>
          </w:rPr>
          <w:tab/>
        </w:r>
        <w:r>
          <w:rPr>
            <w:noProof/>
            <w:webHidden/>
          </w:rPr>
          <w:fldChar w:fldCharType="begin"/>
        </w:r>
        <w:r>
          <w:rPr>
            <w:noProof/>
            <w:webHidden/>
          </w:rPr>
          <w:instrText xml:space="preserve"> PAGEREF _Toc236386287 \h </w:instrText>
        </w:r>
        <w:r>
          <w:rPr>
            <w:noProof/>
            <w:webHidden/>
          </w:rPr>
        </w:r>
        <w:r>
          <w:rPr>
            <w:noProof/>
            <w:webHidden/>
          </w:rPr>
          <w:fldChar w:fldCharType="separate"/>
        </w:r>
        <w:r>
          <w:rPr>
            <w:noProof/>
            <w:webHidden/>
          </w:rPr>
          <w:t>12</w:t>
        </w:r>
        <w:r>
          <w:rPr>
            <w:noProof/>
            <w:webHidden/>
          </w:rPr>
          <w:fldChar w:fldCharType="end"/>
        </w:r>
      </w:hyperlink>
    </w:p>
    <w:p w:rsidR="006169FC" w:rsidRDefault="006169FC" w14:paraId="2BDEFE8F" w14:textId="693631BE">
      <w:pPr>
        <w:pStyle w:val="TOC3"/>
        <w:tabs>
          <w:tab w:val="right" w:leader="dot" w:pos="9638"/>
        </w:tabs>
        <w:rPr>
          <w:rFonts w:asciiTheme="minorHAnsi" w:hAnsiTheme="minorHAnsi" w:eastAsiaTheme="minorEastAsia" w:cstheme="minorBidi"/>
          <w:noProof/>
          <w:color w:val="auto"/>
          <w:kern w:val="2"/>
          <w:sz w:val="24"/>
          <w:szCs w:val="24"/>
          <w14:ligatures w14:val="standardContextual"/>
        </w:rPr>
      </w:pPr>
      <w:hyperlink w:history="1" w:anchor="_Toc236386288">
        <w:r w:rsidRPr="00AB23A5">
          <w:rPr>
            <w:rStyle w:val="Hyperlink"/>
            <w:rFonts w:ascii="Arial" w:hAnsi="Arial"/>
            <w:noProof/>
          </w:rPr>
          <w:t>Network Account Access</w:t>
        </w:r>
        <w:r>
          <w:rPr>
            <w:noProof/>
            <w:webHidden/>
          </w:rPr>
          <w:tab/>
        </w:r>
        <w:r>
          <w:rPr>
            <w:noProof/>
            <w:webHidden/>
          </w:rPr>
          <w:fldChar w:fldCharType="begin"/>
        </w:r>
        <w:r>
          <w:rPr>
            <w:noProof/>
            <w:webHidden/>
          </w:rPr>
          <w:instrText xml:space="preserve"> PAGEREF _Toc236386288 \h </w:instrText>
        </w:r>
        <w:r>
          <w:rPr>
            <w:noProof/>
            <w:webHidden/>
          </w:rPr>
        </w:r>
        <w:r>
          <w:rPr>
            <w:noProof/>
            <w:webHidden/>
          </w:rPr>
          <w:fldChar w:fldCharType="separate"/>
        </w:r>
        <w:r>
          <w:rPr>
            <w:noProof/>
            <w:webHidden/>
          </w:rPr>
          <w:t>13</w:t>
        </w:r>
        <w:r>
          <w:rPr>
            <w:noProof/>
            <w:webHidden/>
          </w:rPr>
          <w:fldChar w:fldCharType="end"/>
        </w:r>
      </w:hyperlink>
    </w:p>
    <w:p w:rsidR="006169FC" w:rsidRDefault="006169FC" w14:paraId="24D88AF1" w14:textId="48978D23">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89">
        <w:r w:rsidRPr="00AB23A5">
          <w:rPr>
            <w:rStyle w:val="Hyperlink"/>
            <w:noProof/>
          </w:rPr>
          <w:t>4.2 Staging Cross-Account Access</w:t>
        </w:r>
        <w:r>
          <w:rPr>
            <w:noProof/>
            <w:webHidden/>
          </w:rPr>
          <w:tab/>
        </w:r>
        <w:r>
          <w:rPr>
            <w:noProof/>
            <w:webHidden/>
          </w:rPr>
          <w:fldChar w:fldCharType="begin"/>
        </w:r>
        <w:r>
          <w:rPr>
            <w:noProof/>
            <w:webHidden/>
          </w:rPr>
          <w:instrText xml:space="preserve"> PAGEREF _Toc236386289 \h </w:instrText>
        </w:r>
        <w:r>
          <w:rPr>
            <w:noProof/>
            <w:webHidden/>
          </w:rPr>
        </w:r>
        <w:r>
          <w:rPr>
            <w:noProof/>
            <w:webHidden/>
          </w:rPr>
          <w:fldChar w:fldCharType="separate"/>
        </w:r>
        <w:r>
          <w:rPr>
            <w:noProof/>
            <w:webHidden/>
          </w:rPr>
          <w:t>13</w:t>
        </w:r>
        <w:r>
          <w:rPr>
            <w:noProof/>
            <w:webHidden/>
          </w:rPr>
          <w:fldChar w:fldCharType="end"/>
        </w:r>
      </w:hyperlink>
    </w:p>
    <w:p w:rsidR="006169FC" w:rsidRDefault="006169FC" w14:paraId="225714F9" w14:textId="363E9C0B">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90">
        <w:r w:rsidRPr="00AB23A5">
          <w:rPr>
            <w:rStyle w:val="Hyperlink"/>
            <w:noProof/>
          </w:rPr>
          <w:t>4.3 Production Cross-Account Access</w:t>
        </w:r>
        <w:r>
          <w:rPr>
            <w:noProof/>
            <w:webHidden/>
          </w:rPr>
          <w:tab/>
        </w:r>
        <w:r>
          <w:rPr>
            <w:noProof/>
            <w:webHidden/>
          </w:rPr>
          <w:fldChar w:fldCharType="begin"/>
        </w:r>
        <w:r>
          <w:rPr>
            <w:noProof/>
            <w:webHidden/>
          </w:rPr>
          <w:instrText xml:space="preserve"> PAGEREF _Toc236386290 \h </w:instrText>
        </w:r>
        <w:r>
          <w:rPr>
            <w:noProof/>
            <w:webHidden/>
          </w:rPr>
        </w:r>
        <w:r>
          <w:rPr>
            <w:noProof/>
            <w:webHidden/>
          </w:rPr>
          <w:fldChar w:fldCharType="separate"/>
        </w:r>
        <w:r>
          <w:rPr>
            <w:noProof/>
            <w:webHidden/>
          </w:rPr>
          <w:t>13</w:t>
        </w:r>
        <w:r>
          <w:rPr>
            <w:noProof/>
            <w:webHidden/>
          </w:rPr>
          <w:fldChar w:fldCharType="end"/>
        </w:r>
      </w:hyperlink>
    </w:p>
    <w:p w:rsidR="006169FC" w:rsidRDefault="006169FC" w14:paraId="01CC4AA2" w14:textId="47C56343">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91">
        <w:r w:rsidRPr="00AB23A5">
          <w:rPr>
            <w:rStyle w:val="Hyperlink"/>
            <w:noProof/>
          </w:rPr>
          <w:t>4.4 Delegated Administration Model</w:t>
        </w:r>
        <w:r>
          <w:rPr>
            <w:noProof/>
            <w:webHidden/>
          </w:rPr>
          <w:tab/>
        </w:r>
        <w:r>
          <w:rPr>
            <w:noProof/>
            <w:webHidden/>
          </w:rPr>
          <w:fldChar w:fldCharType="begin"/>
        </w:r>
        <w:r>
          <w:rPr>
            <w:noProof/>
            <w:webHidden/>
          </w:rPr>
          <w:instrText xml:space="preserve"> PAGEREF _Toc236386291 \h </w:instrText>
        </w:r>
        <w:r>
          <w:rPr>
            <w:noProof/>
            <w:webHidden/>
          </w:rPr>
        </w:r>
        <w:r>
          <w:rPr>
            <w:noProof/>
            <w:webHidden/>
          </w:rPr>
          <w:fldChar w:fldCharType="separate"/>
        </w:r>
        <w:r>
          <w:rPr>
            <w:noProof/>
            <w:webHidden/>
          </w:rPr>
          <w:t>14</w:t>
        </w:r>
        <w:r>
          <w:rPr>
            <w:noProof/>
            <w:webHidden/>
          </w:rPr>
          <w:fldChar w:fldCharType="end"/>
        </w:r>
      </w:hyperlink>
    </w:p>
    <w:p w:rsidR="006169FC" w:rsidRDefault="006169FC" w14:paraId="1557E8D8" w14:textId="4AE0B347">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92">
        <w:r w:rsidRPr="00AB23A5">
          <w:rPr>
            <w:rStyle w:val="Hyperlink"/>
            <w:noProof/>
          </w:rPr>
          <w:t>4.5 Federated Identity Design</w:t>
        </w:r>
        <w:r>
          <w:rPr>
            <w:noProof/>
            <w:webHidden/>
          </w:rPr>
          <w:tab/>
        </w:r>
        <w:r>
          <w:rPr>
            <w:noProof/>
            <w:webHidden/>
          </w:rPr>
          <w:fldChar w:fldCharType="begin"/>
        </w:r>
        <w:r>
          <w:rPr>
            <w:noProof/>
            <w:webHidden/>
          </w:rPr>
          <w:instrText xml:space="preserve"> PAGEREF _Toc236386292 \h </w:instrText>
        </w:r>
        <w:r>
          <w:rPr>
            <w:noProof/>
            <w:webHidden/>
          </w:rPr>
        </w:r>
        <w:r>
          <w:rPr>
            <w:noProof/>
            <w:webHidden/>
          </w:rPr>
          <w:fldChar w:fldCharType="separate"/>
        </w:r>
        <w:r>
          <w:rPr>
            <w:noProof/>
            <w:webHidden/>
          </w:rPr>
          <w:t>14</w:t>
        </w:r>
        <w:r>
          <w:rPr>
            <w:noProof/>
            <w:webHidden/>
          </w:rPr>
          <w:fldChar w:fldCharType="end"/>
        </w:r>
      </w:hyperlink>
    </w:p>
    <w:p w:rsidR="006169FC" w:rsidRDefault="006169FC" w14:paraId="688C5E97" w14:textId="2A8A0FA1">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93">
        <w:r w:rsidRPr="00AB23A5">
          <w:rPr>
            <w:rStyle w:val="Hyperlink"/>
            <w:noProof/>
          </w:rPr>
          <w:t>4.6 Branch-to-Role Mapping</w:t>
        </w:r>
        <w:r>
          <w:rPr>
            <w:noProof/>
            <w:webHidden/>
          </w:rPr>
          <w:tab/>
        </w:r>
        <w:r>
          <w:rPr>
            <w:noProof/>
            <w:webHidden/>
          </w:rPr>
          <w:fldChar w:fldCharType="begin"/>
        </w:r>
        <w:r>
          <w:rPr>
            <w:noProof/>
            <w:webHidden/>
          </w:rPr>
          <w:instrText xml:space="preserve"> PAGEREF _Toc236386293 \h </w:instrText>
        </w:r>
        <w:r>
          <w:rPr>
            <w:noProof/>
            <w:webHidden/>
          </w:rPr>
        </w:r>
        <w:r>
          <w:rPr>
            <w:noProof/>
            <w:webHidden/>
          </w:rPr>
          <w:fldChar w:fldCharType="separate"/>
        </w:r>
        <w:r>
          <w:rPr>
            <w:noProof/>
            <w:webHidden/>
          </w:rPr>
          <w:t>16</w:t>
        </w:r>
        <w:r>
          <w:rPr>
            <w:noProof/>
            <w:webHidden/>
          </w:rPr>
          <w:fldChar w:fldCharType="end"/>
        </w:r>
      </w:hyperlink>
    </w:p>
    <w:p w:rsidR="006169FC" w:rsidRDefault="006169FC" w14:paraId="6C15B991" w14:textId="769EDDE5">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94">
        <w:r w:rsidRPr="00AB23A5">
          <w:rPr>
            <w:rStyle w:val="Hyperlink"/>
            <w:noProof/>
          </w:rPr>
          <w:t>4.7 GitHub OIDC and CDK Deployment Role Chain</w:t>
        </w:r>
        <w:r>
          <w:rPr>
            <w:noProof/>
            <w:webHidden/>
          </w:rPr>
          <w:tab/>
        </w:r>
        <w:r>
          <w:rPr>
            <w:noProof/>
            <w:webHidden/>
          </w:rPr>
          <w:fldChar w:fldCharType="begin"/>
        </w:r>
        <w:r>
          <w:rPr>
            <w:noProof/>
            <w:webHidden/>
          </w:rPr>
          <w:instrText xml:space="preserve"> PAGEREF _Toc236386294 \h </w:instrText>
        </w:r>
        <w:r>
          <w:rPr>
            <w:noProof/>
            <w:webHidden/>
          </w:rPr>
        </w:r>
        <w:r>
          <w:rPr>
            <w:noProof/>
            <w:webHidden/>
          </w:rPr>
          <w:fldChar w:fldCharType="separate"/>
        </w:r>
        <w:r>
          <w:rPr>
            <w:noProof/>
            <w:webHidden/>
          </w:rPr>
          <w:t>16</w:t>
        </w:r>
        <w:r>
          <w:rPr>
            <w:noProof/>
            <w:webHidden/>
          </w:rPr>
          <w:fldChar w:fldCharType="end"/>
        </w:r>
      </w:hyperlink>
    </w:p>
    <w:p w:rsidR="006169FC" w:rsidRDefault="006169FC" w14:paraId="187CF367" w14:textId="4F45714D">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95">
        <w:r w:rsidRPr="00AB23A5">
          <w:rPr>
            <w:rStyle w:val="Hyperlink"/>
            <w:noProof/>
          </w:rPr>
          <w:t>4.8 IAM Rollback, Drift Detection and Audit Correlation</w:t>
        </w:r>
        <w:r>
          <w:rPr>
            <w:noProof/>
            <w:webHidden/>
          </w:rPr>
          <w:tab/>
        </w:r>
        <w:r>
          <w:rPr>
            <w:noProof/>
            <w:webHidden/>
          </w:rPr>
          <w:fldChar w:fldCharType="begin"/>
        </w:r>
        <w:r>
          <w:rPr>
            <w:noProof/>
            <w:webHidden/>
          </w:rPr>
          <w:instrText xml:space="preserve"> PAGEREF _Toc236386295 \h </w:instrText>
        </w:r>
        <w:r>
          <w:rPr>
            <w:noProof/>
            <w:webHidden/>
          </w:rPr>
        </w:r>
        <w:r>
          <w:rPr>
            <w:noProof/>
            <w:webHidden/>
          </w:rPr>
          <w:fldChar w:fldCharType="separate"/>
        </w:r>
        <w:r>
          <w:rPr>
            <w:noProof/>
            <w:webHidden/>
          </w:rPr>
          <w:t>17</w:t>
        </w:r>
        <w:r>
          <w:rPr>
            <w:noProof/>
            <w:webHidden/>
          </w:rPr>
          <w:fldChar w:fldCharType="end"/>
        </w:r>
      </w:hyperlink>
    </w:p>
    <w:p w:rsidR="006169FC" w:rsidRDefault="006169FC" w14:paraId="0C92767C" w14:textId="63C9406E">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96">
        <w:r w:rsidRPr="00AB23A5">
          <w:rPr>
            <w:rStyle w:val="Hyperlink"/>
            <w:noProof/>
          </w:rPr>
          <w:t>4.9 Permissions Boundaries and Privilege-Escalation Prevention</w:t>
        </w:r>
        <w:r>
          <w:rPr>
            <w:noProof/>
            <w:webHidden/>
          </w:rPr>
          <w:tab/>
        </w:r>
        <w:r>
          <w:rPr>
            <w:noProof/>
            <w:webHidden/>
          </w:rPr>
          <w:fldChar w:fldCharType="begin"/>
        </w:r>
        <w:r>
          <w:rPr>
            <w:noProof/>
            <w:webHidden/>
          </w:rPr>
          <w:instrText xml:space="preserve"> PAGEREF _Toc236386296 \h </w:instrText>
        </w:r>
        <w:r>
          <w:rPr>
            <w:noProof/>
            <w:webHidden/>
          </w:rPr>
        </w:r>
        <w:r>
          <w:rPr>
            <w:noProof/>
            <w:webHidden/>
          </w:rPr>
          <w:fldChar w:fldCharType="separate"/>
        </w:r>
        <w:r>
          <w:rPr>
            <w:noProof/>
            <w:webHidden/>
          </w:rPr>
          <w:t>17</w:t>
        </w:r>
        <w:r>
          <w:rPr>
            <w:noProof/>
            <w:webHidden/>
          </w:rPr>
          <w:fldChar w:fldCharType="end"/>
        </w:r>
      </w:hyperlink>
    </w:p>
    <w:p w:rsidR="006169FC" w:rsidRDefault="006169FC" w14:paraId="69D83222" w14:textId="7EBCF3BC">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97">
        <w:r w:rsidRPr="00AB23A5">
          <w:rPr>
            <w:rStyle w:val="Hyperlink"/>
            <w:noProof/>
          </w:rPr>
          <w:t>4.10 Identity Lifecycle, Root and Machine Identity Governance</w:t>
        </w:r>
        <w:r>
          <w:rPr>
            <w:noProof/>
            <w:webHidden/>
          </w:rPr>
          <w:tab/>
        </w:r>
        <w:r>
          <w:rPr>
            <w:noProof/>
            <w:webHidden/>
          </w:rPr>
          <w:fldChar w:fldCharType="begin"/>
        </w:r>
        <w:r>
          <w:rPr>
            <w:noProof/>
            <w:webHidden/>
          </w:rPr>
          <w:instrText xml:space="preserve"> PAGEREF _Toc236386297 \h </w:instrText>
        </w:r>
        <w:r>
          <w:rPr>
            <w:noProof/>
            <w:webHidden/>
          </w:rPr>
        </w:r>
        <w:r>
          <w:rPr>
            <w:noProof/>
            <w:webHidden/>
          </w:rPr>
          <w:fldChar w:fldCharType="separate"/>
        </w:r>
        <w:r>
          <w:rPr>
            <w:noProof/>
            <w:webHidden/>
          </w:rPr>
          <w:t>17</w:t>
        </w:r>
        <w:r>
          <w:rPr>
            <w:noProof/>
            <w:webHidden/>
          </w:rPr>
          <w:fldChar w:fldCharType="end"/>
        </w:r>
      </w:hyperlink>
    </w:p>
    <w:p w:rsidR="006169FC" w:rsidRDefault="006169FC" w14:paraId="2608404F" w14:textId="61C10574">
      <w:pPr>
        <w:pStyle w:val="TOC1"/>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98">
        <w:r w:rsidRPr="00AB23A5">
          <w:rPr>
            <w:rStyle w:val="Hyperlink"/>
            <w:noProof/>
          </w:rPr>
          <w:t>5.  Role-to-Permission Matrix (WI-1543612)</w:t>
        </w:r>
        <w:r>
          <w:rPr>
            <w:noProof/>
            <w:webHidden/>
          </w:rPr>
          <w:tab/>
        </w:r>
        <w:r>
          <w:rPr>
            <w:noProof/>
            <w:webHidden/>
          </w:rPr>
          <w:fldChar w:fldCharType="begin"/>
        </w:r>
        <w:r>
          <w:rPr>
            <w:noProof/>
            <w:webHidden/>
          </w:rPr>
          <w:instrText xml:space="preserve"> PAGEREF _Toc236386298 \h </w:instrText>
        </w:r>
        <w:r>
          <w:rPr>
            <w:noProof/>
            <w:webHidden/>
          </w:rPr>
        </w:r>
        <w:r>
          <w:rPr>
            <w:noProof/>
            <w:webHidden/>
          </w:rPr>
          <w:fldChar w:fldCharType="separate"/>
        </w:r>
        <w:r>
          <w:rPr>
            <w:noProof/>
            <w:webHidden/>
          </w:rPr>
          <w:t>18</w:t>
        </w:r>
        <w:r>
          <w:rPr>
            <w:noProof/>
            <w:webHidden/>
          </w:rPr>
          <w:fldChar w:fldCharType="end"/>
        </w:r>
      </w:hyperlink>
    </w:p>
    <w:p w:rsidR="006169FC" w:rsidRDefault="006169FC" w14:paraId="2597D724" w14:textId="705E51A2">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299">
        <w:r w:rsidRPr="00AB23A5">
          <w:rPr>
            <w:rStyle w:val="Hyperlink"/>
            <w:noProof/>
          </w:rPr>
          <w:t>5.1 Landing Zone Role Matrix</w:t>
        </w:r>
        <w:r>
          <w:rPr>
            <w:noProof/>
            <w:webHidden/>
          </w:rPr>
          <w:tab/>
        </w:r>
        <w:r>
          <w:rPr>
            <w:noProof/>
            <w:webHidden/>
          </w:rPr>
          <w:fldChar w:fldCharType="begin"/>
        </w:r>
        <w:r>
          <w:rPr>
            <w:noProof/>
            <w:webHidden/>
          </w:rPr>
          <w:instrText xml:space="preserve"> PAGEREF _Toc236386299 \h </w:instrText>
        </w:r>
        <w:r>
          <w:rPr>
            <w:noProof/>
            <w:webHidden/>
          </w:rPr>
        </w:r>
        <w:r>
          <w:rPr>
            <w:noProof/>
            <w:webHidden/>
          </w:rPr>
          <w:fldChar w:fldCharType="separate"/>
        </w:r>
        <w:r>
          <w:rPr>
            <w:noProof/>
            <w:webHidden/>
          </w:rPr>
          <w:t>18</w:t>
        </w:r>
        <w:r>
          <w:rPr>
            <w:noProof/>
            <w:webHidden/>
          </w:rPr>
          <w:fldChar w:fldCharType="end"/>
        </w:r>
      </w:hyperlink>
    </w:p>
    <w:p w:rsidR="006169FC" w:rsidRDefault="006169FC" w14:paraId="4D253BA5" w14:textId="4B3AAC0B">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00">
        <w:r w:rsidRPr="00AB23A5">
          <w:rPr>
            <w:rStyle w:val="Hyperlink"/>
            <w:noProof/>
          </w:rPr>
          <w:t>5.1.1 Central Landing Zone and Infrastructure Accounts</w:t>
        </w:r>
        <w:r>
          <w:rPr>
            <w:noProof/>
            <w:webHidden/>
          </w:rPr>
          <w:tab/>
        </w:r>
        <w:r>
          <w:rPr>
            <w:noProof/>
            <w:webHidden/>
          </w:rPr>
          <w:fldChar w:fldCharType="begin"/>
        </w:r>
        <w:r>
          <w:rPr>
            <w:noProof/>
            <w:webHidden/>
          </w:rPr>
          <w:instrText xml:space="preserve"> PAGEREF _Toc236386300 \h </w:instrText>
        </w:r>
        <w:r>
          <w:rPr>
            <w:noProof/>
            <w:webHidden/>
          </w:rPr>
        </w:r>
        <w:r>
          <w:rPr>
            <w:noProof/>
            <w:webHidden/>
          </w:rPr>
          <w:fldChar w:fldCharType="separate"/>
        </w:r>
        <w:r>
          <w:rPr>
            <w:noProof/>
            <w:webHidden/>
          </w:rPr>
          <w:t>18</w:t>
        </w:r>
        <w:r>
          <w:rPr>
            <w:noProof/>
            <w:webHidden/>
          </w:rPr>
          <w:fldChar w:fldCharType="end"/>
        </w:r>
      </w:hyperlink>
    </w:p>
    <w:p w:rsidR="006169FC" w:rsidRDefault="006169FC" w14:paraId="286E124B" w14:textId="4AD12401">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01">
        <w:r w:rsidRPr="00AB23A5">
          <w:rPr>
            <w:rStyle w:val="Hyperlink"/>
            <w:noProof/>
          </w:rPr>
          <w:t>5.1.2 Sandbox, Suspended, and Workload Account Patterns</w:t>
        </w:r>
        <w:r>
          <w:rPr>
            <w:noProof/>
            <w:webHidden/>
          </w:rPr>
          <w:tab/>
        </w:r>
        <w:r>
          <w:rPr>
            <w:noProof/>
            <w:webHidden/>
          </w:rPr>
          <w:fldChar w:fldCharType="begin"/>
        </w:r>
        <w:r>
          <w:rPr>
            <w:noProof/>
            <w:webHidden/>
          </w:rPr>
          <w:instrText xml:space="preserve"> PAGEREF _Toc236386301 \h </w:instrText>
        </w:r>
        <w:r>
          <w:rPr>
            <w:noProof/>
            <w:webHidden/>
          </w:rPr>
        </w:r>
        <w:r>
          <w:rPr>
            <w:noProof/>
            <w:webHidden/>
          </w:rPr>
          <w:fldChar w:fldCharType="separate"/>
        </w:r>
        <w:r>
          <w:rPr>
            <w:noProof/>
            <w:webHidden/>
          </w:rPr>
          <w:t>19</w:t>
        </w:r>
        <w:r>
          <w:rPr>
            <w:noProof/>
            <w:webHidden/>
          </w:rPr>
          <w:fldChar w:fldCharType="end"/>
        </w:r>
      </w:hyperlink>
    </w:p>
    <w:p w:rsidR="006169FC" w:rsidRDefault="006169FC" w14:paraId="21C0898F" w14:textId="5C46BB34">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02">
        <w:r w:rsidRPr="00AB23A5">
          <w:rPr>
            <w:rStyle w:val="Hyperlink"/>
            <w:noProof/>
          </w:rPr>
          <w:t>5.2 Permission Level Definitions</w:t>
        </w:r>
        <w:r>
          <w:rPr>
            <w:noProof/>
            <w:webHidden/>
          </w:rPr>
          <w:tab/>
        </w:r>
        <w:r>
          <w:rPr>
            <w:noProof/>
            <w:webHidden/>
          </w:rPr>
          <w:fldChar w:fldCharType="begin"/>
        </w:r>
        <w:r>
          <w:rPr>
            <w:noProof/>
            <w:webHidden/>
          </w:rPr>
          <w:instrText xml:space="preserve"> PAGEREF _Toc236386302 \h </w:instrText>
        </w:r>
        <w:r>
          <w:rPr>
            <w:noProof/>
            <w:webHidden/>
          </w:rPr>
        </w:r>
        <w:r>
          <w:rPr>
            <w:noProof/>
            <w:webHidden/>
          </w:rPr>
          <w:fldChar w:fldCharType="separate"/>
        </w:r>
        <w:r>
          <w:rPr>
            <w:noProof/>
            <w:webHidden/>
          </w:rPr>
          <w:t>20</w:t>
        </w:r>
        <w:r>
          <w:rPr>
            <w:noProof/>
            <w:webHidden/>
          </w:rPr>
          <w:fldChar w:fldCharType="end"/>
        </w:r>
      </w:hyperlink>
    </w:p>
    <w:p w:rsidR="006169FC" w:rsidRDefault="006169FC" w14:paraId="726A0345" w14:textId="3344B6D9">
      <w:pPr>
        <w:pStyle w:val="TOC1"/>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03">
        <w:r w:rsidRPr="00AB23A5">
          <w:rPr>
            <w:rStyle w:val="Hyperlink"/>
            <w:noProof/>
          </w:rPr>
          <w:t>6.  Emergency Break-Glass Access (WI-1543616)</w:t>
        </w:r>
        <w:r>
          <w:rPr>
            <w:noProof/>
            <w:webHidden/>
          </w:rPr>
          <w:tab/>
        </w:r>
        <w:r>
          <w:rPr>
            <w:noProof/>
            <w:webHidden/>
          </w:rPr>
          <w:fldChar w:fldCharType="begin"/>
        </w:r>
        <w:r>
          <w:rPr>
            <w:noProof/>
            <w:webHidden/>
          </w:rPr>
          <w:instrText xml:space="preserve"> PAGEREF _Toc236386303 \h </w:instrText>
        </w:r>
        <w:r>
          <w:rPr>
            <w:noProof/>
            <w:webHidden/>
          </w:rPr>
        </w:r>
        <w:r>
          <w:rPr>
            <w:noProof/>
            <w:webHidden/>
          </w:rPr>
          <w:fldChar w:fldCharType="separate"/>
        </w:r>
        <w:r>
          <w:rPr>
            <w:noProof/>
            <w:webHidden/>
          </w:rPr>
          <w:t>20</w:t>
        </w:r>
        <w:r>
          <w:rPr>
            <w:noProof/>
            <w:webHidden/>
          </w:rPr>
          <w:fldChar w:fldCharType="end"/>
        </w:r>
      </w:hyperlink>
    </w:p>
    <w:p w:rsidR="006169FC" w:rsidRDefault="006169FC" w14:paraId="680C637A" w14:textId="7946026A">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04">
        <w:r w:rsidRPr="00AB23A5">
          <w:rPr>
            <w:rStyle w:val="Hyperlink"/>
            <w:noProof/>
          </w:rPr>
          <w:t>6.1 Break-Glass Principles</w:t>
        </w:r>
        <w:r>
          <w:rPr>
            <w:noProof/>
            <w:webHidden/>
          </w:rPr>
          <w:tab/>
        </w:r>
        <w:r>
          <w:rPr>
            <w:noProof/>
            <w:webHidden/>
          </w:rPr>
          <w:fldChar w:fldCharType="begin"/>
        </w:r>
        <w:r>
          <w:rPr>
            <w:noProof/>
            <w:webHidden/>
          </w:rPr>
          <w:instrText xml:space="preserve"> PAGEREF _Toc236386304 \h </w:instrText>
        </w:r>
        <w:r>
          <w:rPr>
            <w:noProof/>
            <w:webHidden/>
          </w:rPr>
        </w:r>
        <w:r>
          <w:rPr>
            <w:noProof/>
            <w:webHidden/>
          </w:rPr>
          <w:fldChar w:fldCharType="separate"/>
        </w:r>
        <w:r>
          <w:rPr>
            <w:noProof/>
            <w:webHidden/>
          </w:rPr>
          <w:t>20</w:t>
        </w:r>
        <w:r>
          <w:rPr>
            <w:noProof/>
            <w:webHidden/>
          </w:rPr>
          <w:fldChar w:fldCharType="end"/>
        </w:r>
      </w:hyperlink>
    </w:p>
    <w:p w:rsidR="006169FC" w:rsidRDefault="006169FC" w14:paraId="3E513170" w14:textId="245BBB97">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05">
        <w:r w:rsidRPr="00AB23A5">
          <w:rPr>
            <w:rStyle w:val="Hyperlink"/>
            <w:noProof/>
          </w:rPr>
          <w:t>6.2 Break-Glass Role</w:t>
        </w:r>
        <w:r>
          <w:rPr>
            <w:noProof/>
            <w:webHidden/>
          </w:rPr>
          <w:tab/>
        </w:r>
        <w:r>
          <w:rPr>
            <w:noProof/>
            <w:webHidden/>
          </w:rPr>
          <w:fldChar w:fldCharType="begin"/>
        </w:r>
        <w:r>
          <w:rPr>
            <w:noProof/>
            <w:webHidden/>
          </w:rPr>
          <w:instrText xml:space="preserve"> PAGEREF _Toc236386305 \h </w:instrText>
        </w:r>
        <w:r>
          <w:rPr>
            <w:noProof/>
            <w:webHidden/>
          </w:rPr>
        </w:r>
        <w:r>
          <w:rPr>
            <w:noProof/>
            <w:webHidden/>
          </w:rPr>
          <w:fldChar w:fldCharType="separate"/>
        </w:r>
        <w:r>
          <w:rPr>
            <w:noProof/>
            <w:webHidden/>
          </w:rPr>
          <w:t>21</w:t>
        </w:r>
        <w:r>
          <w:rPr>
            <w:noProof/>
            <w:webHidden/>
          </w:rPr>
          <w:fldChar w:fldCharType="end"/>
        </w:r>
      </w:hyperlink>
    </w:p>
    <w:p w:rsidR="006169FC" w:rsidRDefault="006169FC" w14:paraId="4BE261AA" w14:textId="012DF207">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06">
        <w:r w:rsidRPr="00AB23A5">
          <w:rPr>
            <w:rStyle w:val="Hyperlink"/>
            <w:noProof/>
          </w:rPr>
          <w:t>6.3 Break-Glass Usage Scenarios</w:t>
        </w:r>
        <w:r>
          <w:rPr>
            <w:noProof/>
            <w:webHidden/>
          </w:rPr>
          <w:tab/>
        </w:r>
        <w:r>
          <w:rPr>
            <w:noProof/>
            <w:webHidden/>
          </w:rPr>
          <w:fldChar w:fldCharType="begin"/>
        </w:r>
        <w:r>
          <w:rPr>
            <w:noProof/>
            <w:webHidden/>
          </w:rPr>
          <w:instrText xml:space="preserve"> PAGEREF _Toc236386306 \h </w:instrText>
        </w:r>
        <w:r>
          <w:rPr>
            <w:noProof/>
            <w:webHidden/>
          </w:rPr>
        </w:r>
        <w:r>
          <w:rPr>
            <w:noProof/>
            <w:webHidden/>
          </w:rPr>
          <w:fldChar w:fldCharType="separate"/>
        </w:r>
        <w:r>
          <w:rPr>
            <w:noProof/>
            <w:webHidden/>
          </w:rPr>
          <w:t>21</w:t>
        </w:r>
        <w:r>
          <w:rPr>
            <w:noProof/>
            <w:webHidden/>
          </w:rPr>
          <w:fldChar w:fldCharType="end"/>
        </w:r>
      </w:hyperlink>
    </w:p>
    <w:p w:rsidR="006169FC" w:rsidRDefault="006169FC" w14:paraId="46C997A4" w14:textId="5EF622C0">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07">
        <w:r w:rsidRPr="00AB23A5">
          <w:rPr>
            <w:rStyle w:val="Hyperlink"/>
            <w:noProof/>
          </w:rPr>
          <w:t>6.4 Break-Glass Controls</w:t>
        </w:r>
        <w:r>
          <w:rPr>
            <w:noProof/>
            <w:webHidden/>
          </w:rPr>
          <w:tab/>
        </w:r>
        <w:r>
          <w:rPr>
            <w:noProof/>
            <w:webHidden/>
          </w:rPr>
          <w:fldChar w:fldCharType="begin"/>
        </w:r>
        <w:r>
          <w:rPr>
            <w:noProof/>
            <w:webHidden/>
          </w:rPr>
          <w:instrText xml:space="preserve"> PAGEREF _Toc236386307 \h </w:instrText>
        </w:r>
        <w:r>
          <w:rPr>
            <w:noProof/>
            <w:webHidden/>
          </w:rPr>
        </w:r>
        <w:r>
          <w:rPr>
            <w:noProof/>
            <w:webHidden/>
          </w:rPr>
          <w:fldChar w:fldCharType="separate"/>
        </w:r>
        <w:r>
          <w:rPr>
            <w:noProof/>
            <w:webHidden/>
          </w:rPr>
          <w:t>21</w:t>
        </w:r>
        <w:r>
          <w:rPr>
            <w:noProof/>
            <w:webHidden/>
          </w:rPr>
          <w:fldChar w:fldCharType="end"/>
        </w:r>
      </w:hyperlink>
    </w:p>
    <w:p w:rsidR="006169FC" w:rsidRDefault="006169FC" w14:paraId="3ECB4319" w14:textId="4B0049FC">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08">
        <w:r w:rsidRPr="00AB23A5">
          <w:rPr>
            <w:rStyle w:val="Hyperlink"/>
            <w:noProof/>
          </w:rPr>
          <w:t>6.5 Break-Glass Cross-Account Access Model</w:t>
        </w:r>
        <w:r>
          <w:rPr>
            <w:noProof/>
            <w:webHidden/>
          </w:rPr>
          <w:tab/>
        </w:r>
        <w:r>
          <w:rPr>
            <w:noProof/>
            <w:webHidden/>
          </w:rPr>
          <w:fldChar w:fldCharType="begin"/>
        </w:r>
        <w:r>
          <w:rPr>
            <w:noProof/>
            <w:webHidden/>
          </w:rPr>
          <w:instrText xml:space="preserve"> PAGEREF _Toc236386308 \h </w:instrText>
        </w:r>
        <w:r>
          <w:rPr>
            <w:noProof/>
            <w:webHidden/>
          </w:rPr>
        </w:r>
        <w:r>
          <w:rPr>
            <w:noProof/>
            <w:webHidden/>
          </w:rPr>
          <w:fldChar w:fldCharType="separate"/>
        </w:r>
        <w:r>
          <w:rPr>
            <w:noProof/>
            <w:webHidden/>
          </w:rPr>
          <w:t>22</w:t>
        </w:r>
        <w:r>
          <w:rPr>
            <w:noProof/>
            <w:webHidden/>
          </w:rPr>
          <w:fldChar w:fldCharType="end"/>
        </w:r>
      </w:hyperlink>
    </w:p>
    <w:p w:rsidR="006169FC" w:rsidRDefault="006169FC" w14:paraId="16D9EBBA" w14:textId="10161FB3">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09">
        <w:r w:rsidRPr="00AB23A5">
          <w:rPr>
            <w:rStyle w:val="Hyperlink"/>
            <w:noProof/>
          </w:rPr>
          <w:t>6.6 Break-Glass Process</w:t>
        </w:r>
        <w:r>
          <w:rPr>
            <w:noProof/>
            <w:webHidden/>
          </w:rPr>
          <w:tab/>
        </w:r>
        <w:r>
          <w:rPr>
            <w:noProof/>
            <w:webHidden/>
          </w:rPr>
          <w:fldChar w:fldCharType="begin"/>
        </w:r>
        <w:r>
          <w:rPr>
            <w:noProof/>
            <w:webHidden/>
          </w:rPr>
          <w:instrText xml:space="preserve"> PAGEREF _Toc236386309 \h </w:instrText>
        </w:r>
        <w:r>
          <w:rPr>
            <w:noProof/>
            <w:webHidden/>
          </w:rPr>
        </w:r>
        <w:r>
          <w:rPr>
            <w:noProof/>
            <w:webHidden/>
          </w:rPr>
          <w:fldChar w:fldCharType="separate"/>
        </w:r>
        <w:r>
          <w:rPr>
            <w:noProof/>
            <w:webHidden/>
          </w:rPr>
          <w:t>23</w:t>
        </w:r>
        <w:r>
          <w:rPr>
            <w:noProof/>
            <w:webHidden/>
          </w:rPr>
          <w:fldChar w:fldCharType="end"/>
        </w:r>
      </w:hyperlink>
    </w:p>
    <w:p w:rsidR="006169FC" w:rsidRDefault="006169FC" w14:paraId="413509A6" w14:textId="6FCBF293">
      <w:pPr>
        <w:pStyle w:val="TOC1"/>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10">
        <w:r w:rsidRPr="00AB23A5">
          <w:rPr>
            <w:rStyle w:val="Hyperlink"/>
            <w:noProof/>
          </w:rPr>
          <w:t>7.  Least-Privilege and Governance Validation (WI-1543617)</w:t>
        </w:r>
        <w:r>
          <w:rPr>
            <w:noProof/>
            <w:webHidden/>
          </w:rPr>
          <w:tab/>
        </w:r>
        <w:r>
          <w:rPr>
            <w:noProof/>
            <w:webHidden/>
          </w:rPr>
          <w:fldChar w:fldCharType="begin"/>
        </w:r>
        <w:r>
          <w:rPr>
            <w:noProof/>
            <w:webHidden/>
          </w:rPr>
          <w:instrText xml:space="preserve"> PAGEREF _Toc236386310 \h </w:instrText>
        </w:r>
        <w:r>
          <w:rPr>
            <w:noProof/>
            <w:webHidden/>
          </w:rPr>
        </w:r>
        <w:r>
          <w:rPr>
            <w:noProof/>
            <w:webHidden/>
          </w:rPr>
          <w:fldChar w:fldCharType="separate"/>
        </w:r>
        <w:r>
          <w:rPr>
            <w:noProof/>
            <w:webHidden/>
          </w:rPr>
          <w:t>23</w:t>
        </w:r>
        <w:r>
          <w:rPr>
            <w:noProof/>
            <w:webHidden/>
          </w:rPr>
          <w:fldChar w:fldCharType="end"/>
        </w:r>
      </w:hyperlink>
    </w:p>
    <w:p w:rsidR="006169FC" w:rsidRDefault="006169FC" w14:paraId="2ABFFF4C" w14:textId="0C6B6A68">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11">
        <w:r w:rsidRPr="00AB23A5">
          <w:rPr>
            <w:rStyle w:val="Hyperlink"/>
            <w:noProof/>
          </w:rPr>
          <w:t>7.1 Least-Privilege Validation Checklist</w:t>
        </w:r>
        <w:r>
          <w:rPr>
            <w:noProof/>
            <w:webHidden/>
          </w:rPr>
          <w:tab/>
        </w:r>
        <w:r>
          <w:rPr>
            <w:noProof/>
            <w:webHidden/>
          </w:rPr>
          <w:fldChar w:fldCharType="begin"/>
        </w:r>
        <w:r>
          <w:rPr>
            <w:noProof/>
            <w:webHidden/>
          </w:rPr>
          <w:instrText xml:space="preserve"> PAGEREF _Toc236386311 \h </w:instrText>
        </w:r>
        <w:r>
          <w:rPr>
            <w:noProof/>
            <w:webHidden/>
          </w:rPr>
        </w:r>
        <w:r>
          <w:rPr>
            <w:noProof/>
            <w:webHidden/>
          </w:rPr>
          <w:fldChar w:fldCharType="separate"/>
        </w:r>
        <w:r>
          <w:rPr>
            <w:noProof/>
            <w:webHidden/>
          </w:rPr>
          <w:t>23</w:t>
        </w:r>
        <w:r>
          <w:rPr>
            <w:noProof/>
            <w:webHidden/>
          </w:rPr>
          <w:fldChar w:fldCharType="end"/>
        </w:r>
      </w:hyperlink>
    </w:p>
    <w:p w:rsidR="006169FC" w:rsidRDefault="006169FC" w14:paraId="22B1BFDB" w14:textId="4C696206">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12">
        <w:r w:rsidRPr="00AB23A5">
          <w:rPr>
            <w:rStyle w:val="Hyperlink"/>
            <w:noProof/>
          </w:rPr>
          <w:t>7.2 Governance Validation Matrix</w:t>
        </w:r>
        <w:r>
          <w:rPr>
            <w:noProof/>
            <w:webHidden/>
          </w:rPr>
          <w:tab/>
        </w:r>
        <w:r>
          <w:rPr>
            <w:noProof/>
            <w:webHidden/>
          </w:rPr>
          <w:fldChar w:fldCharType="begin"/>
        </w:r>
        <w:r>
          <w:rPr>
            <w:noProof/>
            <w:webHidden/>
          </w:rPr>
          <w:instrText xml:space="preserve"> PAGEREF _Toc236386312 \h </w:instrText>
        </w:r>
        <w:r>
          <w:rPr>
            <w:noProof/>
            <w:webHidden/>
          </w:rPr>
        </w:r>
        <w:r>
          <w:rPr>
            <w:noProof/>
            <w:webHidden/>
          </w:rPr>
          <w:fldChar w:fldCharType="separate"/>
        </w:r>
        <w:r>
          <w:rPr>
            <w:noProof/>
            <w:webHidden/>
          </w:rPr>
          <w:t>25</w:t>
        </w:r>
        <w:r>
          <w:rPr>
            <w:noProof/>
            <w:webHidden/>
          </w:rPr>
          <w:fldChar w:fldCharType="end"/>
        </w:r>
      </w:hyperlink>
    </w:p>
    <w:p w:rsidR="006169FC" w:rsidRDefault="006169FC" w14:paraId="181A05B5" w14:textId="66A0E116">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13">
        <w:r w:rsidRPr="00AB23A5">
          <w:rPr>
            <w:rStyle w:val="Hyperlink"/>
            <w:noProof/>
          </w:rPr>
          <w:t>7.3 IAM Drift Detection and Reconciliation</w:t>
        </w:r>
        <w:r>
          <w:rPr>
            <w:noProof/>
            <w:webHidden/>
          </w:rPr>
          <w:tab/>
        </w:r>
        <w:r>
          <w:rPr>
            <w:noProof/>
            <w:webHidden/>
          </w:rPr>
          <w:fldChar w:fldCharType="begin"/>
        </w:r>
        <w:r>
          <w:rPr>
            <w:noProof/>
            <w:webHidden/>
          </w:rPr>
          <w:instrText xml:space="preserve"> PAGEREF _Toc236386313 \h </w:instrText>
        </w:r>
        <w:r>
          <w:rPr>
            <w:noProof/>
            <w:webHidden/>
          </w:rPr>
        </w:r>
        <w:r>
          <w:rPr>
            <w:noProof/>
            <w:webHidden/>
          </w:rPr>
          <w:fldChar w:fldCharType="separate"/>
        </w:r>
        <w:r>
          <w:rPr>
            <w:noProof/>
            <w:webHidden/>
          </w:rPr>
          <w:t>28</w:t>
        </w:r>
        <w:r>
          <w:rPr>
            <w:noProof/>
            <w:webHidden/>
          </w:rPr>
          <w:fldChar w:fldCharType="end"/>
        </w:r>
      </w:hyperlink>
    </w:p>
    <w:p w:rsidR="006169FC" w:rsidRDefault="006169FC" w14:paraId="3959BFBB" w14:textId="115752A4">
      <w:pPr>
        <w:pStyle w:val="TOC1"/>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14">
        <w:r w:rsidRPr="00AB23A5">
          <w:rPr>
            <w:rStyle w:val="Hyperlink"/>
            <w:noProof/>
          </w:rPr>
          <w:t>8.  Privileged Access Management and Administrative Access Model (WI-1543615)</w:t>
        </w:r>
        <w:r>
          <w:rPr>
            <w:noProof/>
            <w:webHidden/>
          </w:rPr>
          <w:tab/>
        </w:r>
        <w:r>
          <w:rPr>
            <w:noProof/>
            <w:webHidden/>
          </w:rPr>
          <w:fldChar w:fldCharType="begin"/>
        </w:r>
        <w:r>
          <w:rPr>
            <w:noProof/>
            <w:webHidden/>
          </w:rPr>
          <w:instrText xml:space="preserve"> PAGEREF _Toc236386314 \h </w:instrText>
        </w:r>
        <w:r>
          <w:rPr>
            <w:noProof/>
            <w:webHidden/>
          </w:rPr>
        </w:r>
        <w:r>
          <w:rPr>
            <w:noProof/>
            <w:webHidden/>
          </w:rPr>
          <w:fldChar w:fldCharType="separate"/>
        </w:r>
        <w:r>
          <w:rPr>
            <w:noProof/>
            <w:webHidden/>
          </w:rPr>
          <w:t>29</w:t>
        </w:r>
        <w:r>
          <w:rPr>
            <w:noProof/>
            <w:webHidden/>
          </w:rPr>
          <w:fldChar w:fldCharType="end"/>
        </w:r>
      </w:hyperlink>
    </w:p>
    <w:p w:rsidR="006169FC" w:rsidRDefault="006169FC" w14:paraId="431D2DA5" w14:textId="431D792E">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15">
        <w:r w:rsidRPr="00AB23A5">
          <w:rPr>
            <w:rStyle w:val="Hyperlink"/>
            <w:noProof/>
          </w:rPr>
          <w:t>8.1 Privileged Access Requirements</w:t>
        </w:r>
        <w:r>
          <w:rPr>
            <w:noProof/>
            <w:webHidden/>
          </w:rPr>
          <w:tab/>
        </w:r>
        <w:r>
          <w:rPr>
            <w:noProof/>
            <w:webHidden/>
          </w:rPr>
          <w:fldChar w:fldCharType="begin"/>
        </w:r>
        <w:r>
          <w:rPr>
            <w:noProof/>
            <w:webHidden/>
          </w:rPr>
          <w:instrText xml:space="preserve"> PAGEREF _Toc236386315 \h </w:instrText>
        </w:r>
        <w:r>
          <w:rPr>
            <w:noProof/>
            <w:webHidden/>
          </w:rPr>
        </w:r>
        <w:r>
          <w:rPr>
            <w:noProof/>
            <w:webHidden/>
          </w:rPr>
          <w:fldChar w:fldCharType="separate"/>
        </w:r>
        <w:r>
          <w:rPr>
            <w:noProof/>
            <w:webHidden/>
          </w:rPr>
          <w:t>29</w:t>
        </w:r>
        <w:r>
          <w:rPr>
            <w:noProof/>
            <w:webHidden/>
          </w:rPr>
          <w:fldChar w:fldCharType="end"/>
        </w:r>
      </w:hyperlink>
    </w:p>
    <w:p w:rsidR="006169FC" w:rsidRDefault="006169FC" w14:paraId="516CDC12" w14:textId="1BF50EA5">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16">
        <w:r w:rsidRPr="00AB23A5">
          <w:rPr>
            <w:rStyle w:val="Hyperlink"/>
            <w:noProof/>
          </w:rPr>
          <w:t>8.2 Privileged Access Management Controls</w:t>
        </w:r>
        <w:r>
          <w:rPr>
            <w:noProof/>
            <w:webHidden/>
          </w:rPr>
          <w:tab/>
        </w:r>
        <w:r>
          <w:rPr>
            <w:noProof/>
            <w:webHidden/>
          </w:rPr>
          <w:fldChar w:fldCharType="begin"/>
        </w:r>
        <w:r>
          <w:rPr>
            <w:noProof/>
            <w:webHidden/>
          </w:rPr>
          <w:instrText xml:space="preserve"> PAGEREF _Toc236386316 \h </w:instrText>
        </w:r>
        <w:r>
          <w:rPr>
            <w:noProof/>
            <w:webHidden/>
          </w:rPr>
        </w:r>
        <w:r>
          <w:rPr>
            <w:noProof/>
            <w:webHidden/>
          </w:rPr>
          <w:fldChar w:fldCharType="separate"/>
        </w:r>
        <w:r>
          <w:rPr>
            <w:noProof/>
            <w:webHidden/>
          </w:rPr>
          <w:t>29</w:t>
        </w:r>
        <w:r>
          <w:rPr>
            <w:noProof/>
            <w:webHidden/>
          </w:rPr>
          <w:fldChar w:fldCharType="end"/>
        </w:r>
      </w:hyperlink>
    </w:p>
    <w:p w:rsidR="006169FC" w:rsidRDefault="006169FC" w14:paraId="5843832B" w14:textId="5A5326FE">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17">
        <w:r w:rsidRPr="00AB23A5">
          <w:rPr>
            <w:rStyle w:val="Hyperlink"/>
            <w:noProof/>
          </w:rPr>
          <w:t>8.3 Administrative Access Model</w:t>
        </w:r>
        <w:r>
          <w:rPr>
            <w:noProof/>
            <w:webHidden/>
          </w:rPr>
          <w:tab/>
        </w:r>
        <w:r>
          <w:rPr>
            <w:noProof/>
            <w:webHidden/>
          </w:rPr>
          <w:fldChar w:fldCharType="begin"/>
        </w:r>
        <w:r>
          <w:rPr>
            <w:noProof/>
            <w:webHidden/>
          </w:rPr>
          <w:instrText xml:space="preserve"> PAGEREF _Toc236386317 \h </w:instrText>
        </w:r>
        <w:r>
          <w:rPr>
            <w:noProof/>
            <w:webHidden/>
          </w:rPr>
        </w:r>
        <w:r>
          <w:rPr>
            <w:noProof/>
            <w:webHidden/>
          </w:rPr>
          <w:fldChar w:fldCharType="separate"/>
        </w:r>
        <w:r>
          <w:rPr>
            <w:noProof/>
            <w:webHidden/>
          </w:rPr>
          <w:t>30</w:t>
        </w:r>
        <w:r>
          <w:rPr>
            <w:noProof/>
            <w:webHidden/>
          </w:rPr>
          <w:fldChar w:fldCharType="end"/>
        </w:r>
      </w:hyperlink>
    </w:p>
    <w:p w:rsidR="006169FC" w:rsidRDefault="006169FC" w14:paraId="310BE04A" w14:textId="375A7767">
      <w:pPr>
        <w:pStyle w:val="TOC1"/>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18">
        <w:r w:rsidRPr="00AB23A5">
          <w:rPr>
            <w:rStyle w:val="Hyperlink"/>
            <w:noProof/>
          </w:rPr>
          <w:t>9.  Stakeholder Review &amp; Approval (WI-1543618)</w:t>
        </w:r>
        <w:r>
          <w:rPr>
            <w:noProof/>
            <w:webHidden/>
          </w:rPr>
          <w:tab/>
        </w:r>
        <w:r>
          <w:rPr>
            <w:noProof/>
            <w:webHidden/>
          </w:rPr>
          <w:fldChar w:fldCharType="begin"/>
        </w:r>
        <w:r>
          <w:rPr>
            <w:noProof/>
            <w:webHidden/>
          </w:rPr>
          <w:instrText xml:space="preserve"> PAGEREF _Toc236386318 \h </w:instrText>
        </w:r>
        <w:r>
          <w:rPr>
            <w:noProof/>
            <w:webHidden/>
          </w:rPr>
        </w:r>
        <w:r>
          <w:rPr>
            <w:noProof/>
            <w:webHidden/>
          </w:rPr>
          <w:fldChar w:fldCharType="separate"/>
        </w:r>
        <w:r>
          <w:rPr>
            <w:noProof/>
            <w:webHidden/>
          </w:rPr>
          <w:t>31</w:t>
        </w:r>
        <w:r>
          <w:rPr>
            <w:noProof/>
            <w:webHidden/>
          </w:rPr>
          <w:fldChar w:fldCharType="end"/>
        </w:r>
      </w:hyperlink>
    </w:p>
    <w:p w:rsidR="006169FC" w:rsidRDefault="006169FC" w14:paraId="2FA83E4A" w14:textId="2CD12F49">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19">
        <w:r w:rsidRPr="00AB23A5">
          <w:rPr>
            <w:rStyle w:val="Hyperlink"/>
            <w:noProof/>
          </w:rPr>
          <w:t>9.1 Joint Delivery Responsibilities</w:t>
        </w:r>
        <w:r>
          <w:rPr>
            <w:noProof/>
            <w:webHidden/>
          </w:rPr>
          <w:tab/>
        </w:r>
        <w:r>
          <w:rPr>
            <w:noProof/>
            <w:webHidden/>
          </w:rPr>
          <w:fldChar w:fldCharType="begin"/>
        </w:r>
        <w:r>
          <w:rPr>
            <w:noProof/>
            <w:webHidden/>
          </w:rPr>
          <w:instrText xml:space="preserve"> PAGEREF _Toc236386319 \h </w:instrText>
        </w:r>
        <w:r>
          <w:rPr>
            <w:noProof/>
            <w:webHidden/>
          </w:rPr>
        </w:r>
        <w:r>
          <w:rPr>
            <w:noProof/>
            <w:webHidden/>
          </w:rPr>
          <w:fldChar w:fldCharType="separate"/>
        </w:r>
        <w:r>
          <w:rPr>
            <w:noProof/>
            <w:webHidden/>
          </w:rPr>
          <w:t>31</w:t>
        </w:r>
        <w:r>
          <w:rPr>
            <w:noProof/>
            <w:webHidden/>
          </w:rPr>
          <w:fldChar w:fldCharType="end"/>
        </w:r>
      </w:hyperlink>
    </w:p>
    <w:p w:rsidR="006169FC" w:rsidRDefault="006169FC" w14:paraId="646A7AB1" w14:textId="275935E3">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20">
        <w:r w:rsidRPr="00AB23A5">
          <w:rPr>
            <w:rStyle w:val="Hyperlink"/>
            <w:noProof/>
          </w:rPr>
          <w:t>9.2 Review Process</w:t>
        </w:r>
        <w:r>
          <w:rPr>
            <w:noProof/>
            <w:webHidden/>
          </w:rPr>
          <w:tab/>
        </w:r>
        <w:r>
          <w:rPr>
            <w:noProof/>
            <w:webHidden/>
          </w:rPr>
          <w:fldChar w:fldCharType="begin"/>
        </w:r>
        <w:r>
          <w:rPr>
            <w:noProof/>
            <w:webHidden/>
          </w:rPr>
          <w:instrText xml:space="preserve"> PAGEREF _Toc236386320 \h </w:instrText>
        </w:r>
        <w:r>
          <w:rPr>
            <w:noProof/>
            <w:webHidden/>
          </w:rPr>
        </w:r>
        <w:r>
          <w:rPr>
            <w:noProof/>
            <w:webHidden/>
          </w:rPr>
          <w:fldChar w:fldCharType="separate"/>
        </w:r>
        <w:r>
          <w:rPr>
            <w:noProof/>
            <w:webHidden/>
          </w:rPr>
          <w:t>31</w:t>
        </w:r>
        <w:r>
          <w:rPr>
            <w:noProof/>
            <w:webHidden/>
          </w:rPr>
          <w:fldChar w:fldCharType="end"/>
        </w:r>
      </w:hyperlink>
    </w:p>
    <w:p w:rsidR="006169FC" w:rsidRDefault="006169FC" w14:paraId="63F1C206" w14:textId="387EB034">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21">
        <w:r w:rsidRPr="00AB23A5">
          <w:rPr>
            <w:rStyle w:val="Hyperlink"/>
            <w:noProof/>
          </w:rPr>
          <w:t>9.3 Open Design Decisions for Client Confirmation</w:t>
        </w:r>
        <w:r>
          <w:rPr>
            <w:noProof/>
            <w:webHidden/>
          </w:rPr>
          <w:tab/>
        </w:r>
        <w:r>
          <w:rPr>
            <w:noProof/>
            <w:webHidden/>
          </w:rPr>
          <w:fldChar w:fldCharType="begin"/>
        </w:r>
        <w:r>
          <w:rPr>
            <w:noProof/>
            <w:webHidden/>
          </w:rPr>
          <w:instrText xml:space="preserve"> PAGEREF _Toc236386321 \h </w:instrText>
        </w:r>
        <w:r>
          <w:rPr>
            <w:noProof/>
            <w:webHidden/>
          </w:rPr>
        </w:r>
        <w:r>
          <w:rPr>
            <w:noProof/>
            <w:webHidden/>
          </w:rPr>
          <w:fldChar w:fldCharType="separate"/>
        </w:r>
        <w:r>
          <w:rPr>
            <w:noProof/>
            <w:webHidden/>
          </w:rPr>
          <w:t>32</w:t>
        </w:r>
        <w:r>
          <w:rPr>
            <w:noProof/>
            <w:webHidden/>
          </w:rPr>
          <w:fldChar w:fldCharType="end"/>
        </w:r>
      </w:hyperlink>
    </w:p>
    <w:p w:rsidR="006169FC" w:rsidRDefault="006169FC" w14:paraId="4CAD4555" w14:textId="34A52467">
      <w:pPr>
        <w:pStyle w:val="TOC2"/>
        <w:tabs>
          <w:tab w:val="right" w:leader="dot" w:pos="9638"/>
        </w:tabs>
        <w:rPr>
          <w:rFonts w:asciiTheme="minorHAnsi" w:hAnsiTheme="minorHAnsi" w:eastAsiaTheme="minorEastAsia" w:cstheme="minorBidi"/>
          <w:noProof/>
          <w:kern w:val="2"/>
          <w:sz w:val="24"/>
          <w:szCs w:val="24"/>
          <w14:ligatures w14:val="standardContextual"/>
        </w:rPr>
      </w:pPr>
      <w:hyperlink w:history="1" w:anchor="_Toc236386322">
        <w:r w:rsidRPr="00AB23A5">
          <w:rPr>
            <w:rStyle w:val="Hyperlink"/>
            <w:noProof/>
          </w:rPr>
          <w:t>9.4 Approval Sign-Off</w:t>
        </w:r>
        <w:r>
          <w:rPr>
            <w:noProof/>
            <w:webHidden/>
          </w:rPr>
          <w:tab/>
        </w:r>
        <w:r>
          <w:rPr>
            <w:noProof/>
            <w:webHidden/>
          </w:rPr>
          <w:fldChar w:fldCharType="begin"/>
        </w:r>
        <w:r>
          <w:rPr>
            <w:noProof/>
            <w:webHidden/>
          </w:rPr>
          <w:instrText xml:space="preserve"> PAGEREF _Toc236386322 \h </w:instrText>
        </w:r>
        <w:r>
          <w:rPr>
            <w:noProof/>
            <w:webHidden/>
          </w:rPr>
        </w:r>
        <w:r>
          <w:rPr>
            <w:noProof/>
            <w:webHidden/>
          </w:rPr>
          <w:fldChar w:fldCharType="separate"/>
        </w:r>
        <w:r>
          <w:rPr>
            <w:noProof/>
            <w:webHidden/>
          </w:rPr>
          <w:t>33</w:t>
        </w:r>
        <w:r>
          <w:rPr>
            <w:noProof/>
            <w:webHidden/>
          </w:rPr>
          <w:fldChar w:fldCharType="end"/>
        </w:r>
      </w:hyperlink>
    </w:p>
    <w:p w:rsidR="0058373D" w:rsidRDefault="005E6C79" w14:paraId="0048C4EE" w14:textId="77777777">
      <w:pPr>
        <w:pStyle w:val="Heading1"/>
      </w:pPr>
      <w:r>
        <w:fldChar w:fldCharType="end"/>
      </w:r>
      <w:bookmarkStart w:name="_Toc236386269" w:id="8"/>
    </w:p>
    <w:p w:rsidR="0058373D" w:rsidRDefault="0058373D" w14:paraId="18336DDE" w14:textId="77777777">
      <w:pPr>
        <w:pStyle w:val="Heading1"/>
        <w:rPr>
          <w:rFonts w:ascii="Arial" w:hAnsi="Arial" w:cs="Arial"/>
          <w:sz w:val="32"/>
          <w:szCs w:val="32"/>
        </w:rPr>
      </w:pPr>
    </w:p>
    <w:p w:rsidR="00D8270E" w:rsidRDefault="00000000" w14:paraId="43F76F17" w14:textId="7B5C1F8D">
      <w:pPr>
        <w:pStyle w:val="Heading1"/>
      </w:pPr>
      <w:r w:rsidRPr="00530BC1">
        <w:rPr>
          <w:rFonts w:ascii="Arial" w:hAnsi="Arial" w:cs="Arial"/>
          <w:sz w:val="32"/>
          <w:szCs w:val="32"/>
        </w:rPr>
        <w:t>Introduction</w:t>
      </w:r>
      <w:bookmarkEnd w:id="8"/>
    </w:p>
    <w:p w:rsidR="00D8270E" w:rsidRDefault="00000000" w14:paraId="066DA857" w14:textId="77777777">
      <w:pPr>
        <w:spacing w:after="120" w:line="268" w:lineRule="auto"/>
        <w:rPr>
          <w:rFonts w:ascii="Arial" w:hAnsi="Arial" w:cs="Arial"/>
        </w:rPr>
      </w:pPr>
      <w:r w:rsidRPr="00530BC1">
        <w:rPr>
          <w:rFonts w:ascii="Arial" w:hAnsi="Arial" w:cs="Arial"/>
        </w:rPr>
        <w:t>This document defines the IAM Role-Based Access Model and Identity Federation Strategy for the AWS European Sovereign Cloud (ESC) Landing Zone for If Insurance. The design establishes a secure, governed, and auditable access model for Landing Zone administration, security operations, compliance review, cross-account access, CI/CD deployments, privileged access, and emergency access.</w:t>
      </w:r>
    </w:p>
    <w:p w:rsidR="00DC6378" w:rsidP="00DC6378" w:rsidRDefault="00DC6378" w14:paraId="76287BD4" w14:textId="77777777">
      <w:pPr>
        <w:rPr>
          <w:rFonts w:ascii="Arial" w:hAnsi="Arial" w:cs="Arial"/>
        </w:rPr>
      </w:pPr>
      <w:r w:rsidRPr="00DC6378">
        <w:rPr>
          <w:rFonts w:ascii="Arial" w:hAnsi="Arial" w:cs="Arial"/>
          <w:b/>
          <w:bCs/>
        </w:rPr>
        <w:t>DOCUMENT OWNERSHIP</w:t>
      </w:r>
      <w:r w:rsidRPr="00DC6378">
        <w:rPr>
          <w:rFonts w:ascii="Arial" w:hAnsi="Arial" w:cs="Arial"/>
        </w:rPr>
        <w:t>. This design document has been prepared and maintained by Hexaware as part of the AWS ESC Landing Zone design-phase deliverables. Implementation of the CDK-based Staging Landing Zone is jointly performed by Hexaware and If Insurance, while formal pull-request, deployment-promotion and Production-release approvals remain with authorized If Insurance reviewers.</w:t>
      </w:r>
    </w:p>
    <w:p w:rsidRPr="00DC6378" w:rsidR="00DC6378" w:rsidP="00DC6378" w:rsidRDefault="00DC6378" w14:paraId="45278D1A" w14:textId="77777777">
      <w:pPr>
        <w:rPr>
          <w:rFonts w:ascii="Arial" w:hAnsi="Arial" w:cs="Arial"/>
        </w:rPr>
      </w:pPr>
    </w:p>
    <w:p w:rsidRPr="00530BC1" w:rsidR="00D8270E" w:rsidRDefault="00000000" w14:paraId="37DFC30F" w14:textId="2F53817B">
      <w:pPr>
        <w:spacing w:after="120" w:line="268" w:lineRule="auto"/>
        <w:rPr>
          <w:rFonts w:ascii="Arial" w:hAnsi="Arial" w:cs="Arial"/>
        </w:rPr>
      </w:pPr>
      <w:r w:rsidRPr="00530BC1">
        <w:rPr>
          <w:rFonts w:ascii="Arial" w:hAnsi="Arial" w:cs="Arial"/>
        </w:rPr>
        <w:t>This document is aligned with the finalised GitOps CI/CD Pipeline Governance Model (US-1542070):</w:t>
      </w:r>
    </w:p>
    <w:p w:rsidRPr="00530BC1" w:rsidR="00D8270E" w:rsidRDefault="00000000" w14:paraId="1E4AEBCC" w14:textId="77777777">
      <w:pPr>
        <w:pStyle w:val="ListParagraph"/>
        <w:numPr>
          <w:ilvl w:val="0"/>
          <w:numId w:val="2"/>
        </w:numPr>
        <w:spacing w:after="60" w:line="264" w:lineRule="auto"/>
        <w:rPr>
          <w:rFonts w:ascii="Arial" w:hAnsi="Arial" w:cs="Arial"/>
        </w:rPr>
      </w:pPr>
      <w:r w:rsidRPr="00530BC1">
        <w:rPr>
          <w:rFonts w:ascii="Arial" w:hAnsi="Arial" w:cs="Arial"/>
        </w:rPr>
        <w:t>feature/* branches are used for development.</w:t>
      </w:r>
    </w:p>
    <w:p w:rsidRPr="00530BC1" w:rsidR="00D8270E" w:rsidRDefault="00000000" w14:paraId="3B44A051" w14:textId="77777777">
      <w:pPr>
        <w:pStyle w:val="ListParagraph"/>
        <w:numPr>
          <w:ilvl w:val="0"/>
          <w:numId w:val="2"/>
        </w:numPr>
        <w:spacing w:after="60" w:line="264" w:lineRule="auto"/>
        <w:rPr>
          <w:rFonts w:ascii="Arial" w:hAnsi="Arial" w:cs="Arial"/>
        </w:rPr>
      </w:pPr>
      <w:r w:rsidRPr="00530BC1">
        <w:rPr>
          <w:rFonts w:ascii="Arial" w:hAnsi="Arial" w:cs="Arial"/>
        </w:rPr>
        <w:t>Merges to develop trigger automatic CDK deployment to the Staging AWS Organization.</w:t>
      </w:r>
    </w:p>
    <w:p w:rsidRPr="00530BC1" w:rsidR="00D8270E" w:rsidRDefault="00000000" w14:paraId="52C70789" w14:textId="6D1D1A5D">
      <w:pPr>
        <w:pStyle w:val="ListParagraph"/>
        <w:numPr>
          <w:ilvl w:val="0"/>
          <w:numId w:val="2"/>
        </w:numPr>
        <w:spacing w:after="60" w:line="264" w:lineRule="auto"/>
        <w:rPr>
          <w:rFonts w:ascii="Arial" w:hAnsi="Arial" w:cs="Arial"/>
        </w:rPr>
      </w:pPr>
      <w:r w:rsidRPr="00895ACD">
        <w:rPr>
          <w:rFonts w:ascii="Arial" w:hAnsi="Arial" w:cs="Arial"/>
        </w:rPr>
        <w:t xml:space="preserve">Merges to main trigger deployment to the Production AWS Organization after successful Staging validation and approval by at least one authorized </w:t>
      </w:r>
      <w:r w:rsidR="00DC6378">
        <w:rPr>
          <w:rFonts w:ascii="Arial" w:hAnsi="Arial" w:cs="Arial"/>
        </w:rPr>
        <w:t xml:space="preserve">IF Insurance </w:t>
      </w:r>
      <w:r w:rsidRPr="00895ACD">
        <w:rPr>
          <w:rFonts w:ascii="Arial" w:hAnsi="Arial" w:cs="Arial"/>
        </w:rPr>
        <w:t>reviewer who is independent of the release creator.</w:t>
      </w:r>
    </w:p>
    <w:p w:rsidRPr="00530BC1" w:rsidR="00D8270E" w:rsidRDefault="00000000" w14:paraId="3878F0E1" w14:textId="77777777">
      <w:pPr>
        <w:pStyle w:val="ListParagraph"/>
        <w:numPr>
          <w:ilvl w:val="0"/>
          <w:numId w:val="2"/>
        </w:numPr>
        <w:spacing w:after="60" w:line="264" w:lineRule="auto"/>
        <w:rPr>
          <w:rFonts w:ascii="Arial" w:hAnsi="Arial" w:cs="Arial"/>
        </w:rPr>
      </w:pPr>
      <w:r w:rsidRPr="00530BC1">
        <w:rPr>
          <w:rFonts w:ascii="Arial" w:hAnsi="Arial" w:cs="Arial"/>
        </w:rPr>
        <w:t>GitHub Actions uses OIDC-based federation and does not use long-lived AWS access keys.</w:t>
      </w:r>
    </w:p>
    <w:p w:rsidRPr="00530BC1" w:rsidR="00D8270E" w:rsidRDefault="00000000" w14:paraId="12BDC6FA" w14:textId="77777777">
      <w:pPr>
        <w:pStyle w:val="ListParagraph"/>
        <w:rPr>
          <w:rFonts w:ascii="Arial" w:hAnsi="Arial" w:cs="Arial"/>
        </w:rPr>
      </w:pPr>
      <w:r w:rsidRPr="00895ACD">
        <w:rPr>
          <w:rFonts w:ascii="Arial" w:hAnsi="Arial" w:cs="Arial"/>
        </w:rPr>
        <w:t>Deployment evidence links the GitHub PR, commit SHA, Git Tag and applicable ITSM/CAB reference to the GitHub Actions execution and corresponding CloudTrail/CloudFormation activity.</w:t>
      </w:r>
    </w:p>
    <w:p w:rsidRPr="00895ACD" w:rsidR="00D8270E" w:rsidRDefault="00000000" w14:paraId="15871321" w14:textId="77777777">
      <w:pPr>
        <w:pStyle w:val="ListParagraph"/>
        <w:numPr>
          <w:ilvl w:val="0"/>
          <w:numId w:val="2"/>
        </w:numPr>
        <w:spacing w:after="60" w:line="264" w:lineRule="auto"/>
        <w:rPr>
          <w:rFonts w:ascii="Arial" w:hAnsi="Arial" w:cs="Arial"/>
        </w:rPr>
      </w:pPr>
      <w:r w:rsidRPr="00895ACD">
        <w:rPr>
          <w:rFonts w:ascii="Arial" w:hAnsi="Arial" w:cs="Arial"/>
        </w:rPr>
        <w:t>config/develop.yaml is used for Staging deployments; config/production.yaml is used for Production deployments.</w:t>
      </w:r>
    </w:p>
    <w:p w:rsidRPr="00530BC1" w:rsidR="00D8270E" w:rsidRDefault="00000000" w14:paraId="79F59634" w14:textId="77777777">
      <w:pPr>
        <w:pStyle w:val="ListParagraph"/>
        <w:numPr>
          <w:ilvl w:val="0"/>
          <w:numId w:val="2"/>
        </w:numPr>
        <w:spacing w:after="60" w:line="264" w:lineRule="auto"/>
        <w:rPr>
          <w:rFonts w:ascii="Arial" w:hAnsi="Arial" w:cs="Arial"/>
        </w:rPr>
      </w:pPr>
      <w:r w:rsidRPr="00530BC1">
        <w:rPr>
          <w:rFonts w:ascii="Arial" w:hAnsi="Arial" w:cs="Arial"/>
        </w:rPr>
        <w:t>The Staging AWS Organization contains one test workload account under each workload OU (Online, Hybrid, Corp). Production contains the full approved workload account structure.</w:t>
      </w:r>
    </w:p>
    <w:tbl>
      <w:tblPr>
        <w:tblW w:w="9648" w:type="dxa"/>
        <w:tblBorders>
          <w:top w:val="single" w:color="17457E" w:sz="4" w:space="0"/>
          <w:left w:val="single" w:color="17457E" w:sz="22" w:space="0"/>
          <w:bottom w:val="single" w:color="17457E" w:sz="4" w:space="0"/>
          <w:right w:val="single" w:color="17457E" w:sz="4" w:space="0"/>
        </w:tblBorders>
        <w:tblCellMar>
          <w:left w:w="10" w:type="dxa"/>
          <w:right w:w="10" w:type="dxa"/>
        </w:tblCellMar>
        <w:tblLook w:val="04A0" w:firstRow="1" w:lastRow="0" w:firstColumn="1" w:lastColumn="0" w:noHBand="0" w:noVBand="1"/>
      </w:tblPr>
      <w:tblGrid>
        <w:gridCol w:w="9648"/>
      </w:tblGrid>
      <w:tr w:rsidRPr="00530BC1" w:rsidR="00D8270E" w14:paraId="7FDE7717" w14:textId="77777777">
        <w:tc>
          <w:tcPr>
            <w:tcW w:w="9648" w:type="dxa"/>
            <w:shd w:val="clear" w:color="auto" w:fill="EEF3F9"/>
            <w:tcMar>
              <w:top w:w="120" w:type="dxa"/>
              <w:left w:w="180" w:type="dxa"/>
              <w:bottom w:w="120" w:type="dxa"/>
              <w:right w:w="160" w:type="dxa"/>
            </w:tcMar>
          </w:tcPr>
          <w:p w:rsidRPr="00530BC1" w:rsidR="00D8270E" w:rsidRDefault="00000000" w14:paraId="5D903217" w14:textId="77777777">
            <w:pPr>
              <w:spacing w:line="268" w:lineRule="auto"/>
              <w:rPr>
                <w:rFonts w:ascii="Arial" w:hAnsi="Arial" w:cs="Arial"/>
              </w:rPr>
            </w:pPr>
            <w:r w:rsidRPr="00530BC1">
              <w:rPr>
                <w:rFonts w:ascii="Arial" w:hAnsi="Arial" w:cs="Arial"/>
                <w:b/>
                <w:bCs/>
                <w:color w:val="17457E"/>
              </w:rPr>
              <w:t>ESC partition and service-availability note. All IAM resources and trust policies use the aws-eusc partition (ARN prefix: arn:aws-eusc:, STS endpoint: sts.eusc-de-east-1.amazonaws.eu). AWS IAM Identity Center is available and is the approved centralized workforce access service for the ESC Landing Zone. Human access is federated from the If Insurance corporate IdP to IAM Identity Center and granted through groups, Permission Sets, and account assignments. GitHub Actions continues to use OIDC-assumed deployment roles. Security Hub and Inspector are not assumed; security monitoring uses GuardDuty, AWS Config, CloudTrail, and Microsoft Sentinel. Commercial AWS endpoints and ARN prefixes must not be used.</w:t>
            </w:r>
          </w:p>
        </w:tc>
      </w:tr>
    </w:tbl>
    <w:p w:rsidR="00895ACD" w:rsidP="00895ACD" w:rsidRDefault="00895ACD" w14:paraId="3FB45C08" w14:textId="77777777">
      <w:pPr>
        <w:pStyle w:val="Heading2"/>
      </w:pPr>
      <w:bookmarkStart w:name="_Toc234587279" w:id="9"/>
      <w:bookmarkStart w:name="_Toc236386270" w:id="10"/>
      <w:r w:rsidRPr="00895ACD">
        <w:rPr>
          <w:sz w:val="26"/>
          <w:szCs w:val="26"/>
        </w:rPr>
        <w:t>Purpose</w:t>
      </w:r>
      <w:bookmarkEnd w:id="9"/>
      <w:bookmarkEnd w:id="10"/>
    </w:p>
    <w:p w:rsidRPr="00530BC1" w:rsidR="00D8270E" w:rsidRDefault="00000000" w14:paraId="4D5D3AF8" w14:textId="77777777">
      <w:pPr>
        <w:pStyle w:val="ListParagraph"/>
        <w:numPr>
          <w:ilvl w:val="0"/>
          <w:numId w:val="2"/>
        </w:numPr>
        <w:spacing w:after="60" w:line="264" w:lineRule="auto"/>
        <w:rPr>
          <w:rFonts w:ascii="Arial" w:hAnsi="Arial" w:cs="Arial"/>
        </w:rPr>
      </w:pPr>
      <w:r w:rsidRPr="00530BC1">
        <w:rPr>
          <w:rFonts w:ascii="Arial" w:hAnsi="Arial" w:cs="Arial"/>
        </w:rPr>
        <w:t>Define the IAM role hierarchy for Landing Zone personas.</w:t>
      </w:r>
    </w:p>
    <w:p w:rsidRPr="00530BC1" w:rsidR="00D8270E" w:rsidRDefault="00000000" w14:paraId="0CAC1CC1" w14:textId="77777777">
      <w:pPr>
        <w:pStyle w:val="ListParagraph"/>
        <w:numPr>
          <w:ilvl w:val="0"/>
          <w:numId w:val="2"/>
        </w:numPr>
        <w:spacing w:after="60" w:line="264" w:lineRule="auto"/>
        <w:rPr>
          <w:rFonts w:ascii="Arial" w:hAnsi="Arial" w:cs="Arial"/>
        </w:rPr>
      </w:pPr>
      <w:r w:rsidRPr="00530BC1">
        <w:rPr>
          <w:rFonts w:ascii="Arial" w:hAnsi="Arial" w:cs="Arial"/>
        </w:rPr>
        <w:t>Define cross-account access and delegation model.</w:t>
      </w:r>
    </w:p>
    <w:p w:rsidRPr="00530BC1" w:rsidR="00D8270E" w:rsidRDefault="00000000" w14:paraId="41D7D7BA" w14:textId="77777777">
      <w:pPr>
        <w:pStyle w:val="ListParagraph"/>
        <w:numPr>
          <w:ilvl w:val="0"/>
          <w:numId w:val="2"/>
        </w:numPr>
        <w:spacing w:after="60" w:line="264" w:lineRule="auto"/>
        <w:rPr>
          <w:rFonts w:ascii="Arial" w:hAnsi="Arial" w:cs="Arial"/>
        </w:rPr>
      </w:pPr>
      <w:r w:rsidRPr="00530BC1">
        <w:rPr>
          <w:rFonts w:ascii="Arial" w:hAnsi="Arial" w:cs="Arial"/>
        </w:rPr>
        <w:t>Define federated identity integration requirements and access patterns.</w:t>
      </w:r>
    </w:p>
    <w:p w:rsidRPr="00530BC1" w:rsidR="00D8270E" w:rsidRDefault="00000000" w14:paraId="107BDC94" w14:textId="77777777">
      <w:pPr>
        <w:pStyle w:val="ListParagraph"/>
        <w:numPr>
          <w:ilvl w:val="0"/>
          <w:numId w:val="2"/>
        </w:numPr>
        <w:spacing w:after="60" w:line="264" w:lineRule="auto"/>
        <w:rPr>
          <w:rFonts w:ascii="Arial" w:hAnsi="Arial" w:cs="Arial"/>
        </w:rPr>
      </w:pPr>
      <w:r w:rsidRPr="00530BC1">
        <w:rPr>
          <w:rFonts w:ascii="Arial" w:hAnsi="Arial" w:cs="Arial"/>
        </w:rPr>
        <w:t>Define the role-to-permission matrix for Landing Zone accounts and services.</w:t>
      </w:r>
    </w:p>
    <w:p w:rsidRPr="00530BC1" w:rsidR="00D8270E" w:rsidRDefault="00000000" w14:paraId="7AC9E3B7" w14:textId="77777777">
      <w:pPr>
        <w:pStyle w:val="ListParagraph"/>
        <w:numPr>
          <w:ilvl w:val="0"/>
          <w:numId w:val="2"/>
        </w:numPr>
        <w:spacing w:after="60" w:line="264" w:lineRule="auto"/>
        <w:rPr>
          <w:rFonts w:ascii="Arial" w:hAnsi="Arial" w:cs="Arial"/>
        </w:rPr>
      </w:pPr>
      <w:r w:rsidRPr="00530BC1">
        <w:rPr>
          <w:rFonts w:ascii="Arial" w:hAnsi="Arial" w:cs="Arial"/>
        </w:rPr>
        <w:t>Define privileged access management and administrative access model.</w:t>
      </w:r>
    </w:p>
    <w:p w:rsidRPr="00530BC1" w:rsidR="00D8270E" w:rsidRDefault="00000000" w14:paraId="2E31EE66" w14:textId="77777777">
      <w:pPr>
        <w:pStyle w:val="ListParagraph"/>
        <w:numPr>
          <w:ilvl w:val="0"/>
          <w:numId w:val="2"/>
        </w:numPr>
        <w:spacing w:after="60" w:line="264" w:lineRule="auto"/>
        <w:rPr>
          <w:rFonts w:ascii="Arial" w:hAnsi="Arial" w:cs="Arial"/>
        </w:rPr>
      </w:pPr>
      <w:r w:rsidRPr="00530BC1">
        <w:rPr>
          <w:rFonts w:ascii="Arial" w:hAnsi="Arial" w:cs="Arial"/>
        </w:rPr>
        <w:t>Define emergency break-glass access requirements and governance controls.</w:t>
      </w:r>
    </w:p>
    <w:p w:rsidRPr="00530BC1" w:rsidR="00D8270E" w:rsidRDefault="00000000" w14:paraId="4C938FE7" w14:textId="77777777">
      <w:pPr>
        <w:pStyle w:val="ListParagraph"/>
        <w:numPr>
          <w:ilvl w:val="0"/>
          <w:numId w:val="2"/>
        </w:numPr>
        <w:spacing w:after="60" w:line="264" w:lineRule="auto"/>
        <w:rPr>
          <w:rFonts w:ascii="Arial" w:hAnsi="Arial" w:cs="Arial"/>
        </w:rPr>
      </w:pPr>
      <w:r w:rsidRPr="00530BC1">
        <w:rPr>
          <w:rFonts w:ascii="Arial" w:hAnsi="Arial" w:cs="Arial"/>
        </w:rPr>
        <w:t>Validate the access model against least-privilege and governance requirements.</w:t>
      </w:r>
    </w:p>
    <w:p w:rsidRPr="00530BC1" w:rsidR="00D8270E" w:rsidRDefault="00000000" w14:paraId="54046A62" w14:textId="77777777">
      <w:pPr>
        <w:pStyle w:val="ListParagraph"/>
        <w:numPr>
          <w:ilvl w:val="0"/>
          <w:numId w:val="2"/>
        </w:numPr>
        <w:spacing w:after="60" w:line="264" w:lineRule="auto"/>
        <w:rPr>
          <w:rFonts w:ascii="Arial" w:hAnsi="Arial" w:cs="Arial"/>
        </w:rPr>
      </w:pPr>
      <w:r w:rsidRPr="00530BC1">
        <w:rPr>
          <w:rFonts w:ascii="Arial" w:hAnsi="Arial" w:cs="Arial"/>
        </w:rPr>
        <w:t>Align IAM and access governance with the approved GitOps branching and deployment strategy.</w:t>
      </w:r>
    </w:p>
    <w:p w:rsidR="00D8270E" w:rsidRDefault="00000000" w14:paraId="487206CB" w14:textId="77777777">
      <w:pPr>
        <w:pStyle w:val="Heading2"/>
        <w:rPr>
          <w:sz w:val="26"/>
          <w:szCs w:val="26"/>
        </w:rPr>
      </w:pPr>
      <w:bookmarkStart w:name="_Toc236386271" w:id="11"/>
      <w:r w:rsidRPr="00895ACD">
        <w:rPr>
          <w:sz w:val="26"/>
          <w:szCs w:val="26"/>
        </w:rPr>
        <w:t>Scope</w:t>
      </w:r>
      <w:bookmarkEnd w:id="11"/>
    </w:p>
    <w:p w:rsidRPr="00A976A6" w:rsidR="00A976A6" w:rsidP="00A976A6" w:rsidRDefault="00A976A6" w14:paraId="64CFB164" w14:textId="77777777">
      <w:pPr>
        <w:spacing w:line="268" w:lineRule="auto"/>
        <w:rPr>
          <w:rFonts w:ascii="Arial" w:hAnsi="Arial" w:cs="Arial"/>
        </w:rPr>
      </w:pPr>
      <w:r w:rsidRPr="00A976A6">
        <w:rPr>
          <w:rFonts w:ascii="Arial" w:hAnsi="Arial" w:cs="Arial"/>
        </w:rPr>
        <w:t>This document is limited to the design phase of the Landing Zone IAM and Access Management model. It defines the target access architecture, governance requirements, roles, and access-control principles, and does not include implementation-level configurations such as IAM policy definitions, trust policies, account assignments, or deployment workflow configurations.</w:t>
      </w:r>
    </w:p>
    <w:p w:rsidR="00D8270E" w:rsidP="00A976A6" w:rsidRDefault="00895ACD" w14:paraId="597B87BD" w14:textId="1A25AA3C">
      <w:pPr>
        <w:spacing w:line="268" w:lineRule="auto"/>
        <w:rPr>
          <w:b/>
          <w:bCs/>
        </w:rPr>
      </w:pPr>
      <w:r w:rsidRPr="00895ACD">
        <w:rPr>
          <w:rFonts w:ascii="Arial" w:hAnsi="Arial" w:cs="Arial"/>
          <w:b/>
          <w:bCs/>
        </w:rPr>
        <w:t>In scope</w:t>
      </w:r>
      <w:r w:rsidRPr="00895ACD">
        <w:rPr>
          <w:b/>
          <w:bCs/>
        </w:rPr>
        <w:t>:</w:t>
      </w:r>
      <w:r>
        <w:rPr>
          <w:b/>
          <w:bCs/>
        </w:rPr>
        <w:t xml:space="preserve"> </w:t>
      </w:r>
    </w:p>
    <w:p w:rsidRPr="00A976A6" w:rsidR="00A976A6" w:rsidP="00A976A6" w:rsidRDefault="00A976A6" w14:paraId="5E48772E" w14:textId="25B40F02">
      <w:pPr>
        <w:pStyle w:val="ListParagraph"/>
        <w:numPr>
          <w:ilvl w:val="0"/>
          <w:numId w:val="3"/>
        </w:numPr>
        <w:spacing w:line="269" w:lineRule="auto"/>
        <w:ind w:left="714" w:hanging="357"/>
        <w:rPr>
          <w:rFonts w:ascii="Arial" w:hAnsi="Arial" w:cs="Arial"/>
        </w:rPr>
      </w:pPr>
      <w:r w:rsidRPr="00A976A6">
        <w:rPr>
          <w:rFonts w:ascii="Arial" w:hAnsi="Arial" w:cs="Arial"/>
        </w:rPr>
        <w:t xml:space="preserve">Landing Zone IAM role model </w:t>
      </w:r>
    </w:p>
    <w:p w:rsidRPr="00A976A6" w:rsidR="00A976A6" w:rsidP="00A976A6" w:rsidRDefault="00A976A6" w14:paraId="1D110CF5" w14:textId="4AA437EA">
      <w:pPr>
        <w:pStyle w:val="ListParagraph"/>
        <w:numPr>
          <w:ilvl w:val="0"/>
          <w:numId w:val="3"/>
        </w:numPr>
        <w:spacing w:line="269" w:lineRule="auto"/>
        <w:ind w:left="714" w:hanging="357"/>
        <w:rPr>
          <w:rFonts w:ascii="Arial" w:hAnsi="Arial" w:cs="Arial"/>
        </w:rPr>
      </w:pPr>
      <w:r w:rsidRPr="00A976A6">
        <w:rPr>
          <w:rFonts w:ascii="Arial" w:hAnsi="Arial" w:cs="Arial"/>
        </w:rPr>
        <w:t xml:space="preserve">Persona-based access model </w:t>
      </w:r>
    </w:p>
    <w:p w:rsidRPr="00A976A6" w:rsidR="00A976A6" w:rsidP="00A976A6" w:rsidRDefault="00A976A6" w14:paraId="322AE666" w14:textId="27A910B7">
      <w:pPr>
        <w:pStyle w:val="ListParagraph"/>
        <w:numPr>
          <w:ilvl w:val="0"/>
          <w:numId w:val="3"/>
        </w:numPr>
        <w:spacing w:line="269" w:lineRule="auto"/>
        <w:ind w:left="714" w:hanging="357"/>
        <w:rPr>
          <w:rFonts w:ascii="Arial" w:hAnsi="Arial" w:cs="Arial"/>
        </w:rPr>
      </w:pPr>
      <w:r w:rsidRPr="00A976A6">
        <w:rPr>
          <w:rFonts w:ascii="Arial" w:hAnsi="Arial" w:cs="Arial"/>
        </w:rPr>
        <w:t xml:space="preserve">Cross-account role assumption model </w:t>
      </w:r>
    </w:p>
    <w:p w:rsidRPr="00A976A6" w:rsidR="00A976A6" w:rsidP="00A976A6" w:rsidRDefault="00A976A6" w14:paraId="32D5B744" w14:textId="134D7633">
      <w:pPr>
        <w:pStyle w:val="ListParagraph"/>
        <w:numPr>
          <w:ilvl w:val="0"/>
          <w:numId w:val="3"/>
        </w:numPr>
        <w:spacing w:line="269" w:lineRule="auto"/>
        <w:ind w:left="714" w:hanging="357"/>
        <w:rPr>
          <w:rFonts w:ascii="Arial" w:hAnsi="Arial" w:cs="Arial"/>
        </w:rPr>
      </w:pPr>
      <w:r w:rsidRPr="00A976A6">
        <w:rPr>
          <w:rFonts w:ascii="Arial" w:hAnsi="Arial" w:cs="Arial"/>
        </w:rPr>
        <w:t xml:space="preserve">Delegated administration model </w:t>
      </w:r>
    </w:p>
    <w:p w:rsidRPr="00A976A6" w:rsidR="00A976A6" w:rsidP="00A976A6" w:rsidRDefault="00A976A6" w14:paraId="4BE467DF" w14:textId="1B22DC20">
      <w:pPr>
        <w:pStyle w:val="ListParagraph"/>
        <w:numPr>
          <w:ilvl w:val="0"/>
          <w:numId w:val="3"/>
        </w:numPr>
        <w:spacing w:line="269" w:lineRule="auto"/>
        <w:ind w:left="714" w:hanging="357"/>
        <w:rPr>
          <w:rFonts w:ascii="Arial" w:hAnsi="Arial" w:cs="Arial"/>
        </w:rPr>
      </w:pPr>
      <w:r w:rsidRPr="00A976A6">
        <w:rPr>
          <w:rFonts w:ascii="Arial" w:hAnsi="Arial" w:cs="Arial"/>
        </w:rPr>
        <w:t xml:space="preserve">Federated identity integration requirements </w:t>
      </w:r>
    </w:p>
    <w:p w:rsidRPr="00A976A6" w:rsidR="00A976A6" w:rsidP="00A976A6" w:rsidRDefault="00A976A6" w14:paraId="1471AA62" w14:textId="1C7DC674">
      <w:pPr>
        <w:pStyle w:val="ListParagraph"/>
        <w:numPr>
          <w:ilvl w:val="0"/>
          <w:numId w:val="3"/>
        </w:numPr>
        <w:spacing w:line="269" w:lineRule="auto"/>
        <w:ind w:left="714" w:hanging="357"/>
        <w:rPr>
          <w:rFonts w:ascii="Arial" w:hAnsi="Arial" w:cs="Arial"/>
        </w:rPr>
      </w:pPr>
      <w:r w:rsidRPr="00A976A6">
        <w:rPr>
          <w:rFonts w:ascii="Arial" w:hAnsi="Arial" w:cs="Arial"/>
        </w:rPr>
        <w:t xml:space="preserve">GitHub Actions OIDC deployment roles </w:t>
      </w:r>
    </w:p>
    <w:p w:rsidRPr="00A976A6" w:rsidR="00A976A6" w:rsidP="00A976A6" w:rsidRDefault="00A976A6" w14:paraId="67A2394E" w14:textId="67B542F6">
      <w:pPr>
        <w:pStyle w:val="ListParagraph"/>
        <w:numPr>
          <w:ilvl w:val="0"/>
          <w:numId w:val="3"/>
        </w:numPr>
        <w:spacing w:line="269" w:lineRule="auto"/>
        <w:ind w:left="714" w:hanging="357"/>
        <w:rPr>
          <w:rFonts w:ascii="Arial" w:hAnsi="Arial" w:cs="Arial"/>
        </w:rPr>
      </w:pPr>
      <w:r w:rsidRPr="00A976A6">
        <w:rPr>
          <w:rFonts w:ascii="Arial" w:hAnsi="Arial" w:cs="Arial"/>
        </w:rPr>
        <w:t xml:space="preserve">Staging and Production access separation </w:t>
      </w:r>
    </w:p>
    <w:p w:rsidRPr="00A976A6" w:rsidR="00A976A6" w:rsidP="00A976A6" w:rsidRDefault="00A976A6" w14:paraId="557D5F05" w14:textId="5BCB6AE8">
      <w:pPr>
        <w:pStyle w:val="ListParagraph"/>
        <w:numPr>
          <w:ilvl w:val="0"/>
          <w:numId w:val="3"/>
        </w:numPr>
        <w:spacing w:line="269" w:lineRule="auto"/>
        <w:ind w:left="714" w:hanging="357"/>
        <w:rPr>
          <w:rFonts w:ascii="Arial" w:hAnsi="Arial" w:cs="Arial"/>
        </w:rPr>
      </w:pPr>
      <w:r w:rsidRPr="00A976A6">
        <w:rPr>
          <w:rFonts w:ascii="Arial" w:hAnsi="Arial" w:cs="Arial"/>
        </w:rPr>
        <w:t xml:space="preserve">Privileged access model </w:t>
      </w:r>
    </w:p>
    <w:p w:rsidRPr="00A976A6" w:rsidR="00A976A6" w:rsidP="00A976A6" w:rsidRDefault="00A976A6" w14:paraId="45B31C0E" w14:textId="26FBDA16">
      <w:pPr>
        <w:pStyle w:val="ListParagraph"/>
        <w:numPr>
          <w:ilvl w:val="0"/>
          <w:numId w:val="3"/>
        </w:numPr>
        <w:spacing w:line="269" w:lineRule="auto"/>
        <w:ind w:left="714" w:hanging="357"/>
        <w:rPr>
          <w:rFonts w:ascii="Arial" w:hAnsi="Arial" w:cs="Arial"/>
        </w:rPr>
      </w:pPr>
      <w:r w:rsidRPr="00A976A6">
        <w:rPr>
          <w:rFonts w:ascii="Arial" w:hAnsi="Arial" w:cs="Arial"/>
        </w:rPr>
        <w:t xml:space="preserve">Emergency break-glass access model </w:t>
      </w:r>
    </w:p>
    <w:p w:rsidRPr="00A976A6" w:rsidR="00A976A6" w:rsidP="00A976A6" w:rsidRDefault="00A976A6" w14:paraId="03482BBE" w14:textId="19E768F6">
      <w:pPr>
        <w:pStyle w:val="ListParagraph"/>
        <w:numPr>
          <w:ilvl w:val="0"/>
          <w:numId w:val="3"/>
        </w:numPr>
        <w:spacing w:line="269" w:lineRule="auto"/>
        <w:ind w:left="714" w:hanging="357"/>
        <w:rPr>
          <w:rFonts w:ascii="Arial" w:hAnsi="Arial" w:cs="Arial"/>
        </w:rPr>
      </w:pPr>
      <w:r w:rsidRPr="00A976A6">
        <w:rPr>
          <w:rFonts w:ascii="Arial" w:hAnsi="Arial" w:cs="Arial"/>
        </w:rPr>
        <w:t xml:space="preserve">Role-to-permission matrix </w:t>
      </w:r>
    </w:p>
    <w:p w:rsidRPr="00A976A6" w:rsidR="00A976A6" w:rsidP="00A976A6" w:rsidRDefault="00A976A6" w14:paraId="02C2C5A9" w14:textId="39659CD0">
      <w:pPr>
        <w:pStyle w:val="ListParagraph"/>
        <w:numPr>
          <w:ilvl w:val="0"/>
          <w:numId w:val="3"/>
        </w:numPr>
        <w:spacing w:line="269" w:lineRule="auto"/>
        <w:ind w:left="714" w:hanging="357"/>
        <w:rPr>
          <w:rFonts w:ascii="Arial" w:hAnsi="Arial" w:cs="Arial"/>
        </w:rPr>
      </w:pPr>
      <w:r w:rsidRPr="00A976A6">
        <w:rPr>
          <w:rFonts w:ascii="Arial" w:hAnsi="Arial" w:cs="Arial"/>
        </w:rPr>
        <w:t xml:space="preserve">Least-privilege validation </w:t>
      </w:r>
    </w:p>
    <w:p w:rsidRPr="00A976A6" w:rsidR="00A976A6" w:rsidP="00A976A6" w:rsidRDefault="00A976A6" w14:paraId="05258944" w14:textId="1AD95072">
      <w:pPr>
        <w:pStyle w:val="ListParagraph"/>
        <w:numPr>
          <w:ilvl w:val="0"/>
          <w:numId w:val="3"/>
        </w:numPr>
        <w:spacing w:line="269" w:lineRule="auto"/>
        <w:ind w:left="714" w:hanging="357"/>
        <w:rPr>
          <w:rFonts w:ascii="Arial" w:hAnsi="Arial" w:cs="Arial"/>
        </w:rPr>
      </w:pPr>
      <w:r w:rsidRPr="00A976A6">
        <w:rPr>
          <w:rFonts w:ascii="Arial" w:hAnsi="Arial" w:cs="Arial"/>
        </w:rPr>
        <w:t>Access governance and audit requirements</w:t>
      </w:r>
    </w:p>
    <w:p w:rsidRPr="00A976A6" w:rsidR="00A976A6" w:rsidP="00A976A6" w:rsidRDefault="00000000" w14:paraId="42FC323A" w14:textId="77777777">
      <w:pPr>
        <w:spacing w:line="268" w:lineRule="auto"/>
        <w:rPr>
          <w:rFonts w:ascii="Arial" w:hAnsi="Arial" w:cs="Arial"/>
          <w:b/>
          <w:bCs/>
        </w:rPr>
      </w:pPr>
      <w:r w:rsidRPr="00A976A6">
        <w:rPr>
          <w:rFonts w:ascii="Arial" w:hAnsi="Arial" w:cs="Arial"/>
          <w:b/>
          <w:bCs/>
        </w:rPr>
        <w:t xml:space="preserve">Out of scope: </w:t>
      </w:r>
    </w:p>
    <w:p w:rsidRPr="00A976A6" w:rsidR="00A976A6" w:rsidP="00A976A6" w:rsidRDefault="00A976A6" w14:paraId="06BB2092" w14:textId="0A30B730">
      <w:pPr>
        <w:pStyle w:val="ListParagraph"/>
        <w:numPr>
          <w:ilvl w:val="0"/>
          <w:numId w:val="5"/>
        </w:numPr>
        <w:spacing w:line="269" w:lineRule="auto"/>
        <w:ind w:left="714" w:hanging="357"/>
        <w:rPr>
          <w:rFonts w:ascii="Arial" w:hAnsi="Arial" w:cs="Arial"/>
        </w:rPr>
      </w:pPr>
      <w:r w:rsidRPr="00A976A6">
        <w:rPr>
          <w:rFonts w:ascii="Arial" w:hAnsi="Arial" w:cs="Arial"/>
        </w:rPr>
        <w:t xml:space="preserve">Application-specific IAM roles </w:t>
      </w:r>
    </w:p>
    <w:p w:rsidRPr="00A976A6" w:rsidR="00A976A6" w:rsidP="00A976A6" w:rsidRDefault="00A976A6" w14:paraId="53DD39C2" w14:textId="26DBA473">
      <w:pPr>
        <w:pStyle w:val="ListParagraph"/>
        <w:numPr>
          <w:ilvl w:val="0"/>
          <w:numId w:val="5"/>
        </w:numPr>
        <w:spacing w:line="269" w:lineRule="auto"/>
        <w:ind w:left="714" w:hanging="357"/>
        <w:rPr>
          <w:rFonts w:ascii="Arial" w:hAnsi="Arial" w:cs="Arial"/>
        </w:rPr>
      </w:pPr>
      <w:r w:rsidRPr="00A976A6">
        <w:rPr>
          <w:rFonts w:ascii="Arial" w:hAnsi="Arial" w:cs="Arial"/>
        </w:rPr>
        <w:t xml:space="preserve">End-user application access </w:t>
      </w:r>
    </w:p>
    <w:p w:rsidRPr="00A976A6" w:rsidR="00A976A6" w:rsidP="00A976A6" w:rsidRDefault="00A976A6" w14:paraId="68FDB492" w14:textId="15659CDC">
      <w:pPr>
        <w:pStyle w:val="ListParagraph"/>
        <w:numPr>
          <w:ilvl w:val="0"/>
          <w:numId w:val="5"/>
        </w:numPr>
        <w:spacing w:line="269" w:lineRule="auto"/>
        <w:ind w:left="714" w:hanging="357"/>
        <w:rPr>
          <w:rFonts w:ascii="Arial" w:hAnsi="Arial" w:cs="Arial"/>
        </w:rPr>
      </w:pPr>
      <w:r w:rsidRPr="00A976A6">
        <w:rPr>
          <w:rFonts w:ascii="Arial" w:hAnsi="Arial" w:cs="Arial"/>
        </w:rPr>
        <w:t xml:space="preserve">Detailed IAM policy JSON definitions and implementation </w:t>
      </w:r>
    </w:p>
    <w:p w:rsidRPr="00A976A6" w:rsidR="00A976A6" w:rsidP="00A976A6" w:rsidRDefault="00A976A6" w14:paraId="680530DC" w14:textId="144FB840">
      <w:pPr>
        <w:pStyle w:val="ListParagraph"/>
        <w:numPr>
          <w:ilvl w:val="0"/>
          <w:numId w:val="5"/>
        </w:numPr>
        <w:spacing w:line="269" w:lineRule="auto"/>
        <w:ind w:left="714" w:hanging="357"/>
        <w:rPr>
          <w:rFonts w:ascii="Arial" w:hAnsi="Arial" w:cs="Arial"/>
        </w:rPr>
      </w:pPr>
      <w:r w:rsidRPr="00A976A6">
        <w:rPr>
          <w:rFonts w:ascii="Arial" w:hAnsi="Arial" w:cs="Arial"/>
        </w:rPr>
        <w:t xml:space="preserve">Detailed GitHub Actions workflow YAML definitions </w:t>
      </w:r>
    </w:p>
    <w:p w:rsidRPr="00A976A6" w:rsidR="00A976A6" w:rsidP="00A976A6" w:rsidRDefault="00A976A6" w14:paraId="2A305060" w14:textId="6F9E4AE2">
      <w:pPr>
        <w:pStyle w:val="ListParagraph"/>
        <w:numPr>
          <w:ilvl w:val="0"/>
          <w:numId w:val="5"/>
        </w:numPr>
        <w:spacing w:line="269" w:lineRule="auto"/>
        <w:ind w:left="714" w:hanging="357"/>
        <w:rPr>
          <w:rFonts w:ascii="Arial" w:hAnsi="Arial" w:cs="Arial"/>
        </w:rPr>
      </w:pPr>
      <w:r w:rsidRPr="00A976A6">
        <w:rPr>
          <w:rFonts w:ascii="Arial" w:hAnsi="Arial" w:cs="Arial"/>
        </w:rPr>
        <w:t xml:space="preserve">HR identity lifecycle implementation </w:t>
      </w:r>
    </w:p>
    <w:p w:rsidRPr="00A976A6" w:rsidR="00A976A6" w:rsidP="00A976A6" w:rsidRDefault="00A976A6" w14:paraId="1A882E4C" w14:textId="132ECBAE">
      <w:pPr>
        <w:pStyle w:val="ListParagraph"/>
        <w:numPr>
          <w:ilvl w:val="0"/>
          <w:numId w:val="5"/>
        </w:numPr>
        <w:spacing w:line="269" w:lineRule="auto"/>
        <w:ind w:left="714" w:hanging="357"/>
        <w:rPr>
          <w:rFonts w:ascii="Arial" w:hAnsi="Arial" w:cs="Arial"/>
        </w:rPr>
      </w:pPr>
      <w:r w:rsidRPr="00A976A6">
        <w:rPr>
          <w:rFonts w:ascii="Arial" w:hAnsi="Arial" w:cs="Arial"/>
        </w:rPr>
        <w:t xml:space="preserve">Enterprise identity provider implementation details </w:t>
      </w:r>
    </w:p>
    <w:p w:rsidRPr="00A976A6" w:rsidR="00A976A6" w:rsidP="00A976A6" w:rsidRDefault="00A976A6" w14:paraId="7564CEA8" w14:textId="7CD392E0">
      <w:pPr>
        <w:pStyle w:val="ListParagraph"/>
        <w:numPr>
          <w:ilvl w:val="0"/>
          <w:numId w:val="5"/>
        </w:numPr>
        <w:spacing w:line="269" w:lineRule="auto"/>
        <w:ind w:left="714" w:hanging="357"/>
        <w:rPr>
          <w:rFonts w:ascii="Arial" w:hAnsi="Arial" w:cs="Arial"/>
        </w:rPr>
      </w:pPr>
      <w:r w:rsidRPr="00A976A6">
        <w:rPr>
          <w:rFonts w:ascii="Arial" w:hAnsi="Arial" w:cs="Arial"/>
        </w:rPr>
        <w:t>Application team access onboarding runbooks</w:t>
      </w:r>
    </w:p>
    <w:p w:rsidRPr="00F93E7E" w:rsidR="005E44CD" w:rsidP="005E44CD" w:rsidRDefault="005E44CD" w14:paraId="3D562C56" w14:textId="72EE47EA">
      <w:pPr>
        <w:pStyle w:val="Heading1"/>
        <w:pBdr>
          <w:bottom w:val="single" w:color="B03A2E" w:sz="10" w:space="4"/>
        </w:pBdr>
        <w:rPr>
          <w:rFonts w:ascii="Arial" w:hAnsi="Arial" w:cs="Arial"/>
          <w:sz w:val="32"/>
          <w:szCs w:val="32"/>
        </w:rPr>
      </w:pPr>
      <w:bookmarkStart w:name="_Toc234587281" w:id="12"/>
      <w:bookmarkStart w:name="_Toc236386272" w:id="13"/>
      <w:r w:rsidRPr="00F93E7E">
        <w:rPr>
          <w:rFonts w:ascii="Arial" w:hAnsi="Arial" w:cs="Arial"/>
          <w:sz w:val="32"/>
          <w:szCs w:val="32"/>
        </w:rPr>
        <w:t xml:space="preserve">1.  IAM </w:t>
      </w:r>
      <w:r w:rsidR="00F93E7E">
        <w:rPr>
          <w:rFonts w:ascii="Arial" w:hAnsi="Arial" w:cs="Arial"/>
          <w:sz w:val="32"/>
          <w:szCs w:val="32"/>
        </w:rPr>
        <w:t xml:space="preserve">and Identity </w:t>
      </w:r>
      <w:r w:rsidRPr="00F93E7E">
        <w:rPr>
          <w:rFonts w:ascii="Arial" w:hAnsi="Arial" w:cs="Arial"/>
          <w:sz w:val="32"/>
          <w:szCs w:val="32"/>
        </w:rPr>
        <w:t>Design Overview</w:t>
      </w:r>
      <w:bookmarkEnd w:id="12"/>
      <w:bookmarkEnd w:id="13"/>
    </w:p>
    <w:p w:rsidRPr="00F93E7E" w:rsidR="00D8270E" w:rsidRDefault="00000000" w14:paraId="1E67142A" w14:textId="77777777">
      <w:pPr>
        <w:spacing w:after="120" w:line="268" w:lineRule="auto"/>
        <w:rPr>
          <w:rFonts w:ascii="Arial" w:hAnsi="Arial" w:cs="Arial"/>
        </w:rPr>
      </w:pPr>
      <w:r w:rsidRPr="00F93E7E">
        <w:rPr>
          <w:rFonts w:ascii="Arial" w:hAnsi="Arial" w:cs="Arial"/>
        </w:rPr>
        <w:t>This IAM and federation model governs how human users, CI/CD pipelines, administrators, security teams, compliance reviewers, and emergency operators access the AWS ESC Landing Zone. The model is based on:</w:t>
      </w:r>
    </w:p>
    <w:p w:rsidRPr="00F93E7E" w:rsidR="00D8270E" w:rsidRDefault="00000000" w14:paraId="737D407C" w14:textId="77777777">
      <w:pPr>
        <w:pStyle w:val="ListParagraph"/>
        <w:numPr>
          <w:ilvl w:val="0"/>
          <w:numId w:val="2"/>
        </w:numPr>
        <w:spacing w:after="60" w:line="264" w:lineRule="auto"/>
        <w:rPr>
          <w:rFonts w:ascii="Arial" w:hAnsi="Arial" w:cs="Arial"/>
        </w:rPr>
      </w:pPr>
      <w:r w:rsidRPr="00F93E7E">
        <w:rPr>
          <w:rFonts w:ascii="Arial" w:hAnsi="Arial" w:cs="Arial"/>
        </w:rPr>
        <w:t>Federated workforce identity through the If Insurance corporate IdP integrated with AWS IAM Identity Center.</w:t>
      </w:r>
    </w:p>
    <w:p w:rsidRPr="00F93E7E" w:rsidR="00D8270E" w:rsidRDefault="00000000" w14:paraId="271FBBDA" w14:textId="77777777">
      <w:pPr>
        <w:pStyle w:val="ListParagraph"/>
        <w:numPr>
          <w:ilvl w:val="0"/>
          <w:numId w:val="2"/>
        </w:numPr>
        <w:spacing w:after="60" w:line="264" w:lineRule="auto"/>
        <w:rPr>
          <w:rFonts w:ascii="Arial" w:hAnsi="Arial" w:cs="Arial"/>
        </w:rPr>
      </w:pPr>
      <w:r w:rsidRPr="00F93E7E">
        <w:rPr>
          <w:rFonts w:ascii="Arial" w:hAnsi="Arial" w:cs="Arial"/>
        </w:rPr>
        <w:t>Role-based access control for Landing Zone personas.</w:t>
      </w:r>
    </w:p>
    <w:p w:rsidRPr="00F93E7E" w:rsidR="00D8270E" w:rsidRDefault="00000000" w14:paraId="077655C4" w14:textId="77777777">
      <w:pPr>
        <w:pStyle w:val="ListParagraph"/>
        <w:numPr>
          <w:ilvl w:val="0"/>
          <w:numId w:val="2"/>
        </w:numPr>
        <w:spacing w:after="60" w:line="264" w:lineRule="auto"/>
        <w:rPr>
          <w:rFonts w:ascii="Arial" w:hAnsi="Arial" w:cs="Arial"/>
        </w:rPr>
      </w:pPr>
      <w:r w:rsidRPr="00F93E7E">
        <w:rPr>
          <w:rFonts w:ascii="Arial" w:hAnsi="Arial" w:cs="Arial"/>
        </w:rPr>
        <w:t>Cross-account IAM roles for delegated operations.</w:t>
      </w:r>
    </w:p>
    <w:p w:rsidRPr="00F93E7E" w:rsidR="00D8270E" w:rsidRDefault="00000000" w14:paraId="61C50330" w14:textId="77777777">
      <w:pPr>
        <w:pStyle w:val="ListParagraph"/>
        <w:numPr>
          <w:ilvl w:val="0"/>
          <w:numId w:val="2"/>
        </w:numPr>
        <w:spacing w:after="60" w:line="264" w:lineRule="auto"/>
        <w:rPr>
          <w:rFonts w:ascii="Arial" w:hAnsi="Arial" w:cs="Arial"/>
        </w:rPr>
      </w:pPr>
      <w:r w:rsidRPr="00F93E7E">
        <w:rPr>
          <w:rFonts w:ascii="Arial" w:hAnsi="Arial" w:cs="Arial"/>
        </w:rPr>
        <w:t>GitHub Actions OIDC for automated CDK deployments.</w:t>
      </w:r>
    </w:p>
    <w:p w:rsidRPr="00F93E7E" w:rsidR="00D8270E" w:rsidRDefault="00000000" w14:paraId="5E18311C" w14:textId="77777777">
      <w:pPr>
        <w:pStyle w:val="ListParagraph"/>
        <w:numPr>
          <w:ilvl w:val="0"/>
          <w:numId w:val="2"/>
        </w:numPr>
        <w:spacing w:after="60" w:line="264" w:lineRule="auto"/>
        <w:rPr>
          <w:rFonts w:ascii="Arial" w:hAnsi="Arial" w:cs="Arial"/>
        </w:rPr>
      </w:pPr>
      <w:r w:rsidRPr="00F93E7E">
        <w:rPr>
          <w:rFonts w:ascii="Arial" w:hAnsi="Arial" w:cs="Arial"/>
        </w:rPr>
        <w:t>Separate deployment roles for Staging and Production AWS Organizations.</w:t>
      </w:r>
    </w:p>
    <w:p w:rsidRPr="00F93E7E" w:rsidR="00D8270E" w:rsidRDefault="00000000" w14:paraId="6120F5DB" w14:textId="77777777">
      <w:pPr>
        <w:pStyle w:val="ListParagraph"/>
        <w:numPr>
          <w:ilvl w:val="0"/>
          <w:numId w:val="2"/>
        </w:numPr>
        <w:spacing w:after="60" w:line="264" w:lineRule="auto"/>
        <w:rPr>
          <w:rFonts w:ascii="Arial" w:hAnsi="Arial" w:cs="Arial"/>
        </w:rPr>
      </w:pPr>
      <w:r w:rsidRPr="00F93E7E">
        <w:rPr>
          <w:rFonts w:ascii="Arial" w:hAnsi="Arial" w:cs="Arial"/>
        </w:rPr>
        <w:t>Least-privilege permissions enforced by IAM policies and SCPs.</w:t>
      </w:r>
    </w:p>
    <w:p w:rsidRPr="00F93E7E" w:rsidR="00D8270E" w:rsidRDefault="00000000" w14:paraId="4884C7F9" w14:textId="77777777">
      <w:pPr>
        <w:pStyle w:val="ListParagraph"/>
        <w:numPr>
          <w:ilvl w:val="0"/>
          <w:numId w:val="2"/>
        </w:numPr>
        <w:spacing w:after="60" w:line="264" w:lineRule="auto"/>
        <w:rPr>
          <w:rFonts w:ascii="Arial" w:hAnsi="Arial" w:cs="Arial"/>
        </w:rPr>
      </w:pPr>
      <w:r w:rsidRPr="00F93E7E">
        <w:rPr>
          <w:rFonts w:ascii="Arial" w:hAnsi="Arial" w:cs="Arial"/>
        </w:rPr>
        <w:t>Auditable access through CloudTrail across all accounts.</w:t>
      </w:r>
    </w:p>
    <w:p w:rsidRPr="00F93E7E" w:rsidR="00D8270E" w:rsidRDefault="00000000" w14:paraId="28F86723" w14:textId="77777777">
      <w:pPr>
        <w:pStyle w:val="ListParagraph"/>
        <w:numPr>
          <w:ilvl w:val="0"/>
          <w:numId w:val="2"/>
        </w:numPr>
        <w:spacing w:after="60" w:line="264" w:lineRule="auto"/>
        <w:rPr>
          <w:rFonts w:ascii="Arial" w:hAnsi="Arial" w:cs="Arial"/>
        </w:rPr>
      </w:pPr>
      <w:r w:rsidRPr="00F93E7E">
        <w:rPr>
          <w:rFonts w:ascii="Arial" w:hAnsi="Arial" w:cs="Arial"/>
        </w:rPr>
        <w:t>Controlled privileged (JIT) and break-glass access.</w:t>
      </w:r>
    </w:p>
    <w:tbl>
      <w:tblPr>
        <w:tblW w:w="9648" w:type="dxa"/>
        <w:tblBorders>
          <w:top w:val="single" w:color="17457E" w:sz="4" w:space="0"/>
          <w:left w:val="single" w:color="17457E" w:sz="22" w:space="0"/>
          <w:bottom w:val="single" w:color="17457E" w:sz="4" w:space="0"/>
          <w:right w:val="single" w:color="17457E" w:sz="4" w:space="0"/>
        </w:tblBorders>
        <w:tblCellMar>
          <w:left w:w="10" w:type="dxa"/>
          <w:right w:w="10" w:type="dxa"/>
        </w:tblCellMar>
        <w:tblLook w:val="04A0" w:firstRow="1" w:lastRow="0" w:firstColumn="1" w:lastColumn="0" w:noHBand="0" w:noVBand="1"/>
      </w:tblPr>
      <w:tblGrid>
        <w:gridCol w:w="9648"/>
      </w:tblGrid>
      <w:tr w:rsidR="00D8270E" w:rsidTr="00F93E7E" w14:paraId="05399437" w14:textId="77777777">
        <w:trPr>
          <w:trHeight w:val="179"/>
        </w:trPr>
        <w:tc>
          <w:tcPr>
            <w:tcW w:w="9648" w:type="dxa"/>
            <w:shd w:val="clear" w:color="auto" w:fill="EEF3F9"/>
            <w:tcMar>
              <w:top w:w="120" w:type="dxa"/>
              <w:left w:w="180" w:type="dxa"/>
              <w:bottom w:w="120" w:type="dxa"/>
              <w:right w:w="160" w:type="dxa"/>
            </w:tcMar>
          </w:tcPr>
          <w:p w:rsidRPr="00181CCB" w:rsidR="00D8270E" w:rsidRDefault="00000000" w14:paraId="5C996EB9" w14:textId="45C0DE64">
            <w:pPr>
              <w:rPr>
                <w:rFonts w:ascii="Arial" w:hAnsi="Arial" w:cs="Arial"/>
              </w:rPr>
            </w:pPr>
            <w:r w:rsidRPr="00F93E7E">
              <w:rPr>
                <w:rFonts w:ascii="Arial" w:hAnsi="Arial" w:cs="Arial"/>
                <w:b/>
                <w:bCs/>
              </w:rPr>
              <w:t>RELATIONSHIP TO COMPANION DOCUMENT</w:t>
            </w:r>
            <w:r w:rsidRPr="00F93E7E">
              <w:rPr>
                <w:rFonts w:ascii="Arial" w:hAnsi="Arial" w:cs="Arial"/>
              </w:rPr>
              <w:t>S</w:t>
            </w:r>
            <w:r w:rsidRPr="00181CCB" w:rsidR="00F93E7E">
              <w:rPr>
                <w:rFonts w:ascii="Arial" w:hAnsi="Arial" w:cs="Arial"/>
              </w:rPr>
              <w:t>:</w:t>
            </w:r>
            <w:r w:rsidRPr="00181CCB" w:rsidR="00F93E7E">
              <w:rPr>
                <w:rFonts w:ascii="Arial" w:hAnsi="Arial" w:cs="Arial"/>
                <w:b/>
                <w:bCs/>
              </w:rPr>
              <w:t xml:space="preserve"> </w:t>
            </w:r>
            <w:r w:rsidRPr="00181CCB" w:rsidR="00181CCB">
              <w:rPr>
                <w:rFonts w:ascii="Arial" w:hAnsi="Arial" w:cs="Arial"/>
              </w:rPr>
              <w:t>IaC-managed IAM resources</w:t>
            </w:r>
            <w:r w:rsidR="00181CCB">
              <w:rPr>
                <w:rFonts w:ascii="Arial" w:hAnsi="Arial" w:cs="Arial"/>
              </w:rPr>
              <w:t xml:space="preserve"> - </w:t>
            </w:r>
            <w:r w:rsidRPr="00181CCB" w:rsidR="00181CCB">
              <w:rPr>
                <w:rFonts w:ascii="Arial" w:hAnsi="Arial" w:cs="Arial"/>
              </w:rPr>
              <w:t>including Permission Set definitions, IAM policies, deployment roles, OIDC trust policies, permissions boundaries and cross-account role configurations</w:t>
            </w:r>
            <w:r w:rsidR="00181CCB">
              <w:rPr>
                <w:rFonts w:ascii="Arial" w:hAnsi="Arial" w:cs="Arial"/>
              </w:rPr>
              <w:t xml:space="preserve"> </w:t>
            </w:r>
            <w:r w:rsidRPr="00181CCB" w:rsidR="00181CCB">
              <w:rPr>
                <w:rFonts w:ascii="Arial" w:hAnsi="Arial" w:cs="Arial"/>
              </w:rPr>
              <w:t xml:space="preserve">are maintained in the </w:t>
            </w:r>
            <w:r w:rsidRPr="00181CCB" w:rsidR="00181CCB">
              <w:rPr>
                <w:rFonts w:ascii="Arial" w:hAnsi="Arial" w:cs="Arial"/>
                <w:b/>
                <w:bCs/>
              </w:rPr>
              <w:t>aws-sc-landing-zone</w:t>
            </w:r>
            <w:r w:rsidRPr="00181CCB" w:rsidR="00181CCB">
              <w:rPr>
                <w:rFonts w:ascii="Arial" w:hAnsi="Arial" w:cs="Arial"/>
              </w:rPr>
              <w:t xml:space="preserve"> repository and governed through the GitOps pipeline. Corporate IdP groups, user lifecycle activities and operational IAM Identity Center account assignments may be managed through approved identity-governance, IAM Identity Center or service-management processes. Changes not managed directly through IaC must remain approved, auditable and reconcilable with the documented access model. IaC changes follow feature/* → develop (Staging deployment and validation) → main (Production deployment after approval by at least one authorized If Insurance reviewer who is independent of the change author or release creator). Additional stakeholder consultation and ITSM/CAB approval apply only where required by change classification, scope or risk</w:t>
            </w:r>
            <w:r w:rsidR="007D12CB">
              <w:rPr>
                <w:rFonts w:ascii="Arial" w:hAnsi="Arial" w:cs="Arial"/>
              </w:rPr>
              <w:t>.</w:t>
            </w:r>
          </w:p>
        </w:tc>
      </w:tr>
    </w:tbl>
    <w:p w:rsidRPr="00F93E7E" w:rsidR="00D8270E" w:rsidRDefault="00000000" w14:paraId="0CF7AFC4" w14:textId="0FBE2F2A">
      <w:pPr>
        <w:pStyle w:val="Heading2"/>
        <w:rPr>
          <w:rFonts w:ascii="Arial" w:hAnsi="Arial" w:cs="Arial"/>
          <w:sz w:val="26"/>
          <w:szCs w:val="26"/>
        </w:rPr>
      </w:pPr>
      <w:bookmarkStart w:name="_Toc236386273" w:id="14"/>
      <w:r w:rsidRPr="00F93E7E">
        <w:rPr>
          <w:rFonts w:ascii="Arial" w:hAnsi="Arial" w:cs="Arial"/>
          <w:sz w:val="26"/>
          <w:szCs w:val="26"/>
        </w:rPr>
        <w:t>1.1 Work Package Completion Matrix</w:t>
      </w:r>
      <w:bookmarkEnd w:id="14"/>
    </w:p>
    <w:tbl>
      <w:tblPr>
        <w:tblW w:w="979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1300"/>
        <w:gridCol w:w="1150"/>
        <w:gridCol w:w="3900"/>
        <w:gridCol w:w="2048"/>
        <w:gridCol w:w="1400"/>
      </w:tblGrid>
      <w:tr w:rsidR="00D8270E" w14:paraId="2B12C4EF" w14:textId="77777777">
        <w:trPr>
          <w:tblHeader/>
        </w:trPr>
        <w:tc>
          <w:tcPr>
            <w:tcW w:w="1300" w:type="dxa"/>
            <w:shd w:val="clear" w:color="auto" w:fill="17457E"/>
            <w:tcMar>
              <w:top w:w="55" w:type="dxa"/>
              <w:left w:w="110" w:type="dxa"/>
              <w:bottom w:w="55" w:type="dxa"/>
              <w:right w:w="110" w:type="dxa"/>
            </w:tcMar>
            <w:vAlign w:val="center"/>
          </w:tcPr>
          <w:p w:rsidR="00D8270E" w:rsidRDefault="00000000" w14:paraId="151EA502" w14:textId="77777777">
            <w:pPr>
              <w:spacing w:after="16"/>
            </w:pPr>
            <w:r>
              <w:rPr>
                <w:rFonts w:ascii="Arial" w:hAnsi="Arial"/>
                <w:b/>
                <w:bCs/>
                <w:color w:val="FFFFFF"/>
                <w:sz w:val="19"/>
                <w:szCs w:val="19"/>
              </w:rPr>
              <w:t>Work Item</w:t>
            </w:r>
          </w:p>
        </w:tc>
        <w:tc>
          <w:tcPr>
            <w:tcW w:w="1150" w:type="dxa"/>
            <w:shd w:val="clear" w:color="auto" w:fill="17457E"/>
            <w:tcMar>
              <w:top w:w="55" w:type="dxa"/>
              <w:left w:w="110" w:type="dxa"/>
              <w:bottom w:w="55" w:type="dxa"/>
              <w:right w:w="110" w:type="dxa"/>
            </w:tcMar>
            <w:vAlign w:val="center"/>
          </w:tcPr>
          <w:p w:rsidR="00D8270E" w:rsidRDefault="00000000" w14:paraId="53ACF70C" w14:textId="77777777">
            <w:pPr>
              <w:spacing w:after="16"/>
            </w:pPr>
            <w:r>
              <w:rPr>
                <w:rFonts w:ascii="Arial" w:hAnsi="Arial"/>
                <w:b/>
                <w:bCs/>
                <w:color w:val="FFFFFF"/>
                <w:sz w:val="19"/>
                <w:szCs w:val="19"/>
              </w:rPr>
              <w:t>Type</w:t>
            </w:r>
          </w:p>
        </w:tc>
        <w:tc>
          <w:tcPr>
            <w:tcW w:w="3900" w:type="dxa"/>
            <w:shd w:val="clear" w:color="auto" w:fill="17457E"/>
            <w:tcMar>
              <w:top w:w="55" w:type="dxa"/>
              <w:left w:w="110" w:type="dxa"/>
              <w:bottom w:w="55" w:type="dxa"/>
              <w:right w:w="110" w:type="dxa"/>
            </w:tcMar>
            <w:vAlign w:val="center"/>
          </w:tcPr>
          <w:p w:rsidR="00D8270E" w:rsidRDefault="00000000" w14:paraId="2D8E5F7A" w14:textId="77777777">
            <w:pPr>
              <w:spacing w:after="16"/>
            </w:pPr>
            <w:r>
              <w:rPr>
                <w:rFonts w:ascii="Arial" w:hAnsi="Arial"/>
                <w:b/>
                <w:bCs/>
                <w:color w:val="FFFFFF"/>
                <w:sz w:val="19"/>
                <w:szCs w:val="19"/>
              </w:rPr>
              <w:t>Title</w:t>
            </w:r>
          </w:p>
        </w:tc>
        <w:tc>
          <w:tcPr>
            <w:tcW w:w="2048" w:type="dxa"/>
            <w:shd w:val="clear" w:color="auto" w:fill="17457E"/>
            <w:tcMar>
              <w:top w:w="55" w:type="dxa"/>
              <w:left w:w="110" w:type="dxa"/>
              <w:bottom w:w="55" w:type="dxa"/>
              <w:right w:w="110" w:type="dxa"/>
            </w:tcMar>
            <w:vAlign w:val="center"/>
          </w:tcPr>
          <w:p w:rsidR="00D8270E" w:rsidRDefault="00000000" w14:paraId="49F1962C" w14:textId="77777777">
            <w:pPr>
              <w:spacing w:after="16"/>
            </w:pPr>
            <w:r>
              <w:rPr>
                <w:rFonts w:ascii="Arial" w:hAnsi="Arial"/>
                <w:b/>
                <w:bCs/>
                <w:color w:val="FFFFFF"/>
                <w:sz w:val="19"/>
                <w:szCs w:val="19"/>
              </w:rPr>
              <w:t>Addressed In</w:t>
            </w:r>
          </w:p>
        </w:tc>
        <w:tc>
          <w:tcPr>
            <w:tcW w:w="1400" w:type="dxa"/>
            <w:shd w:val="clear" w:color="auto" w:fill="17457E"/>
            <w:tcMar>
              <w:top w:w="55" w:type="dxa"/>
              <w:left w:w="110" w:type="dxa"/>
              <w:bottom w:w="55" w:type="dxa"/>
              <w:right w:w="110" w:type="dxa"/>
            </w:tcMar>
            <w:vAlign w:val="center"/>
          </w:tcPr>
          <w:p w:rsidR="00D8270E" w:rsidRDefault="00000000" w14:paraId="541B016E" w14:textId="77777777">
            <w:pPr>
              <w:spacing w:after="16"/>
            </w:pPr>
            <w:r>
              <w:rPr>
                <w:rFonts w:ascii="Arial" w:hAnsi="Arial"/>
                <w:b/>
                <w:bCs/>
                <w:color w:val="FFFFFF"/>
                <w:sz w:val="19"/>
                <w:szCs w:val="19"/>
              </w:rPr>
              <w:t>Status</w:t>
            </w:r>
          </w:p>
        </w:tc>
      </w:tr>
      <w:tr w:rsidR="00F93E7E" w:rsidTr="00CC16B9" w14:paraId="2C0BB3A5" w14:textId="77777777">
        <w:tc>
          <w:tcPr>
            <w:tcW w:w="1300" w:type="dxa"/>
            <w:tcMar>
              <w:top w:w="55" w:type="dxa"/>
              <w:left w:w="110" w:type="dxa"/>
              <w:bottom w:w="55" w:type="dxa"/>
              <w:right w:w="110" w:type="dxa"/>
            </w:tcMar>
            <w:vAlign w:val="center"/>
          </w:tcPr>
          <w:p w:rsidRPr="00F93E7E" w:rsidR="00F93E7E" w:rsidP="00F93E7E" w:rsidRDefault="00F93E7E" w14:paraId="0A19D4DA" w14:textId="77777777">
            <w:pPr>
              <w:spacing w:after="16"/>
              <w:rPr>
                <w:rFonts w:ascii="Arial" w:hAnsi="Arial"/>
                <w:sz w:val="19"/>
                <w:szCs w:val="19"/>
              </w:rPr>
            </w:pPr>
            <w:r>
              <w:rPr>
                <w:rFonts w:ascii="Arial" w:hAnsi="Arial"/>
                <w:sz w:val="19"/>
                <w:szCs w:val="19"/>
              </w:rPr>
              <w:t>1542067</w:t>
            </w:r>
          </w:p>
        </w:tc>
        <w:tc>
          <w:tcPr>
            <w:tcW w:w="1150" w:type="dxa"/>
            <w:tcMar>
              <w:top w:w="55" w:type="dxa"/>
              <w:left w:w="110" w:type="dxa"/>
              <w:bottom w:w="55" w:type="dxa"/>
              <w:right w:w="110" w:type="dxa"/>
            </w:tcMar>
          </w:tcPr>
          <w:p w:rsidRPr="00F93E7E" w:rsidR="00F93E7E" w:rsidP="00F93E7E" w:rsidRDefault="00F93E7E" w14:paraId="1C076260" w14:textId="16F07BE3">
            <w:pPr>
              <w:spacing w:after="16"/>
              <w:rPr>
                <w:rFonts w:ascii="Arial" w:hAnsi="Arial"/>
                <w:color w:val="FF0000"/>
                <w:sz w:val="19"/>
                <w:szCs w:val="19"/>
              </w:rPr>
            </w:pPr>
            <w:r w:rsidRPr="00F93E7E">
              <w:rPr>
                <w:rFonts w:ascii="Arial" w:hAnsi="Arial"/>
                <w:color w:val="FF0000"/>
                <w:sz w:val="19"/>
                <w:szCs w:val="19"/>
              </w:rPr>
              <w:t>User Story</w:t>
            </w:r>
          </w:p>
        </w:tc>
        <w:tc>
          <w:tcPr>
            <w:tcW w:w="3900" w:type="dxa"/>
            <w:tcMar>
              <w:top w:w="55" w:type="dxa"/>
              <w:left w:w="110" w:type="dxa"/>
              <w:bottom w:w="55" w:type="dxa"/>
              <w:right w:w="110" w:type="dxa"/>
            </w:tcMar>
            <w:vAlign w:val="center"/>
          </w:tcPr>
          <w:p w:rsidR="00F93E7E" w:rsidP="00F93E7E" w:rsidRDefault="00F93E7E" w14:paraId="6255B2AC" w14:textId="77777777">
            <w:pPr>
              <w:spacing w:after="16"/>
            </w:pPr>
            <w:r>
              <w:rPr>
                <w:rFonts w:ascii="Arial" w:hAnsi="Arial"/>
                <w:sz w:val="19"/>
                <w:szCs w:val="19"/>
              </w:rPr>
              <w:t>Design IAM Role-Based Access Model and Identity Federation Strategy for LZ</w:t>
            </w:r>
          </w:p>
        </w:tc>
        <w:tc>
          <w:tcPr>
            <w:tcW w:w="2048" w:type="dxa"/>
            <w:tcMar>
              <w:top w:w="55" w:type="dxa"/>
              <w:left w:w="110" w:type="dxa"/>
              <w:bottom w:w="55" w:type="dxa"/>
              <w:right w:w="110" w:type="dxa"/>
            </w:tcMar>
            <w:vAlign w:val="center"/>
          </w:tcPr>
          <w:p w:rsidR="00F93E7E" w:rsidP="00F93E7E" w:rsidRDefault="00F93E7E" w14:paraId="0CB45A5D" w14:textId="0868AA3F">
            <w:pPr>
              <w:spacing w:after="16"/>
            </w:pPr>
            <w:r>
              <w:rPr>
                <w:rFonts w:ascii="Arial" w:hAnsi="Arial"/>
                <w:sz w:val="19"/>
                <w:szCs w:val="19"/>
              </w:rPr>
              <w:t>Sections 1</w:t>
            </w:r>
            <w:r w:rsidR="00A2570E">
              <w:rPr>
                <w:rFonts w:ascii="Arial" w:hAnsi="Arial"/>
                <w:sz w:val="19"/>
                <w:szCs w:val="19"/>
              </w:rPr>
              <w:t>-</w:t>
            </w:r>
            <w:r w:rsidR="007D12CB">
              <w:rPr>
                <w:rFonts w:ascii="Arial" w:hAnsi="Arial"/>
                <w:sz w:val="19"/>
                <w:szCs w:val="19"/>
              </w:rPr>
              <w:t>9</w:t>
            </w:r>
          </w:p>
        </w:tc>
        <w:tc>
          <w:tcPr>
            <w:tcW w:w="1400" w:type="dxa"/>
            <w:tcMar>
              <w:top w:w="55" w:type="dxa"/>
              <w:left w:w="110" w:type="dxa"/>
              <w:bottom w:w="55" w:type="dxa"/>
              <w:right w:w="110" w:type="dxa"/>
            </w:tcMar>
            <w:vAlign w:val="center"/>
          </w:tcPr>
          <w:p w:rsidR="00F93E7E" w:rsidP="00F93E7E" w:rsidRDefault="00F93E7E" w14:paraId="7DFB4825" w14:textId="77777777">
            <w:pPr>
              <w:spacing w:after="16"/>
            </w:pPr>
            <w:r>
              <w:rPr>
                <w:rFonts w:ascii="Arial" w:hAnsi="Arial"/>
                <w:b/>
                <w:bCs/>
                <w:color w:val="1F7A3D"/>
                <w:sz w:val="19"/>
                <w:szCs w:val="19"/>
              </w:rPr>
              <w:t>Complete</w:t>
            </w:r>
          </w:p>
        </w:tc>
      </w:tr>
      <w:tr w:rsidR="00F93E7E" w14:paraId="140CE645" w14:textId="77777777">
        <w:tc>
          <w:tcPr>
            <w:tcW w:w="1300" w:type="dxa"/>
            <w:shd w:val="clear" w:color="auto" w:fill="F5F8FB"/>
            <w:tcMar>
              <w:top w:w="55" w:type="dxa"/>
              <w:left w:w="110" w:type="dxa"/>
              <w:bottom w:w="55" w:type="dxa"/>
              <w:right w:w="110" w:type="dxa"/>
            </w:tcMar>
            <w:vAlign w:val="center"/>
          </w:tcPr>
          <w:p w:rsidR="00F93E7E" w:rsidP="00F93E7E" w:rsidRDefault="00F93E7E" w14:paraId="57F792B0" w14:textId="77777777">
            <w:pPr>
              <w:spacing w:after="16"/>
            </w:pPr>
            <w:r>
              <w:rPr>
                <w:rFonts w:ascii="Arial" w:hAnsi="Arial"/>
                <w:sz w:val="19"/>
                <w:szCs w:val="19"/>
              </w:rPr>
              <w:t>1543611</w:t>
            </w:r>
          </w:p>
        </w:tc>
        <w:tc>
          <w:tcPr>
            <w:tcW w:w="1150" w:type="dxa"/>
            <w:shd w:val="clear" w:color="auto" w:fill="F5F8FB"/>
            <w:tcMar>
              <w:top w:w="55" w:type="dxa"/>
              <w:left w:w="110" w:type="dxa"/>
              <w:bottom w:w="55" w:type="dxa"/>
              <w:right w:w="110" w:type="dxa"/>
            </w:tcMar>
            <w:vAlign w:val="center"/>
          </w:tcPr>
          <w:p w:rsidR="00F93E7E" w:rsidP="00F93E7E" w:rsidRDefault="00F93E7E" w14:paraId="4FC34A4B" w14:textId="77777777">
            <w:pPr>
              <w:spacing w:after="16"/>
            </w:pPr>
            <w:r>
              <w:rPr>
                <w:rFonts w:ascii="Arial" w:hAnsi="Arial"/>
                <w:sz w:val="19"/>
                <w:szCs w:val="19"/>
              </w:rPr>
              <w:t>Task</w:t>
            </w:r>
          </w:p>
        </w:tc>
        <w:tc>
          <w:tcPr>
            <w:tcW w:w="3900" w:type="dxa"/>
            <w:shd w:val="clear" w:color="auto" w:fill="F5F8FB"/>
            <w:tcMar>
              <w:top w:w="55" w:type="dxa"/>
              <w:left w:w="110" w:type="dxa"/>
              <w:bottom w:w="55" w:type="dxa"/>
              <w:right w:w="110" w:type="dxa"/>
            </w:tcMar>
            <w:vAlign w:val="center"/>
          </w:tcPr>
          <w:p w:rsidR="00F93E7E" w:rsidP="00F93E7E" w:rsidRDefault="00F93E7E" w14:paraId="12060FB7" w14:textId="77777777">
            <w:pPr>
              <w:spacing w:after="16"/>
            </w:pPr>
            <w:r>
              <w:rPr>
                <w:rFonts w:ascii="Arial" w:hAnsi="Arial"/>
                <w:sz w:val="19"/>
                <w:szCs w:val="19"/>
              </w:rPr>
              <w:t>Define the role hierarchy and access model for Landing Zone personas</w:t>
            </w:r>
          </w:p>
        </w:tc>
        <w:tc>
          <w:tcPr>
            <w:tcW w:w="2048" w:type="dxa"/>
            <w:shd w:val="clear" w:color="auto" w:fill="F5F8FB"/>
            <w:tcMar>
              <w:top w:w="55" w:type="dxa"/>
              <w:left w:w="110" w:type="dxa"/>
              <w:bottom w:w="55" w:type="dxa"/>
              <w:right w:w="110" w:type="dxa"/>
            </w:tcMar>
            <w:vAlign w:val="center"/>
          </w:tcPr>
          <w:p w:rsidR="00F93E7E" w:rsidP="00F93E7E" w:rsidRDefault="00F93E7E" w14:paraId="0D95AB9C" w14:textId="77777777">
            <w:pPr>
              <w:spacing w:after="16"/>
            </w:pPr>
            <w:r>
              <w:rPr>
                <w:rFonts w:ascii="Arial" w:hAnsi="Arial"/>
                <w:sz w:val="19"/>
                <w:szCs w:val="19"/>
              </w:rPr>
              <w:t>Section 3</w:t>
            </w:r>
          </w:p>
        </w:tc>
        <w:tc>
          <w:tcPr>
            <w:tcW w:w="1400" w:type="dxa"/>
            <w:shd w:val="clear" w:color="auto" w:fill="F5F8FB"/>
            <w:tcMar>
              <w:top w:w="55" w:type="dxa"/>
              <w:left w:w="110" w:type="dxa"/>
              <w:bottom w:w="55" w:type="dxa"/>
              <w:right w:w="110" w:type="dxa"/>
            </w:tcMar>
            <w:vAlign w:val="center"/>
          </w:tcPr>
          <w:p w:rsidR="00F93E7E" w:rsidP="00F93E7E" w:rsidRDefault="00F93E7E" w14:paraId="41E54821" w14:textId="77777777">
            <w:pPr>
              <w:spacing w:after="16"/>
            </w:pPr>
            <w:r>
              <w:rPr>
                <w:rFonts w:ascii="Arial" w:hAnsi="Arial"/>
                <w:b/>
                <w:bCs/>
                <w:color w:val="1F7A3D"/>
                <w:sz w:val="19"/>
                <w:szCs w:val="19"/>
              </w:rPr>
              <w:t>Complete</w:t>
            </w:r>
          </w:p>
        </w:tc>
      </w:tr>
      <w:tr w:rsidR="00F93E7E" w14:paraId="3EB0FBBC" w14:textId="77777777">
        <w:tc>
          <w:tcPr>
            <w:tcW w:w="1300" w:type="dxa"/>
            <w:tcMar>
              <w:top w:w="55" w:type="dxa"/>
              <w:left w:w="110" w:type="dxa"/>
              <w:bottom w:w="55" w:type="dxa"/>
              <w:right w:w="110" w:type="dxa"/>
            </w:tcMar>
            <w:vAlign w:val="center"/>
          </w:tcPr>
          <w:p w:rsidR="00F93E7E" w:rsidP="00F93E7E" w:rsidRDefault="00F93E7E" w14:paraId="4DEA9518" w14:textId="77777777">
            <w:pPr>
              <w:spacing w:after="16"/>
            </w:pPr>
            <w:r>
              <w:rPr>
                <w:rFonts w:ascii="Arial" w:hAnsi="Arial"/>
                <w:sz w:val="19"/>
                <w:szCs w:val="19"/>
              </w:rPr>
              <w:t>1543612</w:t>
            </w:r>
          </w:p>
        </w:tc>
        <w:tc>
          <w:tcPr>
            <w:tcW w:w="1150" w:type="dxa"/>
            <w:tcMar>
              <w:top w:w="55" w:type="dxa"/>
              <w:left w:w="110" w:type="dxa"/>
              <w:bottom w:w="55" w:type="dxa"/>
              <w:right w:w="110" w:type="dxa"/>
            </w:tcMar>
            <w:vAlign w:val="center"/>
          </w:tcPr>
          <w:p w:rsidR="00F93E7E" w:rsidP="00F93E7E" w:rsidRDefault="00F93E7E" w14:paraId="3B66A41E" w14:textId="77777777">
            <w:pPr>
              <w:spacing w:after="16"/>
            </w:pPr>
            <w:r>
              <w:rPr>
                <w:rFonts w:ascii="Arial" w:hAnsi="Arial"/>
                <w:sz w:val="19"/>
                <w:szCs w:val="19"/>
              </w:rPr>
              <w:t>Task</w:t>
            </w:r>
          </w:p>
        </w:tc>
        <w:tc>
          <w:tcPr>
            <w:tcW w:w="3900" w:type="dxa"/>
            <w:tcMar>
              <w:top w:w="55" w:type="dxa"/>
              <w:left w:w="110" w:type="dxa"/>
              <w:bottom w:w="55" w:type="dxa"/>
              <w:right w:w="110" w:type="dxa"/>
            </w:tcMar>
            <w:vAlign w:val="center"/>
          </w:tcPr>
          <w:p w:rsidR="00F93E7E" w:rsidP="00F93E7E" w:rsidRDefault="00F93E7E" w14:paraId="6BB2EA0A" w14:textId="77777777">
            <w:pPr>
              <w:spacing w:after="16"/>
            </w:pPr>
            <w:r>
              <w:rPr>
                <w:rFonts w:ascii="Arial" w:hAnsi="Arial"/>
                <w:sz w:val="19"/>
                <w:szCs w:val="19"/>
              </w:rPr>
              <w:t>Create the role-to-permission matrix for Landing Zone accounts and services</w:t>
            </w:r>
          </w:p>
        </w:tc>
        <w:tc>
          <w:tcPr>
            <w:tcW w:w="2048" w:type="dxa"/>
            <w:tcMar>
              <w:top w:w="55" w:type="dxa"/>
              <w:left w:w="110" w:type="dxa"/>
              <w:bottom w:w="55" w:type="dxa"/>
              <w:right w:w="110" w:type="dxa"/>
            </w:tcMar>
            <w:vAlign w:val="center"/>
          </w:tcPr>
          <w:p w:rsidR="00F93E7E" w:rsidP="00F93E7E" w:rsidRDefault="00F93E7E" w14:paraId="49C964FD" w14:textId="77777777">
            <w:pPr>
              <w:spacing w:after="16"/>
            </w:pPr>
            <w:r>
              <w:rPr>
                <w:rFonts w:ascii="Arial" w:hAnsi="Arial"/>
                <w:sz w:val="19"/>
                <w:szCs w:val="19"/>
              </w:rPr>
              <w:t>Section 5</w:t>
            </w:r>
          </w:p>
        </w:tc>
        <w:tc>
          <w:tcPr>
            <w:tcW w:w="1400" w:type="dxa"/>
            <w:tcMar>
              <w:top w:w="55" w:type="dxa"/>
              <w:left w:w="110" w:type="dxa"/>
              <w:bottom w:w="55" w:type="dxa"/>
              <w:right w:w="110" w:type="dxa"/>
            </w:tcMar>
            <w:vAlign w:val="center"/>
          </w:tcPr>
          <w:p w:rsidR="00F93E7E" w:rsidP="00F93E7E" w:rsidRDefault="00F93E7E" w14:paraId="4E34125B" w14:textId="77777777">
            <w:pPr>
              <w:spacing w:after="16"/>
            </w:pPr>
            <w:r>
              <w:rPr>
                <w:rFonts w:ascii="Arial" w:hAnsi="Arial"/>
                <w:b/>
                <w:bCs/>
                <w:color w:val="1F7A3D"/>
                <w:sz w:val="19"/>
                <w:szCs w:val="19"/>
              </w:rPr>
              <w:t>Complete</w:t>
            </w:r>
          </w:p>
        </w:tc>
      </w:tr>
      <w:tr w:rsidR="00F93E7E" w14:paraId="5B21BDB1" w14:textId="77777777">
        <w:tc>
          <w:tcPr>
            <w:tcW w:w="1300" w:type="dxa"/>
            <w:shd w:val="clear" w:color="auto" w:fill="F5F8FB"/>
            <w:tcMar>
              <w:top w:w="55" w:type="dxa"/>
              <w:left w:w="110" w:type="dxa"/>
              <w:bottom w:w="55" w:type="dxa"/>
              <w:right w:w="110" w:type="dxa"/>
            </w:tcMar>
            <w:vAlign w:val="center"/>
          </w:tcPr>
          <w:p w:rsidR="00F93E7E" w:rsidP="00F93E7E" w:rsidRDefault="00F93E7E" w14:paraId="26B62A7F" w14:textId="77777777">
            <w:pPr>
              <w:spacing w:after="16"/>
            </w:pPr>
            <w:r>
              <w:rPr>
                <w:rFonts w:ascii="Arial" w:hAnsi="Arial"/>
                <w:sz w:val="19"/>
                <w:szCs w:val="19"/>
              </w:rPr>
              <w:t>1543613</w:t>
            </w:r>
          </w:p>
        </w:tc>
        <w:tc>
          <w:tcPr>
            <w:tcW w:w="1150" w:type="dxa"/>
            <w:shd w:val="clear" w:color="auto" w:fill="F5F8FB"/>
            <w:tcMar>
              <w:top w:w="55" w:type="dxa"/>
              <w:left w:w="110" w:type="dxa"/>
              <w:bottom w:w="55" w:type="dxa"/>
              <w:right w:w="110" w:type="dxa"/>
            </w:tcMar>
            <w:vAlign w:val="center"/>
          </w:tcPr>
          <w:p w:rsidR="00F93E7E" w:rsidP="00F93E7E" w:rsidRDefault="00F93E7E" w14:paraId="358923C0" w14:textId="77777777">
            <w:pPr>
              <w:spacing w:after="16"/>
            </w:pPr>
            <w:r>
              <w:rPr>
                <w:rFonts w:ascii="Arial" w:hAnsi="Arial"/>
                <w:sz w:val="19"/>
                <w:szCs w:val="19"/>
              </w:rPr>
              <w:t>Task</w:t>
            </w:r>
          </w:p>
        </w:tc>
        <w:tc>
          <w:tcPr>
            <w:tcW w:w="3900" w:type="dxa"/>
            <w:shd w:val="clear" w:color="auto" w:fill="F5F8FB"/>
            <w:tcMar>
              <w:top w:w="55" w:type="dxa"/>
              <w:left w:w="110" w:type="dxa"/>
              <w:bottom w:w="55" w:type="dxa"/>
              <w:right w:w="110" w:type="dxa"/>
            </w:tcMar>
            <w:vAlign w:val="center"/>
          </w:tcPr>
          <w:p w:rsidR="00F93E7E" w:rsidP="00F93E7E" w:rsidRDefault="00F93E7E" w14:paraId="692D5FE1" w14:textId="77777777">
            <w:pPr>
              <w:spacing w:after="16"/>
            </w:pPr>
            <w:r>
              <w:rPr>
                <w:rFonts w:ascii="Arial" w:hAnsi="Arial"/>
                <w:sz w:val="19"/>
                <w:szCs w:val="19"/>
              </w:rPr>
              <w:t>Define federated identity integration requirements and access patterns</w:t>
            </w:r>
          </w:p>
        </w:tc>
        <w:tc>
          <w:tcPr>
            <w:tcW w:w="2048" w:type="dxa"/>
            <w:shd w:val="clear" w:color="auto" w:fill="F5F8FB"/>
            <w:tcMar>
              <w:top w:w="55" w:type="dxa"/>
              <w:left w:w="110" w:type="dxa"/>
              <w:bottom w:w="55" w:type="dxa"/>
              <w:right w:w="110" w:type="dxa"/>
            </w:tcMar>
            <w:vAlign w:val="center"/>
          </w:tcPr>
          <w:p w:rsidR="00F93E7E" w:rsidP="00F93E7E" w:rsidRDefault="00F93E7E" w14:paraId="0CC4207F" w14:textId="77777777">
            <w:pPr>
              <w:spacing w:after="16"/>
            </w:pPr>
            <w:r>
              <w:rPr>
                <w:rFonts w:ascii="Arial" w:hAnsi="Arial"/>
                <w:sz w:val="19"/>
                <w:szCs w:val="19"/>
              </w:rPr>
              <w:t>Section 4</w:t>
            </w:r>
          </w:p>
        </w:tc>
        <w:tc>
          <w:tcPr>
            <w:tcW w:w="1400" w:type="dxa"/>
            <w:shd w:val="clear" w:color="auto" w:fill="F5F8FB"/>
            <w:tcMar>
              <w:top w:w="55" w:type="dxa"/>
              <w:left w:w="110" w:type="dxa"/>
              <w:bottom w:w="55" w:type="dxa"/>
              <w:right w:w="110" w:type="dxa"/>
            </w:tcMar>
            <w:vAlign w:val="center"/>
          </w:tcPr>
          <w:p w:rsidR="00F93E7E" w:rsidP="00F93E7E" w:rsidRDefault="00F93E7E" w14:paraId="5B1F4EE0" w14:textId="77777777">
            <w:pPr>
              <w:spacing w:after="16"/>
            </w:pPr>
            <w:r>
              <w:rPr>
                <w:rFonts w:ascii="Arial" w:hAnsi="Arial"/>
                <w:b/>
                <w:bCs/>
                <w:color w:val="1F7A3D"/>
                <w:sz w:val="19"/>
                <w:szCs w:val="19"/>
              </w:rPr>
              <w:t>Complete</w:t>
            </w:r>
          </w:p>
        </w:tc>
      </w:tr>
      <w:tr w:rsidR="00F93E7E" w14:paraId="1BDF4F5C" w14:textId="77777777">
        <w:tc>
          <w:tcPr>
            <w:tcW w:w="1300" w:type="dxa"/>
            <w:tcMar>
              <w:top w:w="55" w:type="dxa"/>
              <w:left w:w="110" w:type="dxa"/>
              <w:bottom w:w="55" w:type="dxa"/>
              <w:right w:w="110" w:type="dxa"/>
            </w:tcMar>
            <w:vAlign w:val="center"/>
          </w:tcPr>
          <w:p w:rsidR="00F93E7E" w:rsidP="00F93E7E" w:rsidRDefault="00F93E7E" w14:paraId="387712BB" w14:textId="77777777">
            <w:pPr>
              <w:spacing w:after="16"/>
            </w:pPr>
            <w:r>
              <w:rPr>
                <w:rFonts w:ascii="Arial" w:hAnsi="Arial"/>
                <w:sz w:val="19"/>
                <w:szCs w:val="19"/>
              </w:rPr>
              <w:t>1543614</w:t>
            </w:r>
          </w:p>
        </w:tc>
        <w:tc>
          <w:tcPr>
            <w:tcW w:w="1150" w:type="dxa"/>
            <w:tcMar>
              <w:top w:w="55" w:type="dxa"/>
              <w:left w:w="110" w:type="dxa"/>
              <w:bottom w:w="55" w:type="dxa"/>
              <w:right w:w="110" w:type="dxa"/>
            </w:tcMar>
            <w:vAlign w:val="center"/>
          </w:tcPr>
          <w:p w:rsidR="00F93E7E" w:rsidP="00F93E7E" w:rsidRDefault="00F93E7E" w14:paraId="4B166B32" w14:textId="77777777">
            <w:pPr>
              <w:spacing w:after="16"/>
            </w:pPr>
            <w:r>
              <w:rPr>
                <w:rFonts w:ascii="Arial" w:hAnsi="Arial"/>
                <w:sz w:val="19"/>
                <w:szCs w:val="19"/>
              </w:rPr>
              <w:t>Task</w:t>
            </w:r>
          </w:p>
        </w:tc>
        <w:tc>
          <w:tcPr>
            <w:tcW w:w="3900" w:type="dxa"/>
            <w:tcMar>
              <w:top w:w="55" w:type="dxa"/>
              <w:left w:w="110" w:type="dxa"/>
              <w:bottom w:w="55" w:type="dxa"/>
              <w:right w:w="110" w:type="dxa"/>
            </w:tcMar>
            <w:vAlign w:val="center"/>
          </w:tcPr>
          <w:p w:rsidR="00F93E7E" w:rsidP="00F93E7E" w:rsidRDefault="00F93E7E" w14:paraId="361B4025" w14:textId="77777777">
            <w:pPr>
              <w:spacing w:after="16"/>
            </w:pPr>
            <w:r>
              <w:rPr>
                <w:rFonts w:ascii="Arial" w:hAnsi="Arial"/>
                <w:sz w:val="19"/>
                <w:szCs w:val="19"/>
              </w:rPr>
              <w:t>Define cross-account access and delegation model</w:t>
            </w:r>
          </w:p>
        </w:tc>
        <w:tc>
          <w:tcPr>
            <w:tcW w:w="2048" w:type="dxa"/>
            <w:tcMar>
              <w:top w:w="55" w:type="dxa"/>
              <w:left w:w="110" w:type="dxa"/>
              <w:bottom w:w="55" w:type="dxa"/>
              <w:right w:w="110" w:type="dxa"/>
            </w:tcMar>
            <w:vAlign w:val="center"/>
          </w:tcPr>
          <w:p w:rsidR="00F93E7E" w:rsidP="00F93E7E" w:rsidRDefault="00F93E7E" w14:paraId="4E78A342" w14:textId="77777777">
            <w:pPr>
              <w:spacing w:after="16"/>
            </w:pPr>
            <w:r>
              <w:rPr>
                <w:rFonts w:ascii="Arial" w:hAnsi="Arial"/>
                <w:sz w:val="19"/>
                <w:szCs w:val="19"/>
              </w:rPr>
              <w:t>Section 4</w:t>
            </w:r>
          </w:p>
        </w:tc>
        <w:tc>
          <w:tcPr>
            <w:tcW w:w="1400" w:type="dxa"/>
            <w:tcMar>
              <w:top w:w="55" w:type="dxa"/>
              <w:left w:w="110" w:type="dxa"/>
              <w:bottom w:w="55" w:type="dxa"/>
              <w:right w:w="110" w:type="dxa"/>
            </w:tcMar>
            <w:vAlign w:val="center"/>
          </w:tcPr>
          <w:p w:rsidR="00F93E7E" w:rsidP="00F93E7E" w:rsidRDefault="00F93E7E" w14:paraId="051BF053" w14:textId="77777777">
            <w:pPr>
              <w:spacing w:after="16"/>
            </w:pPr>
            <w:r>
              <w:rPr>
                <w:rFonts w:ascii="Arial" w:hAnsi="Arial"/>
                <w:b/>
                <w:bCs/>
                <w:color w:val="1F7A3D"/>
                <w:sz w:val="19"/>
                <w:szCs w:val="19"/>
              </w:rPr>
              <w:t>Complete</w:t>
            </w:r>
          </w:p>
        </w:tc>
      </w:tr>
      <w:tr w:rsidR="00F93E7E" w14:paraId="2F9B3A2A" w14:textId="77777777">
        <w:tc>
          <w:tcPr>
            <w:tcW w:w="1300" w:type="dxa"/>
            <w:shd w:val="clear" w:color="auto" w:fill="F5F8FB"/>
            <w:tcMar>
              <w:top w:w="55" w:type="dxa"/>
              <w:left w:w="110" w:type="dxa"/>
              <w:bottom w:w="55" w:type="dxa"/>
              <w:right w:w="110" w:type="dxa"/>
            </w:tcMar>
            <w:vAlign w:val="center"/>
          </w:tcPr>
          <w:p w:rsidR="00F93E7E" w:rsidP="00F93E7E" w:rsidRDefault="00F93E7E" w14:paraId="60F44088" w14:textId="77777777">
            <w:pPr>
              <w:spacing w:after="16"/>
            </w:pPr>
            <w:r>
              <w:rPr>
                <w:rFonts w:ascii="Arial" w:hAnsi="Arial"/>
                <w:sz w:val="19"/>
                <w:szCs w:val="19"/>
              </w:rPr>
              <w:t>1543615</w:t>
            </w:r>
          </w:p>
        </w:tc>
        <w:tc>
          <w:tcPr>
            <w:tcW w:w="1150" w:type="dxa"/>
            <w:shd w:val="clear" w:color="auto" w:fill="F5F8FB"/>
            <w:tcMar>
              <w:top w:w="55" w:type="dxa"/>
              <w:left w:w="110" w:type="dxa"/>
              <w:bottom w:w="55" w:type="dxa"/>
              <w:right w:w="110" w:type="dxa"/>
            </w:tcMar>
            <w:vAlign w:val="center"/>
          </w:tcPr>
          <w:p w:rsidR="00F93E7E" w:rsidP="00F93E7E" w:rsidRDefault="00F93E7E" w14:paraId="155C7F85" w14:textId="77777777">
            <w:pPr>
              <w:spacing w:after="16"/>
            </w:pPr>
            <w:r>
              <w:rPr>
                <w:rFonts w:ascii="Arial" w:hAnsi="Arial"/>
                <w:sz w:val="19"/>
                <w:szCs w:val="19"/>
              </w:rPr>
              <w:t>Task</w:t>
            </w:r>
          </w:p>
        </w:tc>
        <w:tc>
          <w:tcPr>
            <w:tcW w:w="3900" w:type="dxa"/>
            <w:shd w:val="clear" w:color="auto" w:fill="F5F8FB"/>
            <w:tcMar>
              <w:top w:w="55" w:type="dxa"/>
              <w:left w:w="110" w:type="dxa"/>
              <w:bottom w:w="55" w:type="dxa"/>
              <w:right w:w="110" w:type="dxa"/>
            </w:tcMar>
            <w:vAlign w:val="center"/>
          </w:tcPr>
          <w:p w:rsidR="00F93E7E" w:rsidP="00F93E7E" w:rsidRDefault="00F93E7E" w14:paraId="1894CA31" w14:textId="77777777">
            <w:pPr>
              <w:spacing w:after="16"/>
            </w:pPr>
            <w:r>
              <w:rPr>
                <w:rFonts w:ascii="Arial" w:hAnsi="Arial"/>
                <w:sz w:val="19"/>
                <w:szCs w:val="19"/>
              </w:rPr>
              <w:t>Define privileged access management and administrative access model</w:t>
            </w:r>
          </w:p>
        </w:tc>
        <w:tc>
          <w:tcPr>
            <w:tcW w:w="2048" w:type="dxa"/>
            <w:shd w:val="clear" w:color="auto" w:fill="F5F8FB"/>
            <w:tcMar>
              <w:top w:w="55" w:type="dxa"/>
              <w:left w:w="110" w:type="dxa"/>
              <w:bottom w:w="55" w:type="dxa"/>
              <w:right w:w="110" w:type="dxa"/>
            </w:tcMar>
            <w:vAlign w:val="center"/>
          </w:tcPr>
          <w:p w:rsidR="00F93E7E" w:rsidP="00F93E7E" w:rsidRDefault="00F93E7E" w14:paraId="1F1D681C" w14:textId="77777777">
            <w:pPr>
              <w:spacing w:after="16"/>
            </w:pPr>
            <w:r>
              <w:rPr>
                <w:rFonts w:ascii="Arial" w:hAnsi="Arial"/>
                <w:sz w:val="19"/>
                <w:szCs w:val="19"/>
              </w:rPr>
              <w:t>Section 8</w:t>
            </w:r>
          </w:p>
        </w:tc>
        <w:tc>
          <w:tcPr>
            <w:tcW w:w="1400" w:type="dxa"/>
            <w:shd w:val="clear" w:color="auto" w:fill="F5F8FB"/>
            <w:tcMar>
              <w:top w:w="55" w:type="dxa"/>
              <w:left w:w="110" w:type="dxa"/>
              <w:bottom w:w="55" w:type="dxa"/>
              <w:right w:w="110" w:type="dxa"/>
            </w:tcMar>
            <w:vAlign w:val="center"/>
          </w:tcPr>
          <w:p w:rsidR="00F93E7E" w:rsidP="00F93E7E" w:rsidRDefault="00F93E7E" w14:paraId="462FB763" w14:textId="77777777">
            <w:pPr>
              <w:spacing w:after="16"/>
            </w:pPr>
            <w:r>
              <w:rPr>
                <w:rFonts w:ascii="Arial" w:hAnsi="Arial"/>
                <w:b/>
                <w:bCs/>
                <w:color w:val="1F7A3D"/>
                <w:sz w:val="19"/>
                <w:szCs w:val="19"/>
              </w:rPr>
              <w:t>Complete</w:t>
            </w:r>
          </w:p>
        </w:tc>
      </w:tr>
      <w:tr w:rsidR="00F93E7E" w14:paraId="5FFE166E" w14:textId="77777777">
        <w:tc>
          <w:tcPr>
            <w:tcW w:w="1300" w:type="dxa"/>
            <w:tcMar>
              <w:top w:w="55" w:type="dxa"/>
              <w:left w:w="110" w:type="dxa"/>
              <w:bottom w:w="55" w:type="dxa"/>
              <w:right w:w="110" w:type="dxa"/>
            </w:tcMar>
            <w:vAlign w:val="center"/>
          </w:tcPr>
          <w:p w:rsidR="00F93E7E" w:rsidP="00F93E7E" w:rsidRDefault="00F93E7E" w14:paraId="711337FE" w14:textId="77777777">
            <w:pPr>
              <w:spacing w:after="16"/>
            </w:pPr>
            <w:r>
              <w:rPr>
                <w:rFonts w:ascii="Arial" w:hAnsi="Arial"/>
                <w:sz w:val="19"/>
                <w:szCs w:val="19"/>
              </w:rPr>
              <w:t>1543616</w:t>
            </w:r>
          </w:p>
        </w:tc>
        <w:tc>
          <w:tcPr>
            <w:tcW w:w="1150" w:type="dxa"/>
            <w:tcMar>
              <w:top w:w="55" w:type="dxa"/>
              <w:left w:w="110" w:type="dxa"/>
              <w:bottom w:w="55" w:type="dxa"/>
              <w:right w:w="110" w:type="dxa"/>
            </w:tcMar>
            <w:vAlign w:val="center"/>
          </w:tcPr>
          <w:p w:rsidR="00F93E7E" w:rsidP="00F93E7E" w:rsidRDefault="00F93E7E" w14:paraId="09580A35" w14:textId="77777777">
            <w:pPr>
              <w:spacing w:after="16"/>
            </w:pPr>
            <w:r>
              <w:rPr>
                <w:rFonts w:ascii="Arial" w:hAnsi="Arial"/>
                <w:sz w:val="19"/>
                <w:szCs w:val="19"/>
              </w:rPr>
              <w:t>Task</w:t>
            </w:r>
          </w:p>
        </w:tc>
        <w:tc>
          <w:tcPr>
            <w:tcW w:w="3900" w:type="dxa"/>
            <w:tcMar>
              <w:top w:w="55" w:type="dxa"/>
              <w:left w:w="110" w:type="dxa"/>
              <w:bottom w:w="55" w:type="dxa"/>
              <w:right w:w="110" w:type="dxa"/>
            </w:tcMar>
            <w:vAlign w:val="center"/>
          </w:tcPr>
          <w:p w:rsidR="00F93E7E" w:rsidP="00F93E7E" w:rsidRDefault="00F93E7E" w14:paraId="118C3B58" w14:textId="77777777">
            <w:pPr>
              <w:spacing w:after="16"/>
            </w:pPr>
            <w:r>
              <w:rPr>
                <w:rFonts w:ascii="Arial" w:hAnsi="Arial"/>
                <w:sz w:val="19"/>
                <w:szCs w:val="19"/>
              </w:rPr>
              <w:t>Define emergency (break-glass) access requirements and governance controls</w:t>
            </w:r>
          </w:p>
        </w:tc>
        <w:tc>
          <w:tcPr>
            <w:tcW w:w="2048" w:type="dxa"/>
            <w:tcMar>
              <w:top w:w="55" w:type="dxa"/>
              <w:left w:w="110" w:type="dxa"/>
              <w:bottom w:w="55" w:type="dxa"/>
              <w:right w:w="110" w:type="dxa"/>
            </w:tcMar>
            <w:vAlign w:val="center"/>
          </w:tcPr>
          <w:p w:rsidR="00F93E7E" w:rsidP="00F93E7E" w:rsidRDefault="00F93E7E" w14:paraId="4BCD5943" w14:textId="77777777">
            <w:pPr>
              <w:spacing w:after="16"/>
            </w:pPr>
            <w:r>
              <w:rPr>
                <w:rFonts w:ascii="Arial" w:hAnsi="Arial"/>
                <w:sz w:val="19"/>
                <w:szCs w:val="19"/>
              </w:rPr>
              <w:t>Section 6</w:t>
            </w:r>
          </w:p>
        </w:tc>
        <w:tc>
          <w:tcPr>
            <w:tcW w:w="1400" w:type="dxa"/>
            <w:tcMar>
              <w:top w:w="55" w:type="dxa"/>
              <w:left w:w="110" w:type="dxa"/>
              <w:bottom w:w="55" w:type="dxa"/>
              <w:right w:w="110" w:type="dxa"/>
            </w:tcMar>
            <w:vAlign w:val="center"/>
          </w:tcPr>
          <w:p w:rsidR="00F93E7E" w:rsidP="00F93E7E" w:rsidRDefault="00F93E7E" w14:paraId="1FE64552" w14:textId="77777777">
            <w:pPr>
              <w:spacing w:after="16"/>
            </w:pPr>
            <w:r>
              <w:rPr>
                <w:rFonts w:ascii="Arial" w:hAnsi="Arial"/>
                <w:b/>
                <w:bCs/>
                <w:color w:val="1F7A3D"/>
                <w:sz w:val="19"/>
                <w:szCs w:val="19"/>
              </w:rPr>
              <w:t>Complete</w:t>
            </w:r>
          </w:p>
        </w:tc>
      </w:tr>
      <w:tr w:rsidR="00F93E7E" w14:paraId="78637DB8" w14:textId="77777777">
        <w:tc>
          <w:tcPr>
            <w:tcW w:w="1300" w:type="dxa"/>
            <w:shd w:val="clear" w:color="auto" w:fill="F5F8FB"/>
            <w:tcMar>
              <w:top w:w="55" w:type="dxa"/>
              <w:left w:w="110" w:type="dxa"/>
              <w:bottom w:w="55" w:type="dxa"/>
              <w:right w:w="110" w:type="dxa"/>
            </w:tcMar>
            <w:vAlign w:val="center"/>
          </w:tcPr>
          <w:p w:rsidR="00F93E7E" w:rsidP="00F93E7E" w:rsidRDefault="00F93E7E" w14:paraId="31AF6A48" w14:textId="77777777">
            <w:pPr>
              <w:spacing w:after="16"/>
            </w:pPr>
            <w:r>
              <w:rPr>
                <w:rFonts w:ascii="Arial" w:hAnsi="Arial"/>
                <w:sz w:val="19"/>
                <w:szCs w:val="19"/>
              </w:rPr>
              <w:t>1543617</w:t>
            </w:r>
          </w:p>
        </w:tc>
        <w:tc>
          <w:tcPr>
            <w:tcW w:w="1150" w:type="dxa"/>
            <w:shd w:val="clear" w:color="auto" w:fill="F5F8FB"/>
            <w:tcMar>
              <w:top w:w="55" w:type="dxa"/>
              <w:left w:w="110" w:type="dxa"/>
              <w:bottom w:w="55" w:type="dxa"/>
              <w:right w:w="110" w:type="dxa"/>
            </w:tcMar>
            <w:vAlign w:val="center"/>
          </w:tcPr>
          <w:p w:rsidR="00F93E7E" w:rsidP="00F93E7E" w:rsidRDefault="00F93E7E" w14:paraId="318D0A59" w14:textId="77777777">
            <w:pPr>
              <w:spacing w:after="16"/>
            </w:pPr>
            <w:r>
              <w:rPr>
                <w:rFonts w:ascii="Arial" w:hAnsi="Arial"/>
                <w:sz w:val="19"/>
                <w:szCs w:val="19"/>
              </w:rPr>
              <w:t>Task</w:t>
            </w:r>
          </w:p>
        </w:tc>
        <w:tc>
          <w:tcPr>
            <w:tcW w:w="3900" w:type="dxa"/>
            <w:shd w:val="clear" w:color="auto" w:fill="F5F8FB"/>
            <w:tcMar>
              <w:top w:w="55" w:type="dxa"/>
              <w:left w:w="110" w:type="dxa"/>
              <w:bottom w:w="55" w:type="dxa"/>
              <w:right w:w="110" w:type="dxa"/>
            </w:tcMar>
            <w:vAlign w:val="center"/>
          </w:tcPr>
          <w:p w:rsidR="00F93E7E" w:rsidP="00F93E7E" w:rsidRDefault="00F93E7E" w14:paraId="0AD2C909" w14:textId="77777777">
            <w:pPr>
              <w:spacing w:after="16"/>
            </w:pPr>
            <w:r>
              <w:rPr>
                <w:rFonts w:ascii="Arial" w:hAnsi="Arial"/>
                <w:sz w:val="19"/>
                <w:szCs w:val="19"/>
              </w:rPr>
              <w:t>Validate the access model against least-privilege principles and governance requirements</w:t>
            </w:r>
          </w:p>
        </w:tc>
        <w:tc>
          <w:tcPr>
            <w:tcW w:w="2048" w:type="dxa"/>
            <w:shd w:val="clear" w:color="auto" w:fill="F5F8FB"/>
            <w:tcMar>
              <w:top w:w="55" w:type="dxa"/>
              <w:left w:w="110" w:type="dxa"/>
              <w:bottom w:w="55" w:type="dxa"/>
              <w:right w:w="110" w:type="dxa"/>
            </w:tcMar>
            <w:vAlign w:val="center"/>
          </w:tcPr>
          <w:p w:rsidR="00F93E7E" w:rsidP="00F93E7E" w:rsidRDefault="00F93E7E" w14:paraId="5377036F" w14:textId="77777777">
            <w:pPr>
              <w:spacing w:after="16"/>
            </w:pPr>
            <w:r>
              <w:rPr>
                <w:rFonts w:ascii="Arial" w:hAnsi="Arial"/>
                <w:sz w:val="19"/>
                <w:szCs w:val="19"/>
              </w:rPr>
              <w:t>Section 7</w:t>
            </w:r>
          </w:p>
        </w:tc>
        <w:tc>
          <w:tcPr>
            <w:tcW w:w="1400" w:type="dxa"/>
            <w:shd w:val="clear" w:color="auto" w:fill="F5F8FB"/>
            <w:tcMar>
              <w:top w:w="55" w:type="dxa"/>
              <w:left w:w="110" w:type="dxa"/>
              <w:bottom w:w="55" w:type="dxa"/>
              <w:right w:w="110" w:type="dxa"/>
            </w:tcMar>
            <w:vAlign w:val="center"/>
          </w:tcPr>
          <w:p w:rsidR="00F93E7E" w:rsidP="00F93E7E" w:rsidRDefault="00F93E7E" w14:paraId="17CB96C3" w14:textId="77777777">
            <w:pPr>
              <w:spacing w:after="16"/>
            </w:pPr>
            <w:r>
              <w:rPr>
                <w:rFonts w:ascii="Arial" w:hAnsi="Arial"/>
                <w:b/>
                <w:bCs/>
                <w:color w:val="1F7A3D"/>
                <w:sz w:val="19"/>
                <w:szCs w:val="19"/>
              </w:rPr>
              <w:t>Complete</w:t>
            </w:r>
          </w:p>
        </w:tc>
      </w:tr>
      <w:tr w:rsidR="00F93E7E" w14:paraId="089E7988" w14:textId="77777777">
        <w:tc>
          <w:tcPr>
            <w:tcW w:w="1300" w:type="dxa"/>
            <w:tcMar>
              <w:top w:w="55" w:type="dxa"/>
              <w:left w:w="110" w:type="dxa"/>
              <w:bottom w:w="55" w:type="dxa"/>
              <w:right w:w="110" w:type="dxa"/>
            </w:tcMar>
            <w:vAlign w:val="center"/>
          </w:tcPr>
          <w:p w:rsidR="00F93E7E" w:rsidP="00F93E7E" w:rsidRDefault="00F93E7E" w14:paraId="1BDAF59B" w14:textId="77777777">
            <w:pPr>
              <w:spacing w:after="16"/>
            </w:pPr>
            <w:r>
              <w:rPr>
                <w:rFonts w:ascii="Arial" w:hAnsi="Arial"/>
                <w:sz w:val="19"/>
                <w:szCs w:val="19"/>
              </w:rPr>
              <w:t>1543618</w:t>
            </w:r>
          </w:p>
        </w:tc>
        <w:tc>
          <w:tcPr>
            <w:tcW w:w="1150" w:type="dxa"/>
            <w:tcMar>
              <w:top w:w="55" w:type="dxa"/>
              <w:left w:w="110" w:type="dxa"/>
              <w:bottom w:w="55" w:type="dxa"/>
              <w:right w:w="110" w:type="dxa"/>
            </w:tcMar>
            <w:vAlign w:val="center"/>
          </w:tcPr>
          <w:p w:rsidR="00F93E7E" w:rsidP="00F93E7E" w:rsidRDefault="00F93E7E" w14:paraId="3A0CF53B" w14:textId="77777777">
            <w:pPr>
              <w:spacing w:after="16"/>
            </w:pPr>
            <w:r>
              <w:rPr>
                <w:rFonts w:ascii="Arial" w:hAnsi="Arial"/>
                <w:sz w:val="19"/>
                <w:szCs w:val="19"/>
              </w:rPr>
              <w:t>Task</w:t>
            </w:r>
          </w:p>
        </w:tc>
        <w:tc>
          <w:tcPr>
            <w:tcW w:w="3900" w:type="dxa"/>
            <w:tcMar>
              <w:top w:w="55" w:type="dxa"/>
              <w:left w:w="110" w:type="dxa"/>
              <w:bottom w:w="55" w:type="dxa"/>
              <w:right w:w="110" w:type="dxa"/>
            </w:tcMar>
            <w:vAlign w:val="center"/>
          </w:tcPr>
          <w:p w:rsidR="00F93E7E" w:rsidP="00F93E7E" w:rsidRDefault="00F93E7E" w14:paraId="1E289B92" w14:textId="77777777">
            <w:pPr>
              <w:spacing w:after="16"/>
            </w:pPr>
            <w:r>
              <w:rPr>
                <w:rFonts w:ascii="Arial" w:hAnsi="Arial"/>
                <w:sz w:val="19"/>
                <w:szCs w:val="19"/>
              </w:rPr>
              <w:t>Conduct stakeholder review and obtain approval</w:t>
            </w:r>
          </w:p>
        </w:tc>
        <w:tc>
          <w:tcPr>
            <w:tcW w:w="2048" w:type="dxa"/>
            <w:tcMar>
              <w:top w:w="55" w:type="dxa"/>
              <w:left w:w="110" w:type="dxa"/>
              <w:bottom w:w="55" w:type="dxa"/>
              <w:right w:w="110" w:type="dxa"/>
            </w:tcMar>
            <w:vAlign w:val="center"/>
          </w:tcPr>
          <w:p w:rsidR="00F93E7E" w:rsidP="00F93E7E" w:rsidRDefault="00F93E7E" w14:paraId="16E5004A" w14:textId="77777777">
            <w:pPr>
              <w:spacing w:after="16"/>
            </w:pPr>
            <w:r>
              <w:rPr>
                <w:rFonts w:ascii="Arial" w:hAnsi="Arial"/>
                <w:sz w:val="19"/>
                <w:szCs w:val="19"/>
              </w:rPr>
              <w:t>Section 9</w:t>
            </w:r>
          </w:p>
        </w:tc>
        <w:tc>
          <w:tcPr>
            <w:tcW w:w="1400" w:type="dxa"/>
            <w:tcMar>
              <w:top w:w="55" w:type="dxa"/>
              <w:left w:w="110" w:type="dxa"/>
              <w:bottom w:w="55" w:type="dxa"/>
              <w:right w:w="110" w:type="dxa"/>
            </w:tcMar>
            <w:vAlign w:val="center"/>
          </w:tcPr>
          <w:p w:rsidR="00F93E7E" w:rsidP="00F93E7E" w:rsidRDefault="00F93E7E" w14:paraId="6A48DEF6" w14:textId="77777777">
            <w:pPr>
              <w:spacing w:after="16"/>
            </w:pPr>
            <w:r>
              <w:rPr>
                <w:rFonts w:ascii="Arial" w:hAnsi="Arial"/>
                <w:b/>
                <w:bCs/>
                <w:color w:val="B26A00"/>
                <w:sz w:val="19"/>
                <w:szCs w:val="19"/>
              </w:rPr>
              <w:t>Pending</w:t>
            </w:r>
          </w:p>
        </w:tc>
      </w:tr>
    </w:tbl>
    <w:p w:rsidRPr="00F93E7E" w:rsidR="00D8270E" w:rsidP="00F93E7E" w:rsidRDefault="00000000" w14:paraId="42A91B0A" w14:textId="77777777">
      <w:pPr>
        <w:pStyle w:val="Heading1"/>
        <w:pBdr>
          <w:bottom w:val="single" w:color="B03A2E" w:sz="10" w:space="4"/>
        </w:pBdr>
        <w:rPr>
          <w:rFonts w:ascii="Arial" w:hAnsi="Arial" w:cs="Arial"/>
          <w:sz w:val="32"/>
          <w:szCs w:val="32"/>
        </w:rPr>
      </w:pPr>
      <w:bookmarkStart w:name="_Toc236386274" w:id="15"/>
      <w:r w:rsidRPr="00F93E7E">
        <w:rPr>
          <w:rFonts w:ascii="Arial" w:hAnsi="Arial" w:cs="Arial"/>
          <w:sz w:val="32"/>
          <w:szCs w:val="32"/>
        </w:rPr>
        <w:t>2.  IAM Operating Model</w:t>
      </w:r>
      <w:bookmarkEnd w:id="15"/>
    </w:p>
    <w:p w:rsidRPr="00F93E7E" w:rsidR="00D8270E" w:rsidRDefault="00000000" w14:paraId="6C7F3728" w14:textId="4D960803">
      <w:pPr>
        <w:pStyle w:val="Heading2"/>
        <w:rPr>
          <w:rFonts w:ascii="Arial" w:hAnsi="Arial" w:cs="Arial"/>
          <w:sz w:val="26"/>
          <w:szCs w:val="26"/>
        </w:rPr>
      </w:pPr>
      <w:bookmarkStart w:name="_Toc236386275" w:id="16"/>
      <w:r w:rsidRPr="00F93E7E">
        <w:rPr>
          <w:rFonts w:ascii="Arial" w:hAnsi="Arial" w:cs="Arial"/>
          <w:sz w:val="26"/>
          <w:szCs w:val="26"/>
        </w:rPr>
        <w:t>2.1 ESC-Specific Identity and Access Facts</w:t>
      </w:r>
      <w:bookmarkEnd w:id="16"/>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400"/>
        <w:gridCol w:w="3000"/>
        <w:gridCol w:w="4248"/>
      </w:tblGrid>
      <w:tr w:rsidR="00D8270E" w14:paraId="70BEC096" w14:textId="77777777">
        <w:trPr>
          <w:tblHeader/>
        </w:trPr>
        <w:tc>
          <w:tcPr>
            <w:tcW w:w="2400" w:type="dxa"/>
            <w:shd w:val="clear" w:color="auto" w:fill="17457E"/>
            <w:tcMar>
              <w:top w:w="55" w:type="dxa"/>
              <w:left w:w="110" w:type="dxa"/>
              <w:bottom w:w="55" w:type="dxa"/>
              <w:right w:w="110" w:type="dxa"/>
            </w:tcMar>
            <w:vAlign w:val="center"/>
          </w:tcPr>
          <w:p w:rsidR="00D8270E" w:rsidRDefault="00000000" w14:paraId="6773E247" w14:textId="77777777">
            <w:pPr>
              <w:spacing w:after="16"/>
            </w:pPr>
            <w:r>
              <w:rPr>
                <w:rFonts w:ascii="Arial" w:hAnsi="Arial"/>
                <w:b/>
                <w:bCs/>
                <w:color w:val="FFFFFF"/>
                <w:sz w:val="19"/>
                <w:szCs w:val="19"/>
              </w:rPr>
              <w:t>Attribute</w:t>
            </w:r>
          </w:p>
        </w:tc>
        <w:tc>
          <w:tcPr>
            <w:tcW w:w="3000" w:type="dxa"/>
            <w:shd w:val="clear" w:color="auto" w:fill="17457E"/>
            <w:tcMar>
              <w:top w:w="55" w:type="dxa"/>
              <w:left w:w="110" w:type="dxa"/>
              <w:bottom w:w="55" w:type="dxa"/>
              <w:right w:w="110" w:type="dxa"/>
            </w:tcMar>
            <w:vAlign w:val="center"/>
          </w:tcPr>
          <w:p w:rsidR="00D8270E" w:rsidRDefault="00000000" w14:paraId="63BCBB99" w14:textId="77777777">
            <w:pPr>
              <w:spacing w:after="16"/>
            </w:pPr>
            <w:r>
              <w:rPr>
                <w:rFonts w:ascii="Arial" w:hAnsi="Arial"/>
                <w:b/>
                <w:bCs/>
                <w:color w:val="FFFFFF"/>
                <w:sz w:val="19"/>
                <w:szCs w:val="19"/>
              </w:rPr>
              <w:t>Value</w:t>
            </w:r>
          </w:p>
        </w:tc>
        <w:tc>
          <w:tcPr>
            <w:tcW w:w="4248" w:type="dxa"/>
            <w:shd w:val="clear" w:color="auto" w:fill="17457E"/>
            <w:tcMar>
              <w:top w:w="55" w:type="dxa"/>
              <w:left w:w="110" w:type="dxa"/>
              <w:bottom w:w="55" w:type="dxa"/>
              <w:right w:w="110" w:type="dxa"/>
            </w:tcMar>
            <w:vAlign w:val="center"/>
          </w:tcPr>
          <w:p w:rsidR="00D8270E" w:rsidRDefault="00000000" w14:paraId="5A75B572" w14:textId="77777777">
            <w:pPr>
              <w:spacing w:after="16"/>
            </w:pPr>
            <w:r>
              <w:rPr>
                <w:rFonts w:ascii="Arial" w:hAnsi="Arial"/>
                <w:b/>
                <w:bCs/>
                <w:color w:val="FFFFFF"/>
                <w:sz w:val="19"/>
                <w:szCs w:val="19"/>
              </w:rPr>
              <w:t>Design implication</w:t>
            </w:r>
          </w:p>
        </w:tc>
      </w:tr>
      <w:tr w:rsidR="00D8270E" w14:paraId="4A83C134" w14:textId="77777777">
        <w:tc>
          <w:tcPr>
            <w:tcW w:w="2400" w:type="dxa"/>
            <w:tcMar>
              <w:top w:w="55" w:type="dxa"/>
              <w:left w:w="110" w:type="dxa"/>
              <w:bottom w:w="55" w:type="dxa"/>
              <w:right w:w="110" w:type="dxa"/>
            </w:tcMar>
            <w:vAlign w:val="center"/>
          </w:tcPr>
          <w:p w:rsidRPr="00C47D56" w:rsidR="00D8270E" w:rsidRDefault="00000000" w14:paraId="60EF2317" w14:textId="77777777">
            <w:pPr>
              <w:spacing w:after="16"/>
              <w:rPr>
                <w:rFonts w:ascii="Arial" w:hAnsi="Arial" w:cs="Arial"/>
              </w:rPr>
            </w:pPr>
            <w:r w:rsidRPr="00C47D56">
              <w:rPr>
                <w:rFonts w:ascii="Arial" w:hAnsi="Arial" w:cs="Arial"/>
              </w:rPr>
              <w:t>AWS Partition</w:t>
            </w:r>
          </w:p>
        </w:tc>
        <w:tc>
          <w:tcPr>
            <w:tcW w:w="3000" w:type="dxa"/>
            <w:tcMar>
              <w:top w:w="55" w:type="dxa"/>
              <w:left w:w="110" w:type="dxa"/>
              <w:bottom w:w="55" w:type="dxa"/>
              <w:right w:w="110" w:type="dxa"/>
            </w:tcMar>
            <w:vAlign w:val="center"/>
          </w:tcPr>
          <w:p w:rsidRPr="00C47D56" w:rsidR="00D8270E" w:rsidRDefault="00000000" w14:paraId="51221913" w14:textId="77777777">
            <w:pPr>
              <w:spacing w:after="16"/>
              <w:rPr>
                <w:rFonts w:ascii="Arial" w:hAnsi="Arial" w:cs="Arial"/>
              </w:rPr>
            </w:pPr>
            <w:r w:rsidRPr="00C47D56">
              <w:rPr>
                <w:rFonts w:ascii="Arial" w:hAnsi="Arial" w:cs="Arial"/>
              </w:rPr>
              <w:t>aws-eusc</w:t>
            </w:r>
          </w:p>
        </w:tc>
        <w:tc>
          <w:tcPr>
            <w:tcW w:w="4248" w:type="dxa"/>
            <w:tcMar>
              <w:top w:w="55" w:type="dxa"/>
              <w:left w:w="110" w:type="dxa"/>
              <w:bottom w:w="55" w:type="dxa"/>
              <w:right w:w="110" w:type="dxa"/>
            </w:tcMar>
            <w:vAlign w:val="center"/>
          </w:tcPr>
          <w:p w:rsidRPr="00C47D56" w:rsidR="00D8270E" w:rsidRDefault="00000000" w14:paraId="2428C113" w14:textId="77777777">
            <w:pPr>
              <w:spacing w:after="16"/>
              <w:rPr>
                <w:rFonts w:ascii="Arial" w:hAnsi="Arial" w:cs="Arial"/>
              </w:rPr>
            </w:pPr>
            <w:r w:rsidRPr="00C47D56">
              <w:rPr>
                <w:rFonts w:ascii="Arial" w:hAnsi="Arial" w:cs="Arial"/>
              </w:rPr>
              <w:t>IAM policies, ARNs, and trust policies must use arn:aws-eusc:.</w:t>
            </w:r>
          </w:p>
        </w:tc>
      </w:tr>
      <w:tr w:rsidR="00D8270E" w14:paraId="1F63253B" w14:textId="77777777">
        <w:tc>
          <w:tcPr>
            <w:tcW w:w="2400" w:type="dxa"/>
            <w:shd w:val="clear" w:color="auto" w:fill="F5F8FB"/>
            <w:tcMar>
              <w:top w:w="55" w:type="dxa"/>
              <w:left w:w="110" w:type="dxa"/>
              <w:bottom w:w="55" w:type="dxa"/>
              <w:right w:w="110" w:type="dxa"/>
            </w:tcMar>
            <w:vAlign w:val="center"/>
          </w:tcPr>
          <w:p w:rsidRPr="00C47D56" w:rsidR="00D8270E" w:rsidRDefault="00000000" w14:paraId="3B97D6C9" w14:textId="77777777">
            <w:pPr>
              <w:spacing w:after="16"/>
              <w:rPr>
                <w:rFonts w:ascii="Arial" w:hAnsi="Arial" w:cs="Arial"/>
              </w:rPr>
            </w:pPr>
            <w:r w:rsidRPr="00C47D56">
              <w:rPr>
                <w:rFonts w:ascii="Arial" w:hAnsi="Arial" w:cs="Arial"/>
              </w:rPr>
              <w:t>AWS Region</w:t>
            </w:r>
          </w:p>
        </w:tc>
        <w:tc>
          <w:tcPr>
            <w:tcW w:w="3000" w:type="dxa"/>
            <w:shd w:val="clear" w:color="auto" w:fill="F5F8FB"/>
            <w:tcMar>
              <w:top w:w="55" w:type="dxa"/>
              <w:left w:w="110" w:type="dxa"/>
              <w:bottom w:w="55" w:type="dxa"/>
              <w:right w:w="110" w:type="dxa"/>
            </w:tcMar>
            <w:vAlign w:val="center"/>
          </w:tcPr>
          <w:p w:rsidRPr="00C47D56" w:rsidR="00D8270E" w:rsidRDefault="00000000" w14:paraId="4B17B044" w14:textId="77777777">
            <w:pPr>
              <w:spacing w:after="16"/>
              <w:rPr>
                <w:rFonts w:ascii="Arial" w:hAnsi="Arial" w:cs="Arial"/>
              </w:rPr>
            </w:pPr>
            <w:r w:rsidRPr="00C47D56">
              <w:rPr>
                <w:rFonts w:ascii="Arial" w:hAnsi="Arial" w:cs="Arial"/>
              </w:rPr>
              <w:t>eusc-de-east-1</w:t>
            </w:r>
          </w:p>
        </w:tc>
        <w:tc>
          <w:tcPr>
            <w:tcW w:w="4248" w:type="dxa"/>
            <w:shd w:val="clear" w:color="auto" w:fill="F5F8FB"/>
            <w:tcMar>
              <w:top w:w="55" w:type="dxa"/>
              <w:left w:w="110" w:type="dxa"/>
              <w:bottom w:w="55" w:type="dxa"/>
              <w:right w:w="110" w:type="dxa"/>
            </w:tcMar>
            <w:vAlign w:val="center"/>
          </w:tcPr>
          <w:p w:rsidRPr="00C47D56" w:rsidR="00D8270E" w:rsidRDefault="00000000" w14:paraId="66D1F2F9" w14:textId="77777777">
            <w:pPr>
              <w:spacing w:after="16"/>
              <w:rPr>
                <w:rFonts w:ascii="Arial" w:hAnsi="Arial" w:cs="Arial"/>
              </w:rPr>
            </w:pPr>
            <w:r w:rsidRPr="00C47D56">
              <w:rPr>
                <w:rFonts w:ascii="Arial" w:hAnsi="Arial" w:cs="Arial"/>
              </w:rPr>
              <w:t>Identity and deployment workflows must target the ESC region.</w:t>
            </w:r>
          </w:p>
        </w:tc>
      </w:tr>
      <w:tr w:rsidR="00D8270E" w14:paraId="46E09623" w14:textId="77777777">
        <w:tc>
          <w:tcPr>
            <w:tcW w:w="2400" w:type="dxa"/>
            <w:tcMar>
              <w:top w:w="55" w:type="dxa"/>
              <w:left w:w="110" w:type="dxa"/>
              <w:bottom w:w="55" w:type="dxa"/>
              <w:right w:w="110" w:type="dxa"/>
            </w:tcMar>
            <w:vAlign w:val="center"/>
          </w:tcPr>
          <w:p w:rsidRPr="00C47D56" w:rsidR="00D8270E" w:rsidRDefault="00000000" w14:paraId="39981C0E" w14:textId="77777777">
            <w:pPr>
              <w:spacing w:after="16"/>
              <w:rPr>
                <w:rFonts w:ascii="Arial" w:hAnsi="Arial" w:cs="Arial"/>
              </w:rPr>
            </w:pPr>
            <w:r w:rsidRPr="00C47D56">
              <w:rPr>
                <w:rFonts w:ascii="Arial" w:hAnsi="Arial" w:cs="Arial"/>
              </w:rPr>
              <w:t>ESC STS Endpoint</w:t>
            </w:r>
          </w:p>
        </w:tc>
        <w:tc>
          <w:tcPr>
            <w:tcW w:w="3000" w:type="dxa"/>
            <w:tcMar>
              <w:top w:w="55" w:type="dxa"/>
              <w:left w:w="110" w:type="dxa"/>
              <w:bottom w:w="55" w:type="dxa"/>
              <w:right w:w="110" w:type="dxa"/>
            </w:tcMar>
            <w:vAlign w:val="center"/>
          </w:tcPr>
          <w:p w:rsidRPr="00C47D56" w:rsidR="00D8270E" w:rsidRDefault="00000000" w14:paraId="1B7913D7" w14:textId="77777777">
            <w:pPr>
              <w:spacing w:after="16"/>
              <w:rPr>
                <w:rFonts w:ascii="Arial" w:hAnsi="Arial" w:cs="Arial"/>
              </w:rPr>
            </w:pPr>
            <w:r w:rsidRPr="00C47D56">
              <w:rPr>
                <w:rFonts w:ascii="Arial" w:hAnsi="Arial" w:cs="Arial"/>
              </w:rPr>
              <w:t>sts.eusc-de-east-1.amazonaws.eu</w:t>
            </w:r>
          </w:p>
        </w:tc>
        <w:tc>
          <w:tcPr>
            <w:tcW w:w="4248" w:type="dxa"/>
            <w:tcMar>
              <w:top w:w="55" w:type="dxa"/>
              <w:left w:w="110" w:type="dxa"/>
              <w:bottom w:w="55" w:type="dxa"/>
              <w:right w:w="110" w:type="dxa"/>
            </w:tcMar>
            <w:vAlign w:val="center"/>
          </w:tcPr>
          <w:p w:rsidRPr="00C47D56" w:rsidR="00D8270E" w:rsidRDefault="00000000" w14:paraId="0EFACEEA" w14:textId="77777777">
            <w:pPr>
              <w:spacing w:after="16"/>
              <w:rPr>
                <w:rFonts w:ascii="Arial" w:hAnsi="Arial" w:cs="Arial"/>
              </w:rPr>
            </w:pPr>
            <w:r w:rsidRPr="00C47D56">
              <w:rPr>
                <w:rFonts w:ascii="Arial" w:hAnsi="Arial" w:cs="Arial"/>
              </w:rPr>
              <w:t>GitHub Actions OIDC and federated role trust policies must use the ESC STS endpoint.</w:t>
            </w:r>
          </w:p>
        </w:tc>
      </w:tr>
      <w:tr w:rsidR="00D8270E" w14:paraId="08E98689" w14:textId="77777777">
        <w:tc>
          <w:tcPr>
            <w:tcW w:w="2400" w:type="dxa"/>
            <w:shd w:val="clear" w:color="auto" w:fill="F5F8FB"/>
            <w:tcMar>
              <w:top w:w="55" w:type="dxa"/>
              <w:left w:w="110" w:type="dxa"/>
              <w:bottom w:w="55" w:type="dxa"/>
              <w:right w:w="110" w:type="dxa"/>
            </w:tcMar>
            <w:vAlign w:val="center"/>
          </w:tcPr>
          <w:p w:rsidRPr="00C47D56" w:rsidR="00D8270E" w:rsidRDefault="00000000" w14:paraId="30ECA039" w14:textId="77777777">
            <w:pPr>
              <w:spacing w:after="16"/>
              <w:rPr>
                <w:rFonts w:ascii="Arial" w:hAnsi="Arial" w:cs="Arial"/>
              </w:rPr>
            </w:pPr>
            <w:r w:rsidRPr="00C47D56">
              <w:rPr>
                <w:rFonts w:ascii="Arial" w:hAnsi="Arial" w:cs="Arial"/>
              </w:rPr>
              <w:t>CI/CD Authentication</w:t>
            </w:r>
          </w:p>
        </w:tc>
        <w:tc>
          <w:tcPr>
            <w:tcW w:w="3000" w:type="dxa"/>
            <w:shd w:val="clear" w:color="auto" w:fill="F5F8FB"/>
            <w:tcMar>
              <w:top w:w="55" w:type="dxa"/>
              <w:left w:w="110" w:type="dxa"/>
              <w:bottom w:w="55" w:type="dxa"/>
              <w:right w:w="110" w:type="dxa"/>
            </w:tcMar>
            <w:vAlign w:val="center"/>
          </w:tcPr>
          <w:p w:rsidRPr="00C47D56" w:rsidR="00D8270E" w:rsidRDefault="00000000" w14:paraId="00CB6694" w14:textId="77777777">
            <w:pPr>
              <w:spacing w:after="16"/>
              <w:rPr>
                <w:rFonts w:ascii="Arial" w:hAnsi="Arial" w:cs="Arial"/>
              </w:rPr>
            </w:pPr>
            <w:r w:rsidRPr="00C47D56">
              <w:rPr>
                <w:rFonts w:ascii="Arial" w:hAnsi="Arial" w:cs="Arial"/>
              </w:rPr>
              <w:t>GitHub Actions OIDC</w:t>
            </w:r>
          </w:p>
        </w:tc>
        <w:tc>
          <w:tcPr>
            <w:tcW w:w="4248" w:type="dxa"/>
            <w:shd w:val="clear" w:color="auto" w:fill="F5F8FB"/>
            <w:tcMar>
              <w:top w:w="55" w:type="dxa"/>
              <w:left w:w="110" w:type="dxa"/>
              <w:bottom w:w="55" w:type="dxa"/>
              <w:right w:w="110" w:type="dxa"/>
            </w:tcMar>
            <w:vAlign w:val="center"/>
          </w:tcPr>
          <w:p w:rsidRPr="00C47D56" w:rsidR="00D8270E" w:rsidRDefault="00000000" w14:paraId="162AF444" w14:textId="77777777">
            <w:pPr>
              <w:spacing w:after="16"/>
              <w:rPr>
                <w:rFonts w:ascii="Arial" w:hAnsi="Arial" w:cs="Arial"/>
              </w:rPr>
            </w:pPr>
            <w:r w:rsidRPr="00C47D56">
              <w:rPr>
                <w:rFonts w:ascii="Arial" w:hAnsi="Arial" w:cs="Arial"/>
              </w:rPr>
              <w:t>No long-lived AWS access keys stored in GitHub Secrets.</w:t>
            </w:r>
          </w:p>
        </w:tc>
      </w:tr>
      <w:tr w:rsidR="00D8270E" w14:paraId="71F6AA39" w14:textId="77777777">
        <w:tc>
          <w:tcPr>
            <w:tcW w:w="2400" w:type="dxa"/>
            <w:tcMar>
              <w:top w:w="55" w:type="dxa"/>
              <w:left w:w="110" w:type="dxa"/>
              <w:bottom w:w="55" w:type="dxa"/>
              <w:right w:w="110" w:type="dxa"/>
            </w:tcMar>
            <w:vAlign w:val="center"/>
          </w:tcPr>
          <w:p w:rsidRPr="00C47D56" w:rsidR="00D8270E" w:rsidRDefault="00000000" w14:paraId="01DAECBC" w14:textId="77777777">
            <w:pPr>
              <w:spacing w:after="16"/>
              <w:rPr>
                <w:rFonts w:ascii="Arial" w:hAnsi="Arial" w:cs="Arial"/>
              </w:rPr>
            </w:pPr>
            <w:r w:rsidRPr="00C47D56">
              <w:rPr>
                <w:rFonts w:ascii="Arial" w:hAnsi="Arial" w:cs="Arial"/>
              </w:rPr>
              <w:t>Human Access</w:t>
            </w:r>
          </w:p>
        </w:tc>
        <w:tc>
          <w:tcPr>
            <w:tcW w:w="3000" w:type="dxa"/>
            <w:tcMar>
              <w:top w:w="55" w:type="dxa"/>
              <w:left w:w="110" w:type="dxa"/>
              <w:bottom w:w="55" w:type="dxa"/>
              <w:right w:w="110" w:type="dxa"/>
            </w:tcMar>
            <w:vAlign w:val="center"/>
          </w:tcPr>
          <w:p w:rsidRPr="00C47D56" w:rsidR="00D8270E" w:rsidRDefault="00000000" w14:paraId="46B8918B" w14:textId="77777777">
            <w:pPr>
              <w:spacing w:after="16"/>
              <w:rPr>
                <w:rFonts w:ascii="Arial" w:hAnsi="Arial" w:cs="Arial"/>
              </w:rPr>
            </w:pPr>
            <w:r w:rsidRPr="00C47D56">
              <w:rPr>
                <w:rFonts w:ascii="Arial" w:hAnsi="Arial" w:cs="Arial"/>
              </w:rPr>
              <w:t>Corporate IdP federation to AWS IAM Identity Center</w:t>
            </w:r>
          </w:p>
        </w:tc>
        <w:tc>
          <w:tcPr>
            <w:tcW w:w="4248" w:type="dxa"/>
            <w:tcMar>
              <w:top w:w="55" w:type="dxa"/>
              <w:left w:w="110" w:type="dxa"/>
              <w:bottom w:w="55" w:type="dxa"/>
              <w:right w:w="110" w:type="dxa"/>
            </w:tcMar>
            <w:vAlign w:val="center"/>
          </w:tcPr>
          <w:p w:rsidRPr="00C47D56" w:rsidR="00D8270E" w:rsidRDefault="00000000" w14:paraId="31B46E42" w14:textId="77777777">
            <w:pPr>
              <w:spacing w:after="16"/>
              <w:rPr>
                <w:rFonts w:ascii="Arial" w:hAnsi="Arial" w:cs="Arial"/>
              </w:rPr>
            </w:pPr>
            <w:r w:rsidRPr="00C47D56">
              <w:rPr>
                <w:rFonts w:ascii="Arial" w:hAnsi="Arial" w:cs="Arial"/>
              </w:rPr>
              <w:t>Human users authenticate through the approved corporate IdP and receive short-lived access through IAM Identity Center Permission Sets and account assignments.</w:t>
            </w:r>
          </w:p>
        </w:tc>
      </w:tr>
      <w:tr w:rsidR="00D8270E" w14:paraId="73D757E0" w14:textId="77777777">
        <w:tc>
          <w:tcPr>
            <w:tcW w:w="2400" w:type="dxa"/>
            <w:shd w:val="clear" w:color="auto" w:fill="F5F8FB"/>
            <w:tcMar>
              <w:top w:w="55" w:type="dxa"/>
              <w:left w:w="110" w:type="dxa"/>
              <w:bottom w:w="55" w:type="dxa"/>
              <w:right w:w="110" w:type="dxa"/>
            </w:tcMar>
            <w:vAlign w:val="center"/>
          </w:tcPr>
          <w:p w:rsidRPr="00C47D56" w:rsidR="00D8270E" w:rsidRDefault="00000000" w14:paraId="1EED3B27" w14:textId="77777777">
            <w:pPr>
              <w:spacing w:after="16"/>
              <w:rPr>
                <w:rFonts w:ascii="Arial" w:hAnsi="Arial" w:cs="Arial"/>
              </w:rPr>
            </w:pPr>
            <w:r w:rsidRPr="00C47D56">
              <w:rPr>
                <w:rFonts w:ascii="Arial" w:hAnsi="Arial" w:cs="Arial"/>
              </w:rPr>
              <w:t>IAM Identity Center</w:t>
            </w:r>
          </w:p>
        </w:tc>
        <w:tc>
          <w:tcPr>
            <w:tcW w:w="3000" w:type="dxa"/>
            <w:shd w:val="clear" w:color="auto" w:fill="F5F8FB"/>
            <w:tcMar>
              <w:top w:w="55" w:type="dxa"/>
              <w:left w:w="110" w:type="dxa"/>
              <w:bottom w:w="55" w:type="dxa"/>
              <w:right w:w="110" w:type="dxa"/>
            </w:tcMar>
            <w:vAlign w:val="center"/>
          </w:tcPr>
          <w:p w:rsidRPr="00C47D56" w:rsidR="00D8270E" w:rsidRDefault="00000000" w14:paraId="0E03171F" w14:textId="77777777">
            <w:pPr>
              <w:spacing w:after="16"/>
              <w:rPr>
                <w:rFonts w:ascii="Arial" w:hAnsi="Arial" w:cs="Arial"/>
              </w:rPr>
            </w:pPr>
            <w:r w:rsidRPr="00C47D56">
              <w:rPr>
                <w:rFonts w:ascii="Arial" w:hAnsi="Arial" w:cs="Arial"/>
              </w:rPr>
              <w:t>Available and approved for the ESC Landing Zone</w:t>
            </w:r>
          </w:p>
        </w:tc>
        <w:tc>
          <w:tcPr>
            <w:tcW w:w="4248" w:type="dxa"/>
            <w:shd w:val="clear" w:color="auto" w:fill="F5F8FB"/>
            <w:tcMar>
              <w:top w:w="55" w:type="dxa"/>
              <w:left w:w="110" w:type="dxa"/>
              <w:bottom w:w="55" w:type="dxa"/>
              <w:right w:w="110" w:type="dxa"/>
            </w:tcMar>
            <w:vAlign w:val="center"/>
          </w:tcPr>
          <w:p w:rsidRPr="00C47D56" w:rsidR="00D8270E" w:rsidRDefault="00000000" w14:paraId="279AAC79" w14:textId="77777777">
            <w:pPr>
              <w:spacing w:after="16"/>
              <w:rPr>
                <w:rFonts w:ascii="Arial" w:hAnsi="Arial" w:cs="Arial"/>
              </w:rPr>
            </w:pPr>
            <w:r w:rsidRPr="00C47D56">
              <w:rPr>
                <w:rFonts w:ascii="Arial" w:hAnsi="Arial" w:cs="Arial"/>
              </w:rPr>
              <w:t>Provides centralized workforce access governance, group-to-Permission Set mapping, account assignments, MFA/session controls, and periodic access recertification.</w:t>
            </w:r>
          </w:p>
        </w:tc>
      </w:tr>
      <w:tr w:rsidR="00D8270E" w14:paraId="5C49CD0D" w14:textId="77777777">
        <w:tc>
          <w:tcPr>
            <w:tcW w:w="2400" w:type="dxa"/>
            <w:tcMar>
              <w:top w:w="55" w:type="dxa"/>
              <w:left w:w="110" w:type="dxa"/>
              <w:bottom w:w="55" w:type="dxa"/>
              <w:right w:w="110" w:type="dxa"/>
            </w:tcMar>
            <w:vAlign w:val="center"/>
          </w:tcPr>
          <w:p w:rsidRPr="00C47D56" w:rsidR="00D8270E" w:rsidRDefault="00000000" w14:paraId="275315E0" w14:textId="77777777">
            <w:pPr>
              <w:spacing w:after="16"/>
              <w:rPr>
                <w:rFonts w:ascii="Arial" w:hAnsi="Arial" w:cs="Arial"/>
              </w:rPr>
            </w:pPr>
            <w:r w:rsidRPr="00C47D56">
              <w:rPr>
                <w:rFonts w:ascii="Arial" w:hAnsi="Arial" w:cs="Arial"/>
              </w:rPr>
              <w:t>Security Monitoring</w:t>
            </w:r>
          </w:p>
        </w:tc>
        <w:tc>
          <w:tcPr>
            <w:tcW w:w="3000" w:type="dxa"/>
            <w:tcMar>
              <w:top w:w="55" w:type="dxa"/>
              <w:left w:w="110" w:type="dxa"/>
              <w:bottom w:w="55" w:type="dxa"/>
              <w:right w:w="110" w:type="dxa"/>
            </w:tcMar>
            <w:vAlign w:val="center"/>
          </w:tcPr>
          <w:p w:rsidRPr="00C47D56" w:rsidR="00D8270E" w:rsidRDefault="00000000" w14:paraId="397B02A0" w14:textId="77777777">
            <w:pPr>
              <w:spacing w:after="16"/>
              <w:rPr>
                <w:rFonts w:ascii="Arial" w:hAnsi="Arial" w:cs="Arial"/>
              </w:rPr>
            </w:pPr>
            <w:r w:rsidRPr="00C47D56">
              <w:rPr>
                <w:rFonts w:ascii="Arial" w:hAnsi="Arial" w:cs="Arial"/>
              </w:rPr>
              <w:t>GuardDuty, AWS Config, CloudTrail, Microsoft Sentinel</w:t>
            </w:r>
          </w:p>
        </w:tc>
        <w:tc>
          <w:tcPr>
            <w:tcW w:w="4248" w:type="dxa"/>
            <w:tcMar>
              <w:top w:w="55" w:type="dxa"/>
              <w:left w:w="110" w:type="dxa"/>
              <w:bottom w:w="55" w:type="dxa"/>
              <w:right w:w="110" w:type="dxa"/>
            </w:tcMar>
            <w:vAlign w:val="center"/>
          </w:tcPr>
          <w:p w:rsidRPr="00C47D56" w:rsidR="00D8270E" w:rsidRDefault="00000000" w14:paraId="3F207C35" w14:textId="77777777">
            <w:pPr>
              <w:spacing w:after="16"/>
              <w:rPr>
                <w:rFonts w:ascii="Arial" w:hAnsi="Arial" w:cs="Arial"/>
              </w:rPr>
            </w:pPr>
            <w:r w:rsidRPr="00C47D56">
              <w:rPr>
                <w:rFonts w:ascii="Arial" w:hAnsi="Arial" w:cs="Arial"/>
              </w:rPr>
              <w:t>Security Hub and Inspector are not assumed. Security monitoring uses GuardDuty, AWS Config, CloudTrail, and Microsoft Sentinel.</w:t>
            </w:r>
          </w:p>
        </w:tc>
      </w:tr>
      <w:tr w:rsidR="00D8270E" w14:paraId="64F6D5D8" w14:textId="77777777">
        <w:tc>
          <w:tcPr>
            <w:tcW w:w="2400" w:type="dxa"/>
            <w:shd w:val="clear" w:color="auto" w:fill="F5F8FB"/>
            <w:tcMar>
              <w:top w:w="55" w:type="dxa"/>
              <w:left w:w="110" w:type="dxa"/>
              <w:bottom w:w="55" w:type="dxa"/>
              <w:right w:w="110" w:type="dxa"/>
            </w:tcMar>
            <w:vAlign w:val="center"/>
          </w:tcPr>
          <w:p w:rsidRPr="00C47D56" w:rsidR="00D8270E" w:rsidRDefault="00000000" w14:paraId="164C56B9" w14:textId="77777777">
            <w:pPr>
              <w:spacing w:after="16"/>
              <w:rPr>
                <w:rFonts w:ascii="Arial" w:hAnsi="Arial" w:cs="Arial"/>
              </w:rPr>
            </w:pPr>
            <w:r w:rsidRPr="00C47D56">
              <w:rPr>
                <w:rFonts w:ascii="Arial" w:hAnsi="Arial" w:cs="Arial"/>
              </w:rPr>
              <w:t>Staging Deployment Branch</w:t>
            </w:r>
          </w:p>
        </w:tc>
        <w:tc>
          <w:tcPr>
            <w:tcW w:w="3000" w:type="dxa"/>
            <w:shd w:val="clear" w:color="auto" w:fill="F5F8FB"/>
            <w:tcMar>
              <w:top w:w="55" w:type="dxa"/>
              <w:left w:w="110" w:type="dxa"/>
              <w:bottom w:w="55" w:type="dxa"/>
              <w:right w:w="110" w:type="dxa"/>
            </w:tcMar>
            <w:vAlign w:val="center"/>
          </w:tcPr>
          <w:p w:rsidRPr="00C47D56" w:rsidR="00D8270E" w:rsidRDefault="00000000" w14:paraId="09A7B95F" w14:textId="77777777">
            <w:pPr>
              <w:spacing w:after="16"/>
              <w:rPr>
                <w:rFonts w:ascii="Arial" w:hAnsi="Arial" w:cs="Arial"/>
              </w:rPr>
            </w:pPr>
            <w:r w:rsidRPr="00C47D56">
              <w:rPr>
                <w:rFonts w:ascii="Arial" w:hAnsi="Arial" w:cs="Arial"/>
              </w:rPr>
              <w:t>develop</w:t>
            </w:r>
          </w:p>
        </w:tc>
        <w:tc>
          <w:tcPr>
            <w:tcW w:w="4248" w:type="dxa"/>
            <w:shd w:val="clear" w:color="auto" w:fill="F5F8FB"/>
            <w:tcMar>
              <w:top w:w="55" w:type="dxa"/>
              <w:left w:w="110" w:type="dxa"/>
              <w:bottom w:w="55" w:type="dxa"/>
              <w:right w:w="110" w:type="dxa"/>
            </w:tcMar>
            <w:vAlign w:val="center"/>
          </w:tcPr>
          <w:p w:rsidRPr="00C47D56" w:rsidR="00D8270E" w:rsidP="00EE637F" w:rsidRDefault="00EE637F" w14:paraId="027F33E7" w14:textId="579F252C">
            <w:pPr>
              <w:spacing w:after="16"/>
              <w:rPr>
                <w:rFonts w:ascii="Arial" w:hAnsi="Arial" w:cs="Arial"/>
              </w:rPr>
            </w:pPr>
            <w:r w:rsidRPr="00EE637F">
              <w:rPr>
                <w:rFonts w:ascii="Arial" w:hAnsi="Arial" w:cs="Arial"/>
              </w:rPr>
              <w:t>Merge to develop triggers automatic CDK deployment using config/develop.yaml to the Staging AWS Organization</w:t>
            </w:r>
            <w:r>
              <w:rPr>
                <w:rFonts w:ascii="Arial" w:hAnsi="Arial" w:cs="Arial"/>
              </w:rPr>
              <w:t>.</w:t>
            </w:r>
          </w:p>
        </w:tc>
      </w:tr>
      <w:tr w:rsidR="00D8270E" w14:paraId="7325BDC8" w14:textId="77777777">
        <w:tc>
          <w:tcPr>
            <w:tcW w:w="2400" w:type="dxa"/>
            <w:tcMar>
              <w:top w:w="55" w:type="dxa"/>
              <w:left w:w="110" w:type="dxa"/>
              <w:bottom w:w="55" w:type="dxa"/>
              <w:right w:w="110" w:type="dxa"/>
            </w:tcMar>
            <w:vAlign w:val="center"/>
          </w:tcPr>
          <w:p w:rsidRPr="00C47D56" w:rsidR="00D8270E" w:rsidRDefault="00000000" w14:paraId="6C76B0C3" w14:textId="77777777">
            <w:pPr>
              <w:spacing w:after="16"/>
              <w:rPr>
                <w:rFonts w:ascii="Arial" w:hAnsi="Arial" w:cs="Arial"/>
              </w:rPr>
            </w:pPr>
            <w:r w:rsidRPr="00C47D56">
              <w:rPr>
                <w:rFonts w:ascii="Arial" w:hAnsi="Arial" w:cs="Arial"/>
              </w:rPr>
              <w:t>Production Deployment Branch</w:t>
            </w:r>
          </w:p>
        </w:tc>
        <w:tc>
          <w:tcPr>
            <w:tcW w:w="3000" w:type="dxa"/>
            <w:tcMar>
              <w:top w:w="55" w:type="dxa"/>
              <w:left w:w="110" w:type="dxa"/>
              <w:bottom w:w="55" w:type="dxa"/>
              <w:right w:w="110" w:type="dxa"/>
            </w:tcMar>
            <w:vAlign w:val="center"/>
          </w:tcPr>
          <w:p w:rsidRPr="00C47D56" w:rsidR="00D8270E" w:rsidRDefault="00000000" w14:paraId="20680BE6" w14:textId="77777777">
            <w:pPr>
              <w:spacing w:after="16"/>
              <w:rPr>
                <w:rFonts w:ascii="Arial" w:hAnsi="Arial" w:cs="Arial"/>
              </w:rPr>
            </w:pPr>
            <w:r w:rsidRPr="00C47D56">
              <w:rPr>
                <w:rFonts w:ascii="Arial" w:hAnsi="Arial" w:cs="Arial"/>
              </w:rPr>
              <w:t>main</w:t>
            </w:r>
          </w:p>
        </w:tc>
        <w:tc>
          <w:tcPr>
            <w:tcW w:w="4248" w:type="dxa"/>
            <w:tcMar>
              <w:top w:w="55" w:type="dxa"/>
              <w:left w:w="110" w:type="dxa"/>
              <w:bottom w:w="55" w:type="dxa"/>
              <w:right w:w="110" w:type="dxa"/>
            </w:tcMar>
            <w:vAlign w:val="center"/>
          </w:tcPr>
          <w:p w:rsidRPr="00C47D56" w:rsidR="00D8270E" w:rsidRDefault="00000000" w14:paraId="529D2F20" w14:textId="443DBD0E">
            <w:pPr>
              <w:rPr>
                <w:rFonts w:ascii="Arial" w:hAnsi="Arial" w:cs="Arial"/>
              </w:rPr>
            </w:pPr>
            <w:r w:rsidRPr="00C47D56">
              <w:rPr>
                <w:rFonts w:ascii="Arial" w:hAnsi="Arial" w:cs="Arial"/>
              </w:rPr>
              <w:t xml:space="preserve">Merge to main, after successful Staging validation and approval by at least one authorized </w:t>
            </w:r>
            <w:r w:rsidR="00EE637F">
              <w:rPr>
                <w:rFonts w:ascii="Arial" w:hAnsi="Arial" w:cs="Arial"/>
              </w:rPr>
              <w:t xml:space="preserve">IF Insurance </w:t>
            </w:r>
            <w:r w:rsidRPr="00C47D56">
              <w:rPr>
                <w:rFonts w:ascii="Arial" w:hAnsi="Arial" w:cs="Arial"/>
              </w:rPr>
              <w:t xml:space="preserve">reviewer who is independent of the </w:t>
            </w:r>
            <w:r w:rsidR="00EE637F">
              <w:rPr>
                <w:rFonts w:ascii="Arial" w:hAnsi="Arial" w:cs="Arial"/>
              </w:rPr>
              <w:t xml:space="preserve">change author or </w:t>
            </w:r>
            <w:r w:rsidRPr="00C47D56">
              <w:rPr>
                <w:rFonts w:ascii="Arial" w:hAnsi="Arial" w:cs="Arial"/>
              </w:rPr>
              <w:t>release creator, triggers CDK deployment using config/production.yaml to the Production AWS Organization. An ITSM/CAB reference is required only where applicable under the agreed change-management process.</w:t>
            </w:r>
          </w:p>
        </w:tc>
      </w:tr>
      <w:tr w:rsidR="00D8270E" w14:paraId="0699EDF1" w14:textId="77777777">
        <w:tc>
          <w:tcPr>
            <w:tcW w:w="2400" w:type="dxa"/>
            <w:shd w:val="clear" w:color="auto" w:fill="F5F8FB"/>
            <w:tcMar>
              <w:top w:w="55" w:type="dxa"/>
              <w:left w:w="110" w:type="dxa"/>
              <w:bottom w:w="55" w:type="dxa"/>
              <w:right w:w="110" w:type="dxa"/>
            </w:tcMar>
            <w:vAlign w:val="center"/>
          </w:tcPr>
          <w:p w:rsidRPr="00C47D56" w:rsidR="00D8270E" w:rsidRDefault="00000000" w14:paraId="09EE95B9" w14:textId="77777777">
            <w:pPr>
              <w:spacing w:after="16"/>
              <w:rPr>
                <w:rFonts w:ascii="Arial" w:hAnsi="Arial" w:cs="Arial"/>
              </w:rPr>
            </w:pPr>
            <w:r w:rsidRPr="00C47D56">
              <w:rPr>
                <w:rFonts w:ascii="Arial" w:hAnsi="Arial" w:cs="Arial"/>
              </w:rPr>
              <w:t>Staging Configuration</w:t>
            </w:r>
          </w:p>
        </w:tc>
        <w:tc>
          <w:tcPr>
            <w:tcW w:w="3000" w:type="dxa"/>
            <w:shd w:val="clear" w:color="auto" w:fill="F5F8FB"/>
            <w:tcMar>
              <w:top w:w="55" w:type="dxa"/>
              <w:left w:w="110" w:type="dxa"/>
              <w:bottom w:w="55" w:type="dxa"/>
              <w:right w:w="110" w:type="dxa"/>
            </w:tcMar>
            <w:vAlign w:val="center"/>
          </w:tcPr>
          <w:p w:rsidRPr="00A06F7F" w:rsidR="00D8270E" w:rsidRDefault="00A06F7F" w14:paraId="20F29B9F" w14:textId="186C1348">
            <w:pPr>
              <w:rPr>
                <w:rFonts w:ascii="Arial" w:hAnsi="Arial" w:cs="Arial"/>
              </w:rPr>
            </w:pPr>
            <w:r w:rsidRPr="00A06F7F">
              <w:rPr>
                <w:rFonts w:ascii="Arial" w:hAnsi="Arial" w:cs="Arial"/>
              </w:rPr>
              <w:t>config/develop.yaml</w:t>
            </w:r>
          </w:p>
        </w:tc>
        <w:tc>
          <w:tcPr>
            <w:tcW w:w="4248" w:type="dxa"/>
            <w:shd w:val="clear" w:color="auto" w:fill="F5F8FB"/>
            <w:tcMar>
              <w:top w:w="55" w:type="dxa"/>
              <w:left w:w="110" w:type="dxa"/>
              <w:bottom w:w="55" w:type="dxa"/>
              <w:right w:w="110" w:type="dxa"/>
            </w:tcMar>
            <w:vAlign w:val="center"/>
          </w:tcPr>
          <w:p w:rsidRPr="00C47D56" w:rsidR="00D8270E" w:rsidRDefault="00000000" w14:paraId="1648EC32" w14:textId="77777777">
            <w:pPr>
              <w:rPr>
                <w:rFonts w:ascii="Arial" w:hAnsi="Arial" w:cs="Arial"/>
              </w:rPr>
            </w:pPr>
            <w:r w:rsidRPr="00C47D56">
              <w:rPr>
                <w:rFonts w:ascii="Arial" w:hAnsi="Arial" w:cs="Arial"/>
              </w:rPr>
              <w:t>Used for deployment to the Staging AWS Organization.</w:t>
            </w:r>
          </w:p>
        </w:tc>
      </w:tr>
      <w:tr w:rsidR="00D8270E" w14:paraId="739FAB10" w14:textId="77777777">
        <w:tc>
          <w:tcPr>
            <w:tcW w:w="2400" w:type="dxa"/>
            <w:tcMar>
              <w:top w:w="55" w:type="dxa"/>
              <w:left w:w="110" w:type="dxa"/>
              <w:bottom w:w="55" w:type="dxa"/>
              <w:right w:w="110" w:type="dxa"/>
            </w:tcMar>
            <w:vAlign w:val="center"/>
          </w:tcPr>
          <w:p w:rsidRPr="00C47D56" w:rsidR="00D8270E" w:rsidRDefault="00000000" w14:paraId="5A49FDBB" w14:textId="77777777">
            <w:pPr>
              <w:spacing w:after="16"/>
              <w:rPr>
                <w:rFonts w:ascii="Arial" w:hAnsi="Arial" w:cs="Arial"/>
              </w:rPr>
            </w:pPr>
            <w:r w:rsidRPr="00C47D56">
              <w:rPr>
                <w:rFonts w:ascii="Arial" w:hAnsi="Arial" w:cs="Arial"/>
              </w:rPr>
              <w:t>Production Configuration</w:t>
            </w:r>
          </w:p>
        </w:tc>
        <w:tc>
          <w:tcPr>
            <w:tcW w:w="3000" w:type="dxa"/>
            <w:tcMar>
              <w:top w:w="55" w:type="dxa"/>
              <w:left w:w="110" w:type="dxa"/>
              <w:bottom w:w="55" w:type="dxa"/>
              <w:right w:w="110" w:type="dxa"/>
            </w:tcMar>
            <w:vAlign w:val="center"/>
          </w:tcPr>
          <w:p w:rsidRPr="00C47D56" w:rsidR="00D8270E" w:rsidRDefault="00000000" w14:paraId="6397DE33" w14:textId="77777777">
            <w:pPr>
              <w:spacing w:after="16"/>
              <w:rPr>
                <w:rFonts w:ascii="Arial" w:hAnsi="Arial" w:cs="Arial"/>
              </w:rPr>
            </w:pPr>
            <w:r w:rsidRPr="00C47D56">
              <w:rPr>
                <w:rFonts w:ascii="Arial" w:hAnsi="Arial" w:cs="Arial"/>
              </w:rPr>
              <w:t>config/production.yaml</w:t>
            </w:r>
          </w:p>
        </w:tc>
        <w:tc>
          <w:tcPr>
            <w:tcW w:w="4248" w:type="dxa"/>
            <w:tcMar>
              <w:top w:w="55" w:type="dxa"/>
              <w:left w:w="110" w:type="dxa"/>
              <w:bottom w:w="55" w:type="dxa"/>
              <w:right w:w="110" w:type="dxa"/>
            </w:tcMar>
            <w:vAlign w:val="center"/>
          </w:tcPr>
          <w:p w:rsidRPr="00C47D56" w:rsidR="00D8270E" w:rsidRDefault="00000000" w14:paraId="5434409D" w14:textId="77777777">
            <w:pPr>
              <w:spacing w:after="16"/>
              <w:rPr>
                <w:rFonts w:ascii="Arial" w:hAnsi="Arial" w:cs="Arial"/>
              </w:rPr>
            </w:pPr>
            <w:r w:rsidRPr="00C47D56">
              <w:rPr>
                <w:rFonts w:ascii="Arial" w:hAnsi="Arial" w:cs="Arial"/>
              </w:rPr>
              <w:t>Used for deployment to Production AWS Organization.</w:t>
            </w:r>
          </w:p>
        </w:tc>
      </w:tr>
      <w:tr w:rsidR="00D8270E" w14:paraId="2D6003B0" w14:textId="77777777">
        <w:tc>
          <w:tcPr>
            <w:tcW w:w="2400" w:type="dxa"/>
            <w:shd w:val="clear" w:color="auto" w:fill="F5F8FB"/>
            <w:tcMar>
              <w:top w:w="55" w:type="dxa"/>
              <w:left w:w="110" w:type="dxa"/>
              <w:bottom w:w="55" w:type="dxa"/>
              <w:right w:w="110" w:type="dxa"/>
            </w:tcMar>
            <w:vAlign w:val="center"/>
          </w:tcPr>
          <w:p w:rsidRPr="00C47D56" w:rsidR="00D8270E" w:rsidRDefault="00000000" w14:paraId="4F727175" w14:textId="77777777">
            <w:pPr>
              <w:spacing w:after="16"/>
              <w:rPr>
                <w:rFonts w:ascii="Arial" w:hAnsi="Arial" w:cs="Arial"/>
              </w:rPr>
            </w:pPr>
            <w:r w:rsidRPr="00C47D56">
              <w:rPr>
                <w:rFonts w:ascii="Arial" w:hAnsi="Arial" w:cs="Arial"/>
              </w:rPr>
              <w:t>Staging Organization</w:t>
            </w:r>
          </w:p>
        </w:tc>
        <w:tc>
          <w:tcPr>
            <w:tcW w:w="3000" w:type="dxa"/>
            <w:shd w:val="clear" w:color="auto" w:fill="F5F8FB"/>
            <w:tcMar>
              <w:top w:w="55" w:type="dxa"/>
              <w:left w:w="110" w:type="dxa"/>
              <w:bottom w:w="55" w:type="dxa"/>
              <w:right w:w="110" w:type="dxa"/>
            </w:tcMar>
            <w:vAlign w:val="center"/>
          </w:tcPr>
          <w:p w:rsidRPr="00C47D56" w:rsidR="00D8270E" w:rsidRDefault="00000000" w14:paraId="74777E07" w14:textId="77777777">
            <w:pPr>
              <w:spacing w:after="16"/>
              <w:rPr>
                <w:rFonts w:ascii="Arial" w:hAnsi="Arial" w:cs="Arial"/>
              </w:rPr>
            </w:pPr>
            <w:r w:rsidRPr="00C47D56">
              <w:rPr>
                <w:rFonts w:ascii="Arial" w:hAnsi="Arial" w:cs="Arial"/>
              </w:rPr>
              <w:t>Validation environment — one test workload account per workload OU</w:t>
            </w:r>
          </w:p>
        </w:tc>
        <w:tc>
          <w:tcPr>
            <w:tcW w:w="4248" w:type="dxa"/>
            <w:shd w:val="clear" w:color="auto" w:fill="F5F8FB"/>
            <w:tcMar>
              <w:top w:w="55" w:type="dxa"/>
              <w:left w:w="110" w:type="dxa"/>
              <w:bottom w:w="55" w:type="dxa"/>
              <w:right w:w="110" w:type="dxa"/>
            </w:tcMar>
            <w:vAlign w:val="center"/>
          </w:tcPr>
          <w:p w:rsidRPr="00C47D56" w:rsidR="00D8270E" w:rsidRDefault="00000000" w14:paraId="272ABB4B" w14:textId="77777777">
            <w:pPr>
              <w:spacing w:after="16"/>
              <w:rPr>
                <w:rFonts w:ascii="Arial" w:hAnsi="Arial" w:cs="Arial"/>
              </w:rPr>
            </w:pPr>
            <w:r w:rsidRPr="00C47D56">
              <w:rPr>
                <w:rFonts w:ascii="Arial" w:hAnsi="Arial" w:cs="Arial"/>
              </w:rPr>
              <w:t>Mirrors Production OU structure but contains only one test workload account per workload OU (Online, Hybrid, Corp).</w:t>
            </w:r>
          </w:p>
        </w:tc>
      </w:tr>
      <w:tr w:rsidR="00D8270E" w14:paraId="57D134DA" w14:textId="77777777">
        <w:tc>
          <w:tcPr>
            <w:tcW w:w="2400" w:type="dxa"/>
            <w:tcMar>
              <w:top w:w="55" w:type="dxa"/>
              <w:left w:w="110" w:type="dxa"/>
              <w:bottom w:w="55" w:type="dxa"/>
              <w:right w:w="110" w:type="dxa"/>
            </w:tcMar>
            <w:vAlign w:val="center"/>
          </w:tcPr>
          <w:p w:rsidRPr="00C47D56" w:rsidR="00D8270E" w:rsidRDefault="00000000" w14:paraId="577A4FCD" w14:textId="77777777">
            <w:pPr>
              <w:spacing w:after="16"/>
              <w:rPr>
                <w:rFonts w:ascii="Arial" w:hAnsi="Arial" w:cs="Arial"/>
              </w:rPr>
            </w:pPr>
            <w:r w:rsidRPr="00C47D56">
              <w:rPr>
                <w:rFonts w:ascii="Arial" w:hAnsi="Arial" w:cs="Arial"/>
              </w:rPr>
              <w:t>Production Organization</w:t>
            </w:r>
          </w:p>
        </w:tc>
        <w:tc>
          <w:tcPr>
            <w:tcW w:w="3000" w:type="dxa"/>
            <w:tcMar>
              <w:top w:w="55" w:type="dxa"/>
              <w:left w:w="110" w:type="dxa"/>
              <w:bottom w:w="55" w:type="dxa"/>
              <w:right w:w="110" w:type="dxa"/>
            </w:tcMar>
            <w:vAlign w:val="center"/>
          </w:tcPr>
          <w:p w:rsidRPr="00C47D56" w:rsidR="00D8270E" w:rsidRDefault="00000000" w14:paraId="0A5455A6" w14:textId="77777777">
            <w:pPr>
              <w:spacing w:after="16"/>
              <w:rPr>
                <w:rFonts w:ascii="Arial" w:hAnsi="Arial" w:cs="Arial"/>
              </w:rPr>
            </w:pPr>
            <w:r w:rsidRPr="00C47D56">
              <w:rPr>
                <w:rFonts w:ascii="Arial" w:hAnsi="Arial" w:cs="Arial"/>
              </w:rPr>
              <w:t>Live environment — full approved workload account structure</w:t>
            </w:r>
          </w:p>
        </w:tc>
        <w:tc>
          <w:tcPr>
            <w:tcW w:w="4248" w:type="dxa"/>
            <w:tcMar>
              <w:top w:w="55" w:type="dxa"/>
              <w:left w:w="110" w:type="dxa"/>
              <w:bottom w:w="55" w:type="dxa"/>
              <w:right w:w="110" w:type="dxa"/>
            </w:tcMar>
            <w:vAlign w:val="center"/>
          </w:tcPr>
          <w:p w:rsidRPr="00C47D56" w:rsidR="00D8270E" w:rsidRDefault="00000000" w14:paraId="6066838A" w14:textId="77777777">
            <w:pPr>
              <w:spacing w:after="16"/>
              <w:rPr>
                <w:rFonts w:ascii="Arial" w:hAnsi="Arial" w:cs="Arial"/>
              </w:rPr>
            </w:pPr>
            <w:r w:rsidRPr="00C47D56">
              <w:rPr>
                <w:rFonts w:ascii="Arial" w:hAnsi="Arial" w:cs="Arial"/>
              </w:rPr>
              <w:t>All approved workload accounts (Non-Prod and Prod) under each workload OU.</w:t>
            </w:r>
          </w:p>
        </w:tc>
      </w:tr>
    </w:tbl>
    <w:p w:rsidRPr="000B1528" w:rsidR="00D8270E" w:rsidRDefault="00000000" w14:paraId="0FE5625E" w14:textId="182AE5BA">
      <w:pPr>
        <w:pStyle w:val="Heading2"/>
        <w:rPr>
          <w:rFonts w:ascii="Arial" w:hAnsi="Arial" w:cs="Arial"/>
          <w:sz w:val="26"/>
          <w:szCs w:val="26"/>
        </w:rPr>
      </w:pPr>
      <w:bookmarkStart w:name="_Toc236386276" w:id="17"/>
      <w:r w:rsidRPr="000B1528">
        <w:rPr>
          <w:rFonts w:ascii="Arial" w:hAnsi="Arial" w:cs="Arial"/>
          <w:sz w:val="26"/>
          <w:szCs w:val="26"/>
        </w:rPr>
        <w:t>2.2 IAM Design Principles</w:t>
      </w:r>
      <w:bookmarkEnd w:id="17"/>
    </w:p>
    <w:p w:rsidRPr="003704F1" w:rsidR="00D8270E" w:rsidRDefault="00000000" w14:paraId="6DFB7B73"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Least privilege by default: </w:t>
      </w:r>
      <w:r w:rsidRPr="003704F1">
        <w:rPr>
          <w:rFonts w:ascii="Arial" w:hAnsi="Arial" w:cs="Arial"/>
        </w:rPr>
        <w:t>Permissions are limited to the minimum required for each persona's function.</w:t>
      </w:r>
    </w:p>
    <w:p w:rsidRPr="006B2F6F" w:rsidR="00D8270E" w:rsidRDefault="00000000" w14:paraId="63BBD9AB" w14:textId="0468B6ED">
      <w:pPr>
        <w:pStyle w:val="ListParagraph"/>
        <w:numPr>
          <w:ilvl w:val="0"/>
          <w:numId w:val="2"/>
        </w:numPr>
        <w:spacing w:after="60" w:line="264" w:lineRule="auto"/>
        <w:rPr>
          <w:rFonts w:ascii="Arial" w:hAnsi="Arial" w:cs="Arial"/>
        </w:rPr>
      </w:pPr>
      <w:r w:rsidRPr="003704F1">
        <w:rPr>
          <w:rFonts w:ascii="Arial" w:hAnsi="Arial" w:cs="Arial"/>
          <w:b/>
          <w:bCs/>
        </w:rPr>
        <w:t xml:space="preserve">Role-based access: </w:t>
      </w:r>
      <w:r w:rsidRPr="006B2F6F">
        <w:rPr>
          <w:rFonts w:ascii="Arial" w:hAnsi="Arial" w:cs="Arial"/>
        </w:rPr>
        <w:t>Human access is granted through IAM Identity Center Permission Sets mapped to Landing Zone personas</w:t>
      </w:r>
      <w:r w:rsidR="006B2F6F">
        <w:rPr>
          <w:rFonts w:ascii="Arial" w:hAnsi="Arial" w:cs="Arial"/>
        </w:rPr>
        <w:t xml:space="preserve">, </w:t>
      </w:r>
      <w:r w:rsidRPr="006B2F6F">
        <w:rPr>
          <w:rFonts w:ascii="Arial" w:hAnsi="Arial" w:cs="Arial"/>
        </w:rPr>
        <w:t>non-human deployment access uses dedicated OIDC-assumed IAM roles.</w:t>
      </w:r>
    </w:p>
    <w:p w:rsidRPr="003704F1" w:rsidR="00D8270E" w:rsidRDefault="00000000" w14:paraId="389A6EBB"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Separation of duties: </w:t>
      </w:r>
      <w:r w:rsidRPr="003704F1">
        <w:rPr>
          <w:rFonts w:ascii="Arial" w:hAnsi="Arial" w:cs="Arial"/>
        </w:rPr>
        <w:t>Platform, Security, Compliance, Network, Logging, and KMS responsibilities are separated across distinct roles.</w:t>
      </w:r>
    </w:p>
    <w:p w:rsidRPr="00655C41" w:rsidR="00D8270E" w:rsidP="00655C41" w:rsidRDefault="00000000" w14:paraId="1796CE35" w14:textId="1BF2454C">
      <w:pPr>
        <w:pStyle w:val="ListParagraph"/>
        <w:numPr>
          <w:ilvl w:val="0"/>
          <w:numId w:val="2"/>
        </w:numPr>
        <w:spacing w:after="60" w:line="264" w:lineRule="auto"/>
        <w:rPr>
          <w:rFonts w:ascii="Arial" w:hAnsi="Arial" w:cs="Arial"/>
        </w:rPr>
      </w:pPr>
      <w:r w:rsidRPr="003704F1">
        <w:rPr>
          <w:rFonts w:ascii="Arial" w:hAnsi="Arial" w:cs="Arial"/>
          <w:b/>
          <w:bCs/>
        </w:rPr>
        <w:t xml:space="preserve">Environment separation: </w:t>
      </w:r>
      <w:r w:rsidRPr="00655C41" w:rsidR="00655C41">
        <w:rPr>
          <w:rFonts w:ascii="Arial" w:hAnsi="Arial" w:cs="Arial"/>
        </w:rPr>
        <w:t xml:space="preserve">Staging and Production AWS Organizations are managed </w:t>
      </w:r>
      <w:commentRangeStart w:id="18"/>
      <w:r w:rsidRPr="00655C41" w:rsidR="00655C41">
        <w:rPr>
          <w:rFonts w:ascii="Arial" w:hAnsi="Arial" w:cs="Arial"/>
        </w:rPr>
        <w:t>independently</w:t>
      </w:r>
      <w:commentRangeEnd w:id="18"/>
      <w:r w:rsidRPr="00655C41" w:rsidR="00545EE5">
        <w:rPr>
          <w:rStyle w:val="CommentReference"/>
          <w:rFonts w:ascii="Arial" w:hAnsi="Arial" w:cs="Arial"/>
          <w:sz w:val="20"/>
          <w:szCs w:val="20"/>
        </w:rPr>
        <w:commentReference w:id="18"/>
      </w:r>
      <w:r w:rsidRPr="00655C41" w:rsidR="00655C41">
        <w:rPr>
          <w:rFonts w:ascii="Arial" w:hAnsi="Arial" w:cs="Arial"/>
        </w:rPr>
        <w:t xml:space="preserve"> with separate account assignments, deployment roles, approval controls, and governance boundaries. Access is granted only through explicitly approved IAM Identity Center Permission Set assignments and </w:t>
      </w:r>
      <w:r w:rsidRPr="00655C41" w:rsidR="00655C41">
        <w:rPr>
          <w:rFonts w:ascii="Arial" w:hAnsi="Arial" w:cs="Arial"/>
        </w:rPr>
        <w:t>role trust relationships. No access is inherited between environments, and any Production access must be explicitly authorized and governed separately from Staging access.</w:t>
      </w:r>
    </w:p>
    <w:p w:rsidRPr="003704F1" w:rsidR="00D8270E" w:rsidRDefault="00000000" w14:paraId="0F718BAB"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No long-lived credentials: </w:t>
      </w:r>
      <w:r w:rsidRPr="006B2F6F">
        <w:rPr>
          <w:rFonts w:ascii="Arial" w:hAnsi="Arial" w:cs="Arial"/>
        </w:rPr>
        <w:t>Pipelines use OIDC-based short-lived credentials. Human users receive short-lived IAM Identity Center role sessions</w:t>
      </w:r>
      <w:r w:rsidRPr="003704F1">
        <w:rPr>
          <w:rFonts w:ascii="Arial" w:hAnsi="Arial" w:cs="Arial"/>
          <w:b/>
          <w:bCs/>
        </w:rPr>
        <w:t>.</w:t>
      </w:r>
    </w:p>
    <w:p w:rsidRPr="003704F1" w:rsidR="00D8270E" w:rsidRDefault="00000000" w14:paraId="1207CC62"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Privileged access governance: </w:t>
      </w:r>
      <w:r w:rsidRPr="003704F1">
        <w:rPr>
          <w:rFonts w:ascii="Arial" w:hAnsi="Arial" w:cs="Arial"/>
        </w:rPr>
        <w:t>Administrative access requires JIT approval, MFA enforcement, and a full audit trail.</w:t>
      </w:r>
    </w:p>
    <w:p w:rsidRPr="003704F1" w:rsidR="00D8270E" w:rsidRDefault="00000000" w14:paraId="503873FD"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Break-glass as exception: </w:t>
      </w:r>
      <w:r w:rsidRPr="003704F1">
        <w:rPr>
          <w:rFonts w:ascii="Arial" w:hAnsi="Arial" w:cs="Arial"/>
        </w:rPr>
        <w:t>Emergency access is tightly controlled, ITSM-ticketed, CloudTrail-monitored, and subject to mandatory retrospective review.</w:t>
      </w:r>
    </w:p>
    <w:p w:rsidRPr="003704F1" w:rsidR="00D8270E" w:rsidRDefault="00000000" w14:paraId="20C68714" w14:textId="77777777">
      <w:pPr>
        <w:pStyle w:val="ListParagraph"/>
        <w:numPr>
          <w:ilvl w:val="0"/>
          <w:numId w:val="2"/>
        </w:numPr>
        <w:spacing w:after="60" w:line="264" w:lineRule="auto"/>
        <w:rPr>
          <w:rFonts w:ascii="Arial" w:hAnsi="Arial" w:cs="Arial"/>
        </w:rPr>
      </w:pPr>
      <w:r w:rsidRPr="003704F1">
        <w:rPr>
          <w:rFonts w:ascii="Arial" w:hAnsi="Arial" w:cs="Arial"/>
          <w:b/>
        </w:rPr>
        <w:t>Cross-account access is explicit:</w:t>
      </w:r>
      <w:r w:rsidRPr="003704F1">
        <w:rPr>
          <w:rFonts w:ascii="Arial" w:hAnsi="Arial" w:cs="Arial"/>
        </w:rPr>
        <w:t xml:space="preserve"> Role assumption is limited through explicit trust policies, approved principals, approved accounts, and applicable SCP guardrails. Unapproved principals and role-assumption paths are denied.</w:t>
      </w:r>
    </w:p>
    <w:p w:rsidR="00D8270E" w:rsidRDefault="00000000" w14:paraId="7B38DFC1" w14:textId="77777777">
      <w:pPr>
        <w:pStyle w:val="ListParagraph"/>
        <w:numPr>
          <w:ilvl w:val="0"/>
          <w:numId w:val="2"/>
        </w:numPr>
        <w:spacing w:after="60" w:line="264" w:lineRule="auto"/>
        <w:rPr>
          <w:rFonts w:ascii="Arial" w:hAnsi="Arial" w:cs="Arial"/>
        </w:rPr>
      </w:pPr>
      <w:r w:rsidRPr="003704F1">
        <w:rPr>
          <w:rFonts w:ascii="Arial" w:hAnsi="Arial" w:cs="Arial"/>
          <w:b/>
          <w:bCs/>
        </w:rPr>
        <w:t>All access is auditable and traceable:</w:t>
      </w:r>
      <w:r w:rsidRPr="003704F1">
        <w:rPr>
          <w:rFonts w:ascii="Arial" w:hAnsi="Arial" w:cs="Arial"/>
        </w:rPr>
        <w:t xml:space="preserve"> CloudTrail records IAM role assumptions and AWS API activity across Staging and Production. Deployment and privileged-access evidence must correlate the AWS activity with the originating GitHub PR or approved access/change record, including the commit SHA, Git Tag, workflow run and applicable ITSM/CAB reference.</w:t>
      </w:r>
    </w:p>
    <w:p w:rsidRPr="006B2F6F" w:rsidR="00D8270E" w:rsidP="006B2F6F" w:rsidRDefault="00000000" w14:paraId="4FECF8FB" w14:textId="1AA55F26">
      <w:pPr>
        <w:pStyle w:val="ListParagraph"/>
        <w:numPr>
          <w:ilvl w:val="0"/>
          <w:numId w:val="2"/>
        </w:numPr>
        <w:spacing w:after="60" w:line="264" w:lineRule="auto"/>
        <w:rPr>
          <w:rFonts w:ascii="Arial" w:hAnsi="Arial" w:cs="Arial"/>
        </w:rPr>
      </w:pPr>
      <w:r w:rsidRPr="006B2F6F">
        <w:rPr>
          <w:rFonts w:ascii="Arial" w:hAnsi="Arial" w:cs="Arial"/>
          <w:b/>
          <w:bCs/>
        </w:rPr>
        <w:t>IAM changes are drift-aware:</w:t>
      </w:r>
      <w:r w:rsidRPr="006B2F6F">
        <w:rPr>
          <w:rFonts w:ascii="Arial" w:hAnsi="Arial" w:cs="Arial"/>
        </w:rPr>
        <w:t xml:space="preserve"> cdk synth and cdk diff provide template-level comparison; CloudFormation drift detection is used where IAM resource types and properties are supported; and AWS Config, IAM Identity Center exports, service APIs and targeted validation scripts are used for partially supported or unsupported configuration. </w:t>
      </w:r>
      <w:r w:rsidRPr="00431289" w:rsidR="00431289">
        <w:rPr>
          <w:rFonts w:ascii="Arial" w:hAnsi="Arial" w:cs="Arial"/>
        </w:rPr>
        <w:t>Material unexplained variance blocks deployment until reviewed and resolved or explicitly approved.</w:t>
      </w:r>
    </w:p>
    <w:p w:rsidRPr="003704F1" w:rsidR="00D8270E" w:rsidRDefault="00000000" w14:paraId="5118976A" w14:textId="77777777">
      <w:pPr>
        <w:pStyle w:val="ListParagraph"/>
        <w:numPr>
          <w:ilvl w:val="0"/>
          <w:numId w:val="2"/>
        </w:numPr>
        <w:spacing w:after="60" w:line="264" w:lineRule="auto"/>
        <w:rPr>
          <w:rFonts w:ascii="Arial" w:hAnsi="Arial" w:cs="Arial"/>
        </w:rPr>
      </w:pPr>
      <w:r w:rsidRPr="003704F1">
        <w:rPr>
          <w:rFonts w:ascii="Arial" w:hAnsi="Arial" w:cs="Arial"/>
          <w:b/>
          <w:bCs/>
        </w:rPr>
        <w:t xml:space="preserve">ESC correctness enforced: </w:t>
      </w:r>
      <w:r w:rsidRPr="003704F1">
        <w:rPr>
          <w:rFonts w:ascii="Arial" w:hAnsi="Arial" w:cs="Arial"/>
        </w:rPr>
        <w:t>All IAM policies and trust relationships must use arn:aws-eusc: and eusc-de-east-1.</w:t>
      </w:r>
    </w:p>
    <w:p w:rsidRPr="000B1528" w:rsidR="00D8270E" w:rsidP="000B1528" w:rsidRDefault="00000000" w14:paraId="37759C5E" w14:textId="00A177E9">
      <w:pPr>
        <w:pStyle w:val="Heading1"/>
        <w:pBdr>
          <w:bottom w:val="single" w:color="B03A2E" w:sz="10" w:space="4"/>
        </w:pBdr>
        <w:rPr>
          <w:rFonts w:ascii="Arial" w:hAnsi="Arial" w:cs="Arial"/>
          <w:sz w:val="32"/>
          <w:szCs w:val="32"/>
        </w:rPr>
      </w:pPr>
      <w:bookmarkStart w:name="_Toc236386277" w:id="19"/>
      <w:r w:rsidRPr="000B1528">
        <w:rPr>
          <w:rFonts w:ascii="Arial" w:hAnsi="Arial" w:cs="Arial"/>
          <w:sz w:val="32"/>
          <w:szCs w:val="32"/>
        </w:rPr>
        <w:t>3. Role Hierarchy and Landing Zone Personas (WI-1543611)</w:t>
      </w:r>
      <w:bookmarkEnd w:id="19"/>
    </w:p>
    <w:p w:rsidRPr="000B1528" w:rsidR="00D8270E" w:rsidRDefault="00000000" w14:paraId="35FC9A57" w14:textId="66AF4B0E">
      <w:pPr>
        <w:pStyle w:val="Heading2"/>
        <w:rPr>
          <w:rFonts w:ascii="Arial" w:hAnsi="Arial" w:cs="Arial"/>
          <w:sz w:val="26"/>
          <w:szCs w:val="26"/>
        </w:rPr>
      </w:pPr>
      <w:bookmarkStart w:name="_Toc236386278" w:id="20"/>
      <w:r w:rsidRPr="000B1528">
        <w:rPr>
          <w:rFonts w:ascii="Arial" w:hAnsi="Arial" w:cs="Arial"/>
          <w:sz w:val="26"/>
          <w:szCs w:val="26"/>
        </w:rPr>
        <w:t xml:space="preserve">3.1 Landing Zone </w:t>
      </w:r>
      <w:r w:rsidR="001350A6">
        <w:rPr>
          <w:rFonts w:ascii="Arial" w:hAnsi="Arial" w:cs="Arial"/>
          <w:sz w:val="26"/>
          <w:szCs w:val="26"/>
        </w:rPr>
        <w:t>Access Roles</w:t>
      </w:r>
      <w:bookmarkEnd w:id="20"/>
    </w:p>
    <w:p w:rsidRPr="008707D4" w:rsidR="00D8270E" w:rsidRDefault="00000000" w14:paraId="36B9CD6E" w14:textId="4FCBED15">
      <w:pPr>
        <w:spacing w:after="120" w:line="268" w:lineRule="auto"/>
        <w:rPr>
          <w:rFonts w:ascii="Arial" w:hAnsi="Arial" w:cs="Arial"/>
        </w:rPr>
      </w:pPr>
      <w:r w:rsidRPr="008707D4">
        <w:rPr>
          <w:rFonts w:ascii="Arial" w:hAnsi="Arial" w:cs="Arial"/>
        </w:rPr>
        <w:t xml:space="preserve">The following </w:t>
      </w:r>
      <w:r w:rsidR="001350A6">
        <w:rPr>
          <w:rFonts w:ascii="Arial" w:hAnsi="Arial" w:cs="Arial"/>
        </w:rPr>
        <w:t>access roles</w:t>
      </w:r>
      <w:r w:rsidRPr="008707D4">
        <w:rPr>
          <w:rFonts w:ascii="Arial" w:hAnsi="Arial" w:cs="Arial"/>
        </w:rPr>
        <w:t xml:space="preserve"> are defined for the ESC Landing Zone. Each </w:t>
      </w:r>
      <w:r w:rsidR="001350A6">
        <w:rPr>
          <w:rFonts w:ascii="Arial" w:hAnsi="Arial" w:cs="Arial"/>
        </w:rPr>
        <w:t>access role</w:t>
      </w:r>
      <w:r w:rsidRPr="008707D4">
        <w:rPr>
          <w:rFonts w:ascii="Arial" w:hAnsi="Arial" w:cs="Arial"/>
        </w:rPr>
        <w:t xml:space="preserve"> maps to one or more AWS IAM Identity Center Permission Sets with a defined account scope and access level.</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400"/>
        <w:gridCol w:w="4200"/>
        <w:gridCol w:w="3048"/>
      </w:tblGrid>
      <w:tr w:rsidR="00D8270E" w14:paraId="64F26A49" w14:textId="77777777">
        <w:trPr>
          <w:tblHeader/>
        </w:trPr>
        <w:tc>
          <w:tcPr>
            <w:tcW w:w="2400" w:type="dxa"/>
            <w:shd w:val="clear" w:color="auto" w:fill="17457E"/>
            <w:tcMar>
              <w:top w:w="55" w:type="dxa"/>
              <w:left w:w="110" w:type="dxa"/>
              <w:bottom w:w="55" w:type="dxa"/>
              <w:right w:w="110" w:type="dxa"/>
            </w:tcMar>
            <w:vAlign w:val="center"/>
          </w:tcPr>
          <w:p w:rsidRPr="001350A6" w:rsidR="00D8270E" w:rsidRDefault="001350A6" w14:paraId="110AB5ED" w14:textId="30143FB0">
            <w:pPr>
              <w:spacing w:after="16"/>
              <w:rPr>
                <w:sz w:val="22"/>
                <w:szCs w:val="22"/>
              </w:rPr>
            </w:pPr>
            <w:r>
              <w:rPr>
                <w:rFonts w:ascii="Arial" w:hAnsi="Arial"/>
                <w:b/>
                <w:bCs/>
                <w:color w:val="FFFFFF"/>
                <w:sz w:val="22"/>
                <w:szCs w:val="22"/>
              </w:rPr>
              <w:t xml:space="preserve">  </w:t>
            </w:r>
            <w:r w:rsidRPr="001350A6">
              <w:rPr>
                <w:rFonts w:ascii="Arial" w:hAnsi="Arial"/>
                <w:b/>
                <w:bCs/>
                <w:color w:val="FFFFFF"/>
                <w:sz w:val="22"/>
                <w:szCs w:val="22"/>
              </w:rPr>
              <w:t>Access Role</w:t>
            </w:r>
          </w:p>
        </w:tc>
        <w:tc>
          <w:tcPr>
            <w:tcW w:w="4200" w:type="dxa"/>
            <w:shd w:val="clear" w:color="auto" w:fill="17457E"/>
            <w:tcMar>
              <w:top w:w="55" w:type="dxa"/>
              <w:left w:w="110" w:type="dxa"/>
              <w:bottom w:w="55" w:type="dxa"/>
              <w:right w:w="110" w:type="dxa"/>
            </w:tcMar>
            <w:vAlign w:val="center"/>
          </w:tcPr>
          <w:p w:rsidRPr="001350A6" w:rsidR="00D8270E" w:rsidRDefault="001350A6" w14:paraId="62F20B14" w14:textId="7DE90CFB">
            <w:pPr>
              <w:spacing w:after="16"/>
              <w:rPr>
                <w:sz w:val="22"/>
                <w:szCs w:val="22"/>
              </w:rPr>
            </w:pPr>
            <w:r>
              <w:rPr>
                <w:rFonts w:ascii="Arial" w:hAnsi="Arial"/>
                <w:b/>
                <w:bCs/>
                <w:color w:val="FFFFFF"/>
                <w:sz w:val="22"/>
                <w:szCs w:val="22"/>
              </w:rPr>
              <w:t xml:space="preserve">                   </w:t>
            </w:r>
            <w:r w:rsidRPr="001350A6">
              <w:rPr>
                <w:rFonts w:ascii="Arial" w:hAnsi="Arial"/>
                <w:b/>
                <w:bCs/>
                <w:color w:val="FFFFFF"/>
                <w:sz w:val="22"/>
                <w:szCs w:val="22"/>
              </w:rPr>
              <w:t>Responsibility</w:t>
            </w:r>
          </w:p>
        </w:tc>
        <w:tc>
          <w:tcPr>
            <w:tcW w:w="3048" w:type="dxa"/>
            <w:shd w:val="clear" w:color="auto" w:fill="17457E"/>
            <w:tcMar>
              <w:top w:w="55" w:type="dxa"/>
              <w:left w:w="110" w:type="dxa"/>
              <w:bottom w:w="55" w:type="dxa"/>
              <w:right w:w="110" w:type="dxa"/>
            </w:tcMar>
            <w:vAlign w:val="center"/>
          </w:tcPr>
          <w:p w:rsidRPr="001350A6" w:rsidR="00D8270E" w:rsidRDefault="001350A6" w14:paraId="7A9FF121" w14:textId="6661258A">
            <w:pPr>
              <w:spacing w:after="16"/>
              <w:rPr>
                <w:sz w:val="22"/>
                <w:szCs w:val="22"/>
              </w:rPr>
            </w:pPr>
            <w:r>
              <w:rPr>
                <w:rFonts w:ascii="Arial" w:hAnsi="Arial"/>
                <w:b/>
                <w:bCs/>
                <w:color w:val="FFFFFF"/>
                <w:sz w:val="22"/>
                <w:szCs w:val="22"/>
              </w:rPr>
              <w:t xml:space="preserve">     </w:t>
            </w:r>
            <w:r w:rsidRPr="001350A6">
              <w:rPr>
                <w:rFonts w:ascii="Arial" w:hAnsi="Arial"/>
                <w:b/>
                <w:bCs/>
                <w:color w:val="FFFFFF"/>
                <w:sz w:val="22"/>
                <w:szCs w:val="22"/>
              </w:rPr>
              <w:t>Access type</w:t>
            </w:r>
          </w:p>
        </w:tc>
      </w:tr>
      <w:tr w:rsidR="00D8270E" w14:paraId="78D024C0" w14:textId="77777777">
        <w:tc>
          <w:tcPr>
            <w:tcW w:w="2400" w:type="dxa"/>
            <w:tcMar>
              <w:top w:w="55" w:type="dxa"/>
              <w:left w:w="110" w:type="dxa"/>
              <w:bottom w:w="55" w:type="dxa"/>
              <w:right w:w="110" w:type="dxa"/>
            </w:tcMar>
            <w:vAlign w:val="center"/>
          </w:tcPr>
          <w:p w:rsidR="00D8270E" w:rsidRDefault="00000000" w14:paraId="42E4508E" w14:textId="77777777">
            <w:pPr>
              <w:spacing w:after="16"/>
            </w:pPr>
            <w:r>
              <w:rPr>
                <w:rFonts w:ascii="Arial" w:hAnsi="Arial"/>
                <w:b/>
                <w:bCs/>
                <w:color w:val="17457E"/>
                <w:sz w:val="19"/>
                <w:szCs w:val="19"/>
              </w:rPr>
              <w:t>Cloud Platform Administrator</w:t>
            </w:r>
          </w:p>
        </w:tc>
        <w:tc>
          <w:tcPr>
            <w:tcW w:w="4200" w:type="dxa"/>
            <w:tcMar>
              <w:top w:w="55" w:type="dxa"/>
              <w:left w:w="110" w:type="dxa"/>
              <w:bottom w:w="55" w:type="dxa"/>
              <w:right w:w="110" w:type="dxa"/>
            </w:tcMar>
            <w:vAlign w:val="center"/>
          </w:tcPr>
          <w:p w:rsidRPr="008707D4" w:rsidR="00D8270E" w:rsidRDefault="00000000" w14:paraId="4BF32FDA" w14:textId="00CCD312">
            <w:r w:rsidRPr="008707D4">
              <w:rPr>
                <w:rFonts w:ascii="Arial" w:hAnsi="Arial"/>
              </w:rPr>
              <w:t>Landing Zone administration, OU</w:t>
            </w:r>
            <w:r w:rsidR="00CE1C2B">
              <w:rPr>
                <w:rFonts w:ascii="Arial" w:hAnsi="Arial"/>
              </w:rPr>
              <w:t xml:space="preserve"> and </w:t>
            </w:r>
            <w:r w:rsidRPr="008707D4">
              <w:rPr>
                <w:rFonts w:ascii="Arial" w:hAnsi="Arial"/>
              </w:rPr>
              <w:t>account governance,</w:t>
            </w:r>
            <w:r w:rsidR="00CE1C2B">
              <w:rPr>
                <w:rFonts w:ascii="Arial" w:hAnsi="Arial"/>
              </w:rPr>
              <w:t xml:space="preserve"> platform</w:t>
            </w:r>
            <w:r w:rsidRPr="008707D4">
              <w:rPr>
                <w:rFonts w:ascii="Arial" w:hAnsi="Arial"/>
              </w:rPr>
              <w:t xml:space="preserve"> operations across Management, Security, Infrastructure, and approved workload accounts</w:t>
            </w:r>
          </w:p>
        </w:tc>
        <w:tc>
          <w:tcPr>
            <w:tcW w:w="3048" w:type="dxa"/>
            <w:tcMar>
              <w:top w:w="55" w:type="dxa"/>
              <w:left w:w="110" w:type="dxa"/>
              <w:bottom w:w="55" w:type="dxa"/>
              <w:right w:w="110" w:type="dxa"/>
            </w:tcMar>
            <w:vAlign w:val="center"/>
          </w:tcPr>
          <w:p w:rsidRPr="008707D4" w:rsidR="00D8270E" w:rsidRDefault="00000000" w14:paraId="4B7F96FC" w14:textId="77777777">
            <w:pPr>
              <w:spacing w:after="16"/>
            </w:pPr>
            <w:r w:rsidRPr="008707D4">
              <w:rPr>
                <w:rFonts w:ascii="Arial" w:hAnsi="Arial"/>
              </w:rPr>
              <w:t>Privileged Admin (JIT)</w:t>
            </w:r>
          </w:p>
        </w:tc>
      </w:tr>
      <w:tr w:rsidR="00D8270E" w14:paraId="0DEF128A" w14:textId="77777777">
        <w:tc>
          <w:tcPr>
            <w:tcW w:w="2400" w:type="dxa"/>
            <w:shd w:val="clear" w:color="auto" w:fill="F5F8FB"/>
            <w:tcMar>
              <w:top w:w="55" w:type="dxa"/>
              <w:left w:w="110" w:type="dxa"/>
              <w:bottom w:w="55" w:type="dxa"/>
              <w:right w:w="110" w:type="dxa"/>
            </w:tcMar>
            <w:vAlign w:val="center"/>
          </w:tcPr>
          <w:p w:rsidR="00D8270E" w:rsidRDefault="00000000" w14:paraId="641EC678" w14:textId="77777777">
            <w:pPr>
              <w:spacing w:after="16"/>
            </w:pPr>
            <w:r>
              <w:rPr>
                <w:rFonts w:ascii="Arial" w:hAnsi="Arial"/>
                <w:b/>
                <w:bCs/>
                <w:color w:val="17457E"/>
                <w:sz w:val="19"/>
                <w:szCs w:val="19"/>
              </w:rPr>
              <w:t>Cloud Platform Engineer</w:t>
            </w:r>
          </w:p>
        </w:tc>
        <w:tc>
          <w:tcPr>
            <w:tcW w:w="4200" w:type="dxa"/>
            <w:shd w:val="clear" w:color="auto" w:fill="F5F8FB"/>
            <w:tcMar>
              <w:top w:w="55" w:type="dxa"/>
              <w:left w:w="110" w:type="dxa"/>
              <w:bottom w:w="55" w:type="dxa"/>
              <w:right w:w="110" w:type="dxa"/>
            </w:tcMar>
            <w:vAlign w:val="center"/>
          </w:tcPr>
          <w:p w:rsidRPr="008707D4" w:rsidR="00D8270E" w:rsidRDefault="00000000" w14:paraId="0BB0D904" w14:textId="0B080BCE">
            <w:r w:rsidRPr="008707D4">
              <w:rPr>
                <w:rFonts w:ascii="Arial" w:hAnsi="Arial"/>
              </w:rPr>
              <w:t xml:space="preserve">CDK </w:t>
            </w:r>
            <w:r w:rsidR="00CE1C2B">
              <w:rPr>
                <w:rFonts w:ascii="Arial" w:hAnsi="Arial"/>
              </w:rPr>
              <w:t xml:space="preserve">development and </w:t>
            </w:r>
            <w:r w:rsidRPr="008707D4">
              <w:rPr>
                <w:rFonts w:ascii="Arial" w:hAnsi="Arial"/>
              </w:rPr>
              <w:t>deployment support, Staging validation, and approved operational changes across Landing Zone infrastructure and representative workload accounts</w:t>
            </w:r>
          </w:p>
        </w:tc>
        <w:tc>
          <w:tcPr>
            <w:tcW w:w="3048" w:type="dxa"/>
            <w:shd w:val="clear" w:color="auto" w:fill="F5F8FB"/>
            <w:tcMar>
              <w:top w:w="55" w:type="dxa"/>
              <w:left w:w="110" w:type="dxa"/>
              <w:bottom w:w="55" w:type="dxa"/>
              <w:right w:w="110" w:type="dxa"/>
            </w:tcMar>
            <w:vAlign w:val="center"/>
          </w:tcPr>
          <w:p w:rsidRPr="008707D4" w:rsidR="00D8270E" w:rsidRDefault="00000000" w14:paraId="1A8225C1" w14:textId="77777777">
            <w:pPr>
              <w:spacing w:after="16"/>
            </w:pPr>
            <w:r w:rsidRPr="008707D4">
              <w:rPr>
                <w:rFonts w:ascii="Arial" w:hAnsi="Arial"/>
              </w:rPr>
              <w:t>Elevated Operational (JIT)</w:t>
            </w:r>
          </w:p>
        </w:tc>
      </w:tr>
      <w:tr w:rsidR="00D8270E" w14:paraId="62E37A91" w14:textId="77777777">
        <w:tc>
          <w:tcPr>
            <w:tcW w:w="2400" w:type="dxa"/>
            <w:tcMar>
              <w:top w:w="55" w:type="dxa"/>
              <w:left w:w="110" w:type="dxa"/>
              <w:bottom w:w="55" w:type="dxa"/>
              <w:right w:w="110" w:type="dxa"/>
            </w:tcMar>
            <w:vAlign w:val="center"/>
          </w:tcPr>
          <w:p w:rsidR="00D8270E" w:rsidRDefault="00000000" w14:paraId="27A6FF2B" w14:textId="77777777">
            <w:pPr>
              <w:spacing w:after="16"/>
            </w:pPr>
            <w:r>
              <w:rPr>
                <w:rFonts w:ascii="Arial" w:hAnsi="Arial"/>
                <w:b/>
                <w:bCs/>
                <w:color w:val="17457E"/>
                <w:sz w:val="19"/>
                <w:szCs w:val="19"/>
              </w:rPr>
              <w:t>Security Administrator</w:t>
            </w:r>
          </w:p>
        </w:tc>
        <w:tc>
          <w:tcPr>
            <w:tcW w:w="4200" w:type="dxa"/>
            <w:tcMar>
              <w:top w:w="55" w:type="dxa"/>
              <w:left w:w="110" w:type="dxa"/>
              <w:bottom w:w="55" w:type="dxa"/>
              <w:right w:w="110" w:type="dxa"/>
            </w:tcMar>
            <w:vAlign w:val="center"/>
          </w:tcPr>
          <w:p w:rsidRPr="00CE1C2B" w:rsidR="00D8270E" w:rsidRDefault="00000000" w14:paraId="4C97CF97" w14:textId="7B7DF9D2">
            <w:pPr>
              <w:spacing w:after="16"/>
              <w:rPr>
                <w:rFonts w:ascii="Arial" w:hAnsi="Arial"/>
              </w:rPr>
            </w:pPr>
            <w:r w:rsidRPr="008707D4">
              <w:rPr>
                <w:rFonts w:ascii="Arial" w:hAnsi="Arial"/>
              </w:rPr>
              <w:t>Security baseline</w:t>
            </w:r>
            <w:r w:rsidR="00CE1C2B">
              <w:rPr>
                <w:rFonts w:ascii="Arial" w:hAnsi="Arial"/>
              </w:rPr>
              <w:t xml:space="preserve"> management</w:t>
            </w:r>
            <w:r w:rsidRPr="008707D4">
              <w:rPr>
                <w:rFonts w:ascii="Arial" w:hAnsi="Arial"/>
              </w:rPr>
              <w:t xml:space="preserve">, </w:t>
            </w:r>
            <w:r w:rsidRPr="00CE1C2B" w:rsidR="00CE1C2B">
              <w:rPr>
                <w:rFonts w:ascii="Arial" w:hAnsi="Arial"/>
              </w:rPr>
              <w:t xml:space="preserve">security monitoring, and remediation of findings </w:t>
            </w:r>
            <w:r w:rsidRPr="008707D4">
              <w:rPr>
                <w:rFonts w:ascii="Arial" w:hAnsi="Arial"/>
              </w:rPr>
              <w:t>(GuardDuty, AWS Config, CloudTrail, Microsoft Sentinel)</w:t>
            </w:r>
          </w:p>
        </w:tc>
        <w:tc>
          <w:tcPr>
            <w:tcW w:w="3048" w:type="dxa"/>
            <w:tcMar>
              <w:top w:w="55" w:type="dxa"/>
              <w:left w:w="110" w:type="dxa"/>
              <w:bottom w:w="55" w:type="dxa"/>
              <w:right w:w="110" w:type="dxa"/>
            </w:tcMar>
            <w:vAlign w:val="center"/>
          </w:tcPr>
          <w:p w:rsidRPr="008707D4" w:rsidR="00D8270E" w:rsidRDefault="00000000" w14:paraId="7703ABD1" w14:textId="77777777">
            <w:pPr>
              <w:spacing w:after="16"/>
            </w:pPr>
            <w:r w:rsidRPr="008707D4">
              <w:rPr>
                <w:rFonts w:ascii="Arial" w:hAnsi="Arial"/>
              </w:rPr>
              <w:t>Security Admin</w:t>
            </w:r>
          </w:p>
        </w:tc>
      </w:tr>
      <w:tr w:rsidR="00D8270E" w:rsidTr="008707D4" w14:paraId="719E4255" w14:textId="77777777">
        <w:trPr>
          <w:trHeight w:val="718"/>
        </w:trPr>
        <w:tc>
          <w:tcPr>
            <w:tcW w:w="2400" w:type="dxa"/>
            <w:shd w:val="clear" w:color="auto" w:fill="F5F8FB"/>
            <w:tcMar>
              <w:top w:w="55" w:type="dxa"/>
              <w:left w:w="110" w:type="dxa"/>
              <w:bottom w:w="55" w:type="dxa"/>
              <w:right w:w="110" w:type="dxa"/>
            </w:tcMar>
            <w:vAlign w:val="center"/>
          </w:tcPr>
          <w:p w:rsidR="00D8270E" w:rsidRDefault="00000000" w14:paraId="4BE20071" w14:textId="77777777">
            <w:pPr>
              <w:spacing w:after="16"/>
            </w:pPr>
            <w:r>
              <w:rPr>
                <w:rFonts w:ascii="Arial" w:hAnsi="Arial"/>
                <w:b/>
                <w:bCs/>
                <w:color w:val="17457E"/>
                <w:sz w:val="19"/>
                <w:szCs w:val="19"/>
              </w:rPr>
              <w:t>Compliance / Audit Reviewer</w:t>
            </w:r>
          </w:p>
        </w:tc>
        <w:tc>
          <w:tcPr>
            <w:tcW w:w="4200" w:type="dxa"/>
            <w:shd w:val="clear" w:color="auto" w:fill="F5F8FB"/>
            <w:tcMar>
              <w:top w:w="55" w:type="dxa"/>
              <w:left w:w="110" w:type="dxa"/>
              <w:bottom w:w="55" w:type="dxa"/>
              <w:right w:w="110" w:type="dxa"/>
            </w:tcMar>
            <w:vAlign w:val="center"/>
          </w:tcPr>
          <w:p w:rsidRPr="008707D4" w:rsidR="00D8270E" w:rsidRDefault="00000000" w14:paraId="3837BAE1" w14:textId="514A0AEC">
            <w:r w:rsidRPr="008707D4">
              <w:rPr>
                <w:rFonts w:ascii="Arial" w:hAnsi="Arial"/>
              </w:rPr>
              <w:t>Read-only compliance review</w:t>
            </w:r>
            <w:r w:rsidR="00CE1C2B">
              <w:rPr>
                <w:rFonts w:ascii="Arial" w:hAnsi="Arial"/>
              </w:rPr>
              <w:t>, audit activities</w:t>
            </w:r>
            <w:r w:rsidRPr="008707D4">
              <w:rPr>
                <w:rFonts w:ascii="Arial" w:hAnsi="Arial"/>
              </w:rPr>
              <w:t xml:space="preserve"> and evidence collection across Management, Security, Infrastructure, Sandbox, and Workload accounts</w:t>
            </w:r>
          </w:p>
        </w:tc>
        <w:tc>
          <w:tcPr>
            <w:tcW w:w="3048" w:type="dxa"/>
            <w:shd w:val="clear" w:color="auto" w:fill="F5F8FB"/>
            <w:tcMar>
              <w:top w:w="55" w:type="dxa"/>
              <w:left w:w="110" w:type="dxa"/>
              <w:bottom w:w="55" w:type="dxa"/>
              <w:right w:w="110" w:type="dxa"/>
            </w:tcMar>
            <w:vAlign w:val="center"/>
          </w:tcPr>
          <w:p w:rsidRPr="008707D4" w:rsidR="00D8270E" w:rsidRDefault="00000000" w14:paraId="4D091CAF" w14:textId="77777777">
            <w:pPr>
              <w:spacing w:after="16"/>
            </w:pPr>
            <w:r w:rsidRPr="008707D4">
              <w:rPr>
                <w:rFonts w:ascii="Arial" w:hAnsi="Arial"/>
              </w:rPr>
              <w:t>Read Only</w:t>
            </w:r>
          </w:p>
        </w:tc>
      </w:tr>
      <w:tr w:rsidR="00D8270E" w14:paraId="1110F386" w14:textId="77777777">
        <w:tc>
          <w:tcPr>
            <w:tcW w:w="2400" w:type="dxa"/>
            <w:tcMar>
              <w:top w:w="55" w:type="dxa"/>
              <w:left w:w="110" w:type="dxa"/>
              <w:bottom w:w="55" w:type="dxa"/>
              <w:right w:w="110" w:type="dxa"/>
            </w:tcMar>
            <w:vAlign w:val="center"/>
          </w:tcPr>
          <w:p w:rsidR="00D8270E" w:rsidRDefault="00000000" w14:paraId="5F63B222" w14:textId="77777777">
            <w:pPr>
              <w:spacing w:after="16"/>
            </w:pPr>
            <w:r>
              <w:rPr>
                <w:rFonts w:ascii="Arial" w:hAnsi="Arial"/>
                <w:b/>
                <w:bCs/>
                <w:color w:val="17457E"/>
                <w:sz w:val="19"/>
                <w:szCs w:val="19"/>
              </w:rPr>
              <w:t>Network Administrator</w:t>
            </w:r>
          </w:p>
        </w:tc>
        <w:tc>
          <w:tcPr>
            <w:tcW w:w="4200" w:type="dxa"/>
            <w:tcMar>
              <w:top w:w="55" w:type="dxa"/>
              <w:left w:w="110" w:type="dxa"/>
              <w:bottom w:w="55" w:type="dxa"/>
              <w:right w:w="110" w:type="dxa"/>
            </w:tcMar>
            <w:vAlign w:val="center"/>
          </w:tcPr>
          <w:p w:rsidRPr="00CE1C2B" w:rsidR="00D8270E" w:rsidRDefault="00CE1C2B" w14:paraId="0EB5BAEA" w14:textId="2AE52D10">
            <w:pPr>
              <w:rPr>
                <w:rFonts w:ascii="Arial" w:hAnsi="Arial"/>
              </w:rPr>
            </w:pPr>
            <w:r w:rsidRPr="00CE1C2B">
              <w:rPr>
                <w:rFonts w:ascii="Arial" w:hAnsi="Arial"/>
              </w:rPr>
              <w:t>Management of centralized networking services, including VPCs, Transit Gateway, routing, and connectivity governance in approved shared-network resources</w:t>
            </w:r>
          </w:p>
        </w:tc>
        <w:tc>
          <w:tcPr>
            <w:tcW w:w="3048" w:type="dxa"/>
            <w:tcMar>
              <w:top w:w="55" w:type="dxa"/>
              <w:left w:w="110" w:type="dxa"/>
              <w:bottom w:w="55" w:type="dxa"/>
              <w:right w:w="110" w:type="dxa"/>
            </w:tcMar>
            <w:vAlign w:val="center"/>
          </w:tcPr>
          <w:p w:rsidRPr="008707D4" w:rsidR="00D8270E" w:rsidRDefault="00000000" w14:paraId="6CD06072" w14:textId="77777777">
            <w:pPr>
              <w:spacing w:after="16"/>
            </w:pPr>
            <w:r w:rsidRPr="008707D4">
              <w:rPr>
                <w:rFonts w:ascii="Arial" w:hAnsi="Arial"/>
              </w:rPr>
              <w:t>Network Admin</w:t>
            </w:r>
          </w:p>
        </w:tc>
      </w:tr>
      <w:tr w:rsidR="00D8270E" w14:paraId="7E74288F" w14:textId="77777777">
        <w:tc>
          <w:tcPr>
            <w:tcW w:w="2400" w:type="dxa"/>
            <w:shd w:val="clear" w:color="auto" w:fill="F5F8FB"/>
            <w:tcMar>
              <w:top w:w="55" w:type="dxa"/>
              <w:left w:w="110" w:type="dxa"/>
              <w:bottom w:w="55" w:type="dxa"/>
              <w:right w:w="110" w:type="dxa"/>
            </w:tcMar>
            <w:vAlign w:val="center"/>
          </w:tcPr>
          <w:p w:rsidR="00D8270E" w:rsidRDefault="00000000" w14:paraId="525B03C4" w14:textId="77777777">
            <w:pPr>
              <w:spacing w:after="16"/>
            </w:pPr>
            <w:r>
              <w:rPr>
                <w:rFonts w:ascii="Arial" w:hAnsi="Arial"/>
                <w:b/>
                <w:bCs/>
                <w:color w:val="17457E"/>
                <w:sz w:val="19"/>
                <w:szCs w:val="19"/>
              </w:rPr>
              <w:t>KMS Administrator</w:t>
            </w:r>
          </w:p>
        </w:tc>
        <w:tc>
          <w:tcPr>
            <w:tcW w:w="4200" w:type="dxa"/>
            <w:shd w:val="clear" w:color="auto" w:fill="F5F8FB"/>
            <w:tcMar>
              <w:top w:w="55" w:type="dxa"/>
              <w:left w:w="110" w:type="dxa"/>
              <w:bottom w:w="55" w:type="dxa"/>
              <w:right w:w="110" w:type="dxa"/>
            </w:tcMar>
            <w:vAlign w:val="center"/>
          </w:tcPr>
          <w:p w:rsidRPr="008707D4" w:rsidR="00D8270E" w:rsidRDefault="00000000" w14:paraId="08AC56DD" w14:textId="77777777">
            <w:pPr>
              <w:spacing w:after="16"/>
            </w:pPr>
            <w:r w:rsidRPr="008707D4">
              <w:rPr>
                <w:rFonts w:ascii="Arial" w:hAnsi="Arial"/>
              </w:rPr>
              <w:t>KMS key lifecycle and key policy governance</w:t>
            </w:r>
          </w:p>
        </w:tc>
        <w:tc>
          <w:tcPr>
            <w:tcW w:w="3048" w:type="dxa"/>
            <w:shd w:val="clear" w:color="auto" w:fill="F5F8FB"/>
            <w:tcMar>
              <w:top w:w="55" w:type="dxa"/>
              <w:left w:w="110" w:type="dxa"/>
              <w:bottom w:w="55" w:type="dxa"/>
              <w:right w:w="110" w:type="dxa"/>
            </w:tcMar>
            <w:vAlign w:val="center"/>
          </w:tcPr>
          <w:p w:rsidRPr="008707D4" w:rsidR="00D8270E" w:rsidRDefault="00000000" w14:paraId="568D1BE6" w14:textId="77777777">
            <w:pPr>
              <w:spacing w:after="16"/>
            </w:pPr>
            <w:r w:rsidRPr="008707D4">
              <w:rPr>
                <w:rFonts w:ascii="Arial" w:hAnsi="Arial"/>
              </w:rPr>
              <w:t>KMS Admin</w:t>
            </w:r>
          </w:p>
        </w:tc>
      </w:tr>
      <w:tr w:rsidR="00D8270E" w14:paraId="0E0D816B" w14:textId="77777777">
        <w:tc>
          <w:tcPr>
            <w:tcW w:w="2400" w:type="dxa"/>
            <w:tcMar>
              <w:top w:w="55" w:type="dxa"/>
              <w:left w:w="110" w:type="dxa"/>
              <w:bottom w:w="55" w:type="dxa"/>
              <w:right w:w="110" w:type="dxa"/>
            </w:tcMar>
            <w:vAlign w:val="center"/>
          </w:tcPr>
          <w:p w:rsidR="00D8270E" w:rsidRDefault="00000000" w14:paraId="4944E644" w14:textId="77777777">
            <w:pPr>
              <w:spacing w:after="16"/>
            </w:pPr>
            <w:r>
              <w:rPr>
                <w:rFonts w:ascii="Arial" w:hAnsi="Arial"/>
                <w:b/>
                <w:bCs/>
                <w:color w:val="17457E"/>
                <w:sz w:val="19"/>
                <w:szCs w:val="19"/>
              </w:rPr>
              <w:t>Logging Administrator</w:t>
            </w:r>
          </w:p>
        </w:tc>
        <w:tc>
          <w:tcPr>
            <w:tcW w:w="4200" w:type="dxa"/>
            <w:tcMar>
              <w:top w:w="55" w:type="dxa"/>
              <w:left w:w="110" w:type="dxa"/>
              <w:bottom w:w="55" w:type="dxa"/>
              <w:right w:w="110" w:type="dxa"/>
            </w:tcMar>
            <w:vAlign w:val="center"/>
          </w:tcPr>
          <w:p w:rsidRPr="00CE1C2B" w:rsidR="00D8270E" w:rsidRDefault="00CE1C2B" w14:paraId="7342A354" w14:textId="4617DAF8">
            <w:pPr>
              <w:spacing w:after="16"/>
              <w:rPr>
                <w:rFonts w:ascii="Arial" w:hAnsi="Arial"/>
              </w:rPr>
            </w:pPr>
            <w:r w:rsidRPr="00CE1C2B">
              <w:rPr>
                <w:rFonts w:ascii="Arial" w:hAnsi="Arial"/>
              </w:rPr>
              <w:t>Management and validation of centralized logging, CloudTrail, AWS Config, and Log Archive services</w:t>
            </w:r>
          </w:p>
        </w:tc>
        <w:tc>
          <w:tcPr>
            <w:tcW w:w="3048" w:type="dxa"/>
            <w:tcMar>
              <w:top w:w="55" w:type="dxa"/>
              <w:left w:w="110" w:type="dxa"/>
              <w:bottom w:w="55" w:type="dxa"/>
              <w:right w:w="110" w:type="dxa"/>
            </w:tcMar>
            <w:vAlign w:val="center"/>
          </w:tcPr>
          <w:p w:rsidRPr="008707D4" w:rsidR="00D8270E" w:rsidRDefault="00000000" w14:paraId="5E80CB8B" w14:textId="77777777">
            <w:pPr>
              <w:spacing w:after="16"/>
            </w:pPr>
            <w:r w:rsidRPr="008707D4">
              <w:rPr>
                <w:rFonts w:ascii="Arial" w:hAnsi="Arial"/>
              </w:rPr>
              <w:t>Logging Admin</w:t>
            </w:r>
          </w:p>
        </w:tc>
      </w:tr>
      <w:tr w:rsidR="00D8270E" w14:paraId="5669A2CC" w14:textId="77777777">
        <w:tc>
          <w:tcPr>
            <w:tcW w:w="2400" w:type="dxa"/>
            <w:shd w:val="clear" w:color="auto" w:fill="F5F8FB"/>
            <w:tcMar>
              <w:top w:w="55" w:type="dxa"/>
              <w:left w:w="110" w:type="dxa"/>
              <w:bottom w:w="55" w:type="dxa"/>
              <w:right w:w="110" w:type="dxa"/>
            </w:tcMar>
            <w:vAlign w:val="center"/>
          </w:tcPr>
          <w:p w:rsidR="00D8270E" w:rsidRDefault="00000000" w14:paraId="372AAB41" w14:textId="77777777">
            <w:pPr>
              <w:spacing w:after="16"/>
            </w:pPr>
            <w:r>
              <w:rPr>
                <w:rFonts w:ascii="Arial" w:hAnsi="Arial"/>
                <w:b/>
                <w:bCs/>
                <w:color w:val="17457E"/>
                <w:sz w:val="19"/>
                <w:szCs w:val="19"/>
              </w:rPr>
              <w:t>Workload Account Owner</w:t>
            </w:r>
          </w:p>
        </w:tc>
        <w:tc>
          <w:tcPr>
            <w:tcW w:w="4200" w:type="dxa"/>
            <w:shd w:val="clear" w:color="auto" w:fill="F5F8FB"/>
            <w:tcMar>
              <w:top w:w="55" w:type="dxa"/>
              <w:left w:w="110" w:type="dxa"/>
              <w:bottom w:w="55" w:type="dxa"/>
              <w:right w:w="110" w:type="dxa"/>
            </w:tcMar>
            <w:vAlign w:val="center"/>
          </w:tcPr>
          <w:p w:rsidRPr="008707D4" w:rsidR="00D8270E" w:rsidRDefault="00000000" w14:paraId="7AF8BE17" w14:textId="77777777">
            <w:r w:rsidRPr="008707D4">
              <w:rPr>
                <w:rFonts w:ascii="Arial" w:hAnsi="Arial"/>
              </w:rPr>
              <w:t>Scoped administration within assigned Non-Production or Production workload accounts under Hybrid, Online, or Corp</w:t>
            </w:r>
          </w:p>
        </w:tc>
        <w:tc>
          <w:tcPr>
            <w:tcW w:w="3048" w:type="dxa"/>
            <w:shd w:val="clear" w:color="auto" w:fill="F5F8FB"/>
            <w:tcMar>
              <w:top w:w="55" w:type="dxa"/>
              <w:left w:w="110" w:type="dxa"/>
              <w:bottom w:w="55" w:type="dxa"/>
              <w:right w:w="110" w:type="dxa"/>
            </w:tcMar>
            <w:vAlign w:val="center"/>
          </w:tcPr>
          <w:p w:rsidRPr="008707D4" w:rsidR="00D8270E" w:rsidRDefault="00000000" w14:paraId="33A1849F" w14:textId="77777777">
            <w:pPr>
              <w:spacing w:after="16"/>
            </w:pPr>
            <w:r w:rsidRPr="008707D4">
              <w:rPr>
                <w:rFonts w:ascii="Arial" w:hAnsi="Arial"/>
              </w:rPr>
              <w:t>Scoped Admin</w:t>
            </w:r>
          </w:p>
        </w:tc>
      </w:tr>
      <w:tr w:rsidR="00D8270E" w14:paraId="06E3A955" w14:textId="77777777">
        <w:tc>
          <w:tcPr>
            <w:tcW w:w="2400" w:type="dxa"/>
            <w:tcMar>
              <w:top w:w="55" w:type="dxa"/>
              <w:left w:w="110" w:type="dxa"/>
              <w:bottom w:w="55" w:type="dxa"/>
              <w:right w:w="110" w:type="dxa"/>
            </w:tcMar>
            <w:vAlign w:val="center"/>
          </w:tcPr>
          <w:p w:rsidR="00D8270E" w:rsidRDefault="00000000" w14:paraId="2D97608D" w14:textId="77777777">
            <w:pPr>
              <w:spacing w:after="16"/>
            </w:pPr>
            <w:r>
              <w:rPr>
                <w:rFonts w:ascii="Arial" w:hAnsi="Arial"/>
                <w:b/>
                <w:bCs/>
                <w:color w:val="17457E"/>
                <w:sz w:val="19"/>
                <w:szCs w:val="19"/>
              </w:rPr>
              <w:t>GitHub Actions Deployment Role</w:t>
            </w:r>
          </w:p>
        </w:tc>
        <w:tc>
          <w:tcPr>
            <w:tcW w:w="4200" w:type="dxa"/>
            <w:tcMar>
              <w:top w:w="55" w:type="dxa"/>
              <w:left w:w="110" w:type="dxa"/>
              <w:bottom w:w="55" w:type="dxa"/>
              <w:right w:w="110" w:type="dxa"/>
            </w:tcMar>
            <w:vAlign w:val="center"/>
          </w:tcPr>
          <w:p w:rsidRPr="00CE1C2B" w:rsidR="00D8270E" w:rsidRDefault="00CE1C2B" w14:paraId="235FBF0A" w14:textId="45AA7571">
            <w:pPr>
              <w:spacing w:after="16"/>
              <w:rPr>
                <w:rFonts w:ascii="Arial" w:hAnsi="Arial"/>
              </w:rPr>
            </w:pPr>
            <w:r w:rsidRPr="00CE1C2B">
              <w:rPr>
                <w:rFonts w:ascii="Arial" w:hAnsi="Arial"/>
              </w:rPr>
              <w:t>Automated CDK deployment through the GitOps pipeline using OIDC-based non-human authentication</w:t>
            </w:r>
          </w:p>
        </w:tc>
        <w:tc>
          <w:tcPr>
            <w:tcW w:w="3048" w:type="dxa"/>
            <w:tcMar>
              <w:top w:w="55" w:type="dxa"/>
              <w:left w:w="110" w:type="dxa"/>
              <w:bottom w:w="55" w:type="dxa"/>
              <w:right w:w="110" w:type="dxa"/>
            </w:tcMar>
            <w:vAlign w:val="center"/>
          </w:tcPr>
          <w:p w:rsidRPr="008707D4" w:rsidR="00D8270E" w:rsidRDefault="00000000" w14:paraId="2B30B6DB" w14:textId="77777777">
            <w:pPr>
              <w:spacing w:after="16"/>
            </w:pPr>
            <w:r w:rsidRPr="008707D4">
              <w:rPr>
                <w:rFonts w:ascii="Arial" w:hAnsi="Arial"/>
              </w:rPr>
              <w:t>Pipeline Deploy</w:t>
            </w:r>
          </w:p>
        </w:tc>
      </w:tr>
      <w:tr w:rsidR="00D8270E" w14:paraId="412BB30B" w14:textId="77777777">
        <w:tc>
          <w:tcPr>
            <w:tcW w:w="2400" w:type="dxa"/>
            <w:shd w:val="clear" w:color="auto" w:fill="F5F8FB"/>
            <w:tcMar>
              <w:top w:w="55" w:type="dxa"/>
              <w:left w:w="110" w:type="dxa"/>
              <w:bottom w:w="55" w:type="dxa"/>
              <w:right w:w="110" w:type="dxa"/>
            </w:tcMar>
            <w:vAlign w:val="center"/>
          </w:tcPr>
          <w:p w:rsidR="00D8270E" w:rsidRDefault="00000000" w14:paraId="66E3D713" w14:textId="77777777">
            <w:pPr>
              <w:spacing w:after="16"/>
            </w:pPr>
            <w:r>
              <w:rPr>
                <w:rFonts w:ascii="Arial" w:hAnsi="Arial"/>
                <w:b/>
                <w:bCs/>
                <w:color w:val="17457E"/>
                <w:sz w:val="19"/>
                <w:szCs w:val="19"/>
              </w:rPr>
              <w:t>Break-Glass Administrator</w:t>
            </w:r>
          </w:p>
        </w:tc>
        <w:tc>
          <w:tcPr>
            <w:tcW w:w="4200" w:type="dxa"/>
            <w:shd w:val="clear" w:color="auto" w:fill="F5F8FB"/>
            <w:tcMar>
              <w:top w:w="55" w:type="dxa"/>
              <w:left w:w="110" w:type="dxa"/>
              <w:bottom w:w="55" w:type="dxa"/>
              <w:right w:w="110" w:type="dxa"/>
            </w:tcMar>
            <w:vAlign w:val="center"/>
          </w:tcPr>
          <w:p w:rsidRPr="008707D4" w:rsidR="00D8270E" w:rsidRDefault="00000000" w14:paraId="4DBEF2C1" w14:textId="77777777">
            <w:r w:rsidRPr="008707D4">
              <w:rPr>
                <w:rFonts w:ascii="Arial" w:hAnsi="Arial"/>
              </w:rPr>
              <w:t>Emergency access through the Management Account and controlled assumption of emergency roles in member accounts</w:t>
            </w:r>
          </w:p>
        </w:tc>
        <w:tc>
          <w:tcPr>
            <w:tcW w:w="3048" w:type="dxa"/>
            <w:shd w:val="clear" w:color="auto" w:fill="F5F8FB"/>
            <w:tcMar>
              <w:top w:w="55" w:type="dxa"/>
              <w:left w:w="110" w:type="dxa"/>
              <w:bottom w:w="55" w:type="dxa"/>
              <w:right w:w="110" w:type="dxa"/>
            </w:tcMar>
            <w:vAlign w:val="center"/>
          </w:tcPr>
          <w:p w:rsidRPr="008707D4" w:rsidR="00D8270E" w:rsidRDefault="00000000" w14:paraId="3173C3CF" w14:textId="1E78F4F5">
            <w:pPr>
              <w:spacing w:after="16"/>
            </w:pPr>
            <w:r w:rsidRPr="008707D4">
              <w:rPr>
                <w:rFonts w:ascii="Arial" w:hAnsi="Arial"/>
              </w:rPr>
              <w:t>Emergency Admin (time-</w:t>
            </w:r>
            <w:r w:rsidR="00CE1C2B">
              <w:rPr>
                <w:rFonts w:ascii="Arial" w:hAnsi="Arial"/>
              </w:rPr>
              <w:t xml:space="preserve"> </w:t>
            </w:r>
            <w:r w:rsidRPr="008707D4">
              <w:rPr>
                <w:rFonts w:ascii="Arial" w:hAnsi="Arial"/>
              </w:rPr>
              <w:t>limited)</w:t>
            </w:r>
          </w:p>
        </w:tc>
      </w:tr>
    </w:tbl>
    <w:p w:rsidR="000E367A" w:rsidRDefault="000E367A" w14:paraId="2D0B0576" w14:textId="77777777">
      <w:pPr>
        <w:rPr>
          <w:rFonts w:ascii="Arial" w:hAnsi="Arial" w:cs="Arial"/>
          <w:b/>
        </w:rPr>
      </w:pPr>
    </w:p>
    <w:p w:rsidRPr="000E367A" w:rsidR="000E367A" w:rsidP="000E367A" w:rsidRDefault="000E367A" w14:paraId="77D7225E" w14:textId="77777777">
      <w:pPr>
        <w:rPr>
          <w:rFonts w:ascii="Arial" w:hAnsi="Arial" w:cs="Arial"/>
        </w:rPr>
      </w:pPr>
      <w:r w:rsidRPr="000E367A">
        <w:rPr>
          <w:rFonts w:ascii="Arial" w:hAnsi="Arial" w:cs="Arial"/>
          <w:b/>
        </w:rPr>
        <w:t>Access Role-to-Permission Set Mapping</w:t>
      </w:r>
      <w:r>
        <w:rPr>
          <w:rFonts w:ascii="Arial" w:hAnsi="Arial" w:cs="Arial"/>
          <w:b/>
        </w:rPr>
        <w:t xml:space="preserve">.  </w:t>
      </w:r>
      <w:r w:rsidRPr="000E367A">
        <w:rPr>
          <w:rFonts w:ascii="Arial" w:hAnsi="Arial" w:cs="Arial"/>
        </w:rPr>
        <w:t xml:space="preserve">The Workload Account Owner access role is implemented through the </w:t>
      </w:r>
      <w:r w:rsidRPr="000E367A">
        <w:rPr>
          <w:rFonts w:ascii="Arial" w:hAnsi="Arial" w:cs="Arial"/>
          <w:i/>
          <w:iCs/>
        </w:rPr>
        <w:t>LZ-WorkloadAdmin-PermissionSet</w:t>
      </w:r>
      <w:r w:rsidRPr="000E367A">
        <w:rPr>
          <w:rFonts w:ascii="Arial" w:hAnsi="Arial" w:cs="Arial"/>
        </w:rPr>
        <w:t xml:space="preserve">, assigned only to the approved workload account(s). Similarly, the Cloud Platform Administrator and Cloud Platform Engineer access roles map to the </w:t>
      </w:r>
      <w:r w:rsidRPr="000E367A">
        <w:rPr>
          <w:rFonts w:ascii="Arial" w:hAnsi="Arial" w:cs="Arial"/>
          <w:i/>
          <w:iCs/>
        </w:rPr>
        <w:t>LZ-PlatformAdmin-PermissionSet</w:t>
      </w:r>
      <w:r w:rsidRPr="000E367A">
        <w:rPr>
          <w:rFonts w:ascii="Arial" w:hAnsi="Arial" w:cs="Arial"/>
        </w:rPr>
        <w:t xml:space="preserve"> and </w:t>
      </w:r>
      <w:r w:rsidRPr="000E367A">
        <w:rPr>
          <w:rFonts w:ascii="Arial" w:hAnsi="Arial" w:cs="Arial"/>
          <w:i/>
          <w:iCs/>
        </w:rPr>
        <w:t>LZ-PlatformEngineer-PermissionSet</w:t>
      </w:r>
      <w:r w:rsidRPr="000E367A">
        <w:rPr>
          <w:rFonts w:ascii="Arial" w:hAnsi="Arial" w:cs="Arial"/>
        </w:rPr>
        <w:t xml:space="preserve"> respectively.</w:t>
      </w:r>
    </w:p>
    <w:p w:rsidRPr="000E367A" w:rsidR="00D8270E" w:rsidRDefault="00D8270E" w14:paraId="4480747A" w14:textId="134E7B4B">
      <w:pPr>
        <w:rPr>
          <w:rFonts w:ascii="Arial" w:hAnsi="Arial" w:cs="Arial"/>
          <w:b/>
        </w:rPr>
      </w:pPr>
    </w:p>
    <w:p w:rsidRPr="00E85BAD" w:rsidR="00D8270E" w:rsidRDefault="00000000" w14:paraId="0F01511A" w14:textId="549E47CC">
      <w:pPr>
        <w:pStyle w:val="Heading2"/>
        <w:rPr>
          <w:rFonts w:ascii="Arial" w:hAnsi="Arial" w:cs="Arial"/>
          <w:sz w:val="20"/>
          <w:szCs w:val="20"/>
        </w:rPr>
      </w:pPr>
      <w:bookmarkStart w:name="_Toc236386279" w:id="21"/>
      <w:r w:rsidRPr="00642C07">
        <w:rPr>
          <w:rFonts w:ascii="Arial" w:hAnsi="Arial" w:cs="Arial"/>
          <w:sz w:val="26"/>
          <w:szCs w:val="26"/>
        </w:rPr>
        <w:t>3.2 Role Hierarchy</w:t>
      </w:r>
      <w:bookmarkEnd w:id="21"/>
    </w:p>
    <w:p w:rsidRPr="00C626AD" w:rsidR="00C626AD" w:rsidP="00C626AD" w:rsidRDefault="00C626AD" w14:paraId="7B6E4EB7" w14:textId="77777777">
      <w:pPr>
        <w:spacing w:after="120" w:line="268" w:lineRule="auto"/>
        <w:rPr>
          <w:rFonts w:ascii="Arial" w:hAnsi="Arial" w:cs="Arial"/>
        </w:rPr>
      </w:pPr>
      <w:r w:rsidRPr="00C626AD">
        <w:rPr>
          <w:rFonts w:ascii="Arial" w:hAnsi="Arial" w:cs="Arial"/>
        </w:rPr>
        <w:t>The following access constructs are defined for the ESC Landing Zone. Human access roles are mapped to AWS IAM Identity Center Permission Sets and account assignments. Deployment pipeline roles are assumed exclusively through GitHub Actions OIDC. Break-glass access is provided through a dedicated emergency IAM user within the AWS Organization Management Account.</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600"/>
        <w:gridCol w:w="4200"/>
        <w:gridCol w:w="2848"/>
      </w:tblGrid>
      <w:tr w:rsidR="00D8270E" w14:paraId="14402D4E" w14:textId="77777777">
        <w:trPr>
          <w:tblHeader/>
        </w:trPr>
        <w:tc>
          <w:tcPr>
            <w:tcW w:w="2600" w:type="dxa"/>
            <w:shd w:val="clear" w:color="auto" w:fill="17457E"/>
            <w:tcMar>
              <w:top w:w="55" w:type="dxa"/>
              <w:left w:w="110" w:type="dxa"/>
              <w:bottom w:w="55" w:type="dxa"/>
              <w:right w:w="110" w:type="dxa"/>
            </w:tcMar>
            <w:vAlign w:val="center"/>
          </w:tcPr>
          <w:p w:rsidRPr="00E85BAD" w:rsidR="00D8270E" w:rsidRDefault="00E85BAD" w14:paraId="18604C1B" w14:textId="7588969F">
            <w:pPr>
              <w:spacing w:after="16"/>
              <w:rPr>
                <w:sz w:val="22"/>
                <w:szCs w:val="22"/>
              </w:rPr>
            </w:pPr>
            <w:r>
              <w:rPr>
                <w:rFonts w:ascii="Arial" w:hAnsi="Arial"/>
                <w:b/>
                <w:bCs/>
                <w:color w:val="FFFFFF"/>
                <w:sz w:val="22"/>
                <w:szCs w:val="22"/>
              </w:rPr>
              <w:t xml:space="preserve">  </w:t>
            </w:r>
            <w:r w:rsidRPr="00E85BAD">
              <w:rPr>
                <w:rFonts w:ascii="Arial" w:hAnsi="Arial"/>
                <w:b/>
                <w:bCs/>
                <w:color w:val="FFFFFF"/>
                <w:sz w:val="22"/>
                <w:szCs w:val="22"/>
              </w:rPr>
              <w:t>Access construct</w:t>
            </w:r>
          </w:p>
        </w:tc>
        <w:tc>
          <w:tcPr>
            <w:tcW w:w="4200" w:type="dxa"/>
            <w:shd w:val="clear" w:color="auto" w:fill="17457E"/>
            <w:tcMar>
              <w:top w:w="55" w:type="dxa"/>
              <w:left w:w="110" w:type="dxa"/>
              <w:bottom w:w="55" w:type="dxa"/>
              <w:right w:w="110" w:type="dxa"/>
            </w:tcMar>
            <w:vAlign w:val="center"/>
          </w:tcPr>
          <w:p w:rsidRPr="00E85BAD" w:rsidR="00D8270E" w:rsidRDefault="00E85BAD" w14:paraId="41546001" w14:textId="72C6CC16">
            <w:pPr>
              <w:spacing w:after="16"/>
              <w:rPr>
                <w:sz w:val="22"/>
                <w:szCs w:val="22"/>
              </w:rPr>
            </w:pPr>
            <w:r>
              <w:rPr>
                <w:rFonts w:ascii="Arial" w:hAnsi="Arial"/>
                <w:b/>
                <w:bCs/>
                <w:color w:val="FFFFFF"/>
                <w:sz w:val="22"/>
                <w:szCs w:val="22"/>
              </w:rPr>
              <w:t xml:space="preserve">                      </w:t>
            </w:r>
            <w:r w:rsidRPr="00E85BAD">
              <w:rPr>
                <w:rFonts w:ascii="Arial" w:hAnsi="Arial"/>
                <w:b/>
                <w:bCs/>
                <w:color w:val="FFFFFF"/>
                <w:sz w:val="22"/>
                <w:szCs w:val="22"/>
              </w:rPr>
              <w:t>Purpose</w:t>
            </w:r>
          </w:p>
        </w:tc>
        <w:tc>
          <w:tcPr>
            <w:tcW w:w="2848" w:type="dxa"/>
            <w:shd w:val="clear" w:color="auto" w:fill="17457E"/>
            <w:tcMar>
              <w:top w:w="55" w:type="dxa"/>
              <w:left w:w="110" w:type="dxa"/>
              <w:bottom w:w="55" w:type="dxa"/>
              <w:right w:w="110" w:type="dxa"/>
            </w:tcMar>
            <w:vAlign w:val="center"/>
          </w:tcPr>
          <w:p w:rsidRPr="00E85BAD" w:rsidR="00D8270E" w:rsidRDefault="00E85BAD" w14:paraId="5CF3E90B" w14:textId="6155D1C7">
            <w:pPr>
              <w:spacing w:after="16"/>
              <w:rPr>
                <w:sz w:val="22"/>
                <w:szCs w:val="22"/>
              </w:rPr>
            </w:pPr>
            <w:r>
              <w:rPr>
                <w:rFonts w:ascii="Arial" w:hAnsi="Arial"/>
                <w:b/>
                <w:bCs/>
                <w:color w:val="FFFFFF"/>
                <w:sz w:val="22"/>
                <w:szCs w:val="22"/>
              </w:rPr>
              <w:t xml:space="preserve">                </w:t>
            </w:r>
            <w:r w:rsidRPr="00E85BAD">
              <w:rPr>
                <w:rFonts w:ascii="Arial" w:hAnsi="Arial"/>
                <w:b/>
                <w:bCs/>
                <w:color w:val="FFFFFF"/>
                <w:sz w:val="22"/>
                <w:szCs w:val="22"/>
              </w:rPr>
              <w:t>Scope</w:t>
            </w:r>
          </w:p>
        </w:tc>
      </w:tr>
      <w:tr w:rsidR="00D8270E" w14:paraId="7A494BEB" w14:textId="77777777">
        <w:tc>
          <w:tcPr>
            <w:tcW w:w="2600" w:type="dxa"/>
            <w:tcMar>
              <w:top w:w="55" w:type="dxa"/>
              <w:left w:w="110" w:type="dxa"/>
              <w:bottom w:w="55" w:type="dxa"/>
              <w:right w:w="110" w:type="dxa"/>
            </w:tcMar>
            <w:vAlign w:val="center"/>
          </w:tcPr>
          <w:p w:rsidRPr="00E85BAD" w:rsidR="00D8270E" w:rsidRDefault="00000000" w14:paraId="7D16C8CC" w14:textId="77777777">
            <w:pPr>
              <w:spacing w:after="16"/>
              <w:rPr>
                <w:rFonts w:ascii="Arial" w:hAnsi="Arial" w:cs="Arial"/>
              </w:rPr>
            </w:pPr>
            <w:r w:rsidRPr="00E85BAD">
              <w:rPr>
                <w:rFonts w:ascii="Arial" w:hAnsi="Arial" w:cs="Arial"/>
                <w:b/>
                <w:bCs/>
                <w:color w:val="17457E"/>
              </w:rPr>
              <w:t>LZ-PlatformAdmin-PermissionSet</w:t>
            </w:r>
          </w:p>
        </w:tc>
        <w:tc>
          <w:tcPr>
            <w:tcW w:w="4200" w:type="dxa"/>
            <w:tcMar>
              <w:top w:w="55" w:type="dxa"/>
              <w:left w:w="110" w:type="dxa"/>
              <w:bottom w:w="55" w:type="dxa"/>
              <w:right w:w="110" w:type="dxa"/>
            </w:tcMar>
            <w:vAlign w:val="center"/>
          </w:tcPr>
          <w:p w:rsidRPr="00E85BAD" w:rsidR="00D8270E" w:rsidRDefault="00000000" w14:paraId="6E22348A" w14:textId="7B223664">
            <w:pPr>
              <w:spacing w:after="16"/>
              <w:rPr>
                <w:rFonts w:ascii="Arial" w:hAnsi="Arial" w:cs="Arial"/>
              </w:rPr>
            </w:pPr>
            <w:r w:rsidRPr="00E85BAD">
              <w:rPr>
                <w:rFonts w:ascii="Arial" w:hAnsi="Arial" w:cs="Arial"/>
              </w:rPr>
              <w:t>Full Landing Zone platform administration</w:t>
            </w:r>
            <w:r w:rsidR="001511F2">
              <w:rPr>
                <w:rFonts w:ascii="Arial" w:hAnsi="Arial" w:cs="Arial"/>
              </w:rPr>
              <w:t xml:space="preserve"> and platform governance</w:t>
            </w:r>
          </w:p>
        </w:tc>
        <w:tc>
          <w:tcPr>
            <w:tcW w:w="2848" w:type="dxa"/>
            <w:tcMar>
              <w:top w:w="55" w:type="dxa"/>
              <w:left w:w="110" w:type="dxa"/>
              <w:bottom w:w="55" w:type="dxa"/>
              <w:right w:w="110" w:type="dxa"/>
            </w:tcMar>
            <w:vAlign w:val="center"/>
          </w:tcPr>
          <w:p w:rsidRPr="00E85BAD" w:rsidR="00D8270E" w:rsidRDefault="008B6DAA" w14:paraId="31468AD8" w14:textId="43BD6A11">
            <w:pPr>
              <w:rPr>
                <w:rFonts w:ascii="Arial" w:hAnsi="Arial" w:cs="Arial"/>
              </w:rPr>
            </w:pPr>
            <w:r w:rsidRPr="008B6DAA">
              <w:rPr>
                <w:rFonts w:ascii="Arial" w:hAnsi="Arial" w:cs="Arial"/>
              </w:rPr>
              <w:t>Management, Security Tooling Account, Audit Account, Shared Services Account, and approved workload accounts. Administrative access to Production accounts is JIT-controlled and subject to approved governance processes.</w:t>
            </w:r>
          </w:p>
        </w:tc>
      </w:tr>
      <w:tr w:rsidR="00D8270E" w14:paraId="36D81F21" w14:textId="77777777">
        <w:tc>
          <w:tcPr>
            <w:tcW w:w="2600" w:type="dxa"/>
            <w:shd w:val="clear" w:color="auto" w:fill="F5F8FB"/>
            <w:tcMar>
              <w:top w:w="55" w:type="dxa"/>
              <w:left w:w="110" w:type="dxa"/>
              <w:bottom w:w="55" w:type="dxa"/>
              <w:right w:w="110" w:type="dxa"/>
            </w:tcMar>
            <w:vAlign w:val="center"/>
          </w:tcPr>
          <w:p w:rsidRPr="00E85BAD" w:rsidR="00D8270E" w:rsidRDefault="00000000" w14:paraId="68F27333" w14:textId="77777777">
            <w:pPr>
              <w:spacing w:after="16"/>
              <w:rPr>
                <w:rFonts w:ascii="Arial" w:hAnsi="Arial" w:cs="Arial"/>
              </w:rPr>
            </w:pPr>
            <w:r w:rsidRPr="00E85BAD">
              <w:rPr>
                <w:rFonts w:ascii="Arial" w:hAnsi="Arial" w:cs="Arial"/>
                <w:b/>
                <w:bCs/>
                <w:color w:val="17457E"/>
              </w:rPr>
              <w:t>LZ-ComplianceReadOnly-PermissionSet</w:t>
            </w:r>
          </w:p>
        </w:tc>
        <w:tc>
          <w:tcPr>
            <w:tcW w:w="4200" w:type="dxa"/>
            <w:shd w:val="clear" w:color="auto" w:fill="F5F8FB"/>
            <w:tcMar>
              <w:top w:w="55" w:type="dxa"/>
              <w:left w:w="110" w:type="dxa"/>
              <w:bottom w:w="55" w:type="dxa"/>
              <w:right w:w="110" w:type="dxa"/>
            </w:tcMar>
            <w:vAlign w:val="center"/>
          </w:tcPr>
          <w:p w:rsidRPr="00E85BAD" w:rsidR="00D8270E" w:rsidRDefault="00000000" w14:paraId="383A5D0B" w14:textId="0FB4AAFF">
            <w:pPr>
              <w:spacing w:after="16"/>
              <w:rPr>
                <w:rFonts w:ascii="Arial" w:hAnsi="Arial" w:cs="Arial"/>
              </w:rPr>
            </w:pPr>
            <w:r w:rsidRPr="00E85BAD">
              <w:rPr>
                <w:rFonts w:ascii="Arial" w:hAnsi="Arial" w:cs="Arial"/>
              </w:rPr>
              <w:t xml:space="preserve">Audit evidence </w:t>
            </w:r>
            <w:r w:rsidR="00002F1C">
              <w:rPr>
                <w:rFonts w:ascii="Arial" w:hAnsi="Arial" w:cs="Arial"/>
              </w:rPr>
              <w:t xml:space="preserve">collection </w:t>
            </w:r>
            <w:r w:rsidRPr="00E85BAD">
              <w:rPr>
                <w:rFonts w:ascii="Arial" w:hAnsi="Arial" w:cs="Arial"/>
              </w:rPr>
              <w:t>and compliance review</w:t>
            </w:r>
          </w:p>
        </w:tc>
        <w:tc>
          <w:tcPr>
            <w:tcW w:w="2848" w:type="dxa"/>
            <w:shd w:val="clear" w:color="auto" w:fill="F5F8FB"/>
            <w:tcMar>
              <w:top w:w="55" w:type="dxa"/>
              <w:left w:w="110" w:type="dxa"/>
              <w:bottom w:w="55" w:type="dxa"/>
              <w:right w:w="110" w:type="dxa"/>
            </w:tcMar>
            <w:vAlign w:val="center"/>
          </w:tcPr>
          <w:p w:rsidRPr="00E85BAD" w:rsidR="00D8270E" w:rsidRDefault="00000000" w14:paraId="32104FF4" w14:textId="602FD8E9">
            <w:pPr>
              <w:rPr>
                <w:rFonts w:ascii="Arial" w:hAnsi="Arial" w:cs="Arial"/>
              </w:rPr>
            </w:pPr>
            <w:r w:rsidRPr="00E85BAD">
              <w:rPr>
                <w:rFonts w:ascii="Arial" w:hAnsi="Arial" w:cs="Arial"/>
              </w:rPr>
              <w:t xml:space="preserve">Read-only </w:t>
            </w:r>
            <w:r w:rsidR="00002F1C">
              <w:rPr>
                <w:rFonts w:ascii="Arial" w:hAnsi="Arial" w:cs="Arial"/>
              </w:rPr>
              <w:t>access</w:t>
            </w:r>
            <w:r w:rsidR="00D666EF">
              <w:rPr>
                <w:rFonts w:ascii="Arial" w:hAnsi="Arial" w:cs="Arial"/>
              </w:rPr>
              <w:t xml:space="preserve"> </w:t>
            </w:r>
            <w:r w:rsidRPr="00E85BAD">
              <w:rPr>
                <w:rFonts w:ascii="Arial" w:hAnsi="Arial" w:cs="Arial"/>
              </w:rPr>
              <w:t>across approved Management, Security, Infrastructure, Sandbox, and Workload accounts</w:t>
            </w:r>
          </w:p>
        </w:tc>
      </w:tr>
      <w:tr w:rsidR="00D8270E" w14:paraId="61535F3B" w14:textId="77777777">
        <w:tc>
          <w:tcPr>
            <w:tcW w:w="2600" w:type="dxa"/>
            <w:shd w:val="clear" w:color="auto" w:fill="F5F8FB"/>
            <w:tcMar>
              <w:top w:w="55" w:type="dxa"/>
              <w:left w:w="110" w:type="dxa"/>
              <w:bottom w:w="55" w:type="dxa"/>
              <w:right w:w="110" w:type="dxa"/>
            </w:tcMar>
            <w:vAlign w:val="center"/>
          </w:tcPr>
          <w:p w:rsidRPr="00E85BAD" w:rsidR="00D8270E" w:rsidRDefault="00000000" w14:paraId="1C2F0683" w14:textId="77777777">
            <w:pPr>
              <w:spacing w:after="16"/>
              <w:rPr>
                <w:rFonts w:ascii="Arial" w:hAnsi="Arial" w:cs="Arial"/>
              </w:rPr>
            </w:pPr>
            <w:r w:rsidRPr="00E85BAD">
              <w:rPr>
                <w:rFonts w:ascii="Arial" w:hAnsi="Arial" w:cs="Arial"/>
                <w:b/>
                <w:bCs/>
                <w:color w:val="17457E"/>
              </w:rPr>
              <w:t>LZ-PlatformEngineer-PermissionSet</w:t>
            </w:r>
          </w:p>
        </w:tc>
        <w:tc>
          <w:tcPr>
            <w:tcW w:w="4200" w:type="dxa"/>
            <w:shd w:val="clear" w:color="auto" w:fill="F5F8FB"/>
            <w:tcMar>
              <w:top w:w="55" w:type="dxa"/>
              <w:left w:w="110" w:type="dxa"/>
              <w:bottom w:w="55" w:type="dxa"/>
              <w:right w:w="110" w:type="dxa"/>
            </w:tcMar>
            <w:vAlign w:val="center"/>
          </w:tcPr>
          <w:p w:rsidRPr="00002F1C" w:rsidR="00002F1C" w:rsidP="00002F1C" w:rsidRDefault="00002F1C" w14:paraId="2D213375" w14:textId="4918059D">
            <w:pPr>
              <w:spacing w:after="16"/>
              <w:rPr>
                <w:rFonts w:ascii="Arial" w:hAnsi="Arial" w:cs="Arial"/>
              </w:rPr>
            </w:pPr>
            <w:r w:rsidRPr="00002F1C">
              <w:rPr>
                <w:rFonts w:ascii="Arial" w:hAnsi="Arial" w:cs="Arial"/>
              </w:rPr>
              <w:t>Landing Zone implementation,</w:t>
            </w:r>
            <w:r w:rsidR="00D666EF">
              <w:rPr>
                <w:rFonts w:ascii="Arial" w:hAnsi="Arial" w:cs="Arial"/>
              </w:rPr>
              <w:t xml:space="preserve"> deployment, </w:t>
            </w:r>
            <w:r w:rsidRPr="00002F1C">
              <w:rPr>
                <w:rFonts w:ascii="Arial" w:hAnsi="Arial" w:cs="Arial"/>
              </w:rPr>
              <w:t>operational changes, and validation</w:t>
            </w:r>
          </w:p>
          <w:p w:rsidRPr="00E85BAD" w:rsidR="00D8270E" w:rsidRDefault="00D8270E" w14:paraId="53199B0B" w14:textId="1945FDAA">
            <w:pPr>
              <w:spacing w:after="16"/>
              <w:rPr>
                <w:rFonts w:ascii="Arial" w:hAnsi="Arial" w:cs="Arial"/>
              </w:rPr>
            </w:pPr>
          </w:p>
        </w:tc>
        <w:tc>
          <w:tcPr>
            <w:tcW w:w="2848" w:type="dxa"/>
            <w:shd w:val="clear" w:color="auto" w:fill="F5F8FB"/>
            <w:tcMar>
              <w:top w:w="55" w:type="dxa"/>
              <w:left w:w="110" w:type="dxa"/>
              <w:bottom w:w="55" w:type="dxa"/>
              <w:right w:w="110" w:type="dxa"/>
            </w:tcMar>
            <w:vAlign w:val="center"/>
          </w:tcPr>
          <w:p w:rsidRPr="00E85BAD" w:rsidR="00D8270E" w:rsidRDefault="00000000" w14:paraId="185DCB77" w14:textId="360C71ED">
            <w:pPr>
              <w:rPr>
                <w:rFonts w:ascii="Arial" w:hAnsi="Arial" w:cs="Arial"/>
              </w:rPr>
            </w:pPr>
            <w:r w:rsidRPr="00E85BAD">
              <w:rPr>
                <w:rFonts w:ascii="Arial" w:hAnsi="Arial" w:cs="Arial"/>
              </w:rPr>
              <w:t xml:space="preserve">Staging infrastructure accounts, representative Staging workload accounts, and </w:t>
            </w:r>
            <w:r w:rsidR="00002F1C">
              <w:rPr>
                <w:rFonts w:ascii="Arial" w:hAnsi="Arial" w:cs="Arial"/>
              </w:rPr>
              <w:t>approved</w:t>
            </w:r>
            <w:r w:rsidRPr="00E85BAD">
              <w:rPr>
                <w:rFonts w:ascii="Arial" w:hAnsi="Arial" w:cs="Arial"/>
              </w:rPr>
              <w:t xml:space="preserve"> Production accounts</w:t>
            </w:r>
          </w:p>
        </w:tc>
      </w:tr>
      <w:tr w:rsidR="00D8270E" w14:paraId="0193D656" w14:textId="77777777">
        <w:tc>
          <w:tcPr>
            <w:tcW w:w="2600" w:type="dxa"/>
            <w:tcMar>
              <w:top w:w="55" w:type="dxa"/>
              <w:left w:w="110" w:type="dxa"/>
              <w:bottom w:w="55" w:type="dxa"/>
              <w:right w:w="110" w:type="dxa"/>
            </w:tcMar>
            <w:vAlign w:val="center"/>
          </w:tcPr>
          <w:p w:rsidRPr="00E85BAD" w:rsidR="00D8270E" w:rsidP="00002F1C" w:rsidRDefault="00000000" w14:paraId="567953D1" w14:textId="77777777">
            <w:pPr>
              <w:spacing w:after="16"/>
              <w:rPr>
                <w:rFonts w:ascii="Arial" w:hAnsi="Arial" w:cs="Arial"/>
              </w:rPr>
            </w:pPr>
            <w:r w:rsidRPr="00002F1C">
              <w:rPr>
                <w:rFonts w:ascii="Arial" w:hAnsi="Arial" w:cs="Arial"/>
                <w:b/>
                <w:bCs/>
                <w:color w:val="17457E"/>
              </w:rPr>
              <w:t>LZ-SecurityReadOnly-PermissionSet</w:t>
            </w:r>
          </w:p>
        </w:tc>
        <w:tc>
          <w:tcPr>
            <w:tcW w:w="4200" w:type="dxa"/>
            <w:tcMar>
              <w:top w:w="55" w:type="dxa"/>
              <w:left w:w="110" w:type="dxa"/>
              <w:bottom w:w="55" w:type="dxa"/>
              <w:right w:w="110" w:type="dxa"/>
            </w:tcMar>
            <w:vAlign w:val="center"/>
          </w:tcPr>
          <w:p w:rsidRPr="00E85BAD" w:rsidR="00D8270E" w:rsidRDefault="00000000" w14:paraId="07915CA9" w14:textId="77777777">
            <w:pPr>
              <w:rPr>
                <w:rFonts w:ascii="Arial" w:hAnsi="Arial" w:cs="Arial"/>
              </w:rPr>
            </w:pPr>
            <w:r w:rsidRPr="00E85BAD">
              <w:rPr>
                <w:rFonts w:ascii="Arial" w:hAnsi="Arial" w:cs="Arial"/>
              </w:rPr>
              <w:t>Read-only security validation and findings review</w:t>
            </w:r>
          </w:p>
        </w:tc>
        <w:tc>
          <w:tcPr>
            <w:tcW w:w="2848" w:type="dxa"/>
            <w:tcMar>
              <w:top w:w="55" w:type="dxa"/>
              <w:left w:w="110" w:type="dxa"/>
              <w:bottom w:w="55" w:type="dxa"/>
              <w:right w:w="110" w:type="dxa"/>
            </w:tcMar>
            <w:vAlign w:val="center"/>
          </w:tcPr>
          <w:p w:rsidRPr="00E85BAD" w:rsidR="00D8270E" w:rsidRDefault="00000000" w14:paraId="6E9C69CD" w14:textId="77777777">
            <w:pPr>
              <w:rPr>
                <w:rFonts w:ascii="Arial" w:hAnsi="Arial" w:cs="Arial"/>
              </w:rPr>
            </w:pPr>
            <w:r w:rsidRPr="00E85BAD">
              <w:rPr>
                <w:rFonts w:ascii="Arial" w:hAnsi="Arial" w:cs="Arial"/>
              </w:rPr>
              <w:t>Security Tooling, Audit, Log Archive, and approved workload accounts</w:t>
            </w:r>
          </w:p>
        </w:tc>
      </w:tr>
      <w:tr w:rsidR="00D8270E" w14:paraId="27CFFE2A" w14:textId="77777777">
        <w:tc>
          <w:tcPr>
            <w:tcW w:w="2600" w:type="dxa"/>
            <w:shd w:val="clear" w:color="auto" w:fill="F5F8FB"/>
            <w:tcMar>
              <w:top w:w="55" w:type="dxa"/>
              <w:left w:w="110" w:type="dxa"/>
              <w:bottom w:w="55" w:type="dxa"/>
              <w:right w:w="110" w:type="dxa"/>
            </w:tcMar>
            <w:vAlign w:val="center"/>
          </w:tcPr>
          <w:p w:rsidRPr="00642C07" w:rsidR="00D8270E" w:rsidP="00002F1C" w:rsidRDefault="00000000" w14:paraId="1F925445" w14:textId="77777777">
            <w:pPr>
              <w:spacing w:after="16"/>
              <w:rPr>
                <w:rFonts w:ascii="Arial" w:hAnsi="Arial" w:cs="Arial"/>
              </w:rPr>
            </w:pPr>
            <w:r w:rsidRPr="00002F1C">
              <w:rPr>
                <w:rFonts w:ascii="Arial" w:hAnsi="Arial" w:cs="Arial"/>
                <w:b/>
                <w:bCs/>
                <w:color w:val="17457E"/>
              </w:rPr>
              <w:t>LZ-SecurityAdmin-PermissionSet</w:t>
            </w:r>
          </w:p>
        </w:tc>
        <w:tc>
          <w:tcPr>
            <w:tcW w:w="4200" w:type="dxa"/>
            <w:shd w:val="clear" w:color="auto" w:fill="F5F8FB"/>
            <w:tcMar>
              <w:top w:w="55" w:type="dxa"/>
              <w:left w:w="110" w:type="dxa"/>
              <w:bottom w:w="55" w:type="dxa"/>
              <w:right w:w="110" w:type="dxa"/>
            </w:tcMar>
            <w:vAlign w:val="center"/>
          </w:tcPr>
          <w:p w:rsidRPr="00642C07" w:rsidR="00D8270E" w:rsidRDefault="00000000" w14:paraId="4BB7A94B" w14:textId="77777777">
            <w:pPr>
              <w:rPr>
                <w:rFonts w:ascii="Arial" w:hAnsi="Arial" w:cs="Arial"/>
              </w:rPr>
            </w:pPr>
            <w:r w:rsidRPr="00642C07">
              <w:rPr>
                <w:rFonts w:ascii="Arial" w:hAnsi="Arial" w:cs="Arial"/>
              </w:rPr>
              <w:t>Security baseline administration and approved findings remediation</w:t>
            </w:r>
          </w:p>
        </w:tc>
        <w:tc>
          <w:tcPr>
            <w:tcW w:w="2848" w:type="dxa"/>
            <w:shd w:val="clear" w:color="auto" w:fill="F5F8FB"/>
            <w:tcMar>
              <w:top w:w="55" w:type="dxa"/>
              <w:left w:w="110" w:type="dxa"/>
              <w:bottom w:w="55" w:type="dxa"/>
              <w:right w:w="110" w:type="dxa"/>
            </w:tcMar>
            <w:vAlign w:val="center"/>
          </w:tcPr>
          <w:p w:rsidRPr="00642C07" w:rsidR="00D8270E" w:rsidRDefault="00000000" w14:paraId="5FE67980" w14:textId="4104F0D2">
            <w:pPr>
              <w:rPr>
                <w:rFonts w:ascii="Arial" w:hAnsi="Arial" w:cs="Arial"/>
              </w:rPr>
            </w:pPr>
            <w:r w:rsidRPr="00642C07">
              <w:rPr>
                <w:rFonts w:ascii="Arial" w:hAnsi="Arial" w:cs="Arial"/>
              </w:rPr>
              <w:t>Security Tooling</w:t>
            </w:r>
            <w:r w:rsidR="005A6C9C">
              <w:rPr>
                <w:rFonts w:ascii="Arial" w:hAnsi="Arial" w:cs="Arial"/>
              </w:rPr>
              <w:t xml:space="preserve"> Account,  </w:t>
            </w:r>
            <w:r w:rsidRPr="00642C07">
              <w:rPr>
                <w:rFonts w:ascii="Arial" w:hAnsi="Arial" w:cs="Arial"/>
              </w:rPr>
              <w:t>Audit</w:t>
            </w:r>
            <w:r w:rsidR="005A6C9C">
              <w:rPr>
                <w:rFonts w:ascii="Arial" w:hAnsi="Arial" w:cs="Arial"/>
              </w:rPr>
              <w:t xml:space="preserve"> account and </w:t>
            </w:r>
            <w:r w:rsidRPr="00642C07">
              <w:rPr>
                <w:rFonts w:ascii="Arial" w:hAnsi="Arial" w:cs="Arial"/>
              </w:rPr>
              <w:t>approved workload accounts; Production write access is restricted</w:t>
            </w:r>
            <w:r w:rsidR="0026573B">
              <w:rPr>
                <w:rFonts w:ascii="Arial" w:hAnsi="Arial" w:cs="Arial"/>
              </w:rPr>
              <w:t xml:space="preserve"> and </w:t>
            </w:r>
            <w:r w:rsidRPr="00642C07">
              <w:rPr>
                <w:rFonts w:ascii="Arial" w:hAnsi="Arial" w:cs="Arial"/>
              </w:rPr>
              <w:t>controlled</w:t>
            </w:r>
          </w:p>
        </w:tc>
      </w:tr>
      <w:tr w:rsidR="00D8270E" w14:paraId="175964C9" w14:textId="77777777">
        <w:tc>
          <w:tcPr>
            <w:tcW w:w="2600" w:type="dxa"/>
            <w:tcMar>
              <w:top w:w="55" w:type="dxa"/>
              <w:left w:w="110" w:type="dxa"/>
              <w:bottom w:w="55" w:type="dxa"/>
              <w:right w:w="110" w:type="dxa"/>
            </w:tcMar>
            <w:vAlign w:val="center"/>
          </w:tcPr>
          <w:p w:rsidRPr="00E85BAD" w:rsidR="00D8270E" w:rsidRDefault="00000000" w14:paraId="715662DA" w14:textId="77777777">
            <w:pPr>
              <w:spacing w:after="16"/>
              <w:rPr>
                <w:rFonts w:ascii="Arial" w:hAnsi="Arial" w:cs="Arial"/>
              </w:rPr>
            </w:pPr>
            <w:r w:rsidRPr="00E85BAD">
              <w:rPr>
                <w:rFonts w:ascii="Arial" w:hAnsi="Arial" w:cs="Arial"/>
                <w:b/>
                <w:bCs/>
                <w:color w:val="17457E"/>
              </w:rPr>
              <w:t>LZ-NetworkAdmin-PermissionSet</w:t>
            </w:r>
          </w:p>
        </w:tc>
        <w:tc>
          <w:tcPr>
            <w:tcW w:w="4200" w:type="dxa"/>
            <w:tcMar>
              <w:top w:w="55" w:type="dxa"/>
              <w:left w:w="110" w:type="dxa"/>
              <w:bottom w:w="55" w:type="dxa"/>
              <w:right w:w="110" w:type="dxa"/>
            </w:tcMar>
            <w:vAlign w:val="center"/>
          </w:tcPr>
          <w:p w:rsidRPr="00E85BAD" w:rsidR="00D8270E" w:rsidRDefault="00000000" w14:paraId="1A1B3DFB" w14:textId="1860C251">
            <w:pPr>
              <w:spacing w:after="16"/>
              <w:rPr>
                <w:rFonts w:ascii="Arial" w:hAnsi="Arial" w:cs="Arial"/>
              </w:rPr>
            </w:pPr>
            <w:r w:rsidRPr="00E85BAD">
              <w:rPr>
                <w:rFonts w:ascii="Arial" w:hAnsi="Arial" w:cs="Arial"/>
              </w:rPr>
              <w:t xml:space="preserve">Network governance and </w:t>
            </w:r>
            <w:r w:rsidR="001511F2">
              <w:rPr>
                <w:rFonts w:ascii="Arial" w:hAnsi="Arial" w:cs="Arial"/>
              </w:rPr>
              <w:t xml:space="preserve">centralized </w:t>
            </w:r>
            <w:r w:rsidRPr="00E85BAD">
              <w:rPr>
                <w:rFonts w:ascii="Arial" w:hAnsi="Arial" w:cs="Arial"/>
              </w:rPr>
              <w:t>network operations</w:t>
            </w:r>
          </w:p>
        </w:tc>
        <w:tc>
          <w:tcPr>
            <w:tcW w:w="2848" w:type="dxa"/>
            <w:tcMar>
              <w:top w:w="55" w:type="dxa"/>
              <w:left w:w="110" w:type="dxa"/>
              <w:bottom w:w="55" w:type="dxa"/>
              <w:right w:w="110" w:type="dxa"/>
            </w:tcMar>
            <w:vAlign w:val="center"/>
          </w:tcPr>
          <w:p w:rsidRPr="00E85BAD" w:rsidR="00D8270E" w:rsidRDefault="00BB1680" w14:paraId="22259888" w14:textId="7475C2A7">
            <w:pPr>
              <w:rPr>
                <w:rFonts w:ascii="Arial" w:hAnsi="Arial" w:cs="Arial"/>
              </w:rPr>
            </w:pPr>
            <w:r w:rsidRPr="00BB1680">
              <w:rPr>
                <w:rFonts w:ascii="Arial" w:hAnsi="Arial" w:cs="Arial"/>
              </w:rPr>
              <w:t>Shared Services Account and approved shared-network resources</w:t>
            </w:r>
          </w:p>
        </w:tc>
      </w:tr>
      <w:tr w:rsidR="00D8270E" w14:paraId="1DD75FEB" w14:textId="77777777">
        <w:tc>
          <w:tcPr>
            <w:tcW w:w="2600" w:type="dxa"/>
            <w:shd w:val="clear" w:color="auto" w:fill="F5F8FB"/>
            <w:tcMar>
              <w:top w:w="55" w:type="dxa"/>
              <w:left w:w="110" w:type="dxa"/>
              <w:bottom w:w="55" w:type="dxa"/>
              <w:right w:w="110" w:type="dxa"/>
            </w:tcMar>
            <w:vAlign w:val="center"/>
          </w:tcPr>
          <w:p w:rsidRPr="00E85BAD" w:rsidR="00D8270E" w:rsidRDefault="00000000" w14:paraId="5B7C4284" w14:textId="77777777">
            <w:pPr>
              <w:spacing w:after="16"/>
              <w:rPr>
                <w:rFonts w:ascii="Arial" w:hAnsi="Arial" w:cs="Arial"/>
              </w:rPr>
            </w:pPr>
            <w:r w:rsidRPr="00E85BAD">
              <w:rPr>
                <w:rFonts w:ascii="Arial" w:hAnsi="Arial" w:cs="Arial"/>
                <w:b/>
                <w:bCs/>
                <w:color w:val="17457E"/>
              </w:rPr>
              <w:t>LZ-KMSAdmin-PermissionSet</w:t>
            </w:r>
          </w:p>
        </w:tc>
        <w:tc>
          <w:tcPr>
            <w:tcW w:w="4200" w:type="dxa"/>
            <w:shd w:val="clear" w:color="auto" w:fill="F5F8FB"/>
            <w:tcMar>
              <w:top w:w="55" w:type="dxa"/>
              <w:left w:w="110" w:type="dxa"/>
              <w:bottom w:w="55" w:type="dxa"/>
              <w:right w:w="110" w:type="dxa"/>
            </w:tcMar>
            <w:vAlign w:val="center"/>
          </w:tcPr>
          <w:p w:rsidRPr="00E85BAD" w:rsidR="00D8270E" w:rsidRDefault="00000000" w14:paraId="4910B771" w14:textId="367AEB55">
            <w:pPr>
              <w:spacing w:after="16"/>
              <w:rPr>
                <w:rFonts w:ascii="Arial" w:hAnsi="Arial" w:cs="Arial"/>
              </w:rPr>
            </w:pPr>
            <w:r w:rsidRPr="00E85BAD">
              <w:rPr>
                <w:rFonts w:ascii="Arial" w:hAnsi="Arial" w:cs="Arial"/>
              </w:rPr>
              <w:t xml:space="preserve">KMS key administration and </w:t>
            </w:r>
            <w:r w:rsidR="00002F1C">
              <w:rPr>
                <w:rFonts w:ascii="Arial" w:hAnsi="Arial" w:cs="Arial"/>
              </w:rPr>
              <w:t xml:space="preserve">key </w:t>
            </w:r>
            <w:r w:rsidRPr="00E85BAD">
              <w:rPr>
                <w:rFonts w:ascii="Arial" w:hAnsi="Arial" w:cs="Arial"/>
              </w:rPr>
              <w:t>policy management</w:t>
            </w:r>
          </w:p>
        </w:tc>
        <w:tc>
          <w:tcPr>
            <w:tcW w:w="2848" w:type="dxa"/>
            <w:shd w:val="clear" w:color="auto" w:fill="F5F8FB"/>
            <w:tcMar>
              <w:top w:w="55" w:type="dxa"/>
              <w:left w:w="110" w:type="dxa"/>
              <w:bottom w:w="55" w:type="dxa"/>
              <w:right w:w="110" w:type="dxa"/>
            </w:tcMar>
            <w:vAlign w:val="center"/>
          </w:tcPr>
          <w:p w:rsidRPr="00E85BAD" w:rsidR="00D8270E" w:rsidRDefault="00000000" w14:paraId="215A3CB3" w14:textId="77777777">
            <w:pPr>
              <w:spacing w:after="16"/>
              <w:rPr>
                <w:rFonts w:ascii="Arial" w:hAnsi="Arial" w:cs="Arial"/>
              </w:rPr>
            </w:pPr>
            <w:r w:rsidRPr="00E85BAD">
              <w:rPr>
                <w:rFonts w:ascii="Arial" w:hAnsi="Arial" w:cs="Arial"/>
              </w:rPr>
              <w:t>KMS-owning accounts</w:t>
            </w:r>
          </w:p>
        </w:tc>
      </w:tr>
      <w:tr w:rsidR="00D8270E" w14:paraId="6A672810" w14:textId="77777777">
        <w:tc>
          <w:tcPr>
            <w:tcW w:w="2600" w:type="dxa"/>
            <w:tcMar>
              <w:top w:w="55" w:type="dxa"/>
              <w:left w:w="110" w:type="dxa"/>
              <w:bottom w:w="55" w:type="dxa"/>
              <w:right w:w="110" w:type="dxa"/>
            </w:tcMar>
            <w:vAlign w:val="center"/>
          </w:tcPr>
          <w:p w:rsidRPr="00E85BAD" w:rsidR="00D8270E" w:rsidRDefault="00000000" w14:paraId="6A877962" w14:textId="77777777">
            <w:pPr>
              <w:spacing w:after="16"/>
              <w:rPr>
                <w:rFonts w:ascii="Arial" w:hAnsi="Arial" w:cs="Arial"/>
              </w:rPr>
            </w:pPr>
            <w:r w:rsidRPr="00E85BAD">
              <w:rPr>
                <w:rFonts w:ascii="Arial" w:hAnsi="Arial" w:cs="Arial"/>
                <w:b/>
                <w:bCs/>
                <w:color w:val="17457E"/>
              </w:rPr>
              <w:t>LZ-LoggingAdmin-PermissionSet</w:t>
            </w:r>
          </w:p>
        </w:tc>
        <w:tc>
          <w:tcPr>
            <w:tcW w:w="4200" w:type="dxa"/>
            <w:tcMar>
              <w:top w:w="55" w:type="dxa"/>
              <w:left w:w="110" w:type="dxa"/>
              <w:bottom w:w="55" w:type="dxa"/>
              <w:right w:w="110" w:type="dxa"/>
            </w:tcMar>
            <w:vAlign w:val="center"/>
          </w:tcPr>
          <w:p w:rsidRPr="00E85BAD" w:rsidR="00D8270E" w:rsidRDefault="001511F2" w14:paraId="6A489B96" w14:textId="000B28F1">
            <w:pPr>
              <w:spacing w:after="16"/>
              <w:rPr>
                <w:rFonts w:ascii="Arial" w:hAnsi="Arial" w:cs="Arial"/>
              </w:rPr>
            </w:pPr>
            <w:r>
              <w:rPr>
                <w:rFonts w:ascii="Arial" w:hAnsi="Arial" w:cs="Arial"/>
              </w:rPr>
              <w:t xml:space="preserve">Centralized </w:t>
            </w:r>
            <w:r w:rsidR="00D666EF">
              <w:rPr>
                <w:rFonts w:ascii="Arial" w:hAnsi="Arial" w:cs="Arial"/>
              </w:rPr>
              <w:t>l</w:t>
            </w:r>
            <w:r w:rsidRPr="00E85BAD">
              <w:rPr>
                <w:rFonts w:ascii="Arial" w:hAnsi="Arial" w:cs="Arial"/>
              </w:rPr>
              <w:t>ogging and monitoring administration</w:t>
            </w:r>
          </w:p>
        </w:tc>
        <w:tc>
          <w:tcPr>
            <w:tcW w:w="2848" w:type="dxa"/>
            <w:tcMar>
              <w:top w:w="55" w:type="dxa"/>
              <w:left w:w="110" w:type="dxa"/>
              <w:bottom w:w="55" w:type="dxa"/>
              <w:right w:w="110" w:type="dxa"/>
            </w:tcMar>
            <w:vAlign w:val="center"/>
          </w:tcPr>
          <w:p w:rsidRPr="00E85BAD" w:rsidR="00D8270E" w:rsidRDefault="005E3795" w14:paraId="7E85B469" w14:textId="647B92B3">
            <w:pPr>
              <w:spacing w:after="16"/>
              <w:rPr>
                <w:rFonts w:ascii="Arial" w:hAnsi="Arial" w:cs="Arial"/>
              </w:rPr>
            </w:pPr>
            <w:r w:rsidRPr="005E3795">
              <w:rPr>
                <w:rFonts w:ascii="Arial" w:hAnsi="Arial" w:cs="Arial"/>
              </w:rPr>
              <w:t>Log Archive and associated centralized logging accounts</w:t>
            </w:r>
          </w:p>
        </w:tc>
      </w:tr>
      <w:tr w:rsidR="00D8270E" w14:paraId="3D78CDC5" w14:textId="77777777">
        <w:tc>
          <w:tcPr>
            <w:tcW w:w="2600" w:type="dxa"/>
            <w:shd w:val="clear" w:color="auto" w:fill="F5F8FB"/>
            <w:tcMar>
              <w:top w:w="55" w:type="dxa"/>
              <w:left w:w="110" w:type="dxa"/>
              <w:bottom w:w="55" w:type="dxa"/>
              <w:right w:w="110" w:type="dxa"/>
            </w:tcMar>
            <w:vAlign w:val="center"/>
          </w:tcPr>
          <w:p w:rsidRPr="00E85BAD" w:rsidR="00D8270E" w:rsidRDefault="00000000" w14:paraId="1278DAD6" w14:textId="77777777">
            <w:pPr>
              <w:spacing w:after="16"/>
              <w:rPr>
                <w:rFonts w:ascii="Arial" w:hAnsi="Arial" w:cs="Arial"/>
              </w:rPr>
            </w:pPr>
            <w:r w:rsidRPr="00E85BAD">
              <w:rPr>
                <w:rFonts w:ascii="Arial" w:hAnsi="Arial" w:cs="Arial"/>
                <w:b/>
                <w:bCs/>
                <w:color w:val="17457E"/>
              </w:rPr>
              <w:t>LZ-WorkloadAdmin-PermissionSet</w:t>
            </w:r>
          </w:p>
        </w:tc>
        <w:tc>
          <w:tcPr>
            <w:tcW w:w="4200" w:type="dxa"/>
            <w:shd w:val="clear" w:color="auto" w:fill="F5F8FB"/>
            <w:tcMar>
              <w:top w:w="55" w:type="dxa"/>
              <w:left w:w="110" w:type="dxa"/>
              <w:bottom w:w="55" w:type="dxa"/>
              <w:right w:w="110" w:type="dxa"/>
            </w:tcMar>
            <w:vAlign w:val="center"/>
          </w:tcPr>
          <w:p w:rsidRPr="00E85BAD" w:rsidR="00D8270E" w:rsidRDefault="00000000" w14:paraId="4170023C" w14:textId="77777777">
            <w:pPr>
              <w:spacing w:after="16"/>
              <w:rPr>
                <w:rFonts w:ascii="Arial" w:hAnsi="Arial" w:cs="Arial"/>
              </w:rPr>
            </w:pPr>
            <w:r w:rsidRPr="00E85BAD">
              <w:rPr>
                <w:rFonts w:ascii="Arial" w:hAnsi="Arial" w:cs="Arial"/>
              </w:rPr>
              <w:t>Scoped workload account administration</w:t>
            </w:r>
          </w:p>
        </w:tc>
        <w:tc>
          <w:tcPr>
            <w:tcW w:w="2848" w:type="dxa"/>
            <w:shd w:val="clear" w:color="auto" w:fill="F5F8FB"/>
            <w:tcMar>
              <w:top w:w="55" w:type="dxa"/>
              <w:left w:w="110" w:type="dxa"/>
              <w:bottom w:w="55" w:type="dxa"/>
              <w:right w:w="110" w:type="dxa"/>
            </w:tcMar>
            <w:vAlign w:val="center"/>
          </w:tcPr>
          <w:p w:rsidRPr="00E85BAD" w:rsidR="00D8270E" w:rsidRDefault="00000000" w14:paraId="01127E02" w14:textId="77777777">
            <w:pPr>
              <w:rPr>
                <w:rFonts w:ascii="Arial" w:hAnsi="Arial" w:cs="Arial"/>
              </w:rPr>
            </w:pPr>
            <w:r w:rsidRPr="00E85BAD">
              <w:rPr>
                <w:rFonts w:ascii="Arial" w:hAnsi="Arial" w:cs="Arial"/>
              </w:rPr>
              <w:t>Assigned Hybrid, Online, or Corp workload accounts only; Production access is restricted and JIT-controlled</w:t>
            </w:r>
          </w:p>
        </w:tc>
      </w:tr>
      <w:tr w:rsidR="00D8270E" w14:paraId="2DB74CB1" w14:textId="77777777">
        <w:tc>
          <w:tcPr>
            <w:tcW w:w="2600" w:type="dxa"/>
            <w:tcMar>
              <w:top w:w="55" w:type="dxa"/>
              <w:left w:w="110" w:type="dxa"/>
              <w:bottom w:w="55" w:type="dxa"/>
              <w:right w:w="110" w:type="dxa"/>
            </w:tcMar>
            <w:vAlign w:val="center"/>
          </w:tcPr>
          <w:p w:rsidRPr="00E85BAD" w:rsidR="00D8270E" w:rsidRDefault="00000000" w14:paraId="5E7ADD80" w14:textId="77777777">
            <w:pPr>
              <w:spacing w:after="16"/>
              <w:rPr>
                <w:rFonts w:ascii="Arial" w:hAnsi="Arial" w:cs="Arial"/>
              </w:rPr>
            </w:pPr>
            <w:r w:rsidRPr="00E85BAD">
              <w:rPr>
                <w:rFonts w:ascii="Arial" w:hAnsi="Arial" w:cs="Arial"/>
                <w:b/>
                <w:bCs/>
                <w:color w:val="17457E"/>
              </w:rPr>
              <w:t>LZ-ReadOnly-PermissionSet</w:t>
            </w:r>
          </w:p>
        </w:tc>
        <w:tc>
          <w:tcPr>
            <w:tcW w:w="4200" w:type="dxa"/>
            <w:tcMar>
              <w:top w:w="55" w:type="dxa"/>
              <w:left w:w="110" w:type="dxa"/>
              <w:bottom w:w="55" w:type="dxa"/>
              <w:right w:w="110" w:type="dxa"/>
            </w:tcMar>
            <w:vAlign w:val="center"/>
          </w:tcPr>
          <w:p w:rsidRPr="00002F1C" w:rsidR="00002F1C" w:rsidP="00002F1C" w:rsidRDefault="00002F1C" w14:paraId="47552CEE" w14:textId="77777777">
            <w:pPr>
              <w:spacing w:after="16"/>
              <w:rPr>
                <w:rFonts w:ascii="Arial" w:hAnsi="Arial" w:cs="Arial"/>
              </w:rPr>
            </w:pPr>
            <w:r w:rsidRPr="00002F1C">
              <w:rPr>
                <w:rFonts w:ascii="Arial" w:hAnsi="Arial" w:cs="Arial"/>
              </w:rPr>
              <w:t>Read-only troubleshooting, inspection, and operational visibility</w:t>
            </w:r>
          </w:p>
          <w:p w:rsidRPr="00E85BAD" w:rsidR="00D8270E" w:rsidRDefault="00D8270E" w14:paraId="2A906220" w14:textId="771A4EFD">
            <w:pPr>
              <w:spacing w:after="16"/>
              <w:rPr>
                <w:rFonts w:ascii="Arial" w:hAnsi="Arial" w:cs="Arial"/>
              </w:rPr>
            </w:pPr>
          </w:p>
        </w:tc>
        <w:tc>
          <w:tcPr>
            <w:tcW w:w="2848" w:type="dxa"/>
            <w:tcMar>
              <w:top w:w="55" w:type="dxa"/>
              <w:left w:w="110" w:type="dxa"/>
              <w:bottom w:w="55" w:type="dxa"/>
              <w:right w:w="110" w:type="dxa"/>
            </w:tcMar>
            <w:vAlign w:val="center"/>
          </w:tcPr>
          <w:p w:rsidRPr="00D666EF" w:rsidR="00D8270E" w:rsidRDefault="00D666EF" w14:paraId="00112B50" w14:textId="5D63D857">
            <w:pPr>
              <w:rPr>
                <w:rFonts w:ascii="Arial" w:hAnsi="Arial" w:cs="Arial"/>
              </w:rPr>
            </w:pPr>
            <w:r w:rsidRPr="00D666EF">
              <w:rPr>
                <w:rFonts w:ascii="Arial" w:hAnsi="Arial" w:cs="Arial"/>
              </w:rPr>
              <w:t>Assigned active accounts; not assigned to Suspended accounts as part of standard operations</w:t>
            </w:r>
          </w:p>
        </w:tc>
      </w:tr>
      <w:tr w:rsidR="00D8270E" w14:paraId="446EF450" w14:textId="77777777">
        <w:tc>
          <w:tcPr>
            <w:tcW w:w="2600" w:type="dxa"/>
            <w:shd w:val="clear" w:color="auto" w:fill="F5F8FB"/>
            <w:tcMar>
              <w:top w:w="55" w:type="dxa"/>
              <w:left w:w="110" w:type="dxa"/>
              <w:bottom w:w="55" w:type="dxa"/>
              <w:right w:w="110" w:type="dxa"/>
            </w:tcMar>
            <w:vAlign w:val="center"/>
          </w:tcPr>
          <w:p w:rsidRPr="00E85BAD" w:rsidR="00D8270E" w:rsidRDefault="00000000" w14:paraId="6C05F7B8" w14:textId="77777777">
            <w:pPr>
              <w:spacing w:after="16"/>
              <w:rPr>
                <w:rFonts w:ascii="Arial" w:hAnsi="Arial" w:cs="Arial"/>
              </w:rPr>
            </w:pPr>
            <w:r w:rsidRPr="00E85BAD">
              <w:rPr>
                <w:rFonts w:ascii="Arial" w:hAnsi="Arial" w:cs="Arial"/>
                <w:b/>
                <w:bCs/>
                <w:color w:val="1F7A3D"/>
              </w:rPr>
              <w:t>LZ-GitHubActions-Deploy-Staging</w:t>
            </w:r>
          </w:p>
        </w:tc>
        <w:tc>
          <w:tcPr>
            <w:tcW w:w="4200" w:type="dxa"/>
            <w:shd w:val="clear" w:color="auto" w:fill="F5F8FB"/>
            <w:tcMar>
              <w:top w:w="55" w:type="dxa"/>
              <w:left w:w="110" w:type="dxa"/>
              <w:bottom w:w="55" w:type="dxa"/>
              <w:right w:w="110" w:type="dxa"/>
            </w:tcMar>
            <w:vAlign w:val="center"/>
          </w:tcPr>
          <w:p w:rsidRPr="00E85BAD" w:rsidR="00D8270E" w:rsidRDefault="00002F1C" w14:paraId="3BFD3805" w14:textId="64D9E784">
            <w:pPr>
              <w:spacing w:after="16"/>
              <w:rPr>
                <w:rFonts w:ascii="Arial" w:hAnsi="Arial" w:cs="Arial"/>
              </w:rPr>
            </w:pPr>
            <w:r w:rsidRPr="00002F1C">
              <w:rPr>
                <w:rFonts w:ascii="Arial" w:hAnsi="Arial" w:cs="Arial"/>
              </w:rPr>
              <w:t>Automated CDK deployment to the Staging AWS Organization (OIDC – non-human)</w:t>
            </w:r>
          </w:p>
        </w:tc>
        <w:tc>
          <w:tcPr>
            <w:tcW w:w="2848" w:type="dxa"/>
            <w:shd w:val="clear" w:color="auto" w:fill="F5F8FB"/>
            <w:tcMar>
              <w:top w:w="55" w:type="dxa"/>
              <w:left w:w="110" w:type="dxa"/>
              <w:bottom w:w="55" w:type="dxa"/>
              <w:right w:w="110" w:type="dxa"/>
            </w:tcMar>
            <w:vAlign w:val="center"/>
          </w:tcPr>
          <w:p w:rsidRPr="00E85BAD" w:rsidR="00D8270E" w:rsidRDefault="00000000" w14:paraId="7C5ADA20" w14:textId="77777777">
            <w:pPr>
              <w:spacing w:after="16"/>
              <w:rPr>
                <w:rFonts w:ascii="Arial" w:hAnsi="Arial" w:cs="Arial"/>
              </w:rPr>
            </w:pPr>
            <w:r w:rsidRPr="00E85BAD">
              <w:rPr>
                <w:rFonts w:ascii="Arial" w:hAnsi="Arial" w:cs="Arial"/>
              </w:rPr>
              <w:t>Staging AWS Organization</w:t>
            </w:r>
          </w:p>
        </w:tc>
      </w:tr>
      <w:tr w:rsidR="00D8270E" w14:paraId="61CCBCA7" w14:textId="77777777">
        <w:tc>
          <w:tcPr>
            <w:tcW w:w="2600" w:type="dxa"/>
            <w:tcMar>
              <w:top w:w="55" w:type="dxa"/>
              <w:left w:w="110" w:type="dxa"/>
              <w:bottom w:w="55" w:type="dxa"/>
              <w:right w:w="110" w:type="dxa"/>
            </w:tcMar>
            <w:vAlign w:val="center"/>
          </w:tcPr>
          <w:p w:rsidRPr="00E85BAD" w:rsidR="00D8270E" w:rsidRDefault="00000000" w14:paraId="6F9F701C" w14:textId="77777777">
            <w:pPr>
              <w:spacing w:after="16"/>
              <w:rPr>
                <w:rFonts w:ascii="Arial" w:hAnsi="Arial" w:cs="Arial"/>
              </w:rPr>
            </w:pPr>
            <w:r w:rsidRPr="00E85BAD">
              <w:rPr>
                <w:rFonts w:ascii="Arial" w:hAnsi="Arial" w:cs="Arial"/>
                <w:b/>
                <w:bCs/>
                <w:color w:val="1F7A3D"/>
              </w:rPr>
              <w:t>LZ-GitHubActions-Deploy-Production</w:t>
            </w:r>
          </w:p>
        </w:tc>
        <w:tc>
          <w:tcPr>
            <w:tcW w:w="4200" w:type="dxa"/>
            <w:tcMar>
              <w:top w:w="55" w:type="dxa"/>
              <w:left w:w="110" w:type="dxa"/>
              <w:bottom w:w="55" w:type="dxa"/>
              <w:right w:w="110" w:type="dxa"/>
            </w:tcMar>
            <w:vAlign w:val="center"/>
          </w:tcPr>
          <w:p w:rsidRPr="00E85BAD" w:rsidR="00D8270E" w:rsidRDefault="00002F1C" w14:paraId="529CD436" w14:textId="70570BE6">
            <w:pPr>
              <w:spacing w:after="16"/>
              <w:rPr>
                <w:rFonts w:ascii="Arial" w:hAnsi="Arial" w:cs="Arial"/>
              </w:rPr>
            </w:pPr>
            <w:r w:rsidRPr="00002F1C">
              <w:rPr>
                <w:rFonts w:ascii="Arial" w:hAnsi="Arial" w:cs="Arial"/>
              </w:rPr>
              <w:t>Automated CDK deployment to the Production AWS Organization (OIDC – non-human)</w:t>
            </w:r>
          </w:p>
        </w:tc>
        <w:tc>
          <w:tcPr>
            <w:tcW w:w="2848" w:type="dxa"/>
            <w:tcMar>
              <w:top w:w="55" w:type="dxa"/>
              <w:left w:w="110" w:type="dxa"/>
              <w:bottom w:w="55" w:type="dxa"/>
              <w:right w:w="110" w:type="dxa"/>
            </w:tcMar>
            <w:vAlign w:val="center"/>
          </w:tcPr>
          <w:p w:rsidRPr="00E85BAD" w:rsidR="00D8270E" w:rsidRDefault="00000000" w14:paraId="65860723" w14:textId="77777777">
            <w:pPr>
              <w:spacing w:after="16"/>
              <w:rPr>
                <w:rFonts w:ascii="Arial" w:hAnsi="Arial" w:cs="Arial"/>
              </w:rPr>
            </w:pPr>
            <w:r w:rsidRPr="00E85BAD">
              <w:rPr>
                <w:rFonts w:ascii="Arial" w:hAnsi="Arial" w:cs="Arial"/>
              </w:rPr>
              <w:t>Production AWS Organization</w:t>
            </w:r>
          </w:p>
        </w:tc>
      </w:tr>
      <w:tr w:rsidR="00D8270E" w14:paraId="036DCC3F" w14:textId="77777777">
        <w:tc>
          <w:tcPr>
            <w:tcW w:w="2600" w:type="dxa"/>
            <w:shd w:val="clear" w:color="auto" w:fill="F5F8FB"/>
            <w:tcMar>
              <w:top w:w="55" w:type="dxa"/>
              <w:left w:w="110" w:type="dxa"/>
              <w:bottom w:w="55" w:type="dxa"/>
              <w:right w:w="110" w:type="dxa"/>
            </w:tcMar>
            <w:vAlign w:val="center"/>
          </w:tcPr>
          <w:p w:rsidRPr="00E85BAD" w:rsidR="00D8270E" w:rsidRDefault="00000000" w14:paraId="066E44F0" w14:textId="77777777">
            <w:pPr>
              <w:spacing w:after="16"/>
              <w:rPr>
                <w:rFonts w:ascii="Arial" w:hAnsi="Arial" w:cs="Arial"/>
              </w:rPr>
            </w:pPr>
            <w:r w:rsidRPr="00E85BAD">
              <w:rPr>
                <w:rFonts w:ascii="Arial" w:hAnsi="Arial" w:cs="Arial"/>
                <w:b/>
                <w:bCs/>
                <w:color w:val="C0392B"/>
              </w:rPr>
              <w:t>LZ-BreakGlass-Admin</w:t>
            </w:r>
          </w:p>
        </w:tc>
        <w:tc>
          <w:tcPr>
            <w:tcW w:w="4200" w:type="dxa"/>
            <w:shd w:val="clear" w:color="auto" w:fill="F5F8FB"/>
            <w:tcMar>
              <w:top w:w="55" w:type="dxa"/>
              <w:left w:w="110" w:type="dxa"/>
              <w:bottom w:w="55" w:type="dxa"/>
              <w:right w:w="110" w:type="dxa"/>
            </w:tcMar>
            <w:vAlign w:val="center"/>
          </w:tcPr>
          <w:p w:rsidRPr="00E85BAD" w:rsidR="00D8270E" w:rsidRDefault="00000000" w14:paraId="4F575EBD" w14:textId="77777777">
            <w:pPr>
              <w:spacing w:after="16"/>
              <w:rPr>
                <w:rFonts w:ascii="Arial" w:hAnsi="Arial" w:cs="Arial"/>
              </w:rPr>
            </w:pPr>
            <w:r w:rsidRPr="00E85BAD">
              <w:rPr>
                <w:rFonts w:ascii="Arial" w:hAnsi="Arial" w:cs="Arial"/>
              </w:rPr>
              <w:t>Emergency administrative access</w:t>
            </w:r>
          </w:p>
        </w:tc>
        <w:tc>
          <w:tcPr>
            <w:tcW w:w="2848" w:type="dxa"/>
            <w:shd w:val="clear" w:color="auto" w:fill="F5F8FB"/>
            <w:tcMar>
              <w:top w:w="55" w:type="dxa"/>
              <w:left w:w="110" w:type="dxa"/>
              <w:bottom w:w="55" w:type="dxa"/>
              <w:right w:w="110" w:type="dxa"/>
            </w:tcMar>
            <w:vAlign w:val="center"/>
          </w:tcPr>
          <w:p w:rsidRPr="00E85BAD" w:rsidR="00D8270E" w:rsidRDefault="00002F1C" w14:paraId="65DA514C" w14:textId="0A6E920F">
            <w:pPr>
              <w:spacing w:after="16"/>
              <w:rPr>
                <w:rFonts w:ascii="Arial" w:hAnsi="Arial" w:cs="Arial"/>
              </w:rPr>
            </w:pPr>
            <w:r w:rsidRPr="00002F1C">
              <w:rPr>
                <w:rFonts w:ascii="Arial" w:hAnsi="Arial" w:cs="Arial"/>
              </w:rPr>
              <w:t xml:space="preserve">All accounts; emergency use </w:t>
            </w:r>
            <w:r w:rsidRPr="001511F2" w:rsidR="001511F2">
              <w:rPr>
                <w:rFonts w:ascii="Arial" w:hAnsi="Arial" w:cs="Arial"/>
              </w:rPr>
              <w:t>only with approval, monitoring, and post-incident review</w:t>
            </w:r>
          </w:p>
        </w:tc>
      </w:tr>
    </w:tbl>
    <w:p w:rsidR="00E85BAD" w:rsidRDefault="00E85BAD" w14:paraId="2F5E2BF9" w14:textId="77777777">
      <w:pPr>
        <w:rPr>
          <w:b/>
        </w:rPr>
      </w:pPr>
    </w:p>
    <w:p w:rsidRPr="00E85BAD" w:rsidR="00D8270E" w:rsidRDefault="00000000" w14:paraId="26413520" w14:textId="331E6039">
      <w:pPr>
        <w:rPr>
          <w:rFonts w:ascii="Arial" w:hAnsi="Arial" w:cs="Arial"/>
        </w:rPr>
      </w:pPr>
      <w:r w:rsidRPr="00E85BAD">
        <w:rPr>
          <w:rFonts w:ascii="Arial" w:hAnsi="Arial" w:cs="Arial"/>
          <w:b/>
        </w:rPr>
        <w:t xml:space="preserve">Naming convention. </w:t>
      </w:r>
      <w:r w:rsidRPr="00E85BAD">
        <w:rPr>
          <w:rFonts w:ascii="Arial" w:hAnsi="Arial" w:cs="Arial"/>
        </w:rPr>
        <w:t>Environment-specific access is implemented by assigning the common Permission Sets defined above to approved Staging or Production accounts. Separate environment-suffixed Permission Set names are not created unless a materially different policy is required.</w:t>
      </w:r>
    </w:p>
    <w:tbl>
      <w:tblPr>
        <w:tblW w:w="9648" w:type="dxa"/>
        <w:tblBorders>
          <w:top w:val="single" w:color="17457E" w:sz="4" w:space="0"/>
          <w:left w:val="single" w:color="17457E" w:sz="22" w:space="0"/>
          <w:bottom w:val="single" w:color="17457E" w:sz="4" w:space="0"/>
          <w:right w:val="single" w:color="17457E" w:sz="4" w:space="0"/>
        </w:tblBorders>
        <w:tblCellMar>
          <w:left w:w="10" w:type="dxa"/>
          <w:right w:w="10" w:type="dxa"/>
        </w:tblCellMar>
        <w:tblLook w:val="04A0" w:firstRow="1" w:lastRow="0" w:firstColumn="1" w:lastColumn="0" w:noHBand="0" w:noVBand="1"/>
      </w:tblPr>
      <w:tblGrid>
        <w:gridCol w:w="9648"/>
      </w:tblGrid>
      <w:tr w:rsidRPr="00E85BAD" w:rsidR="00D8270E" w14:paraId="44B5B34B" w14:textId="77777777">
        <w:tc>
          <w:tcPr>
            <w:tcW w:w="9648" w:type="dxa"/>
            <w:shd w:val="clear" w:color="auto" w:fill="EEF3F9"/>
            <w:tcMar>
              <w:top w:w="120" w:type="dxa"/>
              <w:left w:w="180" w:type="dxa"/>
              <w:bottom w:w="120" w:type="dxa"/>
              <w:right w:w="160" w:type="dxa"/>
            </w:tcMar>
          </w:tcPr>
          <w:p w:rsidRPr="00E85BAD" w:rsidR="00D8270E" w:rsidRDefault="00000000" w14:paraId="2E9FD4DB" w14:textId="7A414339">
            <w:pPr>
              <w:rPr>
                <w:rFonts w:ascii="Arial" w:hAnsi="Arial" w:cs="Arial"/>
              </w:rPr>
            </w:pPr>
            <w:r w:rsidRPr="00744933">
              <w:rPr>
                <w:rFonts w:ascii="Arial" w:hAnsi="Arial" w:cs="Arial"/>
                <w:b/>
                <w:bCs/>
              </w:rPr>
              <w:t>GITOPS ALIGNMENT.</w:t>
            </w:r>
            <w:r w:rsidRPr="00744933">
              <w:rPr>
                <w:rFonts w:ascii="Arial" w:hAnsi="Arial" w:cs="Arial"/>
              </w:rPr>
              <w:t xml:space="preserve"> IAM Identity Center Permission Set definitions, group-to-Permission Set mappings, account assignments, IAM policy attachments</w:t>
            </w:r>
            <w:r w:rsidRPr="00744933" w:rsidR="00744933">
              <w:rPr>
                <w:rFonts w:ascii="Arial" w:hAnsi="Arial" w:cs="Arial"/>
              </w:rPr>
              <w:t>,</w:t>
            </w:r>
            <w:r w:rsidRPr="00744933">
              <w:rPr>
                <w:rFonts w:ascii="Arial" w:hAnsi="Arial" w:cs="Arial"/>
              </w:rPr>
              <w:t xml:space="preserve"> </w:t>
            </w:r>
            <w:r w:rsidRPr="00744933" w:rsidR="00744933">
              <w:rPr>
                <w:rFonts w:ascii="Arial" w:hAnsi="Arial" w:cs="Arial"/>
              </w:rPr>
              <w:t>and OIDC</w:t>
            </w:r>
            <w:r w:rsidRPr="00744933">
              <w:rPr>
                <w:rFonts w:ascii="Arial" w:hAnsi="Arial" w:cs="Arial"/>
              </w:rPr>
              <w:t xml:space="preserve"> trust policies are maintained in the aws-sc-landing-zone repository under lib/iam/. Changes follow feature/* → develop (Staging validation) → main (Production deployment after approval by at least one authorized reviewer independent of the release creator). Architecture, Security, Compliance</w:t>
            </w:r>
            <w:r w:rsidR="00F152C1">
              <w:rPr>
                <w:rFonts w:ascii="Arial" w:hAnsi="Arial" w:cs="Arial"/>
              </w:rPr>
              <w:t>,</w:t>
            </w:r>
            <w:r w:rsidRPr="00744933">
              <w:rPr>
                <w:rFonts w:ascii="Arial" w:hAnsi="Arial" w:cs="Arial"/>
              </w:rPr>
              <w:t xml:space="preserve"> </w:t>
            </w:r>
            <w:r w:rsidRPr="00744933" w:rsidR="00744933">
              <w:rPr>
                <w:rFonts w:ascii="Arial" w:hAnsi="Arial" w:cs="Arial"/>
              </w:rPr>
              <w:t>and</w:t>
            </w:r>
            <w:r w:rsidRPr="00744933">
              <w:rPr>
                <w:rFonts w:ascii="Arial" w:hAnsi="Arial" w:cs="Arial"/>
              </w:rPr>
              <w:t xml:space="preserve"> Governance stakeholders are consulted during </w:t>
            </w:r>
            <w:r w:rsidRPr="00744933">
              <w:rPr>
                <w:rFonts w:ascii="Arial" w:hAnsi="Arial" w:cs="Arial"/>
              </w:rPr>
              <w:t>design/change preparation where required by scope and risk; they are not expected to review detailed IaC pull requests unless specifically agreed.</w:t>
            </w:r>
            <w:r w:rsidR="00E85BAD">
              <w:rPr>
                <w:rFonts w:ascii="Arial" w:hAnsi="Arial" w:cs="Arial"/>
              </w:rPr>
              <w:t xml:space="preserve">  </w:t>
            </w:r>
          </w:p>
        </w:tc>
      </w:tr>
    </w:tbl>
    <w:p w:rsidRPr="000B1528" w:rsidR="00D8270E" w:rsidP="000B1528" w:rsidRDefault="00000000" w14:paraId="09AC2701" w14:textId="488B1155">
      <w:pPr>
        <w:pStyle w:val="Heading1"/>
        <w:pBdr>
          <w:bottom w:val="single" w:color="B03A2E" w:sz="10" w:space="4"/>
        </w:pBdr>
        <w:rPr>
          <w:rFonts w:ascii="Arial" w:hAnsi="Arial" w:cs="Arial"/>
          <w:sz w:val="32"/>
          <w:szCs w:val="32"/>
        </w:rPr>
      </w:pPr>
      <w:bookmarkStart w:name="_Toc236386280" w:id="22"/>
      <w:r w:rsidRPr="000B1528">
        <w:rPr>
          <w:rFonts w:ascii="Arial" w:hAnsi="Arial" w:cs="Arial"/>
          <w:sz w:val="32"/>
          <w:szCs w:val="32"/>
        </w:rPr>
        <w:t>4.  Cross-Account Access, Federation &amp; Delegation Model (WI-</w:t>
      </w:r>
      <w:r w:rsidRPr="00F47D5F" w:rsidR="00F47D5F">
        <w:rPr>
          <w:rFonts w:ascii="Arial" w:hAnsi="Arial" w:cs="Arial"/>
          <w:sz w:val="32"/>
          <w:szCs w:val="32"/>
        </w:rPr>
        <w:t>1543613, WI-1543614</w:t>
      </w:r>
      <w:r w:rsidRPr="000B1528">
        <w:rPr>
          <w:rFonts w:ascii="Arial" w:hAnsi="Arial" w:cs="Arial"/>
          <w:sz w:val="32"/>
          <w:szCs w:val="32"/>
        </w:rPr>
        <w:t>)</w:t>
      </w:r>
      <w:bookmarkEnd w:id="22"/>
    </w:p>
    <w:p w:rsidR="00D8270E" w:rsidRDefault="00000000" w14:paraId="2C611447" w14:textId="6B52C462">
      <w:pPr>
        <w:pStyle w:val="Heading2"/>
      </w:pPr>
      <w:bookmarkStart w:name="_Toc236386281" w:id="23"/>
      <w:r w:rsidRPr="000B1528">
        <w:rPr>
          <w:rFonts w:ascii="Arial" w:hAnsi="Arial" w:cs="Arial"/>
          <w:sz w:val="26"/>
          <w:szCs w:val="26"/>
        </w:rPr>
        <w:t>4.1 Cross-Account Access Overview</w:t>
      </w:r>
      <w:bookmarkEnd w:id="23"/>
    </w:p>
    <w:p w:rsidR="00942876" w:rsidP="001A2EF3" w:rsidRDefault="00750359" w14:paraId="59B7CD0F" w14:textId="17D073CD">
      <w:pPr>
        <w:rPr>
          <w:rFonts w:ascii="Arial" w:hAnsi="Arial"/>
        </w:rPr>
      </w:pPr>
      <w:r w:rsidRPr="00750359">
        <w:rPr>
          <w:rFonts w:ascii="Arial" w:hAnsi="Arial"/>
        </w:rPr>
        <w:t>Cross-account access is required to manage, operate, deploy, and validate Landing Zone resources across Management, Security, Log Archive, Shared Services, Network, and Workload accounts</w:t>
      </w:r>
      <w:r w:rsidRPr="001A2EF3" w:rsidR="001A2EF3">
        <w:rPr>
          <w:rFonts w:ascii="Arial" w:hAnsi="Arial"/>
        </w:rPr>
        <w:t xml:space="preserve">. Access is </w:t>
      </w:r>
      <w:r w:rsidR="008F7329">
        <w:rPr>
          <w:rFonts w:ascii="Arial" w:hAnsi="Arial"/>
        </w:rPr>
        <w:t xml:space="preserve">logically </w:t>
      </w:r>
      <w:r w:rsidRPr="001A2EF3" w:rsidR="001A2EF3">
        <w:rPr>
          <w:rFonts w:ascii="Arial" w:hAnsi="Arial"/>
        </w:rPr>
        <w:t xml:space="preserve">separated between the Staging and Production AWS Organizations. </w:t>
      </w:r>
    </w:p>
    <w:p w:rsidR="00AB076A" w:rsidP="001A2EF3" w:rsidRDefault="001A2EF3" w14:paraId="3C9FC958" w14:textId="58FBFB7A">
      <w:pPr>
        <w:rPr>
          <w:rFonts w:ascii="Arial" w:hAnsi="Arial"/>
        </w:rPr>
      </w:pPr>
      <w:r w:rsidRPr="001A2EF3">
        <w:rPr>
          <w:rFonts w:ascii="Arial" w:hAnsi="Arial"/>
        </w:rPr>
        <w:t>Approved principals include federated human identities</w:t>
      </w:r>
      <w:r w:rsidR="00AB076A">
        <w:rPr>
          <w:rFonts w:ascii="Arial" w:hAnsi="Arial"/>
        </w:rPr>
        <w:t xml:space="preserve"> </w:t>
      </w:r>
      <w:r w:rsidRPr="00AB076A" w:rsidR="00AB076A">
        <w:rPr>
          <w:rFonts w:ascii="Arial" w:hAnsi="Arial"/>
        </w:rPr>
        <w:t>authenticated through Microsoft Entra ID via AWS IAM Identity Center,</w:t>
      </w:r>
      <w:r w:rsidR="00AB076A">
        <w:rPr>
          <w:rFonts w:ascii="Arial" w:hAnsi="Arial"/>
        </w:rPr>
        <w:t xml:space="preserve"> </w:t>
      </w:r>
      <w:r w:rsidRPr="001A2EF3">
        <w:rPr>
          <w:rFonts w:ascii="Arial" w:hAnsi="Arial"/>
        </w:rPr>
        <w:t xml:space="preserve">delegated administrator accounts, </w:t>
      </w:r>
      <w:r w:rsidR="00AB076A">
        <w:rPr>
          <w:rFonts w:ascii="Arial" w:hAnsi="Arial"/>
        </w:rPr>
        <w:t xml:space="preserve">approved </w:t>
      </w:r>
      <w:r w:rsidRPr="001A2EF3">
        <w:rPr>
          <w:rFonts w:ascii="Arial" w:hAnsi="Arial"/>
        </w:rPr>
        <w:t xml:space="preserve">GitHub Actions OIDC deployment roles, and the emergency break-glass administrator. </w:t>
      </w:r>
    </w:p>
    <w:p w:rsidRPr="00750359" w:rsidR="00750359" w:rsidP="00750359" w:rsidRDefault="00750359" w14:paraId="32C0FF5C" w14:textId="77777777">
      <w:pPr>
        <w:rPr>
          <w:rFonts w:ascii="Arial" w:hAnsi="Arial"/>
        </w:rPr>
      </w:pPr>
      <w:r w:rsidRPr="00750359">
        <w:rPr>
          <w:rFonts w:ascii="Arial" w:hAnsi="Arial"/>
        </w:rPr>
        <w:t>Delegated administrator accounts are designated for approved AWS services such as Amazon GuardDuty, AWS Config, centralized logging, and other Landing Zone governance services approved by ESC.</w:t>
      </w:r>
      <w:r>
        <w:rPr>
          <w:rFonts w:ascii="Arial" w:hAnsi="Arial"/>
        </w:rPr>
        <w:t xml:space="preserve"> </w:t>
      </w:r>
      <w:r w:rsidRPr="00750359">
        <w:rPr>
          <w:rFonts w:ascii="Arial" w:hAnsi="Arial"/>
        </w:rPr>
        <w:t>Delegated administrator privileges remain limited to approved service functions and do not provide unrestricted administrative access to member accounts.</w:t>
      </w:r>
    </w:p>
    <w:p w:rsidRPr="00AB076A" w:rsidR="00AB076A" w:rsidP="00AB076A" w:rsidRDefault="00AB076A" w14:paraId="776A8C60" w14:textId="77777777">
      <w:pPr>
        <w:rPr>
          <w:rFonts w:ascii="Arial" w:hAnsi="Arial"/>
        </w:rPr>
      </w:pPr>
      <w:r w:rsidRPr="00AB076A">
        <w:rPr>
          <w:rFonts w:ascii="Arial" w:hAnsi="Arial"/>
        </w:rPr>
        <w:t>Access is governed through IAM Identity Center Permission Set assignments, IAM role trust policies, Service Control Policies (SCPs), and account placement within the AWS Organizations hierarchy.</w:t>
      </w:r>
    </w:p>
    <w:p w:rsidRPr="006E2630" w:rsidR="00D8270E" w:rsidP="000B1528" w:rsidRDefault="006E2630" w14:paraId="5AA64A28" w14:textId="499B7134">
      <w:pPr>
        <w:pStyle w:val="Heading2"/>
        <w:rPr>
          <w:rFonts w:ascii="Arial" w:hAnsi="Arial" w:cs="Arial"/>
          <w:sz w:val="22"/>
          <w:szCs w:val="22"/>
        </w:rPr>
      </w:pPr>
      <w:bookmarkStart w:name="_Toc236386282" w:id="24"/>
      <w:r w:rsidRPr="006E2630">
        <w:rPr>
          <w:rFonts w:ascii="Arial" w:hAnsi="Arial" w:cs="Arial"/>
          <w:sz w:val="22"/>
          <w:szCs w:val="22"/>
        </w:rPr>
        <w:t>4.1.1 OU and Account Scope</w:t>
      </w:r>
      <w:bookmarkEnd w:id="24"/>
    </w:p>
    <w:p w:rsidR="00D8270E" w:rsidRDefault="00000000" w14:paraId="3877D592" w14:textId="5EC45E51">
      <w:pPr>
        <w:rPr>
          <w:rFonts w:ascii="Arial" w:hAnsi="Arial"/>
        </w:rPr>
      </w:pPr>
      <w:r>
        <w:rPr>
          <w:rFonts w:ascii="Arial" w:hAnsi="Arial"/>
        </w:rPr>
        <w:t xml:space="preserve">The IAM access model applies across the complete Landing Zone OU and account structure. IAM Identity Center Permission Sets are assigned to AWS accounts, while OU placement determines the </w:t>
      </w:r>
      <w:r w:rsidR="006F0C02">
        <w:rPr>
          <w:rFonts w:ascii="Arial" w:hAnsi="Arial"/>
        </w:rPr>
        <w:t xml:space="preserve">applicable </w:t>
      </w:r>
      <w:r>
        <w:rPr>
          <w:rFonts w:ascii="Arial" w:hAnsi="Arial"/>
        </w:rPr>
        <w:t>SCP boundary. Access is therefore governed by the combination of account assignment, Permission Set policy, role trust controls, and the SCPs attached at Root, OU, and account level.</w:t>
      </w:r>
    </w:p>
    <w:p w:rsidR="000B1528" w:rsidRDefault="000B1528" w14:paraId="658CF50B" w14:textId="77777777"/>
    <w:tbl>
      <w:tblPr>
        <w:tblW w:w="0" w:type="auto"/>
        <w:jc w:val="center"/>
        <w:tblCellMar>
          <w:left w:w="10" w:type="dxa"/>
          <w:right w:w="10" w:type="dxa"/>
        </w:tblCellMar>
        <w:tblLook w:val="04A0" w:firstRow="1" w:lastRow="0" w:firstColumn="1" w:lastColumn="0" w:noHBand="0" w:noVBand="1"/>
      </w:tblPr>
      <w:tblGrid>
        <w:gridCol w:w="3216"/>
        <w:gridCol w:w="3216"/>
        <w:gridCol w:w="3216"/>
      </w:tblGrid>
      <w:tr w:rsidR="00D8270E" w:rsidTr="000B1528" w14:paraId="2F811234" w14:textId="77777777">
        <w:trPr>
          <w:tblHeader/>
          <w:jc w:val="center"/>
        </w:trPr>
        <w:tc>
          <w:tcPr>
            <w:tcW w:w="3216" w:type="dxa"/>
            <w:tcBorders>
              <w:bottom w:val="single" w:color="auto" w:sz="4" w:space="0"/>
            </w:tcBorders>
            <w:shd w:val="clear" w:color="auto" w:fill="1F4E78"/>
            <w:vAlign w:val="center"/>
          </w:tcPr>
          <w:p w:rsidRPr="000B1528" w:rsidR="00D8270E" w:rsidRDefault="00000000" w14:paraId="6849113C" w14:textId="77777777">
            <w:r w:rsidRPr="000B1528">
              <w:rPr>
                <w:rFonts w:ascii="Arial" w:hAnsi="Arial"/>
                <w:b/>
                <w:color w:val="FFFFFF"/>
              </w:rPr>
              <w:t>OU / Account Pattern</w:t>
            </w:r>
          </w:p>
        </w:tc>
        <w:tc>
          <w:tcPr>
            <w:tcW w:w="3216" w:type="dxa"/>
            <w:tcBorders>
              <w:bottom w:val="single" w:color="auto" w:sz="4" w:space="0"/>
            </w:tcBorders>
            <w:shd w:val="clear" w:color="auto" w:fill="1F4E78"/>
            <w:vAlign w:val="center"/>
          </w:tcPr>
          <w:p w:rsidRPr="000B1528" w:rsidR="00D8270E" w:rsidRDefault="00000000" w14:paraId="56272AC6" w14:textId="77777777">
            <w:r w:rsidRPr="000B1528">
              <w:rPr>
                <w:rFonts w:ascii="Arial" w:hAnsi="Arial"/>
                <w:b/>
                <w:color w:val="FFFFFF"/>
              </w:rPr>
              <w:t>Design Intent</w:t>
            </w:r>
          </w:p>
        </w:tc>
        <w:tc>
          <w:tcPr>
            <w:tcW w:w="3216" w:type="dxa"/>
            <w:tcBorders>
              <w:bottom w:val="single" w:color="auto" w:sz="4" w:space="0"/>
            </w:tcBorders>
            <w:shd w:val="clear" w:color="auto" w:fill="1F4E78"/>
            <w:vAlign w:val="center"/>
          </w:tcPr>
          <w:p w:rsidRPr="000B1528" w:rsidR="00D8270E" w:rsidRDefault="00000000" w14:paraId="37A0D110" w14:textId="77777777">
            <w:r w:rsidRPr="000B1528">
              <w:rPr>
                <w:rFonts w:ascii="Arial" w:hAnsi="Arial"/>
                <w:b/>
                <w:color w:val="FFFFFF"/>
              </w:rPr>
              <w:t>Standard Access Model</w:t>
            </w:r>
          </w:p>
        </w:tc>
      </w:tr>
      <w:tr w:rsidR="00D8270E" w:rsidTr="000B1528" w14:paraId="4E57FAC8" w14:textId="77777777">
        <w:trPr>
          <w:jc w:val="center"/>
        </w:trPr>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05A421FF" w14:textId="77777777">
            <w:r w:rsidRPr="000B1528">
              <w:rPr>
                <w:rFonts w:ascii="Arial" w:hAnsi="Arial"/>
              </w:rPr>
              <w:t>ESC Root / Management Account</w:t>
            </w:r>
          </w:p>
        </w:tc>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04B8E398" w14:textId="101380BB">
            <w:r w:rsidRPr="000B1528">
              <w:rPr>
                <w:rFonts w:ascii="Arial" w:hAnsi="Arial"/>
              </w:rPr>
              <w:t xml:space="preserve">Central Landing Zone governance, </w:t>
            </w:r>
            <w:r w:rsidR="00A402A8">
              <w:rPr>
                <w:rFonts w:ascii="Arial" w:hAnsi="Arial"/>
              </w:rPr>
              <w:t xml:space="preserve">AWS </w:t>
            </w:r>
            <w:r w:rsidRPr="000B1528">
              <w:rPr>
                <w:rFonts w:ascii="Arial" w:hAnsi="Arial"/>
              </w:rPr>
              <w:t xml:space="preserve">Organizations, </w:t>
            </w:r>
            <w:r w:rsidR="008F7329">
              <w:rPr>
                <w:rFonts w:ascii="Arial" w:hAnsi="Arial"/>
              </w:rPr>
              <w:t xml:space="preserve">AWS </w:t>
            </w:r>
            <w:r w:rsidRPr="000B1528">
              <w:rPr>
                <w:rFonts w:ascii="Arial" w:hAnsi="Arial"/>
              </w:rPr>
              <w:t xml:space="preserve">Control Tower, identity governance, and </w:t>
            </w:r>
            <w:r w:rsidR="00A402A8">
              <w:rPr>
                <w:rFonts w:ascii="Arial" w:hAnsi="Arial"/>
              </w:rPr>
              <w:t>deployment</w:t>
            </w:r>
            <w:r w:rsidRPr="000B1528">
              <w:rPr>
                <w:rFonts w:ascii="Arial" w:hAnsi="Arial"/>
              </w:rPr>
              <w:t xml:space="preserve"> orchestration</w:t>
            </w:r>
          </w:p>
        </w:tc>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43FFFB49" w14:textId="5761F6CE">
            <w:r w:rsidRPr="000B1528">
              <w:rPr>
                <w:rFonts w:ascii="Arial" w:hAnsi="Arial"/>
              </w:rPr>
              <w:t>Platform</w:t>
            </w:r>
            <w:r w:rsidR="008F7329">
              <w:rPr>
                <w:rFonts w:ascii="Arial" w:hAnsi="Arial"/>
              </w:rPr>
              <w:t xml:space="preserve"> </w:t>
            </w:r>
            <w:r w:rsidRPr="000B1528">
              <w:rPr>
                <w:rFonts w:ascii="Arial" w:hAnsi="Arial"/>
              </w:rPr>
              <w:t>Admin</w:t>
            </w:r>
            <w:r w:rsidR="008F7329">
              <w:rPr>
                <w:rFonts w:ascii="Arial" w:hAnsi="Arial"/>
              </w:rPr>
              <w:t xml:space="preserve"> </w:t>
            </w:r>
            <w:r w:rsidR="006F0C02">
              <w:rPr>
                <w:rFonts w:ascii="Arial" w:hAnsi="Arial"/>
              </w:rPr>
              <w:t>(</w:t>
            </w:r>
            <w:r w:rsidRPr="000B1528">
              <w:rPr>
                <w:rFonts w:ascii="Arial" w:hAnsi="Arial"/>
              </w:rPr>
              <w:t>JIT</w:t>
            </w:r>
            <w:r w:rsidR="006F0C02">
              <w:rPr>
                <w:rFonts w:ascii="Arial" w:hAnsi="Arial"/>
              </w:rPr>
              <w:t>)</w:t>
            </w:r>
            <w:r w:rsidRPr="000B1528">
              <w:rPr>
                <w:rFonts w:ascii="Arial" w:hAnsi="Arial"/>
              </w:rPr>
              <w:t xml:space="preserve">, Platform </w:t>
            </w:r>
            <w:r w:rsidR="006F0C02">
              <w:rPr>
                <w:rFonts w:ascii="Arial" w:hAnsi="Arial"/>
              </w:rPr>
              <w:t>Engineer</w:t>
            </w:r>
            <w:r w:rsidRPr="000B1528">
              <w:rPr>
                <w:rFonts w:ascii="Arial" w:hAnsi="Arial"/>
              </w:rPr>
              <w:t xml:space="preserve">, approved </w:t>
            </w:r>
            <w:r w:rsidR="00750359">
              <w:rPr>
                <w:rFonts w:ascii="Arial" w:hAnsi="Arial"/>
              </w:rPr>
              <w:t xml:space="preserve">deployment </w:t>
            </w:r>
            <w:r w:rsidRPr="000B1528">
              <w:rPr>
                <w:rFonts w:ascii="Arial" w:hAnsi="Arial"/>
              </w:rPr>
              <w:t>pipeline deployment</w:t>
            </w:r>
          </w:p>
        </w:tc>
      </w:tr>
      <w:tr w:rsidR="00D8270E" w:rsidTr="000B1528" w14:paraId="72EAE2D1" w14:textId="77777777">
        <w:trPr>
          <w:jc w:val="center"/>
        </w:trPr>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203CADA4" w14:textId="77777777">
            <w:r w:rsidRPr="000B1528">
              <w:rPr>
                <w:rFonts w:ascii="Arial" w:hAnsi="Arial"/>
              </w:rPr>
              <w:t>Security OU</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A402A8" w:rsidR="00D8270E" w:rsidRDefault="00000000" w14:paraId="52DE1E08" w14:textId="4EC6AB36">
            <w:pPr>
              <w:rPr>
                <w:rFonts w:ascii="Arial" w:hAnsi="Arial"/>
              </w:rPr>
            </w:pPr>
            <w:r w:rsidRPr="000B1528">
              <w:rPr>
                <w:rFonts w:ascii="Arial" w:hAnsi="Arial"/>
              </w:rPr>
              <w:t xml:space="preserve">Security tooling, audit, logging, </w:t>
            </w:r>
            <w:r w:rsidR="008F7329">
              <w:rPr>
                <w:rFonts w:ascii="Arial" w:hAnsi="Arial"/>
              </w:rPr>
              <w:t xml:space="preserve">AWS </w:t>
            </w:r>
            <w:r w:rsidRPr="000B1528">
              <w:rPr>
                <w:rFonts w:ascii="Arial" w:hAnsi="Arial"/>
              </w:rPr>
              <w:t xml:space="preserve">Config aggregation, and </w:t>
            </w:r>
            <w:r w:rsidRPr="00A402A8" w:rsidR="00A402A8">
              <w:rPr>
                <w:rFonts w:ascii="Arial" w:hAnsi="Arial"/>
              </w:rPr>
              <w:t>delegated security administration</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2E32EE40" w14:textId="77777777">
            <w:r w:rsidRPr="000B1528">
              <w:rPr>
                <w:rFonts w:ascii="Arial" w:hAnsi="Arial"/>
              </w:rPr>
              <w:t>Security Admin, Security Read-Only, Logging Admin, Compliance Read-Only</w:t>
            </w:r>
          </w:p>
        </w:tc>
      </w:tr>
      <w:tr w:rsidR="00D8270E" w:rsidTr="000B1528" w14:paraId="7FEBAF54" w14:textId="77777777">
        <w:trPr>
          <w:jc w:val="center"/>
        </w:trPr>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380C5666" w14:textId="77777777">
            <w:r w:rsidRPr="000B1528">
              <w:rPr>
                <w:rFonts w:ascii="Arial" w:hAnsi="Arial"/>
              </w:rPr>
              <w:t>Infrastructure OU</w:t>
            </w:r>
          </w:p>
        </w:tc>
        <w:tc>
          <w:tcPr>
            <w:tcW w:w="3216" w:type="dxa"/>
            <w:tcBorders>
              <w:top w:val="single" w:color="auto" w:sz="4" w:space="0"/>
              <w:left w:val="single" w:color="auto" w:sz="4" w:space="0"/>
              <w:bottom w:val="single" w:color="auto" w:sz="4" w:space="0"/>
              <w:right w:val="single" w:color="auto" w:sz="4" w:space="0"/>
            </w:tcBorders>
            <w:vAlign w:val="center"/>
          </w:tcPr>
          <w:p w:rsidRPr="00A402A8" w:rsidR="00D8270E" w:rsidRDefault="00A402A8" w14:paraId="4C5B653D" w14:textId="0000A2BA">
            <w:pPr>
              <w:rPr>
                <w:rFonts w:ascii="Arial" w:hAnsi="Arial"/>
              </w:rPr>
            </w:pPr>
            <w:r w:rsidRPr="00A402A8">
              <w:rPr>
                <w:rFonts w:ascii="Arial" w:hAnsi="Arial"/>
              </w:rPr>
              <w:t>Network and Shared Services administration</w:t>
            </w:r>
          </w:p>
        </w:tc>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6947BB5C" w14:textId="336F56DE">
            <w:r w:rsidRPr="000B1528">
              <w:rPr>
                <w:rFonts w:ascii="Arial" w:hAnsi="Arial"/>
              </w:rPr>
              <w:t>Network Admin, Platform Engineer, Logging</w:t>
            </w:r>
            <w:r w:rsidR="001243E2">
              <w:rPr>
                <w:rFonts w:ascii="Arial" w:hAnsi="Arial"/>
              </w:rPr>
              <w:t xml:space="preserve"> Admin, </w:t>
            </w:r>
            <w:r w:rsidRPr="000B1528">
              <w:rPr>
                <w:rFonts w:ascii="Arial" w:hAnsi="Arial"/>
              </w:rPr>
              <w:t xml:space="preserve">KMS </w:t>
            </w:r>
            <w:r w:rsidR="001243E2">
              <w:rPr>
                <w:rFonts w:ascii="Arial" w:hAnsi="Arial"/>
              </w:rPr>
              <w:t>Admin</w:t>
            </w:r>
          </w:p>
        </w:tc>
      </w:tr>
      <w:tr w:rsidR="00D8270E" w:rsidTr="000B1528" w14:paraId="71B2EB59" w14:textId="77777777">
        <w:trPr>
          <w:jc w:val="center"/>
        </w:trPr>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0FB233D6" w14:textId="77777777">
            <w:r w:rsidRPr="000B1528">
              <w:rPr>
                <w:rFonts w:ascii="Arial" w:hAnsi="Arial"/>
              </w:rPr>
              <w:t>Sandbox OU</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427B5835" w14:textId="77777777">
            <w:r w:rsidRPr="000B1528">
              <w:rPr>
                <w:rFonts w:ascii="Arial" w:hAnsi="Arial"/>
              </w:rPr>
              <w:t>Controlled experimentation with cost and service guardrails</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10F3BD54" w14:textId="77777777">
            <w:r w:rsidRPr="000B1528">
              <w:rPr>
                <w:rFonts w:ascii="Arial" w:hAnsi="Arial"/>
              </w:rPr>
              <w:t>Scoped sandbox access; no access to Production or central Landing Zone accounts</w:t>
            </w:r>
          </w:p>
        </w:tc>
      </w:tr>
      <w:tr w:rsidR="00D8270E" w:rsidTr="000B1528" w14:paraId="7DDDF24B" w14:textId="77777777">
        <w:trPr>
          <w:jc w:val="center"/>
        </w:trPr>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77FB9922" w14:textId="77777777">
            <w:r w:rsidRPr="000B1528">
              <w:rPr>
                <w:rFonts w:ascii="Arial" w:hAnsi="Arial"/>
              </w:rPr>
              <w:t>Suspended OU</w:t>
            </w:r>
          </w:p>
        </w:tc>
        <w:tc>
          <w:tcPr>
            <w:tcW w:w="3216" w:type="dxa"/>
            <w:tcBorders>
              <w:top w:val="single" w:color="auto" w:sz="4" w:space="0"/>
              <w:left w:val="single" w:color="auto" w:sz="4" w:space="0"/>
              <w:bottom w:val="single" w:color="auto" w:sz="4" w:space="0"/>
              <w:right w:val="single" w:color="auto" w:sz="4" w:space="0"/>
            </w:tcBorders>
            <w:vAlign w:val="center"/>
          </w:tcPr>
          <w:p w:rsidRPr="00A402A8" w:rsidR="00D8270E" w:rsidRDefault="00A402A8" w14:paraId="0A2EAB76" w14:textId="47397E48">
            <w:pPr>
              <w:rPr>
                <w:rFonts w:ascii="Arial" w:hAnsi="Arial"/>
              </w:rPr>
            </w:pPr>
            <w:r w:rsidRPr="00A402A8">
              <w:rPr>
                <w:rFonts w:ascii="Arial" w:hAnsi="Arial"/>
              </w:rPr>
              <w:t>Quarantined accounts pending closure or investigation</w:t>
            </w:r>
          </w:p>
        </w:tc>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3B7475F4" w14:textId="77777777">
            <w:r w:rsidRPr="000B1528">
              <w:rPr>
                <w:rFonts w:ascii="Arial" w:hAnsi="Arial"/>
              </w:rPr>
              <w:t>No standard IAM Identity Center assignment; recovery only through approved emergency process</w:t>
            </w:r>
          </w:p>
        </w:tc>
      </w:tr>
      <w:tr w:rsidR="00D8270E" w:rsidTr="000B1528" w14:paraId="2A930396" w14:textId="77777777">
        <w:trPr>
          <w:jc w:val="center"/>
        </w:trPr>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46A53396" w14:textId="77777777">
            <w:r w:rsidRPr="000B1528">
              <w:rPr>
                <w:rFonts w:ascii="Arial" w:hAnsi="Arial"/>
              </w:rPr>
              <w:t>Workloads / Hybrid</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4AB8E393" w14:textId="77777777">
            <w:r w:rsidRPr="000B1528">
              <w:rPr>
                <w:rFonts w:ascii="Arial" w:hAnsi="Arial"/>
              </w:rPr>
              <w:t>On-premises connected workload accounts</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A402A8" w:rsidR="00D8270E" w:rsidRDefault="00A402A8" w14:paraId="31FF4F53" w14:textId="5D5568C2">
            <w:pPr>
              <w:rPr>
                <w:rFonts w:ascii="Arial" w:hAnsi="Arial"/>
              </w:rPr>
            </w:pPr>
            <w:r w:rsidRPr="00A402A8">
              <w:rPr>
                <w:rFonts w:ascii="Arial" w:hAnsi="Arial"/>
              </w:rPr>
              <w:t>Scoped workload access subject to inherited controls</w:t>
            </w:r>
          </w:p>
        </w:tc>
      </w:tr>
      <w:tr w:rsidR="00D8270E" w:rsidTr="000B1528" w14:paraId="3C29148A" w14:textId="77777777">
        <w:trPr>
          <w:jc w:val="center"/>
        </w:trPr>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64FD6290" w14:textId="77777777">
            <w:r w:rsidRPr="000B1528">
              <w:rPr>
                <w:rFonts w:ascii="Arial" w:hAnsi="Arial"/>
              </w:rPr>
              <w:t>Workloads / Online</w:t>
            </w:r>
          </w:p>
        </w:tc>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67BB1CAE" w14:textId="77777777">
            <w:r w:rsidRPr="000B1528">
              <w:rPr>
                <w:rFonts w:ascii="Arial" w:hAnsi="Arial"/>
              </w:rPr>
              <w:t>Internet-facing workload accounts</w:t>
            </w:r>
          </w:p>
        </w:tc>
        <w:tc>
          <w:tcPr>
            <w:tcW w:w="3216" w:type="dxa"/>
            <w:tcBorders>
              <w:top w:val="single" w:color="auto" w:sz="4" w:space="0"/>
              <w:left w:val="single" w:color="auto" w:sz="4" w:space="0"/>
              <w:bottom w:val="single" w:color="auto" w:sz="4" w:space="0"/>
              <w:right w:val="single" w:color="auto" w:sz="4" w:space="0"/>
            </w:tcBorders>
            <w:vAlign w:val="center"/>
          </w:tcPr>
          <w:p w:rsidRPr="003A5401" w:rsidR="00D8270E" w:rsidRDefault="00A402A8" w14:paraId="10482E68" w14:textId="0D8111A0">
            <w:pPr>
              <w:rPr>
                <w:rFonts w:ascii="Arial" w:hAnsi="Arial"/>
              </w:rPr>
            </w:pPr>
            <w:r w:rsidRPr="00A402A8">
              <w:rPr>
                <w:rFonts w:ascii="Arial" w:hAnsi="Arial"/>
              </w:rPr>
              <w:t>Scoped workload access with additional network governance controls</w:t>
            </w:r>
          </w:p>
        </w:tc>
      </w:tr>
      <w:tr w:rsidR="00D8270E" w:rsidTr="000B1528" w14:paraId="502F2E60" w14:textId="77777777">
        <w:trPr>
          <w:jc w:val="center"/>
        </w:trPr>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0F05B3EC" w14:textId="77777777">
            <w:r w:rsidRPr="000B1528">
              <w:rPr>
                <w:rFonts w:ascii="Arial" w:hAnsi="Arial"/>
              </w:rPr>
              <w:t>Workloads / Corp</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68D42AA4" w14:textId="77777777">
            <w:r w:rsidRPr="000B1528">
              <w:rPr>
                <w:rFonts w:ascii="Arial" w:hAnsi="Arial"/>
              </w:rPr>
              <w:t>Internal corporate workload accounts</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3A5401" w:rsidR="00D8270E" w:rsidRDefault="00A402A8" w14:paraId="2E74C17A" w14:textId="1444BC4E">
            <w:pPr>
              <w:rPr>
                <w:rFonts w:ascii="Arial" w:hAnsi="Arial"/>
              </w:rPr>
            </w:pPr>
            <w:r w:rsidRPr="00A402A8">
              <w:rPr>
                <w:rFonts w:ascii="Arial" w:hAnsi="Arial"/>
              </w:rPr>
              <w:t>Scoped workload access; public endpoint creation restricted</w:t>
            </w:r>
          </w:p>
        </w:tc>
      </w:tr>
      <w:tr w:rsidR="00D8270E" w:rsidTr="000B1528" w14:paraId="1E33EB85" w14:textId="77777777">
        <w:trPr>
          <w:jc w:val="center"/>
        </w:trPr>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3D12F689" w14:textId="77777777">
            <w:r w:rsidRPr="000B1528">
              <w:rPr>
                <w:rFonts w:ascii="Arial" w:hAnsi="Arial"/>
              </w:rPr>
              <w:t>Workload Non-Production Accounts</w:t>
            </w:r>
          </w:p>
        </w:tc>
        <w:tc>
          <w:tcPr>
            <w:tcW w:w="3216" w:type="dxa"/>
            <w:tcBorders>
              <w:top w:val="single" w:color="auto" w:sz="4" w:space="0"/>
              <w:left w:val="single" w:color="auto" w:sz="4" w:space="0"/>
              <w:bottom w:val="single" w:color="auto" w:sz="4" w:space="0"/>
              <w:right w:val="single" w:color="auto" w:sz="4" w:space="0"/>
            </w:tcBorders>
            <w:vAlign w:val="center"/>
          </w:tcPr>
          <w:p w:rsidRPr="000B1528" w:rsidR="00D8270E" w:rsidRDefault="00000000" w14:paraId="1B88C18F" w14:textId="77777777">
            <w:r w:rsidRPr="000B1528">
              <w:rPr>
                <w:rFonts w:ascii="Arial" w:hAnsi="Arial"/>
              </w:rPr>
              <w:t>Development, testing, and pre-production validation</w:t>
            </w:r>
          </w:p>
        </w:tc>
        <w:tc>
          <w:tcPr>
            <w:tcW w:w="3216" w:type="dxa"/>
            <w:tcBorders>
              <w:top w:val="single" w:color="auto" w:sz="4" w:space="0"/>
              <w:left w:val="single" w:color="auto" w:sz="4" w:space="0"/>
              <w:bottom w:val="single" w:color="auto" w:sz="4" w:space="0"/>
              <w:right w:val="single" w:color="auto" w:sz="4" w:space="0"/>
            </w:tcBorders>
            <w:vAlign w:val="center"/>
          </w:tcPr>
          <w:p w:rsidRPr="003A5401" w:rsidR="00D8270E" w:rsidRDefault="003A5401" w14:paraId="687651FB" w14:textId="1566413E">
            <w:pPr>
              <w:rPr>
                <w:rFonts w:ascii="Arial" w:hAnsi="Arial"/>
              </w:rPr>
            </w:pPr>
            <w:r w:rsidRPr="003A5401">
              <w:rPr>
                <w:rFonts w:ascii="Arial" w:hAnsi="Arial"/>
              </w:rPr>
              <w:t>Scoped administrative or operator access within inherited guardrails</w:t>
            </w:r>
          </w:p>
        </w:tc>
      </w:tr>
      <w:tr w:rsidR="00D8270E" w:rsidTr="000B1528" w14:paraId="5404027F" w14:textId="77777777">
        <w:trPr>
          <w:jc w:val="center"/>
        </w:trPr>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48DEFEEB" w14:textId="77777777">
            <w:r w:rsidRPr="000B1528">
              <w:rPr>
                <w:rFonts w:ascii="Arial" w:hAnsi="Arial"/>
              </w:rPr>
              <w:t>Workload Production Accounts</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0B1528" w:rsidR="00D8270E" w:rsidRDefault="00000000" w14:paraId="2DE660A7" w14:textId="77777777">
            <w:r w:rsidRPr="000B1528">
              <w:rPr>
                <w:rFonts w:ascii="Arial" w:hAnsi="Arial"/>
              </w:rPr>
              <w:t>Live production workloads</w:t>
            </w:r>
          </w:p>
        </w:tc>
        <w:tc>
          <w:tcPr>
            <w:tcW w:w="3216" w:type="dxa"/>
            <w:tcBorders>
              <w:top w:val="single" w:color="auto" w:sz="4" w:space="0"/>
              <w:left w:val="single" w:color="auto" w:sz="4" w:space="0"/>
              <w:bottom w:val="single" w:color="auto" w:sz="4" w:space="0"/>
              <w:right w:val="single" w:color="auto" w:sz="4" w:space="0"/>
            </w:tcBorders>
            <w:shd w:val="clear" w:color="auto" w:fill="EAF2F8"/>
            <w:vAlign w:val="center"/>
          </w:tcPr>
          <w:p w:rsidRPr="00750359" w:rsidR="00750359" w:rsidP="00750359" w:rsidRDefault="00000000" w14:paraId="77E57642" w14:textId="77777777">
            <w:pPr>
              <w:rPr>
                <w:rFonts w:ascii="Arial" w:hAnsi="Arial"/>
              </w:rPr>
            </w:pPr>
            <w:r w:rsidRPr="000B1528">
              <w:rPr>
                <w:rFonts w:ascii="Arial" w:hAnsi="Arial"/>
              </w:rPr>
              <w:t xml:space="preserve">Pipeline-first changes, read-only </w:t>
            </w:r>
            <w:r w:rsidR="003A5401">
              <w:rPr>
                <w:rFonts w:ascii="Arial" w:hAnsi="Arial"/>
              </w:rPr>
              <w:t>standing</w:t>
            </w:r>
            <w:r w:rsidRPr="000B1528">
              <w:rPr>
                <w:rFonts w:ascii="Arial" w:hAnsi="Arial"/>
              </w:rPr>
              <w:t xml:space="preserve"> access, JIT </w:t>
            </w:r>
            <w:r w:rsidR="00750359">
              <w:rPr>
                <w:rFonts w:ascii="Arial" w:hAnsi="Arial"/>
              </w:rPr>
              <w:t xml:space="preserve">elevation </w:t>
            </w:r>
            <w:r w:rsidRPr="000B1528">
              <w:rPr>
                <w:rFonts w:ascii="Arial" w:hAnsi="Arial"/>
              </w:rPr>
              <w:t xml:space="preserve">or emergency </w:t>
            </w:r>
            <w:r w:rsidRPr="00750359" w:rsidR="00750359">
              <w:rPr>
                <w:rFonts w:ascii="Arial" w:hAnsi="Arial"/>
              </w:rPr>
              <w:t>break-glass</w:t>
            </w:r>
          </w:p>
          <w:p w:rsidRPr="000B1528" w:rsidR="00D8270E" w:rsidRDefault="00000000" w14:paraId="7A16B3FE" w14:textId="38F6C82D">
            <w:r w:rsidRPr="000B1528">
              <w:rPr>
                <w:rFonts w:ascii="Arial" w:hAnsi="Arial"/>
              </w:rPr>
              <w:t>write access only</w:t>
            </w:r>
          </w:p>
        </w:tc>
      </w:tr>
    </w:tbl>
    <w:p w:rsidR="00D8270E" w:rsidRDefault="00D8270E" w14:paraId="38E09947" w14:textId="77777777"/>
    <w:p w:rsidRPr="00A402A8" w:rsidR="00A402A8" w:rsidP="00A402A8" w:rsidRDefault="00A402A8" w14:paraId="040D50A0" w14:textId="77777777">
      <w:pPr>
        <w:pStyle w:val="Heading2"/>
        <w:rPr>
          <w:rFonts w:ascii="Arial" w:hAnsi="Arial" w:cs="Arial"/>
          <w:sz w:val="22"/>
          <w:szCs w:val="22"/>
        </w:rPr>
      </w:pPr>
      <w:bookmarkStart w:name="_Toc236386283" w:id="25"/>
      <w:r w:rsidRPr="006E2630">
        <w:rPr>
          <w:rFonts w:ascii="Arial" w:hAnsi="Arial" w:cs="Arial"/>
          <w:sz w:val="22"/>
          <w:szCs w:val="22"/>
        </w:rPr>
        <w:t>4.1.</w:t>
      </w:r>
      <w:r>
        <w:rPr>
          <w:rFonts w:ascii="Arial" w:hAnsi="Arial" w:cs="Arial"/>
          <w:sz w:val="22"/>
          <w:szCs w:val="22"/>
        </w:rPr>
        <w:t>2</w:t>
      </w:r>
      <w:r w:rsidRPr="006E2630">
        <w:rPr>
          <w:rFonts w:ascii="Arial" w:hAnsi="Arial" w:cs="Arial"/>
          <w:sz w:val="22"/>
          <w:szCs w:val="22"/>
        </w:rPr>
        <w:t xml:space="preserve"> </w:t>
      </w:r>
      <w:r w:rsidRPr="00A402A8">
        <w:rPr>
          <w:rFonts w:ascii="Arial" w:hAnsi="Arial" w:cs="Arial"/>
          <w:sz w:val="22"/>
          <w:szCs w:val="22"/>
        </w:rPr>
        <w:t>Cross-Account Role Assumption</w:t>
      </w:r>
      <w:bookmarkEnd w:id="25"/>
    </w:p>
    <w:p w:rsidR="00AA07DD" w:rsidP="00AA07DD" w:rsidRDefault="00AA07DD" w14:paraId="65708EBE" w14:textId="46C56DEC">
      <w:pPr>
        <w:rPr>
          <w:rFonts w:ascii="Arial" w:hAnsi="Arial"/>
        </w:rPr>
      </w:pPr>
      <w:r w:rsidRPr="00AA07DD">
        <w:rPr>
          <w:rFonts w:ascii="Arial" w:hAnsi="Arial"/>
        </w:rPr>
        <w:t>Cross-account access shall be performed through approved IAM roles. Role trust policies shall restrict access to authorized IAM Identity Center Permission Sets, approved delegated administrator accounts, a</w:t>
      </w:r>
      <w:r w:rsidR="008A5214">
        <w:rPr>
          <w:rFonts w:ascii="Arial" w:hAnsi="Arial"/>
        </w:rPr>
        <w:t>pproved</w:t>
      </w:r>
      <w:r w:rsidRPr="00AA07DD">
        <w:rPr>
          <w:rFonts w:ascii="Arial" w:hAnsi="Arial"/>
        </w:rPr>
        <w:t xml:space="preserve"> CI/CD deployment roles, and designated break-glass identities. Wildcard principals are prohibited. External account trust relationships require security review and approval. All cross-account access activities must be logged through AWS CloudTrail and remain subject to applicable SCP controls.</w:t>
      </w:r>
    </w:p>
    <w:p w:rsidR="00A3292D" w:rsidP="00AA07DD" w:rsidRDefault="00A3292D" w14:paraId="46DF8502" w14:textId="49577AAC">
      <w:pPr>
        <w:rPr>
          <w:rFonts w:ascii="Arial" w:hAnsi="Arial"/>
        </w:rPr>
      </w:pPr>
    </w:p>
    <w:p w:rsidRPr="00A3292D" w:rsidR="00A3292D" w:rsidP="00A3292D" w:rsidRDefault="00A3292D" w14:paraId="761F4DD8" w14:textId="77777777">
      <w:pPr>
        <w:rPr>
          <w:rFonts w:ascii="Arial" w:hAnsi="Arial"/>
        </w:rPr>
      </w:pPr>
      <w:r w:rsidRPr="00A3292D">
        <w:rPr>
          <w:rFonts w:ascii="Arial" w:hAnsi="Arial"/>
        </w:rPr>
        <w:t>All cross-account access must adhere to the principles of least privilege, segregation of duties, and auditability. Access permissions shall be provisioned through approved IAM Identity Center Permission Sets and reviewed periodically in accordance with organizational access governance requirements.</w:t>
      </w:r>
    </w:p>
    <w:p w:rsidR="00A402A8" w:rsidRDefault="00A402A8" w14:paraId="32132730" w14:textId="0DDAB31D"/>
    <w:p w:rsidRPr="00D15F89" w:rsidR="00D8270E" w:rsidRDefault="00000000" w14:paraId="1B651C27" w14:textId="77777777">
      <w:pPr>
        <w:pStyle w:val="Heading3"/>
        <w:rPr>
          <w:rFonts w:ascii="Arial" w:hAnsi="Arial"/>
          <w:sz w:val="26"/>
          <w:szCs w:val="26"/>
        </w:rPr>
      </w:pPr>
      <w:bookmarkStart w:name="_Toc236386284" w:id="26"/>
      <w:r w:rsidRPr="00D15F89">
        <w:rPr>
          <w:rFonts w:ascii="Arial" w:hAnsi="Arial"/>
          <w:sz w:val="26"/>
          <w:szCs w:val="26"/>
        </w:rPr>
        <w:t>Workload Non-Production Access</w:t>
      </w:r>
      <w:bookmarkEnd w:id="26"/>
    </w:p>
    <w:p w:rsidRPr="000E0EF2" w:rsidR="000E0EF2" w:rsidP="000E0EF2" w:rsidRDefault="000E0EF2" w14:paraId="1A46F17E" w14:textId="77777777">
      <w:pPr>
        <w:rPr>
          <w:rFonts w:ascii="Arial" w:hAnsi="Arial"/>
        </w:rPr>
      </w:pPr>
      <w:r w:rsidRPr="000E0EF2">
        <w:rPr>
          <w:rFonts w:ascii="Arial" w:hAnsi="Arial"/>
        </w:rPr>
        <w:t>Workload Non-Production accounts support development, testing, integration, and pre-production validation activities. Authorized workload administrators and application teams may receive scoped administrative or operational access to assigned accounts through AWS IAM Identity Center Permission Sets.</w:t>
      </w:r>
    </w:p>
    <w:p w:rsidR="000E0EF2" w:rsidP="000E0EF2" w:rsidRDefault="000E0EF2" w14:paraId="3BAD9653" w14:textId="77777777">
      <w:pPr>
        <w:rPr>
          <w:rFonts w:ascii="Arial" w:hAnsi="Arial"/>
        </w:rPr>
      </w:pPr>
    </w:p>
    <w:p w:rsidRPr="000E0EF2" w:rsidR="000E0EF2" w:rsidP="000E0EF2" w:rsidRDefault="000E0EF2" w14:paraId="2EAB1CB5" w14:textId="0BF7C783">
      <w:pPr>
        <w:rPr>
          <w:rFonts w:ascii="Arial" w:hAnsi="Arial"/>
        </w:rPr>
      </w:pPr>
      <w:r w:rsidRPr="000E0EF2">
        <w:rPr>
          <w:rFonts w:ascii="Arial" w:hAnsi="Arial"/>
        </w:rPr>
        <w:t>Access remains subject to inherited Workloads OU controls, including mandatory encryption, centralized logging, approved AWS Regions, resource tagging standards, and corporate identity federation requirements. Workload teams are permitted to provision and manage resources required for application delivery provided they remain within established Landing Zone guardrails and applicable SCP restrictions.</w:t>
      </w:r>
    </w:p>
    <w:p w:rsidRPr="00D15F89" w:rsidR="00D8270E" w:rsidRDefault="00000000" w14:paraId="3CBE502F" w14:textId="77777777">
      <w:pPr>
        <w:pStyle w:val="Heading3"/>
        <w:rPr>
          <w:rFonts w:ascii="Arial" w:hAnsi="Arial"/>
          <w:sz w:val="26"/>
          <w:szCs w:val="26"/>
        </w:rPr>
      </w:pPr>
      <w:bookmarkStart w:name="_Toc236386285" w:id="27"/>
      <w:r w:rsidRPr="00D15F89">
        <w:rPr>
          <w:rFonts w:ascii="Arial" w:hAnsi="Arial"/>
          <w:sz w:val="26"/>
          <w:szCs w:val="26"/>
        </w:rPr>
        <w:t>Workload Production Access</w:t>
      </w:r>
      <w:bookmarkEnd w:id="27"/>
    </w:p>
    <w:p w:rsidR="00AA07DD" w:rsidP="00F26BBE" w:rsidRDefault="00AA07DD" w14:paraId="1D308D9F" w14:textId="6F362231">
      <w:pPr>
        <w:rPr>
          <w:rFonts w:ascii="Arial" w:hAnsi="Arial"/>
        </w:rPr>
      </w:pPr>
      <w:r w:rsidRPr="00AA07DD">
        <w:rPr>
          <w:rFonts w:ascii="Arial" w:hAnsi="Arial"/>
        </w:rPr>
        <w:t>Workload Production accounts use a more restrictive model. Changes</w:t>
      </w:r>
      <w:r w:rsidR="003D7E7A">
        <w:rPr>
          <w:rFonts w:ascii="Arial" w:hAnsi="Arial"/>
        </w:rPr>
        <w:t xml:space="preserve"> should </w:t>
      </w:r>
      <w:r w:rsidRPr="00AA07DD">
        <w:rPr>
          <w:rFonts w:ascii="Arial" w:hAnsi="Arial"/>
        </w:rPr>
        <w:t>be implemented through approved Infrastructure-as-Code deployment pipelines wherever technically feasible.</w:t>
      </w:r>
    </w:p>
    <w:p w:rsidRPr="00F26BBE" w:rsidR="00F26BBE" w:rsidP="00F26BBE" w:rsidRDefault="00F26BBE" w14:paraId="7A1E8805" w14:textId="77777777">
      <w:pPr>
        <w:rPr>
          <w:rFonts w:ascii="Arial" w:hAnsi="Arial"/>
        </w:rPr>
      </w:pPr>
    </w:p>
    <w:p w:rsidRPr="00F26BBE" w:rsidR="00AA07DD" w:rsidP="00F26BBE" w:rsidRDefault="00AA07DD" w14:paraId="6AB5E0D4" w14:textId="00551B0F">
      <w:pPr>
        <w:rPr>
          <w:rFonts w:ascii="Arial" w:hAnsi="Arial"/>
        </w:rPr>
      </w:pPr>
      <w:r w:rsidRPr="00AA07DD">
        <w:rPr>
          <w:rFonts w:ascii="Arial" w:hAnsi="Arial"/>
        </w:rPr>
        <w:t>The following controls apply:</w:t>
      </w:r>
    </w:p>
    <w:p w:rsidRPr="00F26BBE" w:rsidR="00AA07DD" w:rsidP="00F26BBE" w:rsidRDefault="00AA07DD" w14:paraId="5E7F1D93" w14:textId="77777777">
      <w:pPr>
        <w:pStyle w:val="ListParagraph"/>
        <w:numPr>
          <w:ilvl w:val="0"/>
          <w:numId w:val="11"/>
        </w:numPr>
        <w:rPr>
          <w:rFonts w:ascii="Arial" w:hAnsi="Arial"/>
        </w:rPr>
      </w:pPr>
      <w:r w:rsidRPr="00F26BBE">
        <w:rPr>
          <w:rFonts w:ascii="Arial" w:hAnsi="Arial"/>
        </w:rPr>
        <w:t>Standing administrative access is prohibited.</w:t>
      </w:r>
    </w:p>
    <w:p w:rsidRPr="00F26BBE" w:rsidR="00AA07DD" w:rsidP="00F26BBE" w:rsidRDefault="00AA07DD" w14:paraId="4D9E7435" w14:textId="77777777">
      <w:pPr>
        <w:pStyle w:val="ListParagraph"/>
        <w:numPr>
          <w:ilvl w:val="0"/>
          <w:numId w:val="11"/>
        </w:numPr>
        <w:rPr>
          <w:rFonts w:ascii="Arial" w:hAnsi="Arial"/>
        </w:rPr>
      </w:pPr>
      <w:r w:rsidRPr="00F26BBE">
        <w:rPr>
          <w:rFonts w:ascii="Arial" w:hAnsi="Arial"/>
        </w:rPr>
        <w:t>Human write access is limited to approved Just-in-Time (JIT) elevation or emergency break-glass access.</w:t>
      </w:r>
    </w:p>
    <w:p w:rsidRPr="00F26BBE" w:rsidR="00AA07DD" w:rsidP="00F26BBE" w:rsidRDefault="00AA07DD" w14:paraId="52DCECFE" w14:textId="77777777">
      <w:pPr>
        <w:pStyle w:val="ListParagraph"/>
        <w:numPr>
          <w:ilvl w:val="0"/>
          <w:numId w:val="11"/>
        </w:numPr>
        <w:rPr>
          <w:rFonts w:ascii="Arial" w:hAnsi="Arial"/>
        </w:rPr>
      </w:pPr>
      <w:r w:rsidRPr="00F26BBE">
        <w:rPr>
          <w:rFonts w:ascii="Arial" w:hAnsi="Arial"/>
        </w:rPr>
        <w:t>Normal operational access is restricted to read-only or narrowly scoped permissions.</w:t>
      </w:r>
    </w:p>
    <w:p w:rsidRPr="00F26BBE" w:rsidR="00AA07DD" w:rsidP="00F26BBE" w:rsidRDefault="00AA07DD" w14:paraId="007CC104" w14:textId="77777777">
      <w:pPr>
        <w:pStyle w:val="ListParagraph"/>
        <w:numPr>
          <w:ilvl w:val="0"/>
          <w:numId w:val="11"/>
        </w:numPr>
        <w:rPr>
          <w:rFonts w:ascii="Arial" w:hAnsi="Arial"/>
        </w:rPr>
      </w:pPr>
      <w:r w:rsidRPr="00F26BBE">
        <w:rPr>
          <w:rFonts w:ascii="Arial" w:hAnsi="Arial"/>
        </w:rPr>
        <w:t>All actions remain subject to SCP-ESC-PROD-001 and inherited Workloads OU controls.</w:t>
      </w:r>
    </w:p>
    <w:p w:rsidRPr="00F26BBE" w:rsidR="00AA07DD" w:rsidP="00F26BBE" w:rsidRDefault="00AA07DD" w14:paraId="4D0569C7" w14:textId="77777777">
      <w:pPr>
        <w:pStyle w:val="ListParagraph"/>
        <w:numPr>
          <w:ilvl w:val="0"/>
          <w:numId w:val="11"/>
        </w:numPr>
        <w:rPr>
          <w:rFonts w:ascii="Arial" w:hAnsi="Arial"/>
        </w:rPr>
      </w:pPr>
      <w:r w:rsidRPr="00F26BBE">
        <w:rPr>
          <w:rFonts w:ascii="Arial" w:hAnsi="Arial"/>
        </w:rPr>
        <w:t>Production deployments must be traceable through approved change-management and deployment processes.</w:t>
      </w:r>
    </w:p>
    <w:p w:rsidRPr="00D15F89" w:rsidR="00D8270E" w:rsidRDefault="00000000" w14:paraId="47628AD1" w14:textId="77777777">
      <w:pPr>
        <w:pStyle w:val="Heading3"/>
        <w:rPr>
          <w:rFonts w:ascii="Arial" w:hAnsi="Arial"/>
          <w:sz w:val="26"/>
          <w:szCs w:val="26"/>
        </w:rPr>
      </w:pPr>
      <w:bookmarkStart w:name="_Toc236386286" w:id="28"/>
      <w:r w:rsidRPr="00D15F89">
        <w:rPr>
          <w:rFonts w:ascii="Arial" w:hAnsi="Arial"/>
          <w:sz w:val="26"/>
          <w:szCs w:val="26"/>
        </w:rPr>
        <w:t>Sandbox OU Access</w:t>
      </w:r>
      <w:bookmarkEnd w:id="28"/>
    </w:p>
    <w:p w:rsidR="000E0EF2" w:rsidP="00D86754" w:rsidRDefault="000E0EF2" w14:paraId="5F3D94D3" w14:textId="77777777">
      <w:pPr>
        <w:rPr>
          <w:rFonts w:ascii="Arial" w:hAnsi="Arial"/>
        </w:rPr>
      </w:pPr>
      <w:r w:rsidRPr="000E0EF2">
        <w:rPr>
          <w:rFonts w:ascii="Arial" w:hAnsi="Arial"/>
        </w:rPr>
        <w:t>Sandbox accounts provide a controlled environment for experimentation, learning, prototyping, and innovation activities. Access may be granted to approved engineering, platform, and development teams through designated Sandbox Permission Sets.</w:t>
      </w:r>
    </w:p>
    <w:p w:rsidRPr="00D86754" w:rsidR="000E0EF2" w:rsidP="00D86754" w:rsidRDefault="000E0EF2" w14:paraId="58834398" w14:textId="77777777">
      <w:pPr>
        <w:rPr>
          <w:rFonts w:ascii="Arial" w:hAnsi="Arial"/>
        </w:rPr>
      </w:pPr>
      <w:r w:rsidRPr="000E0EF2">
        <w:rPr>
          <w:rFonts w:ascii="Arial" w:hAnsi="Arial"/>
        </w:rPr>
        <w:t>Sandbox resources remain subject to cost-management controls, service restrictions, approved region requirements, encryption policies, and centralized logging controls. Sandbox access must not grant permissions to Management, Security, Network, Shared Services, or Production accounts.</w:t>
      </w:r>
    </w:p>
    <w:p w:rsidRPr="00D15F89" w:rsidR="00D8270E" w:rsidRDefault="00000000" w14:paraId="4D508D6C" w14:textId="77777777">
      <w:pPr>
        <w:pStyle w:val="Heading3"/>
        <w:rPr>
          <w:rFonts w:ascii="Arial" w:hAnsi="Arial"/>
          <w:sz w:val="26"/>
          <w:szCs w:val="26"/>
        </w:rPr>
      </w:pPr>
      <w:bookmarkStart w:name="_Toc236386287" w:id="29"/>
      <w:r w:rsidRPr="00D15F89">
        <w:rPr>
          <w:rFonts w:ascii="Arial" w:hAnsi="Arial"/>
          <w:sz w:val="26"/>
          <w:szCs w:val="26"/>
        </w:rPr>
        <w:t>Suspended OU Access</w:t>
      </w:r>
      <w:bookmarkEnd w:id="29"/>
    </w:p>
    <w:p w:rsidR="003431C5" w:rsidP="00D86754" w:rsidRDefault="003431C5" w14:paraId="7E57BF67" w14:textId="77777777">
      <w:pPr>
        <w:rPr>
          <w:rFonts w:ascii="Arial" w:hAnsi="Arial"/>
        </w:rPr>
      </w:pPr>
      <w:r w:rsidRPr="003431C5">
        <w:rPr>
          <w:rFonts w:ascii="Arial" w:hAnsi="Arial"/>
        </w:rPr>
        <w:t>Accounts placed within the Suspended OU are considered quarantined and are typically pending closure, investigation, recovery, or remediation activities.</w:t>
      </w:r>
    </w:p>
    <w:p w:rsidRPr="00D86754" w:rsidR="00D86754" w:rsidP="00D86754" w:rsidRDefault="00D86754" w14:paraId="302EE48A" w14:textId="77777777">
      <w:pPr>
        <w:rPr>
          <w:rFonts w:ascii="Arial" w:hAnsi="Arial"/>
        </w:rPr>
      </w:pPr>
    </w:p>
    <w:p w:rsidRPr="00D86754" w:rsidR="003431C5" w:rsidP="00D86754" w:rsidRDefault="003431C5" w14:paraId="0756DAF1" w14:textId="77777777">
      <w:pPr>
        <w:rPr>
          <w:rFonts w:ascii="Arial" w:hAnsi="Arial"/>
        </w:rPr>
      </w:pPr>
      <w:r w:rsidRPr="003431C5">
        <w:rPr>
          <w:rFonts w:ascii="Arial" w:hAnsi="Arial"/>
        </w:rPr>
        <w:t>No standard IAM Identity Center Permission Sets are assigned to Suspended OU accounts. Access is removed or restricted through SCP-ESC-SUS-001 wherever technically possible. Any access required for recovery, investigation, or compliance purposes must follow an approved emergency or break-glass process and be fully auditable.</w:t>
      </w:r>
    </w:p>
    <w:p w:rsidRPr="00D15F89" w:rsidR="00D8270E" w:rsidRDefault="00000000" w14:paraId="2554CD0A" w14:textId="77777777">
      <w:pPr>
        <w:pStyle w:val="Heading3"/>
        <w:rPr>
          <w:rFonts w:ascii="Arial" w:hAnsi="Arial"/>
          <w:sz w:val="26"/>
          <w:szCs w:val="26"/>
        </w:rPr>
      </w:pPr>
      <w:bookmarkStart w:name="_Toc236386288" w:id="30"/>
      <w:r w:rsidRPr="00D15F89">
        <w:rPr>
          <w:rFonts w:ascii="Arial" w:hAnsi="Arial"/>
          <w:sz w:val="26"/>
          <w:szCs w:val="26"/>
        </w:rPr>
        <w:t>Network Account Access</w:t>
      </w:r>
      <w:bookmarkEnd w:id="30"/>
    </w:p>
    <w:p w:rsidRPr="00D05855" w:rsidR="00D05855" w:rsidP="00D05855" w:rsidRDefault="00D05855" w14:paraId="7D7E74CF" w14:textId="77777777">
      <w:pPr>
        <w:rPr>
          <w:rFonts w:ascii="Arial" w:hAnsi="Arial"/>
        </w:rPr>
      </w:pPr>
      <w:r w:rsidRPr="00D05855">
        <w:rPr>
          <w:rFonts w:ascii="Arial" w:hAnsi="Arial"/>
        </w:rPr>
        <w:t>The Shared Services Account serves as the centralized account for management of shared networking services across the Landing Zone, including Amazon VPC architecture, AWS Transit Gateway, routing domains, hybrid connectivity, and approved shared network services.</w:t>
      </w:r>
    </w:p>
    <w:p w:rsidRPr="003431C5" w:rsidR="00D15F89" w:rsidP="003431C5" w:rsidRDefault="00D15F89" w14:paraId="35275C03" w14:textId="77777777">
      <w:pPr>
        <w:rPr>
          <w:rFonts w:ascii="Arial" w:hAnsi="Arial"/>
        </w:rPr>
      </w:pPr>
    </w:p>
    <w:p w:rsidRPr="003431C5" w:rsidR="003431C5" w:rsidP="003431C5" w:rsidRDefault="00D05855" w14:paraId="18D7D733" w14:textId="19E816A9">
      <w:pPr>
        <w:rPr>
          <w:rFonts w:ascii="Arial" w:hAnsi="Arial"/>
        </w:rPr>
      </w:pPr>
      <w:r w:rsidRPr="00D05855">
        <w:rPr>
          <w:rFonts w:ascii="Arial" w:hAnsi="Arial"/>
        </w:rPr>
        <w:t>The Network Admin Permission Set receives administrative access only within the Shared Services Account and approved networking resources.</w:t>
      </w:r>
      <w:r>
        <w:rPr>
          <w:rFonts w:ascii="Arial" w:hAnsi="Arial"/>
        </w:rPr>
        <w:t xml:space="preserve"> </w:t>
      </w:r>
      <w:r w:rsidRPr="003431C5" w:rsidR="003431C5">
        <w:rPr>
          <w:rFonts w:ascii="Arial" w:hAnsi="Arial"/>
        </w:rPr>
        <w:t xml:space="preserve">Workload accounts may receive </w:t>
      </w:r>
      <w:r w:rsidRPr="003431C5" w:rsidR="00A43C33">
        <w:rPr>
          <w:rFonts w:ascii="Arial" w:hAnsi="Arial"/>
        </w:rPr>
        <w:t>read-only</w:t>
      </w:r>
      <w:r w:rsidR="00E05B1F">
        <w:rPr>
          <w:rFonts w:ascii="Arial" w:hAnsi="Arial"/>
        </w:rPr>
        <w:t xml:space="preserve"> </w:t>
      </w:r>
      <w:r w:rsidRPr="003431C5" w:rsidR="003431C5">
        <w:rPr>
          <w:rFonts w:ascii="Arial" w:hAnsi="Arial"/>
        </w:rPr>
        <w:t>or attachment-level permissions where required but cannot independently create or modify centralized networking components. All network changes must follow approved governance and change-management processes.</w:t>
      </w:r>
    </w:p>
    <w:p w:rsidR="00D8270E" w:rsidRDefault="00D8270E" w14:paraId="414ABCE5" w14:textId="7AF255BC"/>
    <w:p w:rsidRPr="000B1528" w:rsidR="00D8270E" w:rsidRDefault="00000000" w14:paraId="6B3D62DF" w14:textId="6988DDD0">
      <w:pPr>
        <w:pStyle w:val="Heading2"/>
        <w:rPr>
          <w:rFonts w:ascii="Arial" w:hAnsi="Arial" w:cs="Arial"/>
          <w:sz w:val="26"/>
          <w:szCs w:val="26"/>
        </w:rPr>
      </w:pPr>
      <w:bookmarkStart w:name="_Toc236386289" w:id="31"/>
      <w:r w:rsidRPr="000B1528">
        <w:rPr>
          <w:rFonts w:ascii="Arial" w:hAnsi="Arial" w:cs="Arial"/>
          <w:sz w:val="26"/>
          <w:szCs w:val="26"/>
        </w:rPr>
        <w:t>4.2 Staging Cross-Account Access</w:t>
      </w:r>
      <w:bookmarkEnd w:id="31"/>
    </w:p>
    <w:p w:rsidRPr="00A44E98" w:rsidR="00D8270E" w:rsidRDefault="00000000" w14:paraId="2D07025E" w14:textId="77777777">
      <w:pPr>
        <w:spacing w:after="120" w:line="268" w:lineRule="auto"/>
        <w:rPr>
          <w:rFonts w:ascii="Arial" w:hAnsi="Arial" w:cs="Arial"/>
        </w:rPr>
      </w:pPr>
      <w:r w:rsidRPr="00A44E98">
        <w:rPr>
          <w:rFonts w:ascii="Arial" w:hAnsi="Arial" w:cs="Arial"/>
        </w:rPr>
        <w:t>The Staging AWS Organization mirrors the Production OU hierarchy but contains only one test workload account under each workload OU:</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3200"/>
        <w:gridCol w:w="6448"/>
      </w:tblGrid>
      <w:tr w:rsidR="00D8270E" w14:paraId="04AACFDD" w14:textId="77777777">
        <w:trPr>
          <w:tblHeader/>
        </w:trPr>
        <w:tc>
          <w:tcPr>
            <w:tcW w:w="3200" w:type="dxa"/>
            <w:shd w:val="clear" w:color="auto" w:fill="17457E"/>
            <w:tcMar>
              <w:top w:w="55" w:type="dxa"/>
              <w:left w:w="110" w:type="dxa"/>
              <w:bottom w:w="55" w:type="dxa"/>
              <w:right w:w="110" w:type="dxa"/>
            </w:tcMar>
            <w:vAlign w:val="center"/>
          </w:tcPr>
          <w:p w:rsidR="00D8270E" w:rsidRDefault="00000000" w14:paraId="00F2A5A5" w14:textId="77777777">
            <w:pPr>
              <w:spacing w:after="16"/>
            </w:pPr>
            <w:r>
              <w:rPr>
                <w:rFonts w:ascii="Arial" w:hAnsi="Arial"/>
                <w:b/>
                <w:bCs/>
                <w:color w:val="FFFFFF"/>
                <w:sz w:val="19"/>
                <w:szCs w:val="19"/>
              </w:rPr>
              <w:t>Workload OU</w:t>
            </w:r>
          </w:p>
        </w:tc>
        <w:tc>
          <w:tcPr>
            <w:tcW w:w="6448" w:type="dxa"/>
            <w:shd w:val="clear" w:color="auto" w:fill="17457E"/>
            <w:tcMar>
              <w:top w:w="55" w:type="dxa"/>
              <w:left w:w="110" w:type="dxa"/>
              <w:bottom w:w="55" w:type="dxa"/>
              <w:right w:w="110" w:type="dxa"/>
            </w:tcMar>
            <w:vAlign w:val="center"/>
          </w:tcPr>
          <w:p w:rsidR="00D8270E" w:rsidRDefault="00000000" w14:paraId="77C96814" w14:textId="77777777">
            <w:pPr>
              <w:spacing w:after="16"/>
            </w:pPr>
            <w:r>
              <w:rPr>
                <w:rFonts w:ascii="Arial" w:hAnsi="Arial"/>
                <w:b/>
                <w:bCs/>
                <w:color w:val="FFFFFF"/>
                <w:sz w:val="19"/>
                <w:szCs w:val="19"/>
              </w:rPr>
              <w:t>Staging account model</w:t>
            </w:r>
          </w:p>
        </w:tc>
      </w:tr>
      <w:tr w:rsidR="00D8270E" w14:paraId="174614B6" w14:textId="77777777">
        <w:tc>
          <w:tcPr>
            <w:tcW w:w="3200" w:type="dxa"/>
            <w:tcMar>
              <w:top w:w="55" w:type="dxa"/>
              <w:left w:w="110" w:type="dxa"/>
              <w:bottom w:w="55" w:type="dxa"/>
              <w:right w:w="110" w:type="dxa"/>
            </w:tcMar>
            <w:vAlign w:val="center"/>
          </w:tcPr>
          <w:p w:rsidR="00D8270E" w:rsidP="00A44E98" w:rsidRDefault="00000000" w14:paraId="27F51566" w14:textId="77777777">
            <w:pPr>
              <w:spacing w:line="268" w:lineRule="auto"/>
            </w:pPr>
            <w:r>
              <w:rPr>
                <w:rFonts w:ascii="Arial" w:hAnsi="Arial"/>
                <w:sz w:val="19"/>
                <w:szCs w:val="19"/>
              </w:rPr>
              <w:t>Online OU</w:t>
            </w:r>
          </w:p>
        </w:tc>
        <w:tc>
          <w:tcPr>
            <w:tcW w:w="6448" w:type="dxa"/>
            <w:tcMar>
              <w:top w:w="55" w:type="dxa"/>
              <w:left w:w="110" w:type="dxa"/>
              <w:bottom w:w="55" w:type="dxa"/>
              <w:right w:w="110" w:type="dxa"/>
            </w:tcMar>
            <w:vAlign w:val="center"/>
          </w:tcPr>
          <w:p w:rsidR="00D8270E" w:rsidP="00A44E98" w:rsidRDefault="00000000" w14:paraId="0042A1CE" w14:textId="77777777">
            <w:r>
              <w:rPr>
                <w:rFonts w:ascii="Arial" w:hAnsi="Arial"/>
                <w:sz w:val="19"/>
                <w:szCs w:val="19"/>
              </w:rPr>
              <w:t>One Online Test Workload Account</w:t>
            </w:r>
          </w:p>
        </w:tc>
      </w:tr>
      <w:tr w:rsidR="00D8270E" w14:paraId="550FC5FB" w14:textId="77777777">
        <w:tc>
          <w:tcPr>
            <w:tcW w:w="3200" w:type="dxa"/>
            <w:shd w:val="clear" w:color="auto" w:fill="F5F8FB"/>
            <w:tcMar>
              <w:top w:w="55" w:type="dxa"/>
              <w:left w:w="110" w:type="dxa"/>
              <w:bottom w:w="55" w:type="dxa"/>
              <w:right w:w="110" w:type="dxa"/>
            </w:tcMar>
            <w:vAlign w:val="center"/>
          </w:tcPr>
          <w:p w:rsidRPr="00A44E98" w:rsidR="00D8270E" w:rsidP="00A44E98" w:rsidRDefault="00000000" w14:paraId="7695386C" w14:textId="77777777">
            <w:pPr>
              <w:spacing w:after="16"/>
              <w:rPr>
                <w:rFonts w:ascii="Arial" w:hAnsi="Arial" w:cs="Arial"/>
              </w:rPr>
            </w:pPr>
            <w:r w:rsidRPr="00A44E98">
              <w:rPr>
                <w:rFonts w:ascii="Arial" w:hAnsi="Arial" w:cs="Arial"/>
              </w:rPr>
              <w:t>Hybrid OU</w:t>
            </w:r>
          </w:p>
        </w:tc>
        <w:tc>
          <w:tcPr>
            <w:tcW w:w="6448" w:type="dxa"/>
            <w:shd w:val="clear" w:color="auto" w:fill="F5F8FB"/>
            <w:tcMar>
              <w:top w:w="55" w:type="dxa"/>
              <w:left w:w="110" w:type="dxa"/>
              <w:bottom w:w="55" w:type="dxa"/>
              <w:right w:w="110" w:type="dxa"/>
            </w:tcMar>
            <w:vAlign w:val="center"/>
          </w:tcPr>
          <w:p w:rsidRPr="00A44E98" w:rsidR="00D8270E" w:rsidP="00A44E98" w:rsidRDefault="00000000" w14:paraId="55A2792E" w14:textId="77777777">
            <w:pPr>
              <w:spacing w:after="16"/>
              <w:rPr>
                <w:rFonts w:ascii="Arial" w:hAnsi="Arial" w:cs="Arial"/>
              </w:rPr>
            </w:pPr>
            <w:r w:rsidRPr="00A44E98">
              <w:rPr>
                <w:rFonts w:ascii="Arial" w:hAnsi="Arial" w:cs="Arial"/>
              </w:rPr>
              <w:t>One Hybrid Test Workload Account</w:t>
            </w:r>
          </w:p>
        </w:tc>
      </w:tr>
      <w:tr w:rsidR="00D8270E" w14:paraId="084DF73D" w14:textId="77777777">
        <w:tc>
          <w:tcPr>
            <w:tcW w:w="3200" w:type="dxa"/>
            <w:tcMar>
              <w:top w:w="55" w:type="dxa"/>
              <w:left w:w="110" w:type="dxa"/>
              <w:bottom w:w="55" w:type="dxa"/>
              <w:right w:w="110" w:type="dxa"/>
            </w:tcMar>
            <w:vAlign w:val="center"/>
          </w:tcPr>
          <w:p w:rsidR="00D8270E" w:rsidP="00A44E98" w:rsidRDefault="00000000" w14:paraId="592B1A14" w14:textId="77777777">
            <w:r>
              <w:rPr>
                <w:rFonts w:ascii="Arial" w:hAnsi="Arial"/>
                <w:sz w:val="19"/>
                <w:szCs w:val="19"/>
              </w:rPr>
              <w:t>Corp OU</w:t>
            </w:r>
          </w:p>
        </w:tc>
        <w:tc>
          <w:tcPr>
            <w:tcW w:w="6448" w:type="dxa"/>
            <w:tcMar>
              <w:top w:w="55" w:type="dxa"/>
              <w:left w:w="110" w:type="dxa"/>
              <w:bottom w:w="55" w:type="dxa"/>
              <w:right w:w="110" w:type="dxa"/>
            </w:tcMar>
            <w:vAlign w:val="center"/>
          </w:tcPr>
          <w:p w:rsidR="00D8270E" w:rsidP="00A44E98" w:rsidRDefault="00000000" w14:paraId="659460AF" w14:textId="77777777">
            <w:r>
              <w:rPr>
                <w:rFonts w:ascii="Arial" w:hAnsi="Arial"/>
                <w:sz w:val="19"/>
                <w:szCs w:val="19"/>
              </w:rPr>
              <w:t>One Corp Test Workload Account</w:t>
            </w:r>
          </w:p>
        </w:tc>
      </w:tr>
    </w:tbl>
    <w:p w:rsidRPr="00A27AA4" w:rsidR="00A27AA4" w:rsidP="00A27AA4" w:rsidRDefault="00000000" w14:paraId="59A13CBF" w14:textId="77777777">
      <w:pPr>
        <w:spacing w:line="268" w:lineRule="auto"/>
        <w:rPr>
          <w:rFonts w:ascii="Arial" w:hAnsi="Arial" w:cs="Arial"/>
        </w:rPr>
      </w:pPr>
      <w:r w:rsidRPr="00A44E98">
        <w:rPr>
          <w:rFonts w:ascii="Arial" w:hAnsi="Arial" w:cs="Arial"/>
        </w:rPr>
        <w:t xml:space="preserve">The Staging access model supports validation of: SCP enforcement, IAM role assumption, KMS key access, centralized logging, CloudTrail and AWS Config delivery, security baseline controls, </w:t>
      </w:r>
      <w:r w:rsidRPr="00A27AA4" w:rsidR="00A27AA4">
        <w:rPr>
          <w:rFonts w:ascii="Arial" w:hAnsi="Arial" w:cs="Arial"/>
        </w:rPr>
        <w:t>deployment pipelines, and compliance posture prior to Production promotion.</w:t>
      </w:r>
    </w:p>
    <w:p w:rsidR="00A27AA4" w:rsidP="00A27AA4" w:rsidRDefault="00A27AA4" w14:paraId="2C3F5640" w14:textId="77777777">
      <w:pPr>
        <w:spacing w:line="268" w:lineRule="auto"/>
        <w:rPr>
          <w:rFonts w:ascii="Arial" w:hAnsi="Arial" w:cs="Arial"/>
          <w:b/>
          <w:bCs/>
          <w:sz w:val="22"/>
          <w:szCs w:val="22"/>
        </w:rPr>
      </w:pPr>
    </w:p>
    <w:p w:rsidRPr="00A44E98" w:rsidR="00D8270E" w:rsidP="00A27AA4" w:rsidRDefault="00000000" w14:paraId="2932960F" w14:textId="51D5E78E">
      <w:pPr>
        <w:spacing w:line="268" w:lineRule="auto"/>
        <w:rPr>
          <w:rFonts w:ascii="Arial" w:hAnsi="Arial" w:cs="Arial"/>
          <w:sz w:val="22"/>
          <w:szCs w:val="22"/>
        </w:rPr>
      </w:pPr>
      <w:r w:rsidRPr="00A44E98">
        <w:rPr>
          <w:rFonts w:ascii="Arial" w:hAnsi="Arial" w:cs="Arial"/>
          <w:b/>
          <w:bCs/>
          <w:sz w:val="22"/>
          <w:szCs w:val="22"/>
        </w:rPr>
        <w:t xml:space="preserve">Staging AWS Organization </w:t>
      </w:r>
      <w:r w:rsidR="00060541">
        <w:rPr>
          <w:rFonts w:ascii="Arial" w:hAnsi="Arial" w:cs="Arial"/>
          <w:b/>
          <w:bCs/>
          <w:sz w:val="22"/>
          <w:szCs w:val="22"/>
        </w:rPr>
        <w:t xml:space="preserve">Access </w:t>
      </w:r>
      <w:r w:rsidRPr="00A44E98">
        <w:rPr>
          <w:rFonts w:ascii="Arial" w:hAnsi="Arial" w:cs="Arial"/>
          <w:b/>
          <w:bCs/>
          <w:sz w:val="22"/>
          <w:szCs w:val="22"/>
        </w:rPr>
        <w:t>roles:</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4000"/>
        <w:gridCol w:w="5648"/>
      </w:tblGrid>
      <w:tr w:rsidR="00D8270E" w14:paraId="39924E2E" w14:textId="77777777">
        <w:trPr>
          <w:tblHeader/>
        </w:trPr>
        <w:tc>
          <w:tcPr>
            <w:tcW w:w="4000" w:type="dxa"/>
            <w:shd w:val="clear" w:color="auto" w:fill="17457E"/>
            <w:tcMar>
              <w:top w:w="55" w:type="dxa"/>
              <w:left w:w="110" w:type="dxa"/>
              <w:bottom w:w="55" w:type="dxa"/>
              <w:right w:w="110" w:type="dxa"/>
            </w:tcMar>
            <w:vAlign w:val="center"/>
          </w:tcPr>
          <w:p w:rsidRPr="00A44E98" w:rsidR="00D8270E" w:rsidRDefault="00000000" w14:paraId="14B37A5E" w14:textId="77777777">
            <w:pPr>
              <w:spacing w:after="16"/>
              <w:rPr>
                <w:rFonts w:ascii="Arial" w:hAnsi="Arial" w:cs="Arial"/>
              </w:rPr>
            </w:pPr>
            <w:r w:rsidRPr="00A44E98">
              <w:rPr>
                <w:rFonts w:ascii="Arial" w:hAnsi="Arial" w:cs="Arial"/>
                <w:b/>
                <w:bCs/>
                <w:color w:val="FFFFFF"/>
              </w:rPr>
              <w:t>Role</w:t>
            </w:r>
          </w:p>
        </w:tc>
        <w:tc>
          <w:tcPr>
            <w:tcW w:w="5648" w:type="dxa"/>
            <w:shd w:val="clear" w:color="auto" w:fill="17457E"/>
            <w:tcMar>
              <w:top w:w="55" w:type="dxa"/>
              <w:left w:w="110" w:type="dxa"/>
              <w:bottom w:w="55" w:type="dxa"/>
              <w:right w:w="110" w:type="dxa"/>
            </w:tcMar>
            <w:vAlign w:val="center"/>
          </w:tcPr>
          <w:p w:rsidRPr="00A44E98" w:rsidR="00D8270E" w:rsidRDefault="00000000" w14:paraId="446A3579" w14:textId="77777777">
            <w:pPr>
              <w:spacing w:after="16"/>
              <w:rPr>
                <w:rFonts w:ascii="Arial" w:hAnsi="Arial" w:cs="Arial"/>
              </w:rPr>
            </w:pPr>
            <w:r w:rsidRPr="00A44E98">
              <w:rPr>
                <w:rFonts w:ascii="Arial" w:hAnsi="Arial" w:cs="Arial"/>
                <w:b/>
                <w:bCs/>
                <w:color w:val="FFFFFF"/>
              </w:rPr>
              <w:t>Purpose</w:t>
            </w:r>
          </w:p>
        </w:tc>
      </w:tr>
      <w:tr w:rsidR="00D8270E" w14:paraId="5ED47AA0" w14:textId="77777777">
        <w:tc>
          <w:tcPr>
            <w:tcW w:w="4000" w:type="dxa"/>
            <w:tcMar>
              <w:top w:w="55" w:type="dxa"/>
              <w:left w:w="110" w:type="dxa"/>
              <w:bottom w:w="55" w:type="dxa"/>
              <w:right w:w="110" w:type="dxa"/>
            </w:tcMar>
            <w:vAlign w:val="center"/>
          </w:tcPr>
          <w:p w:rsidRPr="00A44E98" w:rsidR="00D8270E" w:rsidRDefault="00000000" w14:paraId="3CCE11C7" w14:textId="77777777">
            <w:pPr>
              <w:spacing w:after="16"/>
              <w:rPr>
                <w:rFonts w:ascii="Arial" w:hAnsi="Arial" w:cs="Arial"/>
              </w:rPr>
            </w:pPr>
            <w:r w:rsidRPr="00A44E98">
              <w:rPr>
                <w:rFonts w:ascii="Arial" w:hAnsi="Arial" w:cs="Arial"/>
                <w:b/>
                <w:bCs/>
                <w:color w:val="1F7A3D"/>
              </w:rPr>
              <w:t>LZ-GitHubActions-Deploy-Staging</w:t>
            </w:r>
          </w:p>
        </w:tc>
        <w:tc>
          <w:tcPr>
            <w:tcW w:w="5648" w:type="dxa"/>
            <w:tcMar>
              <w:top w:w="55" w:type="dxa"/>
              <w:left w:w="110" w:type="dxa"/>
              <w:bottom w:w="55" w:type="dxa"/>
              <w:right w:w="110" w:type="dxa"/>
            </w:tcMar>
            <w:vAlign w:val="center"/>
          </w:tcPr>
          <w:p w:rsidRPr="00355430" w:rsidR="00D8270E" w:rsidRDefault="00060541" w14:paraId="488CDBAE" w14:textId="08B18526">
            <w:pPr>
              <w:rPr>
                <w:rFonts w:ascii="Arial" w:hAnsi="Arial" w:cs="Arial"/>
              </w:rPr>
            </w:pPr>
            <w:r w:rsidRPr="00060541">
              <w:rPr>
                <w:rFonts w:ascii="Arial" w:hAnsi="Arial" w:cs="Arial"/>
              </w:rPr>
              <w:t xml:space="preserve">Assumed by GitHub Actions </w:t>
            </w:r>
            <w:r w:rsidR="00F17669">
              <w:rPr>
                <w:rFonts w:ascii="Arial" w:hAnsi="Arial" w:cs="Arial"/>
              </w:rPr>
              <w:t>after</w:t>
            </w:r>
            <w:r w:rsidRPr="00060541">
              <w:rPr>
                <w:rFonts w:ascii="Arial" w:hAnsi="Arial" w:cs="Arial"/>
              </w:rPr>
              <w:t xml:space="preserve"> a merge to develop</w:t>
            </w:r>
            <w:r w:rsidRPr="00355430">
              <w:rPr>
                <w:rFonts w:ascii="Arial" w:hAnsi="Arial" w:cs="Arial"/>
              </w:rPr>
              <w:t>; deploys CDK stacks using config/develop.yaml.</w:t>
            </w:r>
          </w:p>
        </w:tc>
      </w:tr>
      <w:tr w:rsidR="00D8270E" w14:paraId="4D4ADC00" w14:textId="77777777">
        <w:tc>
          <w:tcPr>
            <w:tcW w:w="4000" w:type="dxa"/>
            <w:shd w:val="clear" w:color="auto" w:fill="F5F8FB"/>
            <w:tcMar>
              <w:top w:w="55" w:type="dxa"/>
              <w:left w:w="110" w:type="dxa"/>
              <w:bottom w:w="55" w:type="dxa"/>
              <w:right w:w="110" w:type="dxa"/>
            </w:tcMar>
            <w:vAlign w:val="center"/>
          </w:tcPr>
          <w:p w:rsidRPr="00A44E98" w:rsidR="00D8270E" w:rsidRDefault="00000000" w14:paraId="187132DB" w14:textId="77777777">
            <w:pPr>
              <w:rPr>
                <w:rFonts w:ascii="Arial" w:hAnsi="Arial" w:cs="Arial"/>
              </w:rPr>
            </w:pPr>
            <w:r w:rsidRPr="00A44E98">
              <w:rPr>
                <w:rFonts w:ascii="Arial" w:hAnsi="Arial" w:cs="Arial"/>
              </w:rPr>
              <w:t>LZ-PlatformEngineer-PermissionSet</w:t>
            </w:r>
          </w:p>
        </w:tc>
        <w:tc>
          <w:tcPr>
            <w:tcW w:w="5648" w:type="dxa"/>
            <w:shd w:val="clear" w:color="auto" w:fill="F5F8FB"/>
            <w:tcMar>
              <w:top w:w="55" w:type="dxa"/>
              <w:left w:w="110" w:type="dxa"/>
              <w:bottom w:w="55" w:type="dxa"/>
              <w:right w:w="110" w:type="dxa"/>
            </w:tcMar>
            <w:vAlign w:val="center"/>
          </w:tcPr>
          <w:p w:rsidRPr="00A44E98" w:rsidR="00D8270E" w:rsidRDefault="00000000" w14:paraId="49B8B028" w14:textId="047ADD13">
            <w:pPr>
              <w:rPr>
                <w:rFonts w:ascii="Arial" w:hAnsi="Arial" w:cs="Arial"/>
              </w:rPr>
            </w:pPr>
            <w:r w:rsidRPr="00A44E98">
              <w:rPr>
                <w:rFonts w:ascii="Arial" w:hAnsi="Arial" w:cs="Arial"/>
              </w:rPr>
              <w:t xml:space="preserve">Assigned to approved Staging accounts for </w:t>
            </w:r>
            <w:r w:rsidR="00A27AA4">
              <w:rPr>
                <w:rFonts w:ascii="Arial" w:hAnsi="Arial" w:cs="Arial"/>
              </w:rPr>
              <w:t xml:space="preserve">deployment </w:t>
            </w:r>
            <w:r w:rsidRPr="00A44E98">
              <w:rPr>
                <w:rFonts w:ascii="Arial" w:hAnsi="Arial" w:cs="Arial"/>
              </w:rPr>
              <w:t>validation</w:t>
            </w:r>
            <w:r w:rsidR="006079BC">
              <w:rPr>
                <w:rFonts w:ascii="Arial" w:hAnsi="Arial" w:cs="Arial"/>
              </w:rPr>
              <w:t>,</w:t>
            </w:r>
            <w:r w:rsidRPr="00A44E98">
              <w:rPr>
                <w:rFonts w:ascii="Arial" w:hAnsi="Arial" w:cs="Arial"/>
              </w:rPr>
              <w:t xml:space="preserve"> </w:t>
            </w:r>
            <w:r w:rsidRPr="00A27AA4" w:rsidR="00A27AA4">
              <w:rPr>
                <w:rFonts w:ascii="Arial" w:hAnsi="Arial" w:cs="Arial"/>
              </w:rPr>
              <w:t>testing, operational troubleshooting, and platform support activities.</w:t>
            </w:r>
            <w:r w:rsidR="00A27AA4">
              <w:rPr>
                <w:rFonts w:ascii="Arial" w:hAnsi="Arial" w:cs="Arial"/>
              </w:rPr>
              <w:t xml:space="preserve"> </w:t>
            </w:r>
            <w:r w:rsidRPr="00A44E98">
              <w:rPr>
                <w:rFonts w:ascii="Arial" w:hAnsi="Arial" w:cs="Arial"/>
              </w:rPr>
              <w:t>This is the Staging account assignment of the access construct defined in Section 3.2, not a separate role.</w:t>
            </w:r>
          </w:p>
        </w:tc>
      </w:tr>
      <w:tr w:rsidR="00D8270E" w14:paraId="3F947295" w14:textId="77777777">
        <w:tc>
          <w:tcPr>
            <w:tcW w:w="4000" w:type="dxa"/>
            <w:tcMar>
              <w:top w:w="55" w:type="dxa"/>
              <w:left w:w="110" w:type="dxa"/>
              <w:bottom w:w="55" w:type="dxa"/>
              <w:right w:w="110" w:type="dxa"/>
            </w:tcMar>
            <w:vAlign w:val="center"/>
          </w:tcPr>
          <w:p w:rsidRPr="00A44E98" w:rsidR="00D8270E" w:rsidRDefault="00000000" w14:paraId="4BE6D44D" w14:textId="77777777">
            <w:pPr>
              <w:rPr>
                <w:rFonts w:ascii="Arial" w:hAnsi="Arial" w:cs="Arial"/>
              </w:rPr>
            </w:pPr>
            <w:r w:rsidRPr="00A44E98">
              <w:rPr>
                <w:rFonts w:ascii="Arial" w:hAnsi="Arial" w:cs="Arial"/>
              </w:rPr>
              <w:t>LZ-SecurityReadOnly-PermissionSet</w:t>
            </w:r>
          </w:p>
        </w:tc>
        <w:tc>
          <w:tcPr>
            <w:tcW w:w="5648" w:type="dxa"/>
            <w:tcMar>
              <w:top w:w="55" w:type="dxa"/>
              <w:left w:w="110" w:type="dxa"/>
              <w:bottom w:w="55" w:type="dxa"/>
              <w:right w:w="110" w:type="dxa"/>
            </w:tcMar>
            <w:vAlign w:val="center"/>
          </w:tcPr>
          <w:p w:rsidRPr="00A44E98" w:rsidR="00D8270E" w:rsidRDefault="00000000" w14:paraId="716B61D1" w14:textId="77777777">
            <w:pPr>
              <w:rPr>
                <w:rFonts w:ascii="Arial" w:hAnsi="Arial" w:cs="Arial"/>
              </w:rPr>
            </w:pPr>
            <w:r w:rsidRPr="00A44E98">
              <w:rPr>
                <w:rFonts w:ascii="Arial" w:hAnsi="Arial" w:cs="Arial"/>
              </w:rPr>
              <w:t>Assigned to approved Staging accounts for read-only security validation of GuardDuty, AWS Config, CloudTrail, centralized logging, and security-baseline evidence. This is the Staging account assignment of the common access construct defined in Section 3.2, not a separate role.</w:t>
            </w:r>
          </w:p>
        </w:tc>
      </w:tr>
    </w:tbl>
    <w:p w:rsidRPr="00C47D56" w:rsidR="00D8270E" w:rsidP="00C47D56" w:rsidRDefault="00000000" w14:paraId="3CFC8815" w14:textId="0C2BD572">
      <w:pPr>
        <w:pStyle w:val="Heading2"/>
        <w:rPr>
          <w:rFonts w:ascii="Arial" w:hAnsi="Arial" w:cs="Arial"/>
          <w:sz w:val="26"/>
          <w:szCs w:val="26"/>
        </w:rPr>
      </w:pPr>
      <w:bookmarkStart w:name="_Toc236386290" w:id="32"/>
      <w:r w:rsidRPr="00C47D56">
        <w:rPr>
          <w:rFonts w:ascii="Arial" w:hAnsi="Arial" w:cs="Arial"/>
          <w:sz w:val="26"/>
          <w:szCs w:val="26"/>
        </w:rPr>
        <w:t>4.3 Production Cross-Account Access</w:t>
      </w:r>
      <w:bookmarkEnd w:id="32"/>
    </w:p>
    <w:p w:rsidRPr="00355430" w:rsidR="00D8270E" w:rsidP="00355430" w:rsidRDefault="00000000" w14:paraId="3EFD722F" w14:textId="77777777">
      <w:pPr>
        <w:spacing w:line="268" w:lineRule="auto"/>
        <w:rPr>
          <w:rFonts w:ascii="Arial" w:hAnsi="Arial" w:cs="Arial"/>
        </w:rPr>
      </w:pPr>
      <w:r w:rsidRPr="00355430">
        <w:rPr>
          <w:rFonts w:ascii="Arial" w:hAnsi="Arial" w:cs="Arial"/>
        </w:rPr>
        <w:t>The Production AWS Organization contains the full approved workload account structure. Production access is more restrictive and is permitted only after:</w:t>
      </w:r>
    </w:p>
    <w:p w:rsidRPr="00355430" w:rsidR="00D8270E" w:rsidP="00355430" w:rsidRDefault="00000000" w14:paraId="1C1245C6" w14:textId="77777777">
      <w:pPr>
        <w:pStyle w:val="ListParagraph"/>
        <w:numPr>
          <w:ilvl w:val="0"/>
          <w:numId w:val="2"/>
        </w:numPr>
        <w:spacing w:line="264" w:lineRule="auto"/>
        <w:ind w:left="419" w:hanging="238"/>
        <w:rPr>
          <w:rFonts w:ascii="Arial" w:hAnsi="Arial" w:cs="Arial"/>
        </w:rPr>
      </w:pPr>
      <w:r w:rsidRPr="00355430">
        <w:rPr>
          <w:rFonts w:ascii="Arial" w:hAnsi="Arial" w:cs="Arial"/>
        </w:rPr>
        <w:t>Staging validation is complete.</w:t>
      </w:r>
    </w:p>
    <w:p w:rsidRPr="003B40A5" w:rsidR="003B40A5" w:rsidP="003B40A5" w:rsidRDefault="003B40A5" w14:paraId="24CBBD7B" w14:textId="77777777">
      <w:pPr>
        <w:pStyle w:val="ListParagraph"/>
        <w:numPr>
          <w:ilvl w:val="0"/>
          <w:numId w:val="2"/>
        </w:numPr>
        <w:spacing w:after="60" w:line="264" w:lineRule="auto"/>
        <w:rPr>
          <w:rFonts w:ascii="Arial" w:hAnsi="Arial" w:cs="Arial"/>
        </w:rPr>
      </w:pPr>
      <w:r w:rsidRPr="003B40A5">
        <w:rPr>
          <w:rFonts w:ascii="Arial" w:hAnsi="Arial" w:cs="Arial"/>
        </w:rPr>
        <w:t>The pull request from develop to main is approved by at least one authorized If Insurance reviewer who is independent of the change author or release creator.</w:t>
      </w:r>
    </w:p>
    <w:p w:rsidR="00B213DE" w:rsidP="003B40A5" w:rsidRDefault="00B213DE" w14:paraId="1E5287AF" w14:textId="77777777">
      <w:pPr>
        <w:pStyle w:val="ListParagraph"/>
        <w:numPr>
          <w:ilvl w:val="0"/>
          <w:numId w:val="2"/>
        </w:numPr>
        <w:spacing w:after="60" w:line="264" w:lineRule="auto"/>
        <w:rPr>
          <w:rFonts w:ascii="Arial" w:hAnsi="Arial" w:cs="Arial"/>
        </w:rPr>
      </w:pPr>
      <w:r w:rsidRPr="00B213DE">
        <w:rPr>
          <w:rFonts w:ascii="Arial" w:hAnsi="Arial" w:cs="Arial"/>
        </w:rPr>
        <w:t>Production promotion is approved in accordance with the protected-environment and separation-of-duties controls defined in the GitOps governance model.</w:t>
      </w:r>
    </w:p>
    <w:p w:rsidRPr="003B40A5" w:rsidR="003B40A5" w:rsidP="003B40A5" w:rsidRDefault="003B40A5" w14:paraId="539AAB51" w14:textId="6C0F3433">
      <w:pPr>
        <w:pStyle w:val="ListParagraph"/>
        <w:numPr>
          <w:ilvl w:val="0"/>
          <w:numId w:val="2"/>
        </w:numPr>
        <w:spacing w:after="60" w:line="264" w:lineRule="auto"/>
        <w:rPr>
          <w:rFonts w:ascii="Arial" w:hAnsi="Arial" w:cs="Arial"/>
        </w:rPr>
      </w:pPr>
      <w:r w:rsidRPr="003B40A5">
        <w:rPr>
          <w:rFonts w:ascii="Arial" w:hAnsi="Arial" w:cs="Arial"/>
        </w:rPr>
        <w:t>Relevant Architecture, Security, Compliance or governance consultation and any applicable ITSM/CAB approval are completed during change preparation, based on the scope and risk of the change.</w:t>
      </w:r>
    </w:p>
    <w:p w:rsidR="006079BC" w:rsidP="006079BC" w:rsidRDefault="006079BC" w14:paraId="7181327D" w14:textId="77777777">
      <w:pPr>
        <w:spacing w:line="264" w:lineRule="auto"/>
        <w:ind w:left="181"/>
        <w:rPr>
          <w:rFonts w:ascii="Arial" w:hAnsi="Arial" w:cs="Arial"/>
        </w:rPr>
      </w:pPr>
    </w:p>
    <w:p w:rsidRPr="006079BC" w:rsidR="008C7194" w:rsidP="006079BC" w:rsidRDefault="008C7194" w14:paraId="6C277474" w14:textId="0DD64E29">
      <w:pPr>
        <w:spacing w:line="264" w:lineRule="auto"/>
        <w:ind w:left="181"/>
        <w:rPr>
          <w:rFonts w:ascii="Arial" w:hAnsi="Arial" w:cs="Arial"/>
        </w:rPr>
      </w:pPr>
      <w:r w:rsidRPr="006079BC">
        <w:rPr>
          <w:rFonts w:ascii="Arial" w:hAnsi="Arial" w:cs="Arial"/>
        </w:rPr>
        <w:t>Production deployments follow a pipeline-first operating model. Direct human changes to Production resources should be avoided wherever technically feasible and are subject to approved Just-in-Time (JIT) or emergency break-glass access processes.</w:t>
      </w:r>
    </w:p>
    <w:p w:rsidR="00355430" w:rsidRDefault="00355430" w14:paraId="3B47241C" w14:textId="77777777">
      <w:pPr>
        <w:spacing w:after="40" w:line="268" w:lineRule="auto"/>
        <w:rPr>
          <w:rFonts w:ascii="Arial" w:hAnsi="Arial" w:cs="Arial"/>
          <w:b/>
          <w:bCs/>
          <w:sz w:val="22"/>
          <w:szCs w:val="22"/>
        </w:rPr>
      </w:pPr>
    </w:p>
    <w:p w:rsidRPr="00355430" w:rsidR="00D8270E" w:rsidRDefault="00000000" w14:paraId="5892F90D" w14:textId="07A89D62">
      <w:pPr>
        <w:spacing w:after="40" w:line="268" w:lineRule="auto"/>
        <w:rPr>
          <w:rFonts w:ascii="Arial" w:hAnsi="Arial" w:cs="Arial"/>
          <w:b/>
          <w:bCs/>
          <w:sz w:val="22"/>
          <w:szCs w:val="22"/>
        </w:rPr>
      </w:pPr>
      <w:r w:rsidRPr="00355430">
        <w:rPr>
          <w:rFonts w:ascii="Arial" w:hAnsi="Arial" w:cs="Arial"/>
          <w:b/>
          <w:bCs/>
          <w:sz w:val="22"/>
          <w:szCs w:val="22"/>
        </w:rPr>
        <w:t xml:space="preserve">Production AWS Organization </w:t>
      </w:r>
      <w:r w:rsidR="00060541">
        <w:rPr>
          <w:rFonts w:ascii="Arial" w:hAnsi="Arial" w:cs="Arial"/>
          <w:b/>
          <w:bCs/>
          <w:sz w:val="22"/>
          <w:szCs w:val="22"/>
        </w:rPr>
        <w:t xml:space="preserve">Access </w:t>
      </w:r>
      <w:r w:rsidRPr="00355430">
        <w:rPr>
          <w:rFonts w:ascii="Arial" w:hAnsi="Arial" w:cs="Arial"/>
          <w:b/>
          <w:bCs/>
          <w:sz w:val="22"/>
          <w:szCs w:val="22"/>
        </w:rPr>
        <w:t>roles:</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4000"/>
        <w:gridCol w:w="5648"/>
      </w:tblGrid>
      <w:tr w:rsidR="00D8270E" w14:paraId="34AACA8D" w14:textId="77777777">
        <w:trPr>
          <w:tblHeader/>
        </w:trPr>
        <w:tc>
          <w:tcPr>
            <w:tcW w:w="4000" w:type="dxa"/>
            <w:shd w:val="clear" w:color="auto" w:fill="17457E"/>
            <w:tcMar>
              <w:top w:w="55" w:type="dxa"/>
              <w:left w:w="110" w:type="dxa"/>
              <w:bottom w:w="55" w:type="dxa"/>
              <w:right w:w="110" w:type="dxa"/>
            </w:tcMar>
            <w:vAlign w:val="center"/>
          </w:tcPr>
          <w:p w:rsidRPr="00355430" w:rsidR="00D8270E" w:rsidRDefault="00000000" w14:paraId="19694A42" w14:textId="77777777">
            <w:pPr>
              <w:spacing w:after="16"/>
            </w:pPr>
            <w:r w:rsidRPr="00355430">
              <w:rPr>
                <w:rFonts w:ascii="Arial" w:hAnsi="Arial"/>
                <w:b/>
                <w:bCs/>
                <w:color w:val="FFFFFF"/>
              </w:rPr>
              <w:t>Role</w:t>
            </w:r>
          </w:p>
        </w:tc>
        <w:tc>
          <w:tcPr>
            <w:tcW w:w="5648" w:type="dxa"/>
            <w:shd w:val="clear" w:color="auto" w:fill="17457E"/>
            <w:tcMar>
              <w:top w:w="55" w:type="dxa"/>
              <w:left w:w="110" w:type="dxa"/>
              <w:bottom w:w="55" w:type="dxa"/>
              <w:right w:w="110" w:type="dxa"/>
            </w:tcMar>
            <w:vAlign w:val="center"/>
          </w:tcPr>
          <w:p w:rsidRPr="00355430" w:rsidR="00D8270E" w:rsidRDefault="00000000" w14:paraId="77528AFC" w14:textId="77777777">
            <w:pPr>
              <w:spacing w:after="16"/>
            </w:pPr>
            <w:r w:rsidRPr="00355430">
              <w:rPr>
                <w:rFonts w:ascii="Arial" w:hAnsi="Arial"/>
                <w:b/>
                <w:bCs/>
                <w:color w:val="FFFFFF"/>
              </w:rPr>
              <w:t>Purpose</w:t>
            </w:r>
          </w:p>
        </w:tc>
      </w:tr>
      <w:tr w:rsidR="00D8270E" w14:paraId="110BFEC0" w14:textId="77777777">
        <w:tc>
          <w:tcPr>
            <w:tcW w:w="4000" w:type="dxa"/>
            <w:tcMar>
              <w:top w:w="55" w:type="dxa"/>
              <w:left w:w="110" w:type="dxa"/>
              <w:bottom w:w="55" w:type="dxa"/>
              <w:right w:w="110" w:type="dxa"/>
            </w:tcMar>
            <w:vAlign w:val="center"/>
          </w:tcPr>
          <w:p w:rsidRPr="00355430" w:rsidR="00D8270E" w:rsidRDefault="00000000" w14:paraId="1729575F" w14:textId="77777777">
            <w:pPr>
              <w:spacing w:after="16"/>
              <w:rPr>
                <w:rFonts w:ascii="Arial" w:hAnsi="Arial" w:cs="Arial"/>
              </w:rPr>
            </w:pPr>
            <w:r w:rsidRPr="00355430">
              <w:rPr>
                <w:rFonts w:ascii="Arial" w:hAnsi="Arial" w:cs="Arial"/>
                <w:b/>
                <w:bCs/>
                <w:color w:val="1F7A3D"/>
              </w:rPr>
              <w:t>LZ-GitHubActions-Deploy-Production</w:t>
            </w:r>
          </w:p>
        </w:tc>
        <w:tc>
          <w:tcPr>
            <w:tcW w:w="5648" w:type="dxa"/>
            <w:tcMar>
              <w:top w:w="55" w:type="dxa"/>
              <w:left w:w="110" w:type="dxa"/>
              <w:bottom w:w="55" w:type="dxa"/>
              <w:right w:w="110" w:type="dxa"/>
            </w:tcMar>
            <w:vAlign w:val="center"/>
          </w:tcPr>
          <w:p w:rsidRPr="00355430" w:rsidR="00D8270E" w:rsidRDefault="00060541" w14:paraId="28098A51" w14:textId="6D1CF322">
            <w:pPr>
              <w:rPr>
                <w:rFonts w:ascii="Arial" w:hAnsi="Arial" w:cs="Arial"/>
              </w:rPr>
            </w:pPr>
            <w:r w:rsidRPr="00060541">
              <w:rPr>
                <w:rFonts w:ascii="Arial" w:hAnsi="Arial" w:cs="Arial"/>
              </w:rPr>
              <w:t xml:space="preserve">Assumed by GitHub Actions following an independently approved merge to </w:t>
            </w:r>
            <w:r w:rsidR="00C75901">
              <w:rPr>
                <w:rFonts w:ascii="Arial" w:hAnsi="Arial" w:cs="Arial"/>
              </w:rPr>
              <w:t>main</w:t>
            </w:r>
            <w:r w:rsidRPr="00355430">
              <w:rPr>
                <w:rFonts w:ascii="Arial" w:hAnsi="Arial" w:cs="Arial"/>
              </w:rPr>
              <w:t>; deploys CDK stacks using config/production.yaml. The role session carries PR/commit/workflow correlation metadata where supported.</w:t>
            </w:r>
          </w:p>
        </w:tc>
      </w:tr>
      <w:tr w:rsidR="00D8270E" w14:paraId="0182FFEF" w14:textId="77777777">
        <w:tc>
          <w:tcPr>
            <w:tcW w:w="4000" w:type="dxa"/>
            <w:shd w:val="clear" w:color="auto" w:fill="F5F8FB"/>
            <w:tcMar>
              <w:top w:w="55" w:type="dxa"/>
              <w:left w:w="110" w:type="dxa"/>
              <w:bottom w:w="55" w:type="dxa"/>
              <w:right w:w="110" w:type="dxa"/>
            </w:tcMar>
            <w:vAlign w:val="center"/>
          </w:tcPr>
          <w:p w:rsidRPr="00355430" w:rsidR="00D8270E" w:rsidRDefault="00000000" w14:paraId="1438BD81" w14:textId="77777777">
            <w:pPr>
              <w:rPr>
                <w:rFonts w:ascii="Arial" w:hAnsi="Arial" w:cs="Arial"/>
              </w:rPr>
            </w:pPr>
            <w:r w:rsidRPr="00355430">
              <w:rPr>
                <w:rFonts w:ascii="Arial" w:hAnsi="Arial" w:cs="Arial"/>
              </w:rPr>
              <w:t>LZ-PlatformAdmin-PermissionSet</w:t>
            </w:r>
          </w:p>
        </w:tc>
        <w:tc>
          <w:tcPr>
            <w:tcW w:w="5648" w:type="dxa"/>
            <w:shd w:val="clear" w:color="auto" w:fill="F5F8FB"/>
            <w:tcMar>
              <w:top w:w="55" w:type="dxa"/>
              <w:left w:w="110" w:type="dxa"/>
              <w:bottom w:w="55" w:type="dxa"/>
              <w:right w:w="110" w:type="dxa"/>
            </w:tcMar>
            <w:vAlign w:val="center"/>
          </w:tcPr>
          <w:p w:rsidRPr="00355430" w:rsidR="00D8270E" w:rsidRDefault="00000000" w14:paraId="5FCAC8B7" w14:textId="77777777">
            <w:pPr>
              <w:rPr>
                <w:rFonts w:ascii="Arial" w:hAnsi="Arial" w:cs="Arial"/>
              </w:rPr>
            </w:pPr>
            <w:r w:rsidRPr="00355430">
              <w:rPr>
                <w:rFonts w:ascii="Arial" w:hAnsi="Arial" w:cs="Arial"/>
              </w:rPr>
              <w:t>Restricted Landing Zone platform administration in Production (JIT only). Assigned to approved Production accounts through environment-specific IAM Identity Center account assignments.</w:t>
            </w:r>
          </w:p>
        </w:tc>
      </w:tr>
      <w:tr w:rsidR="00D8270E" w14:paraId="748F9E5A" w14:textId="77777777">
        <w:tc>
          <w:tcPr>
            <w:tcW w:w="4000" w:type="dxa"/>
            <w:tcMar>
              <w:top w:w="55" w:type="dxa"/>
              <w:left w:w="110" w:type="dxa"/>
              <w:bottom w:w="55" w:type="dxa"/>
              <w:right w:w="110" w:type="dxa"/>
            </w:tcMar>
            <w:vAlign w:val="center"/>
          </w:tcPr>
          <w:p w:rsidRPr="00355430" w:rsidR="00D8270E" w:rsidRDefault="00000000" w14:paraId="19A11312" w14:textId="77777777">
            <w:pPr>
              <w:rPr>
                <w:rFonts w:ascii="Arial" w:hAnsi="Arial" w:cs="Arial"/>
              </w:rPr>
            </w:pPr>
            <w:r w:rsidRPr="00355430">
              <w:rPr>
                <w:rFonts w:ascii="Arial" w:hAnsi="Arial" w:cs="Arial"/>
              </w:rPr>
              <w:t>LZ-SecurityAdmin-PermissionSet</w:t>
            </w:r>
          </w:p>
        </w:tc>
        <w:tc>
          <w:tcPr>
            <w:tcW w:w="5648" w:type="dxa"/>
            <w:tcMar>
              <w:top w:w="55" w:type="dxa"/>
              <w:left w:w="110" w:type="dxa"/>
              <w:bottom w:w="55" w:type="dxa"/>
              <w:right w:w="110" w:type="dxa"/>
            </w:tcMar>
            <w:vAlign w:val="center"/>
          </w:tcPr>
          <w:p w:rsidRPr="00355430" w:rsidR="00D8270E" w:rsidRDefault="00000000" w14:paraId="53656990" w14:textId="77777777">
            <w:pPr>
              <w:rPr>
                <w:rFonts w:ascii="Arial" w:hAnsi="Arial" w:cs="Arial"/>
              </w:rPr>
            </w:pPr>
            <w:r w:rsidRPr="00355430">
              <w:rPr>
                <w:rFonts w:ascii="Arial" w:hAnsi="Arial" w:cs="Arial"/>
              </w:rPr>
              <w:t>Restricted security administration in Production. Assigned to approved Production accounts through environment-specific IAM Identity Center account assignments.</w:t>
            </w:r>
          </w:p>
        </w:tc>
      </w:tr>
      <w:tr w:rsidR="00D8270E" w14:paraId="49505E5D" w14:textId="77777777">
        <w:tc>
          <w:tcPr>
            <w:tcW w:w="4000" w:type="dxa"/>
            <w:shd w:val="clear" w:color="auto" w:fill="F5F8FB"/>
            <w:tcMar>
              <w:top w:w="55" w:type="dxa"/>
              <w:left w:w="110" w:type="dxa"/>
              <w:bottom w:w="55" w:type="dxa"/>
              <w:right w:w="110" w:type="dxa"/>
            </w:tcMar>
            <w:vAlign w:val="center"/>
          </w:tcPr>
          <w:p w:rsidRPr="00355430" w:rsidR="00D8270E" w:rsidRDefault="00000000" w14:paraId="44BACD8B" w14:textId="77777777">
            <w:pPr>
              <w:rPr>
                <w:rFonts w:ascii="Arial" w:hAnsi="Arial" w:cs="Arial"/>
              </w:rPr>
            </w:pPr>
            <w:r w:rsidRPr="00355430">
              <w:rPr>
                <w:rFonts w:ascii="Arial" w:hAnsi="Arial" w:cs="Arial"/>
              </w:rPr>
              <w:t>LZ-ComplianceReadOnly-PermissionSet</w:t>
            </w:r>
          </w:p>
        </w:tc>
        <w:tc>
          <w:tcPr>
            <w:tcW w:w="5648" w:type="dxa"/>
            <w:shd w:val="clear" w:color="auto" w:fill="F5F8FB"/>
            <w:tcMar>
              <w:top w:w="55" w:type="dxa"/>
              <w:left w:w="110" w:type="dxa"/>
              <w:bottom w:w="55" w:type="dxa"/>
              <w:right w:w="110" w:type="dxa"/>
            </w:tcMar>
            <w:vAlign w:val="center"/>
          </w:tcPr>
          <w:p w:rsidRPr="00355430" w:rsidR="00D8270E" w:rsidRDefault="007F2AE6" w14:paraId="4D6C283C" w14:textId="1537AC93">
            <w:pPr>
              <w:rPr>
                <w:rFonts w:ascii="Arial" w:hAnsi="Arial" w:cs="Arial"/>
              </w:rPr>
            </w:pPr>
            <w:r>
              <w:rPr>
                <w:rFonts w:ascii="Arial" w:hAnsi="Arial" w:cs="Arial"/>
              </w:rPr>
              <w:t>Read-only c</w:t>
            </w:r>
            <w:r w:rsidRPr="00355430">
              <w:rPr>
                <w:rFonts w:ascii="Arial" w:hAnsi="Arial" w:cs="Arial"/>
              </w:rPr>
              <w:t>ompliance review and audit evidence collection</w:t>
            </w:r>
            <w:r>
              <w:rPr>
                <w:rFonts w:ascii="Arial" w:hAnsi="Arial" w:cs="Arial"/>
              </w:rPr>
              <w:t>,</w:t>
            </w:r>
            <w:r w:rsidRPr="007F2AE6">
              <w:rPr>
                <w:rFonts w:ascii="Segoe UI" w:hAnsi="Segoe UI" w:eastAsia="Times New Roman" w:cs="Segoe UI"/>
                <w:color w:val="auto"/>
                <w:sz w:val="21"/>
                <w:szCs w:val="21"/>
              </w:rPr>
              <w:t xml:space="preserve"> </w:t>
            </w:r>
            <w:r w:rsidRPr="007F2AE6">
              <w:rPr>
                <w:rFonts w:ascii="Arial" w:hAnsi="Arial" w:cs="Arial"/>
              </w:rPr>
              <w:t>and control verification</w:t>
            </w:r>
            <w:r>
              <w:rPr>
                <w:rFonts w:ascii="Arial" w:hAnsi="Arial" w:cs="Arial"/>
              </w:rPr>
              <w:t xml:space="preserve"> </w:t>
            </w:r>
            <w:r w:rsidRPr="00355430">
              <w:rPr>
                <w:rFonts w:ascii="Arial" w:hAnsi="Arial" w:cs="Arial"/>
              </w:rPr>
              <w:t>across Production accounts. Assigned to approved Production accounts through environment-specific IAM Identity Center account assignments.</w:t>
            </w:r>
          </w:p>
        </w:tc>
      </w:tr>
    </w:tbl>
    <w:p w:rsidRPr="00C47D56" w:rsidR="00D8270E" w:rsidRDefault="00000000" w14:paraId="2B40E416" w14:textId="54C3B384">
      <w:pPr>
        <w:pStyle w:val="Heading2"/>
        <w:rPr>
          <w:rFonts w:ascii="Arial" w:hAnsi="Arial" w:cs="Arial"/>
          <w:sz w:val="26"/>
          <w:szCs w:val="26"/>
        </w:rPr>
      </w:pPr>
      <w:bookmarkStart w:name="_Toc236386291" w:id="33"/>
      <w:r w:rsidRPr="00C47D56">
        <w:rPr>
          <w:rFonts w:ascii="Arial" w:hAnsi="Arial" w:cs="Arial"/>
          <w:sz w:val="26"/>
          <w:szCs w:val="26"/>
        </w:rPr>
        <w:t>4.4 Delegated Administration Model</w:t>
      </w:r>
      <w:bookmarkEnd w:id="33"/>
    </w:p>
    <w:p w:rsidRPr="00F44940" w:rsidR="00F44940" w:rsidP="00F44940" w:rsidRDefault="00F44940" w14:paraId="21F29B10" w14:textId="77777777">
      <w:pPr>
        <w:spacing w:after="120" w:line="268" w:lineRule="auto"/>
        <w:rPr>
          <w:rFonts w:ascii="Arial" w:hAnsi="Arial" w:cs="Arial"/>
        </w:rPr>
      </w:pPr>
      <w:r w:rsidRPr="00F44940">
        <w:rPr>
          <w:rFonts w:ascii="Arial" w:hAnsi="Arial" w:cs="Arial"/>
        </w:rPr>
        <w:t>Where supported in AWS ESC, delegated administrator accounts are used to centrally manage approved security, governance, logging, and networking services. If a service is not available in AWS ESC, the delegated administration model will be adjusted and documented as an approved exception.</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200"/>
        <w:gridCol w:w="3000"/>
        <w:gridCol w:w="4448"/>
      </w:tblGrid>
      <w:tr w:rsidR="00D8270E" w14:paraId="77F57693" w14:textId="77777777">
        <w:trPr>
          <w:tblHeader/>
        </w:trPr>
        <w:tc>
          <w:tcPr>
            <w:tcW w:w="2200" w:type="dxa"/>
            <w:shd w:val="clear" w:color="auto" w:fill="17457E"/>
            <w:tcMar>
              <w:top w:w="55" w:type="dxa"/>
              <w:left w:w="110" w:type="dxa"/>
              <w:bottom w:w="55" w:type="dxa"/>
              <w:right w:w="110" w:type="dxa"/>
            </w:tcMar>
            <w:vAlign w:val="center"/>
          </w:tcPr>
          <w:p w:rsidRPr="00F44940" w:rsidR="00D8270E" w:rsidRDefault="00000000" w14:paraId="4EBE1E56" w14:textId="77777777">
            <w:pPr>
              <w:spacing w:after="16"/>
            </w:pPr>
            <w:r w:rsidRPr="00F44940">
              <w:rPr>
                <w:rFonts w:ascii="Arial" w:hAnsi="Arial"/>
                <w:b/>
                <w:bCs/>
                <w:color w:val="FFFFFF"/>
              </w:rPr>
              <w:t>Function</w:t>
            </w:r>
          </w:p>
        </w:tc>
        <w:tc>
          <w:tcPr>
            <w:tcW w:w="3000" w:type="dxa"/>
            <w:shd w:val="clear" w:color="auto" w:fill="17457E"/>
            <w:tcMar>
              <w:top w:w="55" w:type="dxa"/>
              <w:left w:w="110" w:type="dxa"/>
              <w:bottom w:w="55" w:type="dxa"/>
              <w:right w:w="110" w:type="dxa"/>
            </w:tcMar>
            <w:vAlign w:val="center"/>
          </w:tcPr>
          <w:p w:rsidRPr="00F44940" w:rsidR="00D8270E" w:rsidRDefault="00000000" w14:paraId="6E9EAA92" w14:textId="77777777">
            <w:pPr>
              <w:spacing w:after="16"/>
            </w:pPr>
            <w:r w:rsidRPr="00F44940">
              <w:rPr>
                <w:rFonts w:ascii="Arial" w:hAnsi="Arial"/>
                <w:b/>
                <w:bCs/>
                <w:color w:val="FFFFFF"/>
              </w:rPr>
              <w:t>Delegated admin account</w:t>
            </w:r>
          </w:p>
        </w:tc>
        <w:tc>
          <w:tcPr>
            <w:tcW w:w="4448" w:type="dxa"/>
            <w:shd w:val="clear" w:color="auto" w:fill="17457E"/>
            <w:tcMar>
              <w:top w:w="55" w:type="dxa"/>
              <w:left w:w="110" w:type="dxa"/>
              <w:bottom w:w="55" w:type="dxa"/>
              <w:right w:w="110" w:type="dxa"/>
            </w:tcMar>
            <w:vAlign w:val="center"/>
          </w:tcPr>
          <w:p w:rsidRPr="00F44940" w:rsidR="00D8270E" w:rsidRDefault="00000000" w14:paraId="5802A15E" w14:textId="77777777">
            <w:pPr>
              <w:spacing w:after="16"/>
            </w:pPr>
            <w:r w:rsidRPr="00F44940">
              <w:rPr>
                <w:rFonts w:ascii="Arial" w:hAnsi="Arial"/>
                <w:b/>
                <w:bCs/>
                <w:color w:val="FFFFFF"/>
              </w:rPr>
              <w:t>Purpose</w:t>
            </w:r>
          </w:p>
        </w:tc>
      </w:tr>
      <w:tr w:rsidR="00D8270E" w14:paraId="51A49743" w14:textId="77777777">
        <w:tc>
          <w:tcPr>
            <w:tcW w:w="2200" w:type="dxa"/>
            <w:tcMar>
              <w:top w:w="55" w:type="dxa"/>
              <w:left w:w="110" w:type="dxa"/>
              <w:bottom w:w="55" w:type="dxa"/>
              <w:right w:w="110" w:type="dxa"/>
            </w:tcMar>
            <w:vAlign w:val="center"/>
          </w:tcPr>
          <w:p w:rsidRPr="00F44940" w:rsidR="00D8270E" w:rsidRDefault="00000000" w14:paraId="1ED2E708" w14:textId="77777777">
            <w:pPr>
              <w:spacing w:after="16"/>
            </w:pPr>
            <w:r w:rsidRPr="00F44940">
              <w:rPr>
                <w:rFonts w:ascii="Arial" w:hAnsi="Arial"/>
              </w:rPr>
              <w:t>Security Services</w:t>
            </w:r>
          </w:p>
        </w:tc>
        <w:tc>
          <w:tcPr>
            <w:tcW w:w="3000" w:type="dxa"/>
            <w:tcMar>
              <w:top w:w="55" w:type="dxa"/>
              <w:left w:w="110" w:type="dxa"/>
              <w:bottom w:w="55" w:type="dxa"/>
              <w:right w:w="110" w:type="dxa"/>
            </w:tcMar>
            <w:vAlign w:val="center"/>
          </w:tcPr>
          <w:p w:rsidRPr="00F44940" w:rsidR="00D8270E" w:rsidRDefault="00000000" w14:paraId="1BF5DAAD" w14:textId="0A1685CA">
            <w:pPr>
              <w:spacing w:after="16"/>
            </w:pPr>
            <w:r w:rsidRPr="00F44940">
              <w:rPr>
                <w:rFonts w:ascii="Arial" w:hAnsi="Arial"/>
              </w:rPr>
              <w:t>Security Account</w:t>
            </w:r>
          </w:p>
        </w:tc>
        <w:tc>
          <w:tcPr>
            <w:tcW w:w="4448" w:type="dxa"/>
            <w:tcMar>
              <w:top w:w="55" w:type="dxa"/>
              <w:left w:w="110" w:type="dxa"/>
              <w:bottom w:w="55" w:type="dxa"/>
              <w:right w:w="110" w:type="dxa"/>
            </w:tcMar>
            <w:vAlign w:val="center"/>
          </w:tcPr>
          <w:p w:rsidRPr="00F44940" w:rsidR="00D8270E" w:rsidRDefault="00000000" w14:paraId="41D2DE3D" w14:textId="77777777">
            <w:pPr>
              <w:spacing w:after="16"/>
            </w:pPr>
            <w:r w:rsidRPr="00F44940">
              <w:rPr>
                <w:rFonts w:ascii="Arial" w:hAnsi="Arial"/>
              </w:rPr>
              <w:t>Centralised security governance and findings review (GuardDuty, AWS Config)</w:t>
            </w:r>
          </w:p>
        </w:tc>
      </w:tr>
      <w:tr w:rsidR="00D8270E" w14:paraId="1EEB2DF9" w14:textId="77777777">
        <w:tc>
          <w:tcPr>
            <w:tcW w:w="2200" w:type="dxa"/>
            <w:shd w:val="clear" w:color="auto" w:fill="F5F8FB"/>
            <w:tcMar>
              <w:top w:w="55" w:type="dxa"/>
              <w:left w:w="110" w:type="dxa"/>
              <w:bottom w:w="55" w:type="dxa"/>
              <w:right w:w="110" w:type="dxa"/>
            </w:tcMar>
            <w:vAlign w:val="center"/>
          </w:tcPr>
          <w:p w:rsidRPr="00F44940" w:rsidR="00D8270E" w:rsidRDefault="00000000" w14:paraId="324BBBA9" w14:textId="77777777">
            <w:pPr>
              <w:spacing w:after="16"/>
            </w:pPr>
            <w:r w:rsidRPr="00F44940">
              <w:rPr>
                <w:rFonts w:ascii="Arial" w:hAnsi="Arial"/>
              </w:rPr>
              <w:t>Logging</w:t>
            </w:r>
          </w:p>
        </w:tc>
        <w:tc>
          <w:tcPr>
            <w:tcW w:w="3000" w:type="dxa"/>
            <w:shd w:val="clear" w:color="auto" w:fill="F5F8FB"/>
            <w:tcMar>
              <w:top w:w="55" w:type="dxa"/>
              <w:left w:w="110" w:type="dxa"/>
              <w:bottom w:w="55" w:type="dxa"/>
              <w:right w:w="110" w:type="dxa"/>
            </w:tcMar>
            <w:vAlign w:val="center"/>
          </w:tcPr>
          <w:p w:rsidRPr="00F44940" w:rsidR="00D8270E" w:rsidRDefault="00000000" w14:paraId="1E6AFF77" w14:textId="77777777">
            <w:pPr>
              <w:spacing w:after="16"/>
            </w:pPr>
            <w:r w:rsidRPr="00F44940">
              <w:rPr>
                <w:rFonts w:ascii="Arial" w:hAnsi="Arial"/>
              </w:rPr>
              <w:t>Log Archive Account</w:t>
            </w:r>
          </w:p>
        </w:tc>
        <w:tc>
          <w:tcPr>
            <w:tcW w:w="4448" w:type="dxa"/>
            <w:shd w:val="clear" w:color="auto" w:fill="F5F8FB"/>
            <w:tcMar>
              <w:top w:w="55" w:type="dxa"/>
              <w:left w:w="110" w:type="dxa"/>
              <w:bottom w:w="55" w:type="dxa"/>
              <w:right w:w="110" w:type="dxa"/>
            </w:tcMar>
            <w:vAlign w:val="center"/>
          </w:tcPr>
          <w:p w:rsidRPr="00F44940" w:rsidR="00D8270E" w:rsidRDefault="00000000" w14:paraId="09D72D22" w14:textId="77777777">
            <w:pPr>
              <w:spacing w:after="16"/>
            </w:pPr>
            <w:r w:rsidRPr="00F44940">
              <w:rPr>
                <w:rFonts w:ascii="Arial" w:hAnsi="Arial"/>
              </w:rPr>
              <w:t>Centralised CloudTrail, Config, and log delivery validation</w:t>
            </w:r>
          </w:p>
        </w:tc>
      </w:tr>
      <w:tr w:rsidR="00D8270E" w14:paraId="07454ECC" w14:textId="77777777">
        <w:tc>
          <w:tcPr>
            <w:tcW w:w="2200" w:type="dxa"/>
            <w:tcMar>
              <w:top w:w="55" w:type="dxa"/>
              <w:left w:w="110" w:type="dxa"/>
              <w:bottom w:w="55" w:type="dxa"/>
              <w:right w:w="110" w:type="dxa"/>
            </w:tcMar>
            <w:vAlign w:val="center"/>
          </w:tcPr>
          <w:p w:rsidRPr="00F44940" w:rsidR="00D8270E" w:rsidRDefault="00000000" w14:paraId="3F4F5AE9" w14:textId="77777777">
            <w:pPr>
              <w:spacing w:after="16"/>
            </w:pPr>
            <w:r w:rsidRPr="00F44940">
              <w:rPr>
                <w:rFonts w:ascii="Arial" w:hAnsi="Arial"/>
              </w:rPr>
              <w:t>KMS</w:t>
            </w:r>
          </w:p>
        </w:tc>
        <w:tc>
          <w:tcPr>
            <w:tcW w:w="3000" w:type="dxa"/>
            <w:tcMar>
              <w:top w:w="55" w:type="dxa"/>
              <w:left w:w="110" w:type="dxa"/>
              <w:bottom w:w="55" w:type="dxa"/>
              <w:right w:w="110" w:type="dxa"/>
            </w:tcMar>
            <w:vAlign w:val="center"/>
          </w:tcPr>
          <w:p w:rsidRPr="00F44940" w:rsidR="00D8270E" w:rsidRDefault="00000000" w14:paraId="625F71FC" w14:textId="77777777">
            <w:pPr>
              <w:spacing w:after="16"/>
            </w:pPr>
            <w:r w:rsidRPr="00F44940">
              <w:rPr>
                <w:rFonts w:ascii="Arial" w:hAnsi="Arial"/>
              </w:rPr>
              <w:t>Security or Shared Services Account</w:t>
            </w:r>
          </w:p>
        </w:tc>
        <w:tc>
          <w:tcPr>
            <w:tcW w:w="4448" w:type="dxa"/>
            <w:tcMar>
              <w:top w:w="55" w:type="dxa"/>
              <w:left w:w="110" w:type="dxa"/>
              <w:bottom w:w="55" w:type="dxa"/>
              <w:right w:w="110" w:type="dxa"/>
            </w:tcMar>
            <w:vAlign w:val="center"/>
          </w:tcPr>
          <w:p w:rsidRPr="00F44940" w:rsidR="00D8270E" w:rsidRDefault="00000000" w14:paraId="02A4CC7B" w14:textId="77777777">
            <w:pPr>
              <w:spacing w:after="16"/>
            </w:pPr>
            <w:r w:rsidRPr="00F44940">
              <w:rPr>
                <w:rFonts w:ascii="Arial" w:hAnsi="Arial"/>
              </w:rPr>
              <w:t>Centralised encryption governance</w:t>
            </w:r>
          </w:p>
        </w:tc>
      </w:tr>
      <w:tr w:rsidR="00D8270E" w14:paraId="0DA1804C" w14:textId="77777777">
        <w:tc>
          <w:tcPr>
            <w:tcW w:w="2200" w:type="dxa"/>
            <w:shd w:val="clear" w:color="auto" w:fill="F5F8FB"/>
            <w:tcMar>
              <w:top w:w="55" w:type="dxa"/>
              <w:left w:w="110" w:type="dxa"/>
              <w:bottom w:w="55" w:type="dxa"/>
              <w:right w:w="110" w:type="dxa"/>
            </w:tcMar>
            <w:vAlign w:val="center"/>
          </w:tcPr>
          <w:p w:rsidRPr="00F44940" w:rsidR="00D8270E" w:rsidRDefault="00000000" w14:paraId="08EC9FDD" w14:textId="77777777">
            <w:pPr>
              <w:spacing w:after="16"/>
            </w:pPr>
            <w:r w:rsidRPr="00F44940">
              <w:rPr>
                <w:rFonts w:ascii="Arial" w:hAnsi="Arial"/>
              </w:rPr>
              <w:t>Network</w:t>
            </w:r>
          </w:p>
        </w:tc>
        <w:tc>
          <w:tcPr>
            <w:tcW w:w="3000" w:type="dxa"/>
            <w:shd w:val="clear" w:color="auto" w:fill="F5F8FB"/>
            <w:tcMar>
              <w:top w:w="55" w:type="dxa"/>
              <w:left w:w="110" w:type="dxa"/>
              <w:bottom w:w="55" w:type="dxa"/>
              <w:right w:w="110" w:type="dxa"/>
            </w:tcMar>
            <w:vAlign w:val="center"/>
          </w:tcPr>
          <w:p w:rsidRPr="00F44940" w:rsidR="00D8270E" w:rsidRDefault="00000000" w14:paraId="78BD8AC8" w14:textId="1E5567BC">
            <w:pPr>
              <w:spacing w:after="16"/>
            </w:pPr>
            <w:r w:rsidRPr="00F44940">
              <w:rPr>
                <w:rFonts w:ascii="Arial" w:hAnsi="Arial"/>
              </w:rPr>
              <w:t>Shared Services Account</w:t>
            </w:r>
          </w:p>
        </w:tc>
        <w:tc>
          <w:tcPr>
            <w:tcW w:w="4448" w:type="dxa"/>
            <w:shd w:val="clear" w:color="auto" w:fill="F5F8FB"/>
            <w:tcMar>
              <w:top w:w="55" w:type="dxa"/>
              <w:left w:w="110" w:type="dxa"/>
              <w:bottom w:w="55" w:type="dxa"/>
              <w:right w:w="110" w:type="dxa"/>
            </w:tcMar>
            <w:vAlign w:val="center"/>
          </w:tcPr>
          <w:p w:rsidRPr="00F44940" w:rsidR="00D8270E" w:rsidRDefault="00000000" w14:paraId="1A8223BB" w14:textId="77777777">
            <w:pPr>
              <w:spacing w:after="16"/>
            </w:pPr>
            <w:r w:rsidRPr="00F44940">
              <w:rPr>
                <w:rFonts w:ascii="Arial" w:hAnsi="Arial"/>
              </w:rPr>
              <w:t>Shared network and connectivity governance</w:t>
            </w:r>
          </w:p>
        </w:tc>
      </w:tr>
      <w:tr w:rsidR="00D8270E" w14:paraId="4C2DADA6" w14:textId="77777777">
        <w:tc>
          <w:tcPr>
            <w:tcW w:w="2200" w:type="dxa"/>
            <w:tcMar>
              <w:top w:w="55" w:type="dxa"/>
              <w:left w:w="110" w:type="dxa"/>
              <w:bottom w:w="55" w:type="dxa"/>
              <w:right w:w="110" w:type="dxa"/>
            </w:tcMar>
            <w:vAlign w:val="center"/>
          </w:tcPr>
          <w:p w:rsidRPr="00F44940" w:rsidR="00D8270E" w:rsidRDefault="00000000" w14:paraId="07C3A267" w14:textId="77777777">
            <w:pPr>
              <w:spacing w:after="16"/>
            </w:pPr>
            <w:r w:rsidRPr="00F44940">
              <w:rPr>
                <w:rFonts w:ascii="Arial" w:hAnsi="Arial"/>
              </w:rPr>
              <w:t>Compliance</w:t>
            </w:r>
          </w:p>
        </w:tc>
        <w:tc>
          <w:tcPr>
            <w:tcW w:w="3000" w:type="dxa"/>
            <w:tcMar>
              <w:top w:w="55" w:type="dxa"/>
              <w:left w:w="110" w:type="dxa"/>
              <w:bottom w:w="55" w:type="dxa"/>
              <w:right w:w="110" w:type="dxa"/>
            </w:tcMar>
            <w:vAlign w:val="center"/>
          </w:tcPr>
          <w:p w:rsidRPr="00F44940" w:rsidR="00D8270E" w:rsidRDefault="00E65789" w14:paraId="773A0522" w14:textId="457DB19E">
            <w:pPr>
              <w:spacing w:after="16"/>
              <w:rPr>
                <w:rFonts w:ascii="Arial" w:hAnsi="Arial"/>
              </w:rPr>
            </w:pPr>
            <w:r>
              <w:rPr>
                <w:rFonts w:ascii="Arial" w:hAnsi="Arial"/>
              </w:rPr>
              <w:t>Audit</w:t>
            </w:r>
            <w:r w:rsidRPr="00F44940" w:rsidR="00F44940">
              <w:rPr>
                <w:rFonts w:ascii="Arial" w:hAnsi="Arial"/>
              </w:rPr>
              <w:t xml:space="preserve"> Account</w:t>
            </w:r>
          </w:p>
        </w:tc>
        <w:tc>
          <w:tcPr>
            <w:tcW w:w="4448" w:type="dxa"/>
            <w:tcMar>
              <w:top w:w="55" w:type="dxa"/>
              <w:left w:w="110" w:type="dxa"/>
              <w:bottom w:w="55" w:type="dxa"/>
              <w:right w:w="110" w:type="dxa"/>
            </w:tcMar>
            <w:vAlign w:val="center"/>
          </w:tcPr>
          <w:p w:rsidRPr="00F44940" w:rsidR="00D8270E" w:rsidRDefault="00000000" w14:paraId="07E3E0A4" w14:textId="77777777">
            <w:pPr>
              <w:spacing w:after="16"/>
            </w:pPr>
            <w:r w:rsidRPr="00F44940">
              <w:rPr>
                <w:rFonts w:ascii="Arial" w:hAnsi="Arial"/>
              </w:rPr>
              <w:t>Evidence collection and compliance reporting</w:t>
            </w:r>
          </w:p>
        </w:tc>
      </w:tr>
    </w:tbl>
    <w:p w:rsidR="00D8270E" w:rsidRDefault="00000000" w14:paraId="0F6B8A61" w14:textId="72CAB348">
      <w:pPr>
        <w:pStyle w:val="Heading2"/>
      </w:pPr>
      <w:bookmarkStart w:name="_Toc236386292" w:id="34"/>
      <w:r w:rsidRPr="00C47D56">
        <w:rPr>
          <w:rFonts w:ascii="Arial" w:hAnsi="Arial" w:cs="Arial"/>
          <w:sz w:val="26"/>
          <w:szCs w:val="26"/>
        </w:rPr>
        <w:t>4.5 Federated Identity Design</w:t>
      </w:r>
      <w:bookmarkEnd w:id="34"/>
    </w:p>
    <w:p w:rsidRPr="00F44940" w:rsidR="00D8270E" w:rsidRDefault="00000000" w14:paraId="2BA8733F" w14:textId="591DCB8F">
      <w:pPr>
        <w:spacing w:after="120" w:line="268" w:lineRule="auto"/>
        <w:rPr>
          <w:rFonts w:ascii="Arial" w:hAnsi="Arial" w:cs="Arial"/>
        </w:rPr>
      </w:pPr>
      <w:r w:rsidRPr="00F44940">
        <w:rPr>
          <w:rFonts w:ascii="Arial" w:hAnsi="Arial" w:cs="Arial"/>
        </w:rPr>
        <w:t xml:space="preserve">All human access is federated from the </w:t>
      </w:r>
      <w:r w:rsidR="00D05855">
        <w:rPr>
          <w:rFonts w:ascii="Arial" w:hAnsi="Arial" w:cs="Arial"/>
        </w:rPr>
        <w:t xml:space="preserve">IF </w:t>
      </w:r>
      <w:r w:rsidRPr="00F44940">
        <w:rPr>
          <w:rFonts w:ascii="Arial" w:hAnsi="Arial" w:cs="Arial"/>
        </w:rPr>
        <w:t>Insurance corporate Identity Provider</w:t>
      </w:r>
      <w:r w:rsidR="00D05855">
        <w:rPr>
          <w:rFonts w:ascii="Arial" w:hAnsi="Arial" w:cs="Arial"/>
        </w:rPr>
        <w:t xml:space="preserve"> </w:t>
      </w:r>
      <w:r w:rsidR="00325583">
        <w:rPr>
          <w:rFonts w:ascii="Arial" w:hAnsi="Arial" w:cs="Arial"/>
        </w:rPr>
        <w:t>(IdP)</w:t>
      </w:r>
      <w:r w:rsidRPr="00F44940">
        <w:rPr>
          <w:rFonts w:ascii="Arial" w:hAnsi="Arial" w:cs="Arial"/>
        </w:rPr>
        <w:t xml:space="preserve"> to AWS IAM Identity Center. IAM Identity Center provides centralized groups, Permission Sets, account assignments, session controls, and access governance. Staging and Production are separate AWS Organizations and maintain</w:t>
      </w:r>
      <w:r w:rsidR="00291FD8">
        <w:rPr>
          <w:rFonts w:ascii="Arial" w:hAnsi="Arial" w:cs="Arial"/>
        </w:rPr>
        <w:t xml:space="preserve"> </w:t>
      </w:r>
      <w:r w:rsidRPr="00291FD8" w:rsidR="00291FD8">
        <w:rPr>
          <w:rFonts w:ascii="Arial" w:hAnsi="Arial" w:cs="Arial"/>
        </w:rPr>
        <w:t>independent IAM Identity Center configurations, account assignments, and group mappings in accordance with the AWS ESC operating model</w:t>
      </w:r>
      <w:r w:rsidRPr="00F44940">
        <w:rPr>
          <w:rFonts w:ascii="Arial" w:hAnsi="Arial" w:cs="Arial"/>
        </w:rPr>
        <w:t>. Both integrate with the same approved corporate IdP and use the same Permission Set catalogue, while group mappings and account assignments are managed separately to preserve Organization and environment isolation.</w:t>
      </w: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400"/>
        <w:gridCol w:w="3200"/>
        <w:gridCol w:w="4048"/>
      </w:tblGrid>
      <w:tr w:rsidR="00D8270E" w14:paraId="756EA613" w14:textId="77777777">
        <w:trPr>
          <w:tblHeader/>
        </w:trPr>
        <w:tc>
          <w:tcPr>
            <w:tcW w:w="2400" w:type="dxa"/>
            <w:shd w:val="clear" w:color="auto" w:fill="17457E"/>
            <w:tcMar>
              <w:top w:w="55" w:type="dxa"/>
              <w:left w:w="110" w:type="dxa"/>
              <w:bottom w:w="55" w:type="dxa"/>
              <w:right w:w="110" w:type="dxa"/>
            </w:tcMar>
            <w:vAlign w:val="center"/>
          </w:tcPr>
          <w:p w:rsidRPr="00F44940" w:rsidR="00D8270E" w:rsidRDefault="00F44940" w14:paraId="785A00B7" w14:textId="770460C6">
            <w:pPr>
              <w:spacing w:after="16"/>
            </w:pPr>
            <w:r>
              <w:rPr>
                <w:rFonts w:ascii="Arial" w:hAnsi="Arial"/>
                <w:b/>
                <w:bCs/>
                <w:color w:val="FFFFFF"/>
              </w:rPr>
              <w:t xml:space="preserve">      </w:t>
            </w:r>
            <w:r w:rsidRPr="00F44940">
              <w:rPr>
                <w:rFonts w:ascii="Arial" w:hAnsi="Arial"/>
                <w:b/>
                <w:bCs/>
                <w:color w:val="FFFFFF"/>
              </w:rPr>
              <w:t>Attribute</w:t>
            </w:r>
          </w:p>
        </w:tc>
        <w:tc>
          <w:tcPr>
            <w:tcW w:w="3200" w:type="dxa"/>
            <w:shd w:val="clear" w:color="auto" w:fill="17457E"/>
            <w:tcMar>
              <w:top w:w="55" w:type="dxa"/>
              <w:left w:w="110" w:type="dxa"/>
              <w:bottom w:w="55" w:type="dxa"/>
              <w:right w:w="110" w:type="dxa"/>
            </w:tcMar>
            <w:vAlign w:val="center"/>
          </w:tcPr>
          <w:p w:rsidRPr="00F44940" w:rsidR="00D8270E" w:rsidRDefault="00F44940" w14:paraId="2FDA5B9A" w14:textId="4D5C09BD">
            <w:pPr>
              <w:spacing w:after="16"/>
            </w:pPr>
            <w:r>
              <w:rPr>
                <w:rFonts w:ascii="Arial" w:hAnsi="Arial"/>
                <w:b/>
                <w:bCs/>
                <w:color w:val="FFFFFF"/>
              </w:rPr>
              <w:t xml:space="preserve">                   </w:t>
            </w:r>
            <w:r w:rsidRPr="00F44940">
              <w:rPr>
                <w:rFonts w:ascii="Arial" w:hAnsi="Arial"/>
                <w:b/>
                <w:bCs/>
                <w:color w:val="FFFFFF"/>
              </w:rPr>
              <w:t>Value</w:t>
            </w:r>
          </w:p>
        </w:tc>
        <w:tc>
          <w:tcPr>
            <w:tcW w:w="4048" w:type="dxa"/>
            <w:shd w:val="clear" w:color="auto" w:fill="17457E"/>
            <w:tcMar>
              <w:top w:w="55" w:type="dxa"/>
              <w:left w:w="110" w:type="dxa"/>
              <w:bottom w:w="55" w:type="dxa"/>
              <w:right w:w="110" w:type="dxa"/>
            </w:tcMar>
            <w:vAlign w:val="center"/>
          </w:tcPr>
          <w:p w:rsidRPr="00F44940" w:rsidR="00D8270E" w:rsidRDefault="00F44940" w14:paraId="66F8E4CE" w14:textId="4FEC9A30">
            <w:pPr>
              <w:spacing w:after="16"/>
            </w:pPr>
            <w:r>
              <w:rPr>
                <w:rFonts w:ascii="Arial" w:hAnsi="Arial"/>
                <w:b/>
                <w:bCs/>
                <w:color w:val="FFFFFF"/>
              </w:rPr>
              <w:t xml:space="preserve">                 </w:t>
            </w:r>
            <w:r w:rsidRPr="00F44940">
              <w:rPr>
                <w:rFonts w:ascii="Arial" w:hAnsi="Arial"/>
                <w:b/>
                <w:bCs/>
                <w:color w:val="FFFFFF"/>
              </w:rPr>
              <w:t>Design implication</w:t>
            </w:r>
          </w:p>
        </w:tc>
      </w:tr>
      <w:tr w:rsidR="00D8270E" w14:paraId="53925EEA" w14:textId="77777777">
        <w:tc>
          <w:tcPr>
            <w:tcW w:w="2400" w:type="dxa"/>
            <w:tcMar>
              <w:top w:w="55" w:type="dxa"/>
              <w:left w:w="110" w:type="dxa"/>
              <w:bottom w:w="55" w:type="dxa"/>
              <w:right w:w="110" w:type="dxa"/>
            </w:tcMar>
            <w:vAlign w:val="center"/>
          </w:tcPr>
          <w:p w:rsidRPr="00F44940" w:rsidR="00D8270E" w:rsidP="00F44940" w:rsidRDefault="00000000" w14:paraId="30E60EAE" w14:textId="77777777">
            <w:pPr>
              <w:spacing w:after="120" w:line="268" w:lineRule="auto"/>
              <w:rPr>
                <w:rFonts w:ascii="Arial" w:hAnsi="Arial" w:cs="Arial"/>
              </w:rPr>
            </w:pPr>
            <w:r w:rsidRPr="00F44940">
              <w:rPr>
                <w:rFonts w:ascii="Arial" w:hAnsi="Arial" w:cs="Arial"/>
              </w:rPr>
              <w:t>Identity Provider (IdP)</w:t>
            </w:r>
          </w:p>
        </w:tc>
        <w:tc>
          <w:tcPr>
            <w:tcW w:w="3200" w:type="dxa"/>
            <w:tcMar>
              <w:top w:w="55" w:type="dxa"/>
              <w:left w:w="110" w:type="dxa"/>
              <w:bottom w:w="55" w:type="dxa"/>
              <w:right w:w="110" w:type="dxa"/>
            </w:tcMar>
            <w:vAlign w:val="center"/>
          </w:tcPr>
          <w:p w:rsidRPr="00F44940" w:rsidR="00D8270E" w:rsidP="00F44940" w:rsidRDefault="00000000" w14:paraId="04CDF2B8" w14:textId="3E560B87">
            <w:pPr>
              <w:spacing w:after="120" w:line="268" w:lineRule="auto"/>
              <w:rPr>
                <w:rFonts w:ascii="Arial" w:hAnsi="Arial" w:cs="Arial"/>
              </w:rPr>
            </w:pPr>
            <w:r w:rsidRPr="00F44940">
              <w:rPr>
                <w:rFonts w:ascii="Arial" w:hAnsi="Arial" w:cs="Arial"/>
              </w:rPr>
              <w:t xml:space="preserve">If Insurance corporate Identity Provider </w:t>
            </w:r>
            <w:r w:rsidR="00F44940">
              <w:rPr>
                <w:rFonts w:ascii="Arial" w:hAnsi="Arial" w:cs="Arial"/>
              </w:rPr>
              <w:t>-</w:t>
            </w:r>
            <w:r w:rsidRPr="00F44940">
              <w:rPr>
                <w:rFonts w:ascii="Arial" w:hAnsi="Arial" w:cs="Arial"/>
              </w:rPr>
              <w:t xml:space="preserve"> SAML 2.0 integration with AWS IAM Identity Center (exact IdP to be confirmed, e.g. Microsoft Entra ID, Okta, PingFederate, or ADFS)</w:t>
            </w:r>
          </w:p>
        </w:tc>
        <w:tc>
          <w:tcPr>
            <w:tcW w:w="4048" w:type="dxa"/>
            <w:tcMar>
              <w:top w:w="55" w:type="dxa"/>
              <w:left w:w="110" w:type="dxa"/>
              <w:bottom w:w="55" w:type="dxa"/>
              <w:right w:w="110" w:type="dxa"/>
            </w:tcMar>
            <w:vAlign w:val="center"/>
          </w:tcPr>
          <w:p w:rsidRPr="00F44940" w:rsidR="00D8270E" w:rsidP="00F44940" w:rsidRDefault="00000000" w14:paraId="6BE53796" w14:textId="77777777">
            <w:pPr>
              <w:spacing w:after="120" w:line="268" w:lineRule="auto"/>
              <w:rPr>
                <w:rFonts w:ascii="Arial" w:hAnsi="Arial" w:cs="Arial"/>
              </w:rPr>
            </w:pPr>
            <w:r w:rsidRPr="00F44940">
              <w:rPr>
                <w:rFonts w:ascii="Arial" w:hAnsi="Arial" w:cs="Arial"/>
              </w:rPr>
              <w:t>The corporate IdP authenticates users. IAM Identity Center acts as the centralized AWS workforce access layer and maps authenticated users and groups to approved Permission Sets and AWS account assignments.</w:t>
            </w:r>
          </w:p>
        </w:tc>
      </w:tr>
      <w:tr w:rsidR="00D8270E" w14:paraId="2BCD931F" w14:textId="77777777">
        <w:tc>
          <w:tcPr>
            <w:tcW w:w="2400" w:type="dxa"/>
            <w:shd w:val="clear" w:color="auto" w:fill="F5F8FB"/>
            <w:tcMar>
              <w:top w:w="55" w:type="dxa"/>
              <w:left w:w="110" w:type="dxa"/>
              <w:bottom w:w="55" w:type="dxa"/>
              <w:right w:w="110" w:type="dxa"/>
            </w:tcMar>
            <w:vAlign w:val="center"/>
          </w:tcPr>
          <w:p w:rsidRPr="00F44940" w:rsidR="00D8270E" w:rsidP="00F44940" w:rsidRDefault="00000000" w14:paraId="315026BA" w14:textId="77777777">
            <w:pPr>
              <w:spacing w:after="120" w:line="268" w:lineRule="auto"/>
              <w:rPr>
                <w:rFonts w:ascii="Arial" w:hAnsi="Arial" w:cs="Arial"/>
              </w:rPr>
            </w:pPr>
            <w:r w:rsidRPr="00F44940">
              <w:rPr>
                <w:rFonts w:ascii="Arial" w:hAnsi="Arial" w:cs="Arial"/>
              </w:rPr>
              <w:t>IAM Identity Center</w:t>
            </w:r>
          </w:p>
        </w:tc>
        <w:tc>
          <w:tcPr>
            <w:tcW w:w="3200" w:type="dxa"/>
            <w:shd w:val="clear" w:color="auto" w:fill="F5F8FB"/>
            <w:tcMar>
              <w:top w:w="55" w:type="dxa"/>
              <w:left w:w="110" w:type="dxa"/>
              <w:bottom w:w="55" w:type="dxa"/>
              <w:right w:w="110" w:type="dxa"/>
            </w:tcMar>
            <w:vAlign w:val="center"/>
          </w:tcPr>
          <w:p w:rsidRPr="00F44940" w:rsidR="00D8270E" w:rsidP="00F44940" w:rsidRDefault="00000000" w14:paraId="6AEA80BD" w14:textId="77777777">
            <w:pPr>
              <w:spacing w:after="120" w:line="268" w:lineRule="auto"/>
              <w:rPr>
                <w:rFonts w:ascii="Arial" w:hAnsi="Arial" w:cs="Arial"/>
              </w:rPr>
            </w:pPr>
            <w:r w:rsidRPr="00F44940">
              <w:rPr>
                <w:rFonts w:ascii="Arial" w:hAnsi="Arial" w:cs="Arial"/>
              </w:rPr>
              <w:t>Available and approved in AWS ESC</w:t>
            </w:r>
          </w:p>
        </w:tc>
        <w:tc>
          <w:tcPr>
            <w:tcW w:w="4048" w:type="dxa"/>
            <w:shd w:val="clear" w:color="auto" w:fill="F5F8FB"/>
            <w:tcMar>
              <w:top w:w="55" w:type="dxa"/>
              <w:left w:w="110" w:type="dxa"/>
              <w:bottom w:w="55" w:type="dxa"/>
              <w:right w:w="110" w:type="dxa"/>
            </w:tcMar>
            <w:vAlign w:val="center"/>
          </w:tcPr>
          <w:p w:rsidRPr="00F44940" w:rsidR="00D8270E" w:rsidP="00F44940" w:rsidRDefault="00D05855" w14:paraId="4159C454" w14:textId="10BB744E">
            <w:pPr>
              <w:spacing w:after="120" w:line="268" w:lineRule="auto"/>
              <w:rPr>
                <w:rFonts w:ascii="Arial" w:hAnsi="Arial" w:cs="Arial"/>
              </w:rPr>
            </w:pPr>
            <w:r w:rsidRPr="00D05855">
              <w:rPr>
                <w:rFonts w:ascii="Arial" w:hAnsi="Arial" w:cs="Arial"/>
              </w:rPr>
              <w:t>IAM Identity Center is the primary workforce access service. Staging and Production maintain independent IAM Identity Center configurations, account assignments, and group mappings while using a common approved Permission Set catalogue and corporate IdP integration pattern.</w:t>
            </w:r>
          </w:p>
        </w:tc>
      </w:tr>
      <w:tr w:rsidR="00D8270E" w14:paraId="6CB69B1F" w14:textId="77777777">
        <w:tc>
          <w:tcPr>
            <w:tcW w:w="2400" w:type="dxa"/>
            <w:tcMar>
              <w:top w:w="55" w:type="dxa"/>
              <w:left w:w="110" w:type="dxa"/>
              <w:bottom w:w="55" w:type="dxa"/>
              <w:right w:w="110" w:type="dxa"/>
            </w:tcMar>
            <w:vAlign w:val="center"/>
          </w:tcPr>
          <w:p w:rsidRPr="00F44940" w:rsidR="00D8270E" w:rsidP="00F44940" w:rsidRDefault="00000000" w14:paraId="0891E67B" w14:textId="77777777">
            <w:pPr>
              <w:spacing w:after="120" w:line="268" w:lineRule="auto"/>
              <w:rPr>
                <w:rFonts w:ascii="Arial" w:hAnsi="Arial" w:cs="Arial"/>
              </w:rPr>
            </w:pPr>
            <w:r w:rsidRPr="00F44940">
              <w:rPr>
                <w:rFonts w:ascii="Arial" w:hAnsi="Arial" w:cs="Arial"/>
              </w:rPr>
              <w:t>User and group mapping</w:t>
            </w:r>
          </w:p>
        </w:tc>
        <w:tc>
          <w:tcPr>
            <w:tcW w:w="3200" w:type="dxa"/>
            <w:tcMar>
              <w:top w:w="55" w:type="dxa"/>
              <w:left w:w="110" w:type="dxa"/>
              <w:bottom w:w="55" w:type="dxa"/>
              <w:right w:w="110" w:type="dxa"/>
            </w:tcMar>
            <w:vAlign w:val="center"/>
          </w:tcPr>
          <w:p w:rsidRPr="00F44940" w:rsidR="00D8270E" w:rsidP="00F44940" w:rsidRDefault="00000000" w14:paraId="6043A478" w14:textId="77777777">
            <w:pPr>
              <w:spacing w:after="120" w:line="268" w:lineRule="auto"/>
              <w:rPr>
                <w:rFonts w:ascii="Arial" w:hAnsi="Arial" w:cs="Arial"/>
              </w:rPr>
            </w:pPr>
            <w:r w:rsidRPr="00F44940">
              <w:rPr>
                <w:rFonts w:ascii="Arial" w:hAnsi="Arial" w:cs="Arial"/>
              </w:rPr>
              <w:t>Corporate IdP groups map to IAM Identity Center groups; groups are assigned Permission Sets to approved accounts or account sets.</w:t>
            </w:r>
          </w:p>
        </w:tc>
        <w:tc>
          <w:tcPr>
            <w:tcW w:w="4048" w:type="dxa"/>
            <w:tcMar>
              <w:top w:w="55" w:type="dxa"/>
              <w:left w:w="110" w:type="dxa"/>
              <w:bottom w:w="55" w:type="dxa"/>
              <w:right w:w="110" w:type="dxa"/>
            </w:tcMar>
            <w:vAlign w:val="center"/>
          </w:tcPr>
          <w:p w:rsidRPr="00F44940" w:rsidR="00D8270E" w:rsidP="00F44940" w:rsidRDefault="00000000" w14:paraId="1E097ABE" w14:textId="77777777">
            <w:pPr>
              <w:spacing w:after="120" w:line="268" w:lineRule="auto"/>
              <w:rPr>
                <w:rFonts w:ascii="Arial" w:hAnsi="Arial" w:cs="Arial"/>
              </w:rPr>
            </w:pPr>
            <w:r w:rsidRPr="00F44940">
              <w:rPr>
                <w:rFonts w:ascii="Arial" w:hAnsi="Arial" w:cs="Arial"/>
              </w:rPr>
              <w:t>Example: corporate group 'AWS-LZ-PlatformEngineers' → IAM Identity Center group → LZ-PlatformEngineer-PermissionSet → approved Staging/Production account assignments.</w:t>
            </w:r>
          </w:p>
        </w:tc>
      </w:tr>
      <w:tr w:rsidR="00D8270E" w14:paraId="42387428" w14:textId="77777777">
        <w:tc>
          <w:tcPr>
            <w:tcW w:w="2400" w:type="dxa"/>
            <w:shd w:val="clear" w:color="auto" w:fill="F5F8FB"/>
            <w:tcMar>
              <w:top w:w="55" w:type="dxa"/>
              <w:left w:w="110" w:type="dxa"/>
              <w:bottom w:w="55" w:type="dxa"/>
              <w:right w:w="110" w:type="dxa"/>
            </w:tcMar>
            <w:vAlign w:val="center"/>
          </w:tcPr>
          <w:p w:rsidRPr="00F44940" w:rsidR="00D8270E" w:rsidP="00F44940" w:rsidRDefault="00000000" w14:paraId="3469D4C5" w14:textId="77777777">
            <w:pPr>
              <w:spacing w:after="120" w:line="268" w:lineRule="auto"/>
              <w:rPr>
                <w:rFonts w:ascii="Arial" w:hAnsi="Arial" w:cs="Arial"/>
              </w:rPr>
            </w:pPr>
            <w:r w:rsidRPr="00F44940">
              <w:rPr>
                <w:rFonts w:ascii="Arial" w:hAnsi="Arial" w:cs="Arial"/>
              </w:rPr>
              <w:t>MFA enforcement</w:t>
            </w:r>
          </w:p>
        </w:tc>
        <w:tc>
          <w:tcPr>
            <w:tcW w:w="3200" w:type="dxa"/>
            <w:shd w:val="clear" w:color="auto" w:fill="F5F8FB"/>
            <w:tcMar>
              <w:top w:w="55" w:type="dxa"/>
              <w:left w:w="110" w:type="dxa"/>
              <w:bottom w:w="55" w:type="dxa"/>
              <w:right w:w="110" w:type="dxa"/>
            </w:tcMar>
            <w:vAlign w:val="center"/>
          </w:tcPr>
          <w:p w:rsidRPr="00F44940" w:rsidR="00D8270E" w:rsidP="00F44940" w:rsidRDefault="00000000" w14:paraId="5B14619B" w14:textId="77777777">
            <w:pPr>
              <w:spacing w:after="120" w:line="268" w:lineRule="auto"/>
              <w:rPr>
                <w:rFonts w:ascii="Arial" w:hAnsi="Arial" w:cs="Arial"/>
              </w:rPr>
            </w:pPr>
            <w:r w:rsidRPr="00F44940">
              <w:rPr>
                <w:rFonts w:ascii="Arial" w:hAnsi="Arial" w:cs="Arial"/>
              </w:rPr>
              <w:t>MFA is enforced through the corporate IdP and IAM Identity Center sign-in policy. JIT elevation requires re-authentication.</w:t>
            </w:r>
          </w:p>
        </w:tc>
        <w:tc>
          <w:tcPr>
            <w:tcW w:w="4048" w:type="dxa"/>
            <w:shd w:val="clear" w:color="auto" w:fill="F5F8FB"/>
            <w:tcMar>
              <w:top w:w="55" w:type="dxa"/>
              <w:left w:w="110" w:type="dxa"/>
              <w:bottom w:w="55" w:type="dxa"/>
              <w:right w:w="110" w:type="dxa"/>
            </w:tcMar>
            <w:vAlign w:val="center"/>
          </w:tcPr>
          <w:p w:rsidRPr="00F44940" w:rsidR="00D8270E" w:rsidP="00F44940" w:rsidRDefault="00000000" w14:paraId="37F1618F" w14:textId="77777777">
            <w:pPr>
              <w:spacing w:after="120" w:line="268" w:lineRule="auto"/>
              <w:rPr>
                <w:rFonts w:ascii="Arial" w:hAnsi="Arial" w:cs="Arial"/>
              </w:rPr>
            </w:pPr>
            <w:r w:rsidRPr="00F44940">
              <w:rPr>
                <w:rFonts w:ascii="Arial" w:hAnsi="Arial" w:cs="Arial"/>
              </w:rPr>
              <w:t>MFA context and sign-in policy are validated before privileged Permission Sets are made available. Elevated access remains time-bound and auditable.</w:t>
            </w:r>
          </w:p>
        </w:tc>
      </w:tr>
      <w:tr w:rsidR="00D8270E" w14:paraId="1CAB39D9" w14:textId="77777777">
        <w:tc>
          <w:tcPr>
            <w:tcW w:w="2400" w:type="dxa"/>
            <w:tcMar>
              <w:top w:w="55" w:type="dxa"/>
              <w:left w:w="110" w:type="dxa"/>
              <w:bottom w:w="55" w:type="dxa"/>
              <w:right w:w="110" w:type="dxa"/>
            </w:tcMar>
            <w:vAlign w:val="center"/>
          </w:tcPr>
          <w:p w:rsidRPr="00F44940" w:rsidR="00D8270E" w:rsidP="00F44940" w:rsidRDefault="00000000" w14:paraId="0ACCE7C5" w14:textId="77777777">
            <w:pPr>
              <w:spacing w:after="120" w:line="268" w:lineRule="auto"/>
              <w:rPr>
                <w:rFonts w:ascii="Arial" w:hAnsi="Arial" w:cs="Arial"/>
              </w:rPr>
            </w:pPr>
            <w:r w:rsidRPr="00F44940">
              <w:rPr>
                <w:rFonts w:ascii="Arial" w:hAnsi="Arial" w:cs="Arial"/>
              </w:rPr>
              <w:t>Session duration</w:t>
            </w:r>
          </w:p>
        </w:tc>
        <w:tc>
          <w:tcPr>
            <w:tcW w:w="3200" w:type="dxa"/>
            <w:tcMar>
              <w:top w:w="55" w:type="dxa"/>
              <w:left w:w="110" w:type="dxa"/>
              <w:bottom w:w="55" w:type="dxa"/>
              <w:right w:w="110" w:type="dxa"/>
            </w:tcMar>
            <w:vAlign w:val="center"/>
          </w:tcPr>
          <w:p w:rsidRPr="00F44940" w:rsidR="00D8270E" w:rsidP="00F44940" w:rsidRDefault="00000000" w14:paraId="71E41DBF" w14:textId="7319A543">
            <w:pPr>
              <w:spacing w:after="120" w:line="268" w:lineRule="auto"/>
              <w:rPr>
                <w:rFonts w:ascii="Arial" w:hAnsi="Arial" w:cs="Arial"/>
              </w:rPr>
            </w:pPr>
            <w:r w:rsidRPr="00F44940">
              <w:rPr>
                <w:rFonts w:ascii="Arial" w:hAnsi="Arial" w:cs="Arial"/>
              </w:rPr>
              <w:t xml:space="preserve">Standard Permission Set sessions: 1 hour. </w:t>
            </w:r>
            <w:r w:rsidRPr="00D05855" w:rsidR="00D05855">
              <w:rPr>
                <w:rFonts w:ascii="Arial" w:hAnsi="Arial" w:cs="Arial"/>
              </w:rPr>
              <w:t>JIT elevated sessions: up to 1 hour, subject to approved access governance policies and client requirements.</w:t>
            </w:r>
          </w:p>
        </w:tc>
        <w:tc>
          <w:tcPr>
            <w:tcW w:w="4048" w:type="dxa"/>
            <w:tcMar>
              <w:top w:w="55" w:type="dxa"/>
              <w:left w:w="110" w:type="dxa"/>
              <w:bottom w:w="55" w:type="dxa"/>
              <w:right w:w="110" w:type="dxa"/>
            </w:tcMar>
            <w:vAlign w:val="center"/>
          </w:tcPr>
          <w:p w:rsidRPr="00F44940" w:rsidR="00D8270E" w:rsidP="00F44940" w:rsidRDefault="00000000" w14:paraId="57561688" w14:textId="77777777">
            <w:pPr>
              <w:spacing w:after="120" w:line="268" w:lineRule="auto"/>
              <w:rPr>
                <w:rFonts w:ascii="Arial" w:hAnsi="Arial" w:cs="Arial"/>
              </w:rPr>
            </w:pPr>
            <w:r w:rsidRPr="00F44940">
              <w:rPr>
                <w:rFonts w:ascii="Arial" w:hAnsi="Arial" w:cs="Arial"/>
              </w:rPr>
              <w:t>Short-lived sessions reduce credential exposure. Session duration and renewal rules are enforced through IAM Identity Center Permission Set settings and the corporate IdP.</w:t>
            </w:r>
          </w:p>
        </w:tc>
      </w:tr>
      <w:tr w:rsidR="00D8270E" w14:paraId="508FFEF4" w14:textId="77777777">
        <w:tc>
          <w:tcPr>
            <w:tcW w:w="2400" w:type="dxa"/>
            <w:shd w:val="clear" w:color="auto" w:fill="F5F8FB"/>
            <w:tcMar>
              <w:top w:w="55" w:type="dxa"/>
              <w:left w:w="110" w:type="dxa"/>
              <w:bottom w:w="55" w:type="dxa"/>
              <w:right w:w="110" w:type="dxa"/>
            </w:tcMar>
            <w:vAlign w:val="center"/>
          </w:tcPr>
          <w:p w:rsidRPr="00F44940" w:rsidR="00D8270E" w:rsidP="00F44940" w:rsidRDefault="00000000" w14:paraId="6FD6F685" w14:textId="77777777">
            <w:pPr>
              <w:spacing w:after="120" w:line="268" w:lineRule="auto"/>
              <w:rPr>
                <w:rFonts w:ascii="Arial" w:hAnsi="Arial" w:cs="Arial"/>
              </w:rPr>
            </w:pPr>
            <w:r w:rsidRPr="00F44940">
              <w:rPr>
                <w:rFonts w:ascii="Arial" w:hAnsi="Arial" w:cs="Arial"/>
              </w:rPr>
              <w:t>ESC partition endpoint</w:t>
            </w:r>
          </w:p>
        </w:tc>
        <w:tc>
          <w:tcPr>
            <w:tcW w:w="3200" w:type="dxa"/>
            <w:shd w:val="clear" w:color="auto" w:fill="F5F8FB"/>
            <w:tcMar>
              <w:top w:w="55" w:type="dxa"/>
              <w:left w:w="110" w:type="dxa"/>
              <w:bottom w:w="55" w:type="dxa"/>
              <w:right w:w="110" w:type="dxa"/>
            </w:tcMar>
            <w:vAlign w:val="center"/>
          </w:tcPr>
          <w:p w:rsidRPr="00F44940" w:rsidR="00D8270E" w:rsidP="00F44940" w:rsidRDefault="00000000" w14:paraId="24BC5177" w14:textId="77777777">
            <w:pPr>
              <w:spacing w:after="120" w:line="268" w:lineRule="auto"/>
              <w:rPr>
                <w:rFonts w:ascii="Arial" w:hAnsi="Arial" w:cs="Arial"/>
              </w:rPr>
            </w:pPr>
            <w:r w:rsidRPr="00F44940">
              <w:rPr>
                <w:rFonts w:ascii="Arial" w:hAnsi="Arial" w:cs="Arial"/>
              </w:rPr>
              <w:t>IAM Identity Center access portal and ESC endpoints; ARN prefix: arn:aws-eusc:</w:t>
            </w:r>
          </w:p>
        </w:tc>
        <w:tc>
          <w:tcPr>
            <w:tcW w:w="4048" w:type="dxa"/>
            <w:shd w:val="clear" w:color="auto" w:fill="F5F8FB"/>
            <w:tcMar>
              <w:top w:w="55" w:type="dxa"/>
              <w:left w:w="110" w:type="dxa"/>
              <w:bottom w:w="55" w:type="dxa"/>
              <w:right w:w="110" w:type="dxa"/>
            </w:tcMar>
            <w:vAlign w:val="center"/>
          </w:tcPr>
          <w:p w:rsidRPr="00F44940" w:rsidR="00D8270E" w:rsidP="00F44940" w:rsidRDefault="00000000" w14:paraId="678E1387" w14:textId="1F146E51">
            <w:pPr>
              <w:spacing w:after="120" w:line="268" w:lineRule="auto"/>
              <w:rPr>
                <w:rFonts w:ascii="Arial" w:hAnsi="Arial" w:cs="Arial"/>
              </w:rPr>
            </w:pPr>
            <w:r w:rsidRPr="00F44940">
              <w:rPr>
                <w:rFonts w:ascii="Arial" w:hAnsi="Arial" w:cs="Arial"/>
              </w:rPr>
              <w:t xml:space="preserve">Users access ESC accounts through the approved IAM Identity Center portal. </w:t>
            </w:r>
            <w:r w:rsidRPr="00D05855" w:rsidR="00D05855">
              <w:rPr>
                <w:rFonts w:ascii="Arial" w:hAnsi="Arial" w:cs="Arial"/>
              </w:rPr>
              <w:t>GitHub Actions uses the approved ESC STS endpoint (sts.eusc-de-east-</w:t>
            </w:r>
            <w:r w:rsidRPr="00D05855" w:rsidR="00D05855">
              <w:rPr>
                <w:rFonts w:ascii="Arial" w:hAnsi="Arial" w:cs="Arial"/>
              </w:rPr>
              <w:t>1.amazonaws.eu) for OIDC-based role assumption.</w:t>
            </w:r>
          </w:p>
        </w:tc>
      </w:tr>
      <w:tr w:rsidR="00D8270E" w14:paraId="013B5E57" w14:textId="77777777">
        <w:tc>
          <w:tcPr>
            <w:tcW w:w="2400" w:type="dxa"/>
          </w:tcPr>
          <w:p w:rsidRPr="00F44940" w:rsidR="00D8270E" w:rsidP="00F44940" w:rsidRDefault="00000000" w14:paraId="3F34B979" w14:textId="77777777">
            <w:pPr>
              <w:spacing w:after="120" w:line="268" w:lineRule="auto"/>
              <w:rPr>
                <w:rFonts w:ascii="Arial" w:hAnsi="Arial" w:cs="Arial"/>
              </w:rPr>
            </w:pPr>
            <w:r w:rsidRPr="00F44940">
              <w:rPr>
                <w:rFonts w:ascii="Arial" w:hAnsi="Arial" w:cs="Arial"/>
              </w:rPr>
              <w:t>User provisioning and deprovisioning</w:t>
            </w:r>
          </w:p>
        </w:tc>
        <w:tc>
          <w:tcPr>
            <w:tcW w:w="3200" w:type="dxa"/>
          </w:tcPr>
          <w:p w:rsidRPr="00F44940" w:rsidR="00D8270E" w:rsidP="00F44940" w:rsidRDefault="00000000" w14:paraId="64BC20D6" w14:textId="77777777">
            <w:pPr>
              <w:spacing w:after="120" w:line="268" w:lineRule="auto"/>
              <w:rPr>
                <w:rFonts w:ascii="Arial" w:hAnsi="Arial" w:cs="Arial"/>
              </w:rPr>
            </w:pPr>
            <w:r w:rsidRPr="00F44940">
              <w:rPr>
                <w:rFonts w:ascii="Arial" w:hAnsi="Arial" w:cs="Arial"/>
              </w:rPr>
              <w:t>SCIM provisioning from the corporate IdP to IAM Identity Center is preferred; controlled manual provisioning is the fallback.</w:t>
            </w:r>
          </w:p>
        </w:tc>
        <w:tc>
          <w:tcPr>
            <w:tcW w:w="4048" w:type="dxa"/>
          </w:tcPr>
          <w:p w:rsidRPr="00F44940" w:rsidR="00D8270E" w:rsidP="00F44940" w:rsidRDefault="00000000" w14:paraId="20448F54" w14:textId="77777777">
            <w:pPr>
              <w:spacing w:after="120" w:line="268" w:lineRule="auto"/>
              <w:rPr>
                <w:rFonts w:ascii="Arial" w:hAnsi="Arial" w:cs="Arial"/>
              </w:rPr>
            </w:pPr>
            <w:r w:rsidRPr="00F44940">
              <w:rPr>
                <w:rFonts w:ascii="Arial" w:hAnsi="Arial" w:cs="Arial"/>
              </w:rPr>
              <w:t>SCIM automates user/group lifecycle and helps ensure timely revocation when users leave or change roles. Final provisioning method requires If Insurance IT confirmation.</w:t>
            </w:r>
          </w:p>
        </w:tc>
      </w:tr>
    </w:tbl>
    <w:p w:rsidR="004C337F" w:rsidP="004C337F" w:rsidRDefault="004C337F" w14:paraId="64A0E792" w14:textId="77777777">
      <w:pPr>
        <w:spacing w:after="120" w:line="268" w:lineRule="auto"/>
        <w:rPr>
          <w:rFonts w:ascii="Arial" w:hAnsi="Arial" w:cs="Arial"/>
        </w:rPr>
      </w:pPr>
    </w:p>
    <w:p w:rsidRPr="004C337F" w:rsidR="00D05855" w:rsidP="004C337F" w:rsidRDefault="00D05855" w14:paraId="584B49F0" w14:textId="330BBEBB">
      <w:pPr>
        <w:spacing w:after="120" w:line="268" w:lineRule="auto"/>
        <w:rPr>
          <w:rFonts w:ascii="Arial" w:hAnsi="Arial" w:cs="Arial"/>
        </w:rPr>
      </w:pPr>
      <w:r w:rsidRPr="004C337F">
        <w:rPr>
          <w:rFonts w:ascii="Arial" w:hAnsi="Arial" w:cs="Arial"/>
          <w:b/>
          <w:bCs/>
        </w:rPr>
        <w:t>Identity Governance Principle</w:t>
      </w:r>
      <w:r w:rsidRPr="00D05855">
        <w:rPr>
          <w:rFonts w:ascii="Arial" w:hAnsi="Arial" w:cs="Arial"/>
        </w:rPr>
        <w:br/>
      </w:r>
      <w:r w:rsidRPr="00D05855">
        <w:rPr>
          <w:rFonts w:ascii="Arial" w:hAnsi="Arial" w:cs="Arial"/>
        </w:rPr>
        <w:t>All workforce access must be provisioned through AWS IAM Identity Center. Long-term IAM users for human access are prohibited except for approved emergency break-glass accounts. Access provisioning, modification, and removal must be governed through the corporate identity lifecycle management process.</w:t>
      </w:r>
    </w:p>
    <w:p w:rsidRPr="00C47D56" w:rsidR="00D8270E" w:rsidRDefault="00000000" w14:paraId="5D9ED465" w14:textId="38AE9C46">
      <w:pPr>
        <w:pStyle w:val="Heading2"/>
        <w:rPr>
          <w:rFonts w:ascii="Arial" w:hAnsi="Arial" w:cs="Arial"/>
          <w:sz w:val="26"/>
          <w:szCs w:val="26"/>
        </w:rPr>
      </w:pPr>
      <w:bookmarkStart w:name="_Toc236386293" w:id="35"/>
      <w:r w:rsidRPr="00C47D56">
        <w:rPr>
          <w:rFonts w:ascii="Arial" w:hAnsi="Arial" w:cs="Arial"/>
          <w:sz w:val="26"/>
          <w:szCs w:val="26"/>
        </w:rPr>
        <w:t>4.6 Branch-to-Role Mapping</w:t>
      </w:r>
      <w:bookmarkEnd w:id="35"/>
    </w:p>
    <w:p w:rsidRPr="00AA188C" w:rsidR="00D8270E" w:rsidRDefault="00000000" w14:paraId="314707A7" w14:textId="4B7A1404">
      <w:pPr>
        <w:spacing w:after="120" w:line="268" w:lineRule="auto"/>
        <w:rPr>
          <w:rFonts w:ascii="Arial" w:hAnsi="Arial" w:cs="Arial"/>
        </w:rPr>
      </w:pPr>
      <w:r w:rsidRPr="00AA188C">
        <w:rPr>
          <w:rFonts w:ascii="Arial" w:hAnsi="Arial" w:cs="Arial"/>
        </w:rPr>
        <w:t xml:space="preserve">The following table defines the AWS </w:t>
      </w:r>
      <w:r w:rsidR="00AA188C">
        <w:rPr>
          <w:rFonts w:ascii="Arial" w:hAnsi="Arial" w:cs="Arial"/>
        </w:rPr>
        <w:t>access construct</w:t>
      </w:r>
      <w:r w:rsidRPr="00AA188C">
        <w:rPr>
          <w:rFonts w:ascii="Arial" w:hAnsi="Arial" w:cs="Arial"/>
        </w:rPr>
        <w:t xml:space="preserve"> assumed by the GitHub Actions</w:t>
      </w:r>
      <w:r w:rsidR="00AA188C">
        <w:rPr>
          <w:rFonts w:ascii="Arial" w:hAnsi="Arial" w:cs="Arial"/>
        </w:rPr>
        <w:t xml:space="preserve"> deployment</w:t>
      </w:r>
      <w:r w:rsidRPr="00AA188C">
        <w:rPr>
          <w:rFonts w:ascii="Arial" w:hAnsi="Arial" w:cs="Arial"/>
        </w:rPr>
        <w:t xml:space="preserve"> pipeline for each branch event: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9"/>
        <w:gridCol w:w="2409"/>
        <w:gridCol w:w="2411"/>
        <w:gridCol w:w="2409"/>
      </w:tblGrid>
      <w:tr w:rsidRPr="00AA188C" w:rsidR="00D8270E" w:rsidTr="00470F7A" w14:paraId="58FEDE7A" w14:textId="77777777">
        <w:tc>
          <w:tcPr>
            <w:tcW w:w="2409" w:type="dxa"/>
            <w:shd w:val="clear" w:color="auto" w:fill="D9EAF7"/>
          </w:tcPr>
          <w:p w:rsidRPr="00AA188C" w:rsidR="00D8270E" w:rsidRDefault="00AA188C" w14:paraId="0CFD5242" w14:textId="32A887C3">
            <w:pPr>
              <w:rPr>
                <w:rFonts w:ascii="Arial" w:hAnsi="Arial" w:cs="Arial"/>
                <w:sz w:val="22"/>
                <w:szCs w:val="22"/>
              </w:rPr>
            </w:pPr>
            <w:r>
              <w:rPr>
                <w:rFonts w:ascii="Arial" w:hAnsi="Arial" w:cs="Arial"/>
                <w:b/>
                <w:sz w:val="22"/>
                <w:szCs w:val="22"/>
              </w:rPr>
              <w:t xml:space="preserve">     </w:t>
            </w:r>
            <w:r w:rsidRPr="00AA188C">
              <w:rPr>
                <w:rFonts w:ascii="Arial" w:hAnsi="Arial" w:cs="Arial"/>
                <w:b/>
                <w:sz w:val="22"/>
                <w:szCs w:val="22"/>
              </w:rPr>
              <w:t>Branch / Event</w:t>
            </w:r>
          </w:p>
        </w:tc>
        <w:tc>
          <w:tcPr>
            <w:tcW w:w="2409" w:type="dxa"/>
            <w:shd w:val="clear" w:color="auto" w:fill="D9EAF7"/>
          </w:tcPr>
          <w:p w:rsidRPr="00AA188C" w:rsidR="00D8270E" w:rsidRDefault="00000000" w14:paraId="6D49777B" w14:textId="77777777">
            <w:pPr>
              <w:rPr>
                <w:rFonts w:ascii="Arial" w:hAnsi="Arial" w:cs="Arial"/>
                <w:sz w:val="22"/>
                <w:szCs w:val="22"/>
              </w:rPr>
            </w:pPr>
            <w:r w:rsidRPr="00AA188C">
              <w:rPr>
                <w:rFonts w:ascii="Arial" w:hAnsi="Arial" w:cs="Arial"/>
                <w:b/>
                <w:sz w:val="22"/>
                <w:szCs w:val="22"/>
              </w:rPr>
              <w:t>AWS access construct</w:t>
            </w:r>
          </w:p>
        </w:tc>
        <w:tc>
          <w:tcPr>
            <w:tcW w:w="2411" w:type="dxa"/>
            <w:shd w:val="clear" w:color="auto" w:fill="D9EAF7"/>
          </w:tcPr>
          <w:p w:rsidRPr="00AA188C" w:rsidR="00D8270E" w:rsidRDefault="00AA188C" w14:paraId="36798ACB" w14:textId="0E0C96F3">
            <w:pPr>
              <w:rPr>
                <w:rFonts w:ascii="Arial" w:hAnsi="Arial" w:cs="Arial"/>
                <w:sz w:val="22"/>
                <w:szCs w:val="22"/>
              </w:rPr>
            </w:pPr>
            <w:r>
              <w:rPr>
                <w:rFonts w:ascii="Arial" w:hAnsi="Arial" w:cs="Arial"/>
                <w:b/>
                <w:sz w:val="22"/>
                <w:szCs w:val="22"/>
              </w:rPr>
              <w:t xml:space="preserve">           </w:t>
            </w:r>
            <w:r w:rsidRPr="00AA188C">
              <w:rPr>
                <w:rFonts w:ascii="Arial" w:hAnsi="Arial" w:cs="Arial"/>
                <w:b/>
                <w:sz w:val="22"/>
                <w:szCs w:val="22"/>
              </w:rPr>
              <w:t>Target</w:t>
            </w:r>
          </w:p>
        </w:tc>
        <w:tc>
          <w:tcPr>
            <w:tcW w:w="2409" w:type="dxa"/>
            <w:shd w:val="clear" w:color="auto" w:fill="D9EAF7"/>
          </w:tcPr>
          <w:p w:rsidRPr="00AA188C" w:rsidR="00D8270E" w:rsidRDefault="00AA188C" w14:paraId="6FCE50CE" w14:textId="02D24E15">
            <w:pPr>
              <w:rPr>
                <w:rFonts w:ascii="Arial" w:hAnsi="Arial" w:cs="Arial"/>
                <w:sz w:val="22"/>
                <w:szCs w:val="22"/>
              </w:rPr>
            </w:pPr>
            <w:r>
              <w:rPr>
                <w:rFonts w:ascii="Arial" w:hAnsi="Arial" w:cs="Arial"/>
                <w:b/>
                <w:sz w:val="22"/>
                <w:szCs w:val="22"/>
              </w:rPr>
              <w:t xml:space="preserve">  </w:t>
            </w:r>
            <w:r w:rsidRPr="00AA188C">
              <w:rPr>
                <w:rFonts w:ascii="Arial" w:hAnsi="Arial" w:cs="Arial"/>
                <w:b/>
                <w:sz w:val="22"/>
                <w:szCs w:val="22"/>
              </w:rPr>
              <w:t>Control and outcome</w:t>
            </w:r>
          </w:p>
        </w:tc>
      </w:tr>
      <w:tr w:rsidRPr="00AA188C" w:rsidR="00470F7A" w:rsidTr="00470F7A" w14:paraId="08B085AE" w14:textId="77777777">
        <w:tc>
          <w:tcPr>
            <w:tcW w:w="2409" w:type="dxa"/>
          </w:tcPr>
          <w:p w:rsidRPr="00AA188C" w:rsidR="00470F7A" w:rsidP="00470F7A" w:rsidRDefault="00470F7A" w14:paraId="44A9E109" w14:textId="77777777">
            <w:pPr>
              <w:rPr>
                <w:rFonts w:ascii="Arial" w:hAnsi="Arial" w:cs="Arial"/>
              </w:rPr>
            </w:pPr>
            <w:r w:rsidRPr="00AA188C">
              <w:rPr>
                <w:rFonts w:ascii="Arial" w:hAnsi="Arial" w:cs="Arial"/>
              </w:rPr>
              <w:t>feature/* and pull request validation</w:t>
            </w:r>
          </w:p>
        </w:tc>
        <w:tc>
          <w:tcPr>
            <w:tcW w:w="2409" w:type="dxa"/>
          </w:tcPr>
          <w:p w:rsidRPr="00AA188C" w:rsidR="00470F7A" w:rsidP="00470F7A" w:rsidRDefault="00470F7A" w14:paraId="442AF3A1" w14:textId="77777777">
            <w:pPr>
              <w:rPr>
                <w:rFonts w:ascii="Arial" w:hAnsi="Arial" w:cs="Arial"/>
              </w:rPr>
            </w:pPr>
            <w:r w:rsidRPr="00AA188C">
              <w:rPr>
                <w:rFonts w:ascii="Arial" w:hAnsi="Arial" w:cs="Arial"/>
              </w:rPr>
              <w:t>No AWS deployment role</w:t>
            </w:r>
          </w:p>
        </w:tc>
        <w:tc>
          <w:tcPr>
            <w:tcW w:w="2411" w:type="dxa"/>
          </w:tcPr>
          <w:p w:rsidRPr="00AA188C" w:rsidR="00470F7A" w:rsidP="00470F7A" w:rsidRDefault="00470F7A" w14:paraId="3ED14DC4" w14:textId="388CCB94">
            <w:pPr>
              <w:rPr>
                <w:rFonts w:ascii="Arial" w:hAnsi="Arial" w:cs="Arial"/>
              </w:rPr>
            </w:pPr>
            <w:r>
              <w:rPr>
                <w:rFonts w:ascii="Arial" w:hAnsi="Arial" w:cs="Arial"/>
              </w:rPr>
              <w:t xml:space="preserve">   </w:t>
            </w:r>
            <w:r w:rsidRPr="00AA188C">
              <w:rPr>
                <w:rFonts w:ascii="Arial" w:hAnsi="Arial" w:cs="Arial"/>
              </w:rPr>
              <w:t>No AWS deployment</w:t>
            </w:r>
          </w:p>
        </w:tc>
        <w:tc>
          <w:tcPr>
            <w:tcW w:w="2409" w:type="dxa"/>
          </w:tcPr>
          <w:p w:rsidRPr="00470F7A" w:rsidR="00470F7A" w:rsidP="00470F7A" w:rsidRDefault="00470F7A" w14:paraId="7EA12FB7" w14:textId="4C760ED9">
            <w:pPr>
              <w:rPr>
                <w:rFonts w:ascii="Arial" w:hAnsi="Arial" w:cs="Arial"/>
              </w:rPr>
            </w:pPr>
            <w:r w:rsidRPr="00470F7A">
              <w:rPr>
                <w:rFonts w:ascii="Arial" w:hAnsi="Arial" w:cs="Arial"/>
              </w:rPr>
              <w:t>Runs linting, unit tests, security scanning, cdk synth and other static checks. No deployment credentials are issued. Any environment-aware cdk diff or live-state validation is performed through an authorized Staging workflow using OIDC</w:t>
            </w:r>
          </w:p>
        </w:tc>
      </w:tr>
      <w:tr w:rsidRPr="00AA188C" w:rsidR="00470F7A" w:rsidTr="00470F7A" w14:paraId="419B41AF" w14:textId="77777777">
        <w:tc>
          <w:tcPr>
            <w:tcW w:w="2409" w:type="dxa"/>
          </w:tcPr>
          <w:p w:rsidRPr="00AA188C" w:rsidR="00470F7A" w:rsidP="00470F7A" w:rsidRDefault="00470F7A" w14:paraId="770523F9" w14:textId="3E59BF3F">
            <w:pPr>
              <w:rPr>
                <w:rFonts w:ascii="Arial" w:hAnsi="Arial" w:cs="Arial"/>
              </w:rPr>
            </w:pPr>
            <w:r>
              <w:rPr>
                <w:rFonts w:ascii="Arial" w:hAnsi="Arial" w:cs="Arial"/>
              </w:rPr>
              <w:t xml:space="preserve">      </w:t>
            </w:r>
            <w:r w:rsidRPr="00AA188C">
              <w:rPr>
                <w:rFonts w:ascii="Arial" w:hAnsi="Arial" w:cs="Arial"/>
              </w:rPr>
              <w:t>Merge to develop</w:t>
            </w:r>
          </w:p>
        </w:tc>
        <w:tc>
          <w:tcPr>
            <w:tcW w:w="2409" w:type="dxa"/>
          </w:tcPr>
          <w:p w:rsidRPr="00AA188C" w:rsidR="00470F7A" w:rsidP="00470F7A" w:rsidRDefault="00470F7A" w14:paraId="1B41F767" w14:textId="77777777">
            <w:pPr>
              <w:rPr>
                <w:rFonts w:ascii="Arial" w:hAnsi="Arial" w:cs="Arial"/>
              </w:rPr>
            </w:pPr>
            <w:r w:rsidRPr="00AA188C">
              <w:rPr>
                <w:rFonts w:ascii="Arial" w:hAnsi="Arial" w:cs="Arial"/>
              </w:rPr>
              <w:t>LZ-GitHubActions-Deploy-Staging</w:t>
            </w:r>
          </w:p>
        </w:tc>
        <w:tc>
          <w:tcPr>
            <w:tcW w:w="2411" w:type="dxa"/>
          </w:tcPr>
          <w:p w:rsidRPr="00AA188C" w:rsidR="00470F7A" w:rsidP="00470F7A" w:rsidRDefault="00470F7A" w14:paraId="4CBCEC48" w14:textId="77777777">
            <w:pPr>
              <w:rPr>
                <w:rFonts w:ascii="Arial" w:hAnsi="Arial" w:cs="Arial"/>
              </w:rPr>
            </w:pPr>
            <w:r w:rsidRPr="00AA188C">
              <w:rPr>
                <w:rFonts w:ascii="Arial" w:hAnsi="Arial" w:cs="Arial"/>
              </w:rPr>
              <w:t>Staging AWS Organization using config/develop.yaml</w:t>
            </w:r>
          </w:p>
        </w:tc>
        <w:tc>
          <w:tcPr>
            <w:tcW w:w="2409" w:type="dxa"/>
          </w:tcPr>
          <w:p w:rsidRPr="00470F7A" w:rsidR="00470F7A" w:rsidP="00470F7A" w:rsidRDefault="00470F7A" w14:paraId="06C15309" w14:textId="03D7F393">
            <w:pPr>
              <w:rPr>
                <w:rFonts w:ascii="Arial" w:hAnsi="Arial" w:cs="Arial"/>
              </w:rPr>
            </w:pPr>
            <w:r w:rsidRPr="00470F7A">
              <w:rPr>
                <w:rFonts w:ascii="Arial" w:hAnsi="Arial" w:cs="Arial"/>
              </w:rPr>
              <w:t>Automatic deployment after approved merge. Staging validation, IAM variance checks and evidence capture are performed</w:t>
            </w:r>
          </w:p>
        </w:tc>
      </w:tr>
      <w:tr w:rsidRPr="00AA188C" w:rsidR="00470F7A" w:rsidTr="00470F7A" w14:paraId="47702751" w14:textId="77777777">
        <w:tc>
          <w:tcPr>
            <w:tcW w:w="2409" w:type="dxa"/>
          </w:tcPr>
          <w:p w:rsidRPr="00AA188C" w:rsidR="00470F7A" w:rsidP="00470F7A" w:rsidRDefault="00470F7A" w14:paraId="7C33A000" w14:textId="7602C968">
            <w:pPr>
              <w:rPr>
                <w:rFonts w:ascii="Arial" w:hAnsi="Arial" w:cs="Arial"/>
              </w:rPr>
            </w:pPr>
            <w:r>
              <w:rPr>
                <w:rFonts w:ascii="Arial" w:hAnsi="Arial" w:cs="Arial"/>
              </w:rPr>
              <w:t xml:space="preserve">  </w:t>
            </w:r>
            <w:r w:rsidRPr="00AA188C">
              <w:rPr>
                <w:rFonts w:ascii="Arial" w:hAnsi="Arial" w:cs="Arial"/>
              </w:rPr>
              <w:t>Approved merge to main</w:t>
            </w:r>
          </w:p>
        </w:tc>
        <w:tc>
          <w:tcPr>
            <w:tcW w:w="2409" w:type="dxa"/>
          </w:tcPr>
          <w:p w:rsidRPr="00AA188C" w:rsidR="00470F7A" w:rsidP="00470F7A" w:rsidRDefault="00470F7A" w14:paraId="638E2080" w14:textId="77777777">
            <w:pPr>
              <w:rPr>
                <w:rFonts w:ascii="Arial" w:hAnsi="Arial" w:cs="Arial"/>
              </w:rPr>
            </w:pPr>
            <w:r w:rsidRPr="00AA188C">
              <w:rPr>
                <w:rFonts w:ascii="Arial" w:hAnsi="Arial" w:cs="Arial"/>
              </w:rPr>
              <w:t>LZ-GitHubActions-Deploy-Production</w:t>
            </w:r>
          </w:p>
        </w:tc>
        <w:tc>
          <w:tcPr>
            <w:tcW w:w="2411" w:type="dxa"/>
          </w:tcPr>
          <w:p w:rsidRPr="00AA188C" w:rsidR="00470F7A" w:rsidP="00470F7A" w:rsidRDefault="00470F7A" w14:paraId="5E81BC1E" w14:textId="77777777">
            <w:pPr>
              <w:rPr>
                <w:rFonts w:ascii="Arial" w:hAnsi="Arial" w:cs="Arial"/>
              </w:rPr>
            </w:pPr>
            <w:r w:rsidRPr="00AA188C">
              <w:rPr>
                <w:rFonts w:ascii="Arial" w:hAnsi="Arial" w:cs="Arial"/>
              </w:rPr>
              <w:t>Production AWS Organization using config/production.yaml</w:t>
            </w:r>
          </w:p>
        </w:tc>
        <w:tc>
          <w:tcPr>
            <w:tcW w:w="2409" w:type="dxa"/>
          </w:tcPr>
          <w:p w:rsidRPr="00470F7A" w:rsidR="00470F7A" w:rsidP="00470F7A" w:rsidRDefault="00470F7A" w14:paraId="321AC123" w14:textId="7054D967">
            <w:pPr>
              <w:rPr>
                <w:rFonts w:ascii="Arial" w:hAnsi="Arial" w:cs="Arial"/>
              </w:rPr>
            </w:pPr>
            <w:r w:rsidRPr="00470F7A">
              <w:rPr>
                <w:rFonts w:ascii="Arial" w:hAnsi="Arial" w:cs="Arial"/>
              </w:rPr>
              <w:t>Requires approval by at least one authorized If Insurance reviewer who is independent of the change author or release creator, together with protected Production environment controls. Applicable ITSM/CAB evidence is retained where required.</w:t>
            </w:r>
          </w:p>
        </w:tc>
      </w:tr>
      <w:tr w:rsidRPr="00AA188C" w:rsidR="00470F7A" w:rsidTr="00470F7A" w14:paraId="2030293E" w14:textId="77777777">
        <w:tc>
          <w:tcPr>
            <w:tcW w:w="2409" w:type="dxa"/>
          </w:tcPr>
          <w:p w:rsidRPr="00AA188C" w:rsidR="00470F7A" w:rsidP="00470F7A" w:rsidRDefault="00470F7A" w14:paraId="34A132D5" w14:textId="77777777">
            <w:pPr>
              <w:rPr>
                <w:rFonts w:ascii="Arial" w:hAnsi="Arial" w:cs="Arial"/>
              </w:rPr>
            </w:pPr>
            <w:r w:rsidRPr="00AA188C">
              <w:rPr>
                <w:rFonts w:ascii="Arial" w:hAnsi="Arial" w:cs="Arial"/>
              </w:rPr>
              <w:t>Emergency / break-glass activity</w:t>
            </w:r>
          </w:p>
        </w:tc>
        <w:tc>
          <w:tcPr>
            <w:tcW w:w="2409" w:type="dxa"/>
          </w:tcPr>
          <w:p w:rsidRPr="00AA188C" w:rsidR="00470F7A" w:rsidP="00470F7A" w:rsidRDefault="00470F7A" w14:paraId="2727D824" w14:textId="77777777">
            <w:pPr>
              <w:rPr>
                <w:rFonts w:ascii="Arial" w:hAnsi="Arial" w:cs="Arial"/>
              </w:rPr>
            </w:pPr>
            <w:r w:rsidRPr="00AA188C">
              <w:rPr>
                <w:rFonts w:ascii="Arial" w:hAnsi="Arial" w:cs="Arial"/>
              </w:rPr>
              <w:t>LZ-BreakGlass-Admin or approved emergency role</w:t>
            </w:r>
          </w:p>
        </w:tc>
        <w:tc>
          <w:tcPr>
            <w:tcW w:w="2411" w:type="dxa"/>
          </w:tcPr>
          <w:p w:rsidRPr="00AA188C" w:rsidR="00470F7A" w:rsidP="00470F7A" w:rsidRDefault="00470F7A" w14:paraId="3E9BB0D9" w14:textId="77777777">
            <w:pPr>
              <w:rPr>
                <w:rFonts w:ascii="Arial" w:hAnsi="Arial" w:cs="Arial"/>
              </w:rPr>
            </w:pPr>
            <w:r w:rsidRPr="00AA188C">
              <w:rPr>
                <w:rFonts w:ascii="Arial" w:hAnsi="Arial" w:cs="Arial"/>
              </w:rPr>
              <w:t>Explicitly authorized target account only</w:t>
            </w:r>
          </w:p>
        </w:tc>
        <w:tc>
          <w:tcPr>
            <w:tcW w:w="2409" w:type="dxa"/>
          </w:tcPr>
          <w:p w:rsidRPr="00470F7A" w:rsidR="00470F7A" w:rsidP="00470F7A" w:rsidRDefault="00470F7A" w14:paraId="75DC5184" w14:textId="04F59CB1">
            <w:pPr>
              <w:rPr>
                <w:rFonts w:ascii="Arial" w:hAnsi="Arial" w:cs="Arial"/>
              </w:rPr>
            </w:pPr>
            <w:r w:rsidRPr="00470F7A">
              <w:rPr>
                <w:rFonts w:ascii="Arial" w:hAnsi="Arial" w:cs="Arial"/>
              </w:rPr>
              <w:t>Incident authorization, MFA, time limit, CloudTrail alerting and retrospective Git reconciliation are mandatory.</w:t>
            </w:r>
          </w:p>
        </w:tc>
      </w:tr>
    </w:tbl>
    <w:p w:rsidRPr="00C47D56" w:rsidR="00D8270E" w:rsidRDefault="00000000" w14:paraId="72AB05C3" w14:textId="4AE14F3A">
      <w:pPr>
        <w:pStyle w:val="Heading2"/>
        <w:rPr>
          <w:rFonts w:ascii="Arial" w:hAnsi="Arial" w:cs="Arial"/>
          <w:sz w:val="26"/>
          <w:szCs w:val="26"/>
        </w:rPr>
      </w:pPr>
      <w:bookmarkStart w:name="_Toc236386294" w:id="36"/>
      <w:r w:rsidRPr="00C47D56">
        <w:rPr>
          <w:rFonts w:ascii="Arial" w:hAnsi="Arial" w:cs="Arial"/>
          <w:sz w:val="26"/>
          <w:szCs w:val="26"/>
        </w:rPr>
        <w:t>4.7 GitHub OIDC and CDK Deployment Role Chain</w:t>
      </w:r>
      <w:bookmarkEnd w:id="36"/>
    </w:p>
    <w:p w:rsidR="00C718AF" w:rsidRDefault="00000000" w14:paraId="6E5D8E96" w14:textId="77777777">
      <w:pPr>
        <w:rPr>
          <w:rFonts w:ascii="Arial" w:hAnsi="Arial" w:cs="Arial"/>
        </w:rPr>
      </w:pPr>
      <w:r w:rsidRPr="00C718AF">
        <w:rPr>
          <w:rFonts w:ascii="Arial" w:hAnsi="Arial" w:cs="Arial"/>
        </w:rPr>
        <w:t xml:space="preserve">The non-human deployment path is: </w:t>
      </w:r>
    </w:p>
    <w:p w:rsidR="00C718AF" w:rsidRDefault="00000000" w14:paraId="63EA8B95" w14:textId="77777777">
      <w:pPr>
        <w:rPr>
          <w:rFonts w:ascii="Arial" w:hAnsi="Arial" w:cs="Arial"/>
        </w:rPr>
      </w:pPr>
      <w:r w:rsidRPr="00C718AF">
        <w:rPr>
          <w:rFonts w:ascii="Arial" w:hAnsi="Arial" w:cs="Arial"/>
          <w:b/>
          <w:bCs/>
        </w:rPr>
        <w:t>GitHub Actions → GitHub OIDC provider → custom deployment role provisioned by aws-sc-foundation → sts:AssumeRole into the required CDK bootstrap roles → CloudFormation/CDK deployment.</w:t>
      </w:r>
      <w:r w:rsidRPr="00C718AF">
        <w:rPr>
          <w:rFonts w:ascii="Arial" w:hAnsi="Arial" w:cs="Arial"/>
        </w:rPr>
        <w:t xml:space="preserve"> </w:t>
      </w:r>
    </w:p>
    <w:p w:rsidR="00BA7E1F" w:rsidRDefault="00BA7E1F" w14:paraId="07C6160D" w14:textId="77777777">
      <w:pPr>
        <w:rPr>
          <w:rFonts w:ascii="Arial" w:hAnsi="Arial" w:cs="Arial"/>
        </w:rPr>
      </w:pPr>
    </w:p>
    <w:p w:rsidR="00D8270E" w:rsidRDefault="00000000" w14:paraId="26090CAB" w14:textId="1633FFD7">
      <w:pPr>
        <w:rPr>
          <w:rFonts w:ascii="Arial" w:hAnsi="Arial" w:cs="Arial"/>
        </w:rPr>
      </w:pPr>
      <w:r w:rsidRPr="00C718AF">
        <w:rPr>
          <w:rFonts w:ascii="Arial" w:hAnsi="Arial" w:cs="Arial"/>
        </w:rPr>
        <w:t xml:space="preserve">The </w:t>
      </w:r>
      <w:r w:rsidRPr="00C718AF">
        <w:rPr>
          <w:rFonts w:ascii="Arial" w:hAnsi="Arial" w:cs="Arial"/>
          <w:b/>
          <w:bCs/>
        </w:rPr>
        <w:t>aws-sc-foundation</w:t>
      </w:r>
      <w:r w:rsidRPr="00C718AF">
        <w:rPr>
          <w:rFonts w:ascii="Arial" w:hAnsi="Arial" w:cs="Arial"/>
        </w:rPr>
        <w:t xml:space="preserve"> repository owns the OIDC provider, custom deployment role and CDK bootstrap readiness. The </w:t>
      </w:r>
      <w:r w:rsidRPr="00C718AF">
        <w:rPr>
          <w:rFonts w:ascii="Arial" w:hAnsi="Arial" w:cs="Arial"/>
          <w:b/>
          <w:bCs/>
        </w:rPr>
        <w:t>aws-sc-landing-zone</w:t>
      </w:r>
      <w:r w:rsidRPr="00C718AF">
        <w:rPr>
          <w:rFonts w:ascii="Arial" w:hAnsi="Arial" w:cs="Arial"/>
        </w:rPr>
        <w:t xml:space="preserve"> repository consumes these capabilities and does not create duplicate OIDC providers or bootstrap roles.</w:t>
      </w:r>
    </w:p>
    <w:p w:rsidRPr="00C718AF" w:rsidR="00BA7E1F" w:rsidRDefault="00BA7E1F" w14:paraId="6009679A" w14:textId="77777777">
      <w:pPr>
        <w:rPr>
          <w:rFonts w:ascii="Arial" w:hAnsi="Arial" w:cs="Arial"/>
        </w:rPr>
      </w:pPr>
    </w:p>
    <w:p w:rsidRPr="00943FF3" w:rsidR="00943FF3" w:rsidP="00943FF3" w:rsidRDefault="00943FF3" w14:paraId="23EEF7BC" w14:textId="3052145A">
      <w:pPr>
        <w:rPr>
          <w:rFonts w:ascii="Arial" w:hAnsi="Arial" w:cs="Arial"/>
        </w:rPr>
      </w:pPr>
      <w:r w:rsidRPr="00943FF3">
        <w:rPr>
          <w:rFonts w:ascii="Arial" w:hAnsi="Arial" w:cs="Arial"/>
        </w:rPr>
        <w:t>The custom deployment role is least privileged and receives only the Organizations, CloudFormation/StackSet, CDK asset, sts:AssumeRole and explicit iam:PassRole permissions required for the approved deployment scope. Human identities cannot assume the pipeline role. The AWS OIDC trust policy is restricted to the approved GitHub organization and repository; branch, pull-request, reviewer and protected GitHub Environment controls are enforced through GitHub governance and workflow configuration.</w:t>
      </w:r>
    </w:p>
    <w:p w:rsidRPr="00C47D56" w:rsidR="00D8270E" w:rsidRDefault="00000000" w14:paraId="2832C86D" w14:textId="40A94B19">
      <w:pPr>
        <w:pStyle w:val="Heading2"/>
        <w:rPr>
          <w:rFonts w:ascii="Arial" w:hAnsi="Arial" w:cs="Arial"/>
          <w:sz w:val="26"/>
          <w:szCs w:val="26"/>
        </w:rPr>
      </w:pPr>
      <w:bookmarkStart w:name="_Toc236386295" w:id="37"/>
      <w:r w:rsidRPr="00C47D56">
        <w:rPr>
          <w:rFonts w:ascii="Arial" w:hAnsi="Arial" w:cs="Arial"/>
          <w:sz w:val="26"/>
          <w:szCs w:val="26"/>
        </w:rPr>
        <w:t>4.8 IAM Rollback, Drift Detection and Audit Correlation</w:t>
      </w:r>
      <w:bookmarkEnd w:id="37"/>
    </w:p>
    <w:p w:rsidR="00D8270E" w:rsidRDefault="00000000" w14:paraId="3F3FD0B2" w14:textId="5EA644A4">
      <w:pPr>
        <w:rPr>
          <w:rFonts w:ascii="Arial" w:hAnsi="Arial" w:cs="Arial"/>
        </w:rPr>
      </w:pPr>
      <w:r w:rsidRPr="00BA7E1F">
        <w:rPr>
          <w:rFonts w:ascii="Arial" w:hAnsi="Arial" w:cs="Arial"/>
        </w:rPr>
        <w:t xml:space="preserve">IAM rollback is </w:t>
      </w:r>
      <w:r w:rsidR="00DD0CC8">
        <w:rPr>
          <w:rFonts w:ascii="Arial" w:hAnsi="Arial" w:cs="Arial"/>
        </w:rPr>
        <w:t xml:space="preserve">always </w:t>
      </w:r>
      <w:r w:rsidRPr="00BA7E1F">
        <w:rPr>
          <w:rFonts w:ascii="Arial" w:hAnsi="Arial" w:cs="Arial"/>
        </w:rPr>
        <w:t>implemented as a new forward Git commit that restores the last approved Permission Set, account assignment, IAM policy, permissions boundary, OIDC trust policy or cross-account trust relationship. Git history is not reset or rewritten.</w:t>
      </w:r>
      <w:r w:rsidR="00BA7E1F">
        <w:rPr>
          <w:rFonts w:ascii="Arial" w:hAnsi="Arial" w:cs="Arial"/>
        </w:rPr>
        <w:t xml:space="preserve"> </w:t>
      </w:r>
      <w:r w:rsidRPr="00DD0CC8" w:rsidR="00DD0CC8">
        <w:rPr>
          <w:rFonts w:ascii="Arial" w:hAnsi="Arial" w:cs="Arial"/>
        </w:rPr>
        <w:t>The rollback is validated in Staging and promoted through the standard Production workflow</w:t>
      </w:r>
      <w:r w:rsidR="00021A71">
        <w:rPr>
          <w:rFonts w:ascii="Arial" w:hAnsi="Arial" w:cs="Arial"/>
        </w:rPr>
        <w:t xml:space="preserve">. </w:t>
      </w:r>
      <w:r w:rsidRPr="00BA7E1F">
        <w:rPr>
          <w:rFonts w:ascii="Arial" w:hAnsi="Arial" w:cs="Arial"/>
        </w:rPr>
        <w:t>Emergency manual changes are documented, validated and reconciled back into the IaC repository through an approved pull request.</w:t>
      </w:r>
    </w:p>
    <w:p w:rsidRPr="00BA7E1F" w:rsidR="00FD4A1F" w:rsidRDefault="00FD4A1F" w14:paraId="5F778963" w14:textId="77777777">
      <w:pPr>
        <w:rPr>
          <w:rFonts w:ascii="Arial" w:hAnsi="Arial" w:cs="Arial"/>
        </w:rPr>
      </w:pPr>
    </w:p>
    <w:p w:rsidR="00FD4A1F" w:rsidRDefault="00526EB4" w14:paraId="079B2FEB" w14:textId="5A8E1A81">
      <w:pPr>
        <w:rPr>
          <w:rFonts w:ascii="Arial" w:hAnsi="Arial" w:cs="Arial"/>
        </w:rPr>
      </w:pPr>
      <w:r w:rsidRPr="00526EB4">
        <w:rPr>
          <w:rFonts w:ascii="Arial" w:hAnsi="Arial" w:cs="Arial"/>
        </w:rPr>
        <w:t>CloudFormation drift detection is used where IAM resources are supported. Because IAM and IAM Identity Center coverage may be partial, supplementary validation uses AWS Config, IAM and IAM Identity Center APIs, Organizations APIs and targeted scripts to compare Permission Sets, inline and managed policy attachments, group mappings, account assignments, role trust policies, OIDC provider configuration, permissions boundaries, cross-account principals and break-glass controls. Material unexplained variance blocks deployment until resolved or explicitly approved and documented.</w:t>
      </w:r>
    </w:p>
    <w:p w:rsidRPr="00BA7E1F" w:rsidR="00526EB4" w:rsidRDefault="00526EB4" w14:paraId="29E337DA" w14:textId="77777777">
      <w:pPr>
        <w:rPr>
          <w:rFonts w:ascii="Arial" w:hAnsi="Arial" w:cs="Arial"/>
        </w:rPr>
      </w:pPr>
    </w:p>
    <w:p w:rsidRPr="00732AC2" w:rsidR="00FD4A1F" w:rsidP="00FD4A1F" w:rsidRDefault="00000000" w14:paraId="609A6C74" w14:textId="4EBAF2D5">
      <w:pPr>
        <w:rPr>
          <w:rFonts w:ascii="Arial" w:hAnsi="Arial" w:cs="Arial"/>
        </w:rPr>
      </w:pPr>
      <w:r w:rsidRPr="00BA7E1F">
        <w:rPr>
          <w:rFonts w:ascii="Arial" w:hAnsi="Arial" w:cs="Arial"/>
        </w:rPr>
        <w:t>Deployment evidence links the GitHub PR number, commit SHA, Git Tag, GitHub Actions run ID, OIDC role-session identity, target account</w:t>
      </w:r>
      <w:r w:rsidR="00732AC2">
        <w:rPr>
          <w:rFonts w:ascii="Arial" w:hAnsi="Arial" w:cs="Arial"/>
        </w:rPr>
        <w:t>/</w:t>
      </w:r>
      <w:r w:rsidRPr="00BA7E1F">
        <w:rPr>
          <w:rFonts w:ascii="Arial" w:hAnsi="Arial" w:cs="Arial"/>
        </w:rPr>
        <w:t>role</w:t>
      </w:r>
      <w:r w:rsidR="00252EEC">
        <w:rPr>
          <w:rFonts w:ascii="Arial" w:hAnsi="Arial" w:cs="Arial"/>
        </w:rPr>
        <w:t>,</w:t>
      </w:r>
      <w:r w:rsidRPr="00BA7E1F">
        <w:rPr>
          <w:rFonts w:ascii="Arial" w:hAnsi="Arial" w:cs="Arial"/>
        </w:rPr>
        <w:t xml:space="preserve"> and </w:t>
      </w:r>
      <w:r w:rsidR="00FD4A1F">
        <w:rPr>
          <w:rFonts w:ascii="Arial" w:hAnsi="Arial" w:cs="Arial"/>
        </w:rPr>
        <w:t xml:space="preserve">any </w:t>
      </w:r>
      <w:r w:rsidRPr="00BA7E1F">
        <w:rPr>
          <w:rFonts w:ascii="Arial" w:hAnsi="Arial" w:cs="Arial"/>
        </w:rPr>
        <w:t xml:space="preserve">applicable ITSM/CAB reference to CloudTrail and CloudFormation activity. A recommended session-name pattern is &lt;repository&gt;-pr-&lt;PR-number&gt;-&lt;short-commit-sha&gt;, subject to AWS and GitHub length constraints. </w:t>
      </w:r>
      <w:r w:rsidRPr="00732AC2" w:rsidR="00732AC2">
        <w:rPr>
          <w:rFonts w:ascii="Arial" w:hAnsi="Arial" w:cs="Arial"/>
        </w:rPr>
        <w:t>This establishes traceability for both the technical action and the approved reason for change.</w:t>
      </w:r>
    </w:p>
    <w:p w:rsidRPr="00BA7E1F" w:rsidR="00FD4A1F" w:rsidRDefault="00FD4A1F" w14:paraId="03E72F0F" w14:textId="1F3F7DAD">
      <w:pPr>
        <w:rPr>
          <w:rFonts w:ascii="Arial" w:hAnsi="Arial" w:cs="Arial"/>
        </w:rPr>
      </w:pPr>
    </w:p>
    <w:p w:rsidR="00D8270E" w:rsidRDefault="00000000" w14:paraId="1B37BE8B" w14:textId="39B2CE8E">
      <w:pPr>
        <w:pStyle w:val="Heading2"/>
      </w:pPr>
      <w:bookmarkStart w:name="_Toc236386296" w:id="38"/>
      <w:r w:rsidRPr="00C47D56">
        <w:rPr>
          <w:rFonts w:ascii="Arial" w:hAnsi="Arial" w:cs="Arial"/>
          <w:sz w:val="26"/>
          <w:szCs w:val="26"/>
        </w:rPr>
        <w:t>4.9 Permissions Boundaries and Privilege-Escalation Prevention</w:t>
      </w:r>
      <w:bookmarkEnd w:id="38"/>
    </w:p>
    <w:p w:rsidRPr="009D3BB2" w:rsidR="00D8270E" w:rsidRDefault="00000000" w14:paraId="449589ED" w14:textId="722240FE">
      <w:pPr>
        <w:rPr>
          <w:rFonts w:ascii="Arial" w:hAnsi="Arial" w:cs="Arial"/>
        </w:rPr>
      </w:pPr>
      <w:r w:rsidRPr="009D3BB2">
        <w:rPr>
          <w:rFonts w:ascii="Arial" w:hAnsi="Arial" w:cs="Arial"/>
        </w:rPr>
        <w:t xml:space="preserve">IAM roles created by workload teams, delegated administrators or automation use an approved permissions boundary where technically applicable. </w:t>
      </w:r>
      <w:r w:rsidRPr="009D244C" w:rsidR="009D244C">
        <w:rPr>
          <w:rFonts w:ascii="Arial" w:hAnsi="Arial" w:cs="Arial"/>
        </w:rPr>
        <w:t>The boundary is an upper limit in addition to SCPs and identity policies; it prevents delegated role creation from exceeding the approved account and OU access model.</w:t>
      </w:r>
    </w:p>
    <w:p w:rsidR="009D3BB2" w:rsidRDefault="009D3BB2" w14:paraId="0879BDC1" w14:textId="77777777">
      <w:pPr>
        <w:rPr>
          <w:rFonts w:ascii="Arial" w:hAnsi="Arial" w:cs="Arial"/>
        </w:rPr>
      </w:pPr>
    </w:p>
    <w:p w:rsidRPr="009D3BB2" w:rsidR="00D8270E" w:rsidRDefault="00000000" w14:paraId="37D9221D" w14:textId="6EB09CBC">
      <w:pPr>
        <w:rPr>
          <w:rFonts w:ascii="Arial" w:hAnsi="Arial" w:cs="Arial"/>
        </w:rPr>
      </w:pPr>
      <w:r w:rsidRPr="009D3BB2">
        <w:rPr>
          <w:rFonts w:ascii="Arial" w:hAnsi="Arial" w:cs="Arial"/>
        </w:rPr>
        <w:t>Privilege-escalation-sensitive permissions are tightly scoped, including iam:PassRole, iam:CreatePolicyVersion, iam:SetDefaultPolicyVersion, iam:AttachRolePolicy, iam:PutRolePolicy, iam:UpdateAssumeRolePolicy, iam:CreateOpenIDConnectProvider, iam:UpdateOpenIDConnectProviderThumbprint and actions that create, replace or remove permissions boundaries. These actions are limited to approved roles, resource paths and deployment workflows, with explicit deny guardrails where appropriate.</w:t>
      </w:r>
    </w:p>
    <w:p w:rsidRPr="00C47D56" w:rsidR="00D8270E" w:rsidRDefault="00000000" w14:paraId="1FFE8449" w14:textId="1BAAFA93">
      <w:pPr>
        <w:pStyle w:val="Heading2"/>
        <w:rPr>
          <w:rFonts w:ascii="Arial" w:hAnsi="Arial" w:cs="Arial"/>
          <w:sz w:val="26"/>
          <w:szCs w:val="26"/>
        </w:rPr>
      </w:pPr>
      <w:bookmarkStart w:name="_Toc236386297" w:id="39"/>
      <w:r w:rsidRPr="00C47D56">
        <w:rPr>
          <w:rFonts w:ascii="Arial" w:hAnsi="Arial" w:cs="Arial"/>
          <w:sz w:val="26"/>
          <w:szCs w:val="26"/>
        </w:rPr>
        <w:t>4.10 Identity Lifecycle, Root and Machine Identity Governance</w:t>
      </w:r>
      <w:bookmarkEnd w:id="39"/>
    </w:p>
    <w:p w:rsidR="00D8270E" w:rsidRDefault="00000000" w14:paraId="02259E85" w14:textId="7C62B441">
      <w:pPr>
        <w:rPr>
          <w:rFonts w:ascii="Arial" w:hAnsi="Arial" w:cs="Arial"/>
        </w:rPr>
      </w:pPr>
      <w:r w:rsidRPr="009D3BB2">
        <w:rPr>
          <w:rFonts w:ascii="Arial" w:hAnsi="Arial" w:cs="Arial"/>
        </w:rPr>
        <w:t xml:space="preserve">Workforce identity lifecycle is governed through the corporate IdP and IAM Identity Center. Joiner, mover, contractor-expiry, dormant-identity, failed-deprovisioning and emergency-removal events must result in </w:t>
      </w:r>
      <w:r w:rsidRPr="009D3BB2">
        <w:rPr>
          <w:rFonts w:ascii="Arial" w:hAnsi="Arial" w:cs="Arial"/>
        </w:rPr>
        <w:t xml:space="preserve">timely group and account-assignment updates. Group ownership, failed synchronization and stale assignments are included in periodic access recertification. </w:t>
      </w:r>
    </w:p>
    <w:p w:rsidRPr="009D3BB2" w:rsidR="009D3BB2" w:rsidRDefault="009D3BB2" w14:paraId="428920FF" w14:textId="77777777">
      <w:pPr>
        <w:rPr>
          <w:rFonts w:ascii="Arial" w:hAnsi="Arial" w:cs="Arial"/>
        </w:rPr>
      </w:pPr>
    </w:p>
    <w:p w:rsidR="009D3BB2" w:rsidP="009D3BB2" w:rsidRDefault="00000000" w14:paraId="5E2C90FB" w14:textId="4DA20BFC">
      <w:pPr>
        <w:rPr>
          <w:rFonts w:ascii="Arial" w:hAnsi="Arial" w:cs="Arial"/>
        </w:rPr>
      </w:pPr>
      <w:r w:rsidRPr="009D3BB2">
        <w:rPr>
          <w:rFonts w:ascii="Arial" w:hAnsi="Arial" w:cs="Arial"/>
        </w:rPr>
        <w:t xml:space="preserve">Root-user access is separate from break-glass IAM access. Root is not used for routine operations; MFA is enabled, root access keys are not created, account contact details are controlled, root-use events generate alerts, and recovery information and control effectiveness are periodically </w:t>
      </w:r>
      <w:r w:rsidR="00836D95">
        <w:rPr>
          <w:rFonts w:ascii="Arial" w:hAnsi="Arial" w:cs="Arial"/>
        </w:rPr>
        <w:t>verified for every</w:t>
      </w:r>
      <w:r w:rsidRPr="009D3BB2" w:rsidR="009D3BB2">
        <w:rPr>
          <w:rFonts w:ascii="Arial" w:hAnsi="Arial" w:cs="Arial"/>
        </w:rPr>
        <w:t xml:space="preserve"> Management Account and all member accounts.</w:t>
      </w:r>
    </w:p>
    <w:p w:rsidR="009D3BB2" w:rsidP="009D3BB2" w:rsidRDefault="009D3BB2" w14:paraId="27C480DF" w14:textId="77777777">
      <w:pPr>
        <w:rPr>
          <w:rFonts w:ascii="Arial" w:hAnsi="Arial" w:cs="Arial"/>
        </w:rPr>
      </w:pPr>
    </w:p>
    <w:p w:rsidRPr="009D3BB2" w:rsidR="009D3BB2" w:rsidP="009D3BB2" w:rsidRDefault="009D3BB2" w14:paraId="595E7459" w14:textId="5964D5D2">
      <w:pPr>
        <w:rPr>
          <w:rFonts w:ascii="Arial" w:hAnsi="Arial" w:cs="Arial"/>
        </w:rPr>
      </w:pPr>
      <w:r w:rsidRPr="009D3BB2">
        <w:rPr>
          <w:rFonts w:ascii="Arial" w:hAnsi="Arial" w:cs="Arial"/>
        </w:rPr>
        <w:t xml:space="preserve">Machine identities include GitHub deployment roles, CloudFormation and StackSet roles, AWS Config and CloudTrail service roles, GuardDuty/delegated-administration roles, automation/Lambda roles, log-delivery identities and Sentinel-forwarding roles. They are non-human, </w:t>
      </w:r>
      <w:r w:rsidRPr="009D3BB2" w:rsidR="00E43DFB">
        <w:rPr>
          <w:rFonts w:ascii="Arial" w:hAnsi="Arial" w:cs="Arial"/>
        </w:rPr>
        <w:t>least</w:t>
      </w:r>
      <w:r w:rsidR="00E43DFB">
        <w:rPr>
          <w:rFonts w:ascii="Arial" w:hAnsi="Arial" w:cs="Arial"/>
        </w:rPr>
        <w:t>-</w:t>
      </w:r>
      <w:r w:rsidRPr="009D3BB2" w:rsidR="00E43DFB">
        <w:rPr>
          <w:rFonts w:ascii="Arial" w:hAnsi="Arial" w:cs="Arial"/>
        </w:rPr>
        <w:t>privileged</w:t>
      </w:r>
      <w:r w:rsidRPr="009D3BB2">
        <w:rPr>
          <w:rFonts w:ascii="Arial" w:hAnsi="Arial" w:cs="Arial"/>
        </w:rPr>
        <w:t xml:space="preserve">, scoped to approved services and resources, protected from unauthorized </w:t>
      </w:r>
      <w:r w:rsidR="008C107E">
        <w:rPr>
          <w:rFonts w:ascii="Arial" w:hAnsi="Arial" w:cs="Arial"/>
        </w:rPr>
        <w:t>trust or policy</w:t>
      </w:r>
      <w:r w:rsidRPr="009D3BB2">
        <w:rPr>
          <w:rFonts w:ascii="Arial" w:hAnsi="Arial" w:cs="Arial"/>
        </w:rPr>
        <w:t xml:space="preserve"> changes, and included in periodic review. IAM Access Analyzer and credential/unused-access analysis are used where available in ESC; otherwise, equivalent API-based validation is performed.</w:t>
      </w:r>
    </w:p>
    <w:p w:rsidRPr="000B1528" w:rsidR="00D8270E" w:rsidP="000B1528" w:rsidRDefault="00000000" w14:paraId="19C4C44D" w14:textId="095B9CD7">
      <w:pPr>
        <w:pStyle w:val="Heading1"/>
        <w:pBdr>
          <w:bottom w:val="single" w:color="B03A2E" w:sz="10" w:space="4"/>
        </w:pBdr>
        <w:rPr>
          <w:rFonts w:ascii="Arial" w:hAnsi="Arial" w:cs="Arial"/>
          <w:sz w:val="32"/>
          <w:szCs w:val="32"/>
        </w:rPr>
      </w:pPr>
      <w:bookmarkStart w:name="_Toc236386298" w:id="40"/>
      <w:r w:rsidRPr="000B1528">
        <w:rPr>
          <w:rFonts w:ascii="Arial" w:hAnsi="Arial" w:cs="Arial"/>
          <w:sz w:val="32"/>
          <w:szCs w:val="32"/>
        </w:rPr>
        <w:t>5.  Role-to-Permission Matrix (WI-1543612)</w:t>
      </w:r>
      <w:bookmarkEnd w:id="40"/>
    </w:p>
    <w:p w:rsidRPr="00C47D56" w:rsidR="00D8270E" w:rsidRDefault="00000000" w14:paraId="2CAB8827" w14:textId="1A9CA9DE">
      <w:pPr>
        <w:pStyle w:val="Heading2"/>
        <w:rPr>
          <w:rFonts w:ascii="Arial" w:hAnsi="Arial" w:cs="Arial"/>
          <w:sz w:val="26"/>
          <w:szCs w:val="26"/>
        </w:rPr>
      </w:pPr>
      <w:bookmarkStart w:name="_Toc236386299" w:id="41"/>
      <w:r w:rsidRPr="00C47D56">
        <w:rPr>
          <w:rFonts w:ascii="Arial" w:hAnsi="Arial" w:cs="Arial"/>
          <w:sz w:val="26"/>
          <w:szCs w:val="26"/>
        </w:rPr>
        <w:t>5.1 Landing Zone Role Matrix</w:t>
      </w:r>
      <w:bookmarkEnd w:id="41"/>
    </w:p>
    <w:p w:rsidRPr="00775AC7" w:rsidR="00775AC7" w:rsidP="00775AC7" w:rsidRDefault="00000000" w14:paraId="4F02EB48" w14:textId="4A2D939E">
      <w:pPr>
        <w:spacing w:after="120" w:line="268" w:lineRule="auto"/>
        <w:rPr>
          <w:rFonts w:ascii="Arial" w:hAnsi="Arial" w:cs="Arial"/>
        </w:rPr>
      </w:pPr>
      <w:r w:rsidRPr="00771896">
        <w:rPr>
          <w:rFonts w:ascii="Arial" w:hAnsi="Arial" w:cs="Arial"/>
        </w:rPr>
        <w:t>The table</w:t>
      </w:r>
      <w:r w:rsidR="00112B7A">
        <w:rPr>
          <w:rFonts w:ascii="Arial" w:hAnsi="Arial" w:cs="Arial"/>
        </w:rPr>
        <w:t>s</w:t>
      </w:r>
      <w:r w:rsidRPr="00771896">
        <w:rPr>
          <w:rFonts w:ascii="Arial" w:hAnsi="Arial" w:cs="Arial"/>
        </w:rPr>
        <w:t xml:space="preserve"> below map each </w:t>
      </w:r>
      <w:r w:rsidR="00775AC7">
        <w:rPr>
          <w:rFonts w:ascii="Arial" w:hAnsi="Arial" w:cs="Arial"/>
        </w:rPr>
        <w:t xml:space="preserve">access construct </w:t>
      </w:r>
      <w:r w:rsidRPr="00771896">
        <w:rPr>
          <w:rFonts w:ascii="Arial" w:hAnsi="Arial" w:cs="Arial"/>
        </w:rPr>
        <w:t>to the permitted access level across the ESC Landing Zone</w:t>
      </w:r>
      <w:r w:rsidR="00775AC7">
        <w:rPr>
          <w:rFonts w:ascii="Arial" w:hAnsi="Arial" w:cs="Arial"/>
        </w:rPr>
        <w:t xml:space="preserve"> account types</w:t>
      </w:r>
      <w:r w:rsidRPr="00771896">
        <w:rPr>
          <w:rFonts w:ascii="Arial" w:hAnsi="Arial" w:cs="Arial"/>
        </w:rPr>
        <w:t xml:space="preserve">. </w:t>
      </w:r>
      <w:r w:rsidRPr="00775AC7" w:rsidR="00775AC7">
        <w:rPr>
          <w:rFonts w:ascii="Arial" w:hAnsi="Arial" w:cs="Arial"/>
        </w:rPr>
        <w:t>Access levels are granted through AWS IAM Identity Center Permission Sets, approved deployment roles, or emergency access roles, as applicable. All permissions operate within the upper-bound SCP boundaries defined in US-1542064 and remain subject to applicable Service Control Policies (SCPs), permissions boundaries, IAM role trust policies, and environment-specific account assignments defined within the Landing Zone governance model.</w:t>
      </w:r>
    </w:p>
    <w:p w:rsidRPr="00771896" w:rsidR="00D8270E" w:rsidRDefault="00D8270E" w14:paraId="4B931343" w14:textId="09EA061B">
      <w:pPr>
        <w:spacing w:after="120" w:line="268" w:lineRule="auto"/>
        <w:rPr>
          <w:rFonts w:ascii="Arial" w:hAnsi="Arial" w:cs="Arial"/>
        </w:rPr>
      </w:pPr>
    </w:p>
    <w:p w:rsidRPr="00C47D56" w:rsidR="00D8270E" w:rsidP="00C47D56" w:rsidRDefault="00000000" w14:paraId="6456DC09" w14:textId="072D6140">
      <w:pPr>
        <w:pStyle w:val="Heading2"/>
        <w:rPr>
          <w:rFonts w:ascii="Arial" w:hAnsi="Arial" w:cs="Arial"/>
          <w:sz w:val="22"/>
          <w:szCs w:val="22"/>
        </w:rPr>
      </w:pPr>
      <w:bookmarkStart w:name="_Toc236386300" w:id="42"/>
      <w:r w:rsidRPr="00C47D56">
        <w:rPr>
          <w:rFonts w:ascii="Arial" w:hAnsi="Arial" w:cs="Arial"/>
          <w:sz w:val="22"/>
          <w:szCs w:val="22"/>
        </w:rPr>
        <w:t>5.1.1 Central Landing Zone and Infrastructure Accounts</w:t>
      </w:r>
      <w:bookmarkEnd w:id="42"/>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33"/>
        <w:gridCol w:w="1549"/>
        <w:gridCol w:w="1514"/>
        <w:gridCol w:w="1514"/>
        <w:gridCol w:w="1514"/>
        <w:gridCol w:w="1514"/>
      </w:tblGrid>
      <w:tr w:rsidR="00D8270E" w:rsidTr="005A31ED" w14:paraId="58CAB49D" w14:textId="77777777">
        <w:trPr>
          <w:tblHeader/>
          <w:jc w:val="center"/>
        </w:trPr>
        <w:tc>
          <w:tcPr>
            <w:tcW w:w="2033" w:type="dxa"/>
            <w:shd w:val="clear" w:color="auto" w:fill="1F4E78"/>
            <w:vAlign w:val="center"/>
          </w:tcPr>
          <w:p w:rsidRPr="00775AC7" w:rsidR="00D8270E" w:rsidRDefault="00000000" w14:paraId="73443848" w14:textId="77777777">
            <w:r w:rsidRPr="00775AC7">
              <w:rPr>
                <w:rFonts w:ascii="Arial" w:hAnsi="Arial"/>
                <w:b/>
                <w:color w:val="FFFFFF"/>
              </w:rPr>
              <w:t>Access construct</w:t>
            </w:r>
          </w:p>
        </w:tc>
        <w:tc>
          <w:tcPr>
            <w:tcW w:w="1549" w:type="dxa"/>
            <w:shd w:val="clear" w:color="auto" w:fill="1F4E78"/>
            <w:vAlign w:val="center"/>
          </w:tcPr>
          <w:p w:rsidRPr="00775AC7" w:rsidR="00D8270E" w:rsidRDefault="00000000" w14:paraId="1B301B65" w14:textId="77777777">
            <w:r w:rsidRPr="00775AC7">
              <w:rPr>
                <w:rFonts w:ascii="Arial" w:hAnsi="Arial"/>
                <w:b/>
                <w:color w:val="FFFFFF"/>
              </w:rPr>
              <w:t>Management</w:t>
            </w:r>
          </w:p>
        </w:tc>
        <w:tc>
          <w:tcPr>
            <w:tcW w:w="1514" w:type="dxa"/>
            <w:shd w:val="clear" w:color="auto" w:fill="1F4E78"/>
            <w:vAlign w:val="center"/>
          </w:tcPr>
          <w:p w:rsidRPr="00775AC7" w:rsidR="00D8270E" w:rsidRDefault="00000000" w14:paraId="1F97A146" w14:textId="77777777">
            <w:r w:rsidRPr="00775AC7">
              <w:rPr>
                <w:rFonts w:ascii="Arial" w:hAnsi="Arial"/>
                <w:b/>
                <w:color w:val="FFFFFF"/>
              </w:rPr>
              <w:t>Security Tooling / Audit</w:t>
            </w:r>
          </w:p>
        </w:tc>
        <w:tc>
          <w:tcPr>
            <w:tcW w:w="1514" w:type="dxa"/>
            <w:shd w:val="clear" w:color="auto" w:fill="1F4E78"/>
            <w:vAlign w:val="center"/>
          </w:tcPr>
          <w:p w:rsidRPr="00775AC7" w:rsidR="00D8270E" w:rsidRDefault="00000000" w14:paraId="1712BB05" w14:textId="77777777">
            <w:r w:rsidRPr="00775AC7">
              <w:rPr>
                <w:rFonts w:ascii="Arial" w:hAnsi="Arial"/>
                <w:b/>
                <w:color w:val="FFFFFF"/>
              </w:rPr>
              <w:t>Log Archive</w:t>
            </w:r>
          </w:p>
        </w:tc>
        <w:tc>
          <w:tcPr>
            <w:tcW w:w="1514" w:type="dxa"/>
            <w:shd w:val="clear" w:color="auto" w:fill="1F4E78"/>
            <w:vAlign w:val="center"/>
          </w:tcPr>
          <w:p w:rsidRPr="00775AC7" w:rsidR="00D8270E" w:rsidRDefault="00000000" w14:paraId="449D7852" w14:textId="77777777">
            <w:r w:rsidRPr="00775AC7">
              <w:rPr>
                <w:rFonts w:ascii="Arial" w:hAnsi="Arial"/>
                <w:b/>
                <w:color w:val="FFFFFF"/>
              </w:rPr>
              <w:t>Network</w:t>
            </w:r>
          </w:p>
        </w:tc>
        <w:tc>
          <w:tcPr>
            <w:tcW w:w="1514" w:type="dxa"/>
            <w:shd w:val="clear" w:color="auto" w:fill="1F4E78"/>
            <w:vAlign w:val="center"/>
          </w:tcPr>
          <w:p w:rsidRPr="00775AC7" w:rsidR="00D8270E" w:rsidRDefault="00000000" w14:paraId="681DC2E5" w14:textId="77777777">
            <w:r w:rsidRPr="00775AC7">
              <w:rPr>
                <w:rFonts w:ascii="Arial" w:hAnsi="Arial"/>
                <w:b/>
                <w:color w:val="FFFFFF"/>
              </w:rPr>
              <w:t>Shared Services</w:t>
            </w:r>
          </w:p>
        </w:tc>
      </w:tr>
      <w:tr w:rsidRPr="00775AC7" w:rsidR="00D8270E" w:rsidTr="005A31ED" w14:paraId="7ADD664E" w14:textId="77777777">
        <w:trPr>
          <w:jc w:val="center"/>
        </w:trPr>
        <w:tc>
          <w:tcPr>
            <w:tcW w:w="2033" w:type="dxa"/>
            <w:vAlign w:val="center"/>
          </w:tcPr>
          <w:p w:rsidRPr="00775AC7" w:rsidR="00D8270E" w:rsidRDefault="00000000" w14:paraId="737FDAAD" w14:textId="77777777">
            <w:pPr>
              <w:rPr>
                <w:rFonts w:ascii="Arial" w:hAnsi="Arial" w:cs="Arial"/>
              </w:rPr>
            </w:pPr>
            <w:r w:rsidRPr="00775AC7">
              <w:rPr>
                <w:rFonts w:ascii="Arial" w:hAnsi="Arial" w:cs="Arial"/>
              </w:rPr>
              <w:t>LZ-PlatformAdmin-PermissionSet</w:t>
            </w:r>
          </w:p>
        </w:tc>
        <w:tc>
          <w:tcPr>
            <w:tcW w:w="1549" w:type="dxa"/>
            <w:vAlign w:val="center"/>
          </w:tcPr>
          <w:p w:rsidRPr="00775AC7" w:rsidR="00D8270E" w:rsidRDefault="00000000" w14:paraId="0AF5116B" w14:textId="4B07DACF">
            <w:pPr>
              <w:rPr>
                <w:rFonts w:ascii="Arial" w:hAnsi="Arial" w:cs="Arial"/>
              </w:rPr>
            </w:pPr>
            <w:r w:rsidRPr="00775AC7">
              <w:rPr>
                <w:rFonts w:ascii="Arial" w:hAnsi="Arial" w:cs="Arial"/>
              </w:rPr>
              <w:t xml:space="preserve">Admin </w:t>
            </w:r>
            <w:r w:rsidR="00775AC7">
              <w:rPr>
                <w:rFonts w:ascii="Arial" w:hAnsi="Arial" w:cs="Arial"/>
              </w:rPr>
              <w:t>-</w:t>
            </w:r>
            <w:r w:rsidRPr="00775AC7">
              <w:rPr>
                <w:rFonts w:ascii="Arial" w:hAnsi="Arial" w:cs="Arial"/>
              </w:rPr>
              <w:t xml:space="preserve"> JIT</w:t>
            </w:r>
          </w:p>
        </w:tc>
        <w:tc>
          <w:tcPr>
            <w:tcW w:w="1514" w:type="dxa"/>
            <w:vAlign w:val="center"/>
          </w:tcPr>
          <w:p w:rsidRPr="00775AC7" w:rsidR="00D8270E" w:rsidRDefault="00000000" w14:paraId="76A9DF01" w14:textId="77777777">
            <w:pPr>
              <w:rPr>
                <w:rFonts w:ascii="Arial" w:hAnsi="Arial" w:cs="Arial"/>
              </w:rPr>
            </w:pPr>
            <w:r w:rsidRPr="00775AC7">
              <w:rPr>
                <w:rFonts w:ascii="Arial" w:hAnsi="Arial" w:cs="Arial"/>
              </w:rPr>
              <w:t>Limited Admin</w:t>
            </w:r>
          </w:p>
        </w:tc>
        <w:tc>
          <w:tcPr>
            <w:tcW w:w="1514" w:type="dxa"/>
            <w:vAlign w:val="center"/>
          </w:tcPr>
          <w:p w:rsidRPr="00775AC7" w:rsidR="00D8270E" w:rsidRDefault="00000000" w14:paraId="6DDD1ED9" w14:textId="77777777">
            <w:pPr>
              <w:rPr>
                <w:rFonts w:ascii="Arial" w:hAnsi="Arial" w:cs="Arial"/>
              </w:rPr>
            </w:pPr>
            <w:r w:rsidRPr="00775AC7">
              <w:rPr>
                <w:rFonts w:ascii="Arial" w:hAnsi="Arial" w:cs="Arial"/>
              </w:rPr>
              <w:t>Limited Admin</w:t>
            </w:r>
          </w:p>
        </w:tc>
        <w:tc>
          <w:tcPr>
            <w:tcW w:w="1514" w:type="dxa"/>
            <w:vAlign w:val="center"/>
          </w:tcPr>
          <w:p w:rsidRPr="00775AC7" w:rsidR="00D8270E" w:rsidRDefault="00000000" w14:paraId="56F563D7" w14:textId="237A03E5">
            <w:pPr>
              <w:rPr>
                <w:rFonts w:ascii="Arial" w:hAnsi="Arial" w:cs="Arial"/>
              </w:rPr>
            </w:pPr>
            <w:r w:rsidRPr="00775AC7">
              <w:rPr>
                <w:rFonts w:ascii="Arial" w:hAnsi="Arial" w:cs="Arial"/>
              </w:rPr>
              <w:t xml:space="preserve">Admin </w:t>
            </w:r>
            <w:r w:rsidR="00775AC7">
              <w:rPr>
                <w:rFonts w:ascii="Arial" w:hAnsi="Arial" w:cs="Arial"/>
              </w:rPr>
              <w:t>-</w:t>
            </w:r>
            <w:r w:rsidRPr="00775AC7">
              <w:rPr>
                <w:rFonts w:ascii="Arial" w:hAnsi="Arial" w:cs="Arial"/>
              </w:rPr>
              <w:t xml:space="preserve"> JIT</w:t>
            </w:r>
          </w:p>
        </w:tc>
        <w:tc>
          <w:tcPr>
            <w:tcW w:w="1514" w:type="dxa"/>
            <w:vAlign w:val="center"/>
          </w:tcPr>
          <w:p w:rsidRPr="00775AC7" w:rsidR="00D8270E" w:rsidRDefault="00112B7A" w14:paraId="1F04166F" w14:textId="1423F5D2">
            <w:pPr>
              <w:rPr>
                <w:rFonts w:ascii="Arial" w:hAnsi="Arial" w:cs="Arial"/>
              </w:rPr>
            </w:pPr>
            <w:r w:rsidRPr="00112B7A">
              <w:rPr>
                <w:rFonts w:ascii="Arial" w:hAnsi="Arial" w:cs="Arial"/>
              </w:rPr>
              <w:t>JIT Admin (Exception Based)</w:t>
            </w:r>
          </w:p>
        </w:tc>
      </w:tr>
      <w:tr w:rsidRPr="00775AC7" w:rsidR="00D8270E" w:rsidTr="005A31ED" w14:paraId="2E6CE36F" w14:textId="77777777">
        <w:trPr>
          <w:jc w:val="center"/>
        </w:trPr>
        <w:tc>
          <w:tcPr>
            <w:tcW w:w="2033" w:type="dxa"/>
            <w:shd w:val="clear" w:color="auto" w:fill="EAF2F8"/>
            <w:vAlign w:val="center"/>
          </w:tcPr>
          <w:p w:rsidRPr="00775AC7" w:rsidR="00D8270E" w:rsidRDefault="00000000" w14:paraId="1AAAB134" w14:textId="77777777">
            <w:pPr>
              <w:rPr>
                <w:rFonts w:ascii="Arial" w:hAnsi="Arial" w:cs="Arial"/>
              </w:rPr>
            </w:pPr>
            <w:r w:rsidRPr="00775AC7">
              <w:rPr>
                <w:rFonts w:ascii="Arial" w:hAnsi="Arial" w:cs="Arial"/>
              </w:rPr>
              <w:t>LZ-PlatformEngineer-PermissionSet</w:t>
            </w:r>
          </w:p>
        </w:tc>
        <w:tc>
          <w:tcPr>
            <w:tcW w:w="1549" w:type="dxa"/>
            <w:shd w:val="clear" w:color="auto" w:fill="EAF2F8"/>
            <w:vAlign w:val="center"/>
          </w:tcPr>
          <w:p w:rsidRPr="00775AC7" w:rsidR="00D8270E" w:rsidRDefault="00000000" w14:paraId="215CDCE7" w14:textId="77777777">
            <w:pPr>
              <w:rPr>
                <w:rFonts w:ascii="Arial" w:hAnsi="Arial" w:cs="Arial"/>
              </w:rPr>
            </w:pPr>
            <w:r w:rsidRPr="00775AC7">
              <w:rPr>
                <w:rFonts w:ascii="Arial" w:hAnsi="Arial" w:cs="Arial"/>
              </w:rPr>
              <w:t>Read / Validate</w:t>
            </w:r>
          </w:p>
        </w:tc>
        <w:tc>
          <w:tcPr>
            <w:tcW w:w="1514" w:type="dxa"/>
            <w:shd w:val="clear" w:color="auto" w:fill="EAF2F8"/>
            <w:vAlign w:val="center"/>
          </w:tcPr>
          <w:p w:rsidRPr="00775AC7" w:rsidR="00D8270E" w:rsidRDefault="00000000" w14:paraId="02934890" w14:textId="77777777">
            <w:pPr>
              <w:rPr>
                <w:rFonts w:ascii="Arial" w:hAnsi="Arial" w:cs="Arial"/>
              </w:rPr>
            </w:pPr>
            <w:r w:rsidRPr="00775AC7">
              <w:rPr>
                <w:rFonts w:ascii="Arial" w:hAnsi="Arial" w:cs="Arial"/>
              </w:rPr>
              <w:t>Read / Validate</w:t>
            </w:r>
          </w:p>
        </w:tc>
        <w:tc>
          <w:tcPr>
            <w:tcW w:w="1514" w:type="dxa"/>
            <w:shd w:val="clear" w:color="auto" w:fill="EAF2F8"/>
            <w:vAlign w:val="center"/>
          </w:tcPr>
          <w:p w:rsidRPr="00775AC7" w:rsidR="00D8270E" w:rsidRDefault="00000000" w14:paraId="67536A17" w14:textId="77777777">
            <w:pPr>
              <w:rPr>
                <w:rFonts w:ascii="Arial" w:hAnsi="Arial" w:cs="Arial"/>
              </w:rPr>
            </w:pPr>
            <w:r w:rsidRPr="00775AC7">
              <w:rPr>
                <w:rFonts w:ascii="Arial" w:hAnsi="Arial" w:cs="Arial"/>
              </w:rPr>
              <w:t>Read / Validate</w:t>
            </w:r>
          </w:p>
        </w:tc>
        <w:tc>
          <w:tcPr>
            <w:tcW w:w="1514" w:type="dxa"/>
            <w:shd w:val="clear" w:color="auto" w:fill="EAF2F8"/>
            <w:vAlign w:val="center"/>
          </w:tcPr>
          <w:p w:rsidRPr="00775AC7" w:rsidR="00D8270E" w:rsidRDefault="00000000" w14:paraId="0619F3E4" w14:textId="77777777">
            <w:pPr>
              <w:rPr>
                <w:rFonts w:ascii="Arial" w:hAnsi="Arial" w:cs="Arial"/>
              </w:rPr>
            </w:pPr>
            <w:r w:rsidRPr="00775AC7">
              <w:rPr>
                <w:rFonts w:ascii="Arial" w:hAnsi="Arial" w:cs="Arial"/>
              </w:rPr>
              <w:t>Power User</w:t>
            </w:r>
          </w:p>
        </w:tc>
        <w:tc>
          <w:tcPr>
            <w:tcW w:w="1514" w:type="dxa"/>
            <w:shd w:val="clear" w:color="auto" w:fill="EAF2F8"/>
            <w:vAlign w:val="center"/>
          </w:tcPr>
          <w:p w:rsidRPr="00775AC7" w:rsidR="00D8270E" w:rsidRDefault="00000000" w14:paraId="2CAE1BCA" w14:textId="77777777">
            <w:pPr>
              <w:rPr>
                <w:rFonts w:ascii="Arial" w:hAnsi="Arial" w:cs="Arial"/>
              </w:rPr>
            </w:pPr>
            <w:r w:rsidRPr="00775AC7">
              <w:rPr>
                <w:rFonts w:ascii="Arial" w:hAnsi="Arial" w:cs="Arial"/>
              </w:rPr>
              <w:t>Power User</w:t>
            </w:r>
          </w:p>
        </w:tc>
      </w:tr>
      <w:tr w:rsidRPr="00775AC7" w:rsidR="00D8270E" w:rsidTr="005A31ED" w14:paraId="4E848274" w14:textId="77777777">
        <w:trPr>
          <w:jc w:val="center"/>
        </w:trPr>
        <w:tc>
          <w:tcPr>
            <w:tcW w:w="2033" w:type="dxa"/>
            <w:vAlign w:val="center"/>
          </w:tcPr>
          <w:p w:rsidRPr="00775AC7" w:rsidR="00D8270E" w:rsidRDefault="00000000" w14:paraId="225DE501" w14:textId="77777777">
            <w:pPr>
              <w:rPr>
                <w:rFonts w:ascii="Arial" w:hAnsi="Arial" w:cs="Arial"/>
              </w:rPr>
            </w:pPr>
            <w:r w:rsidRPr="00775AC7">
              <w:rPr>
                <w:rFonts w:ascii="Arial" w:hAnsi="Arial" w:cs="Arial"/>
              </w:rPr>
              <w:t>LZ-SecurityAdmin-PermissionSet</w:t>
            </w:r>
          </w:p>
        </w:tc>
        <w:tc>
          <w:tcPr>
            <w:tcW w:w="1549" w:type="dxa"/>
            <w:vAlign w:val="center"/>
          </w:tcPr>
          <w:p w:rsidRPr="00775AC7" w:rsidR="00D8270E" w:rsidRDefault="00000000" w14:paraId="07271C60" w14:textId="77777777">
            <w:pPr>
              <w:rPr>
                <w:rFonts w:ascii="Arial" w:hAnsi="Arial" w:cs="Arial"/>
              </w:rPr>
            </w:pPr>
            <w:r w:rsidRPr="00775AC7">
              <w:rPr>
                <w:rFonts w:ascii="Arial" w:hAnsi="Arial" w:cs="Arial"/>
              </w:rPr>
              <w:t>Security Read</w:t>
            </w:r>
          </w:p>
        </w:tc>
        <w:tc>
          <w:tcPr>
            <w:tcW w:w="1514" w:type="dxa"/>
            <w:vAlign w:val="center"/>
          </w:tcPr>
          <w:p w:rsidRPr="00775AC7" w:rsidR="00D8270E" w:rsidRDefault="00000000" w14:paraId="02784D85" w14:textId="77777777">
            <w:pPr>
              <w:rPr>
                <w:rFonts w:ascii="Arial" w:hAnsi="Arial" w:cs="Arial"/>
              </w:rPr>
            </w:pPr>
            <w:r w:rsidRPr="00775AC7">
              <w:rPr>
                <w:rFonts w:ascii="Arial" w:hAnsi="Arial" w:cs="Arial"/>
              </w:rPr>
              <w:t>Security Admin</w:t>
            </w:r>
          </w:p>
        </w:tc>
        <w:tc>
          <w:tcPr>
            <w:tcW w:w="1514" w:type="dxa"/>
            <w:vAlign w:val="center"/>
          </w:tcPr>
          <w:p w:rsidRPr="00775AC7" w:rsidR="00D8270E" w:rsidRDefault="00000000" w14:paraId="5C429519" w14:textId="77777777">
            <w:pPr>
              <w:rPr>
                <w:rFonts w:ascii="Arial" w:hAnsi="Arial" w:cs="Arial"/>
              </w:rPr>
            </w:pPr>
            <w:r w:rsidRPr="00775AC7">
              <w:rPr>
                <w:rFonts w:ascii="Arial" w:hAnsi="Arial" w:cs="Arial"/>
              </w:rPr>
              <w:t>Security Read</w:t>
            </w:r>
          </w:p>
        </w:tc>
        <w:tc>
          <w:tcPr>
            <w:tcW w:w="1514" w:type="dxa"/>
            <w:vAlign w:val="center"/>
          </w:tcPr>
          <w:p w:rsidRPr="00775AC7" w:rsidR="00D8270E" w:rsidRDefault="00000000" w14:paraId="015EB941" w14:textId="77777777">
            <w:pPr>
              <w:rPr>
                <w:rFonts w:ascii="Arial" w:hAnsi="Arial" w:cs="Arial"/>
              </w:rPr>
            </w:pPr>
            <w:r w:rsidRPr="00775AC7">
              <w:rPr>
                <w:rFonts w:ascii="Arial" w:hAnsi="Arial" w:cs="Arial"/>
              </w:rPr>
              <w:t>Security Read</w:t>
            </w:r>
          </w:p>
        </w:tc>
        <w:tc>
          <w:tcPr>
            <w:tcW w:w="1514" w:type="dxa"/>
            <w:vAlign w:val="center"/>
          </w:tcPr>
          <w:p w:rsidRPr="00775AC7" w:rsidR="00D8270E" w:rsidRDefault="00000000" w14:paraId="29F59C93" w14:textId="77777777">
            <w:pPr>
              <w:rPr>
                <w:rFonts w:ascii="Arial" w:hAnsi="Arial" w:cs="Arial"/>
              </w:rPr>
            </w:pPr>
            <w:r w:rsidRPr="00775AC7">
              <w:rPr>
                <w:rFonts w:ascii="Arial" w:hAnsi="Arial" w:cs="Arial"/>
              </w:rPr>
              <w:t>Security Read</w:t>
            </w:r>
          </w:p>
        </w:tc>
      </w:tr>
      <w:tr w:rsidRPr="00775AC7" w:rsidR="00D8270E" w:rsidTr="005A31ED" w14:paraId="2F5596B1" w14:textId="77777777">
        <w:trPr>
          <w:jc w:val="center"/>
        </w:trPr>
        <w:tc>
          <w:tcPr>
            <w:tcW w:w="2033" w:type="dxa"/>
            <w:shd w:val="clear" w:color="auto" w:fill="EAF2F8"/>
            <w:vAlign w:val="center"/>
          </w:tcPr>
          <w:p w:rsidRPr="00775AC7" w:rsidR="00D8270E" w:rsidRDefault="00000000" w14:paraId="4C8D7352" w14:textId="77777777">
            <w:pPr>
              <w:rPr>
                <w:rFonts w:ascii="Arial" w:hAnsi="Arial" w:cs="Arial"/>
              </w:rPr>
            </w:pPr>
            <w:r w:rsidRPr="00775AC7">
              <w:rPr>
                <w:rFonts w:ascii="Arial" w:hAnsi="Arial" w:cs="Arial"/>
              </w:rPr>
              <w:t>LZ-SecurityReadOnly-PermissionSet</w:t>
            </w:r>
          </w:p>
        </w:tc>
        <w:tc>
          <w:tcPr>
            <w:tcW w:w="1549" w:type="dxa"/>
            <w:shd w:val="clear" w:color="auto" w:fill="EAF2F8"/>
            <w:vAlign w:val="center"/>
          </w:tcPr>
          <w:p w:rsidRPr="00775AC7" w:rsidR="00D8270E" w:rsidRDefault="00000000" w14:paraId="698DE468" w14:textId="77777777">
            <w:pPr>
              <w:rPr>
                <w:rFonts w:ascii="Arial" w:hAnsi="Arial" w:cs="Arial"/>
              </w:rPr>
            </w:pPr>
            <w:r w:rsidRPr="00775AC7">
              <w:rPr>
                <w:rFonts w:ascii="Arial" w:hAnsi="Arial" w:cs="Arial"/>
              </w:rPr>
              <w:t>Security Read</w:t>
            </w:r>
          </w:p>
        </w:tc>
        <w:tc>
          <w:tcPr>
            <w:tcW w:w="1514" w:type="dxa"/>
            <w:shd w:val="clear" w:color="auto" w:fill="EAF2F8"/>
            <w:vAlign w:val="center"/>
          </w:tcPr>
          <w:p w:rsidRPr="00775AC7" w:rsidR="00D8270E" w:rsidRDefault="00000000" w14:paraId="03805EE6" w14:textId="77777777">
            <w:pPr>
              <w:rPr>
                <w:rFonts w:ascii="Arial" w:hAnsi="Arial" w:cs="Arial"/>
              </w:rPr>
            </w:pPr>
            <w:r w:rsidRPr="00775AC7">
              <w:rPr>
                <w:rFonts w:ascii="Arial" w:hAnsi="Arial" w:cs="Arial"/>
              </w:rPr>
              <w:t>Security Read</w:t>
            </w:r>
          </w:p>
        </w:tc>
        <w:tc>
          <w:tcPr>
            <w:tcW w:w="1514" w:type="dxa"/>
            <w:shd w:val="clear" w:color="auto" w:fill="EAF2F8"/>
            <w:vAlign w:val="center"/>
          </w:tcPr>
          <w:p w:rsidRPr="00775AC7" w:rsidR="00D8270E" w:rsidRDefault="00000000" w14:paraId="6EC54D5B" w14:textId="77777777">
            <w:pPr>
              <w:rPr>
                <w:rFonts w:ascii="Arial" w:hAnsi="Arial" w:cs="Arial"/>
              </w:rPr>
            </w:pPr>
            <w:r w:rsidRPr="00775AC7">
              <w:rPr>
                <w:rFonts w:ascii="Arial" w:hAnsi="Arial" w:cs="Arial"/>
              </w:rPr>
              <w:t>Security Read</w:t>
            </w:r>
          </w:p>
        </w:tc>
        <w:tc>
          <w:tcPr>
            <w:tcW w:w="1514" w:type="dxa"/>
            <w:shd w:val="clear" w:color="auto" w:fill="EAF2F8"/>
            <w:vAlign w:val="center"/>
          </w:tcPr>
          <w:p w:rsidRPr="00775AC7" w:rsidR="00D8270E" w:rsidRDefault="00000000" w14:paraId="223597EB" w14:textId="77777777">
            <w:pPr>
              <w:rPr>
                <w:rFonts w:ascii="Arial" w:hAnsi="Arial" w:cs="Arial"/>
              </w:rPr>
            </w:pPr>
            <w:r w:rsidRPr="00775AC7">
              <w:rPr>
                <w:rFonts w:ascii="Arial" w:hAnsi="Arial" w:cs="Arial"/>
              </w:rPr>
              <w:t>Security Read</w:t>
            </w:r>
          </w:p>
        </w:tc>
        <w:tc>
          <w:tcPr>
            <w:tcW w:w="1514" w:type="dxa"/>
            <w:shd w:val="clear" w:color="auto" w:fill="EAF2F8"/>
            <w:vAlign w:val="center"/>
          </w:tcPr>
          <w:p w:rsidRPr="00775AC7" w:rsidR="00D8270E" w:rsidRDefault="00000000" w14:paraId="7D11CF96" w14:textId="77777777">
            <w:pPr>
              <w:rPr>
                <w:rFonts w:ascii="Arial" w:hAnsi="Arial" w:cs="Arial"/>
              </w:rPr>
            </w:pPr>
            <w:r w:rsidRPr="00775AC7">
              <w:rPr>
                <w:rFonts w:ascii="Arial" w:hAnsi="Arial" w:cs="Arial"/>
              </w:rPr>
              <w:t>Security Read</w:t>
            </w:r>
          </w:p>
        </w:tc>
      </w:tr>
      <w:tr w:rsidRPr="00775AC7" w:rsidR="00D8270E" w:rsidTr="005A31ED" w14:paraId="06E3DDCC" w14:textId="77777777">
        <w:trPr>
          <w:jc w:val="center"/>
        </w:trPr>
        <w:tc>
          <w:tcPr>
            <w:tcW w:w="2033" w:type="dxa"/>
            <w:vAlign w:val="center"/>
          </w:tcPr>
          <w:p w:rsidRPr="00775AC7" w:rsidR="00D8270E" w:rsidRDefault="00000000" w14:paraId="0182DF0B" w14:textId="77777777">
            <w:pPr>
              <w:rPr>
                <w:rFonts w:ascii="Arial" w:hAnsi="Arial" w:cs="Arial"/>
              </w:rPr>
            </w:pPr>
            <w:r w:rsidRPr="00775AC7">
              <w:rPr>
                <w:rFonts w:ascii="Arial" w:hAnsi="Arial" w:cs="Arial"/>
              </w:rPr>
              <w:t>LZ-ComplianceReadOnly-PermissionSet</w:t>
            </w:r>
          </w:p>
        </w:tc>
        <w:tc>
          <w:tcPr>
            <w:tcW w:w="1549" w:type="dxa"/>
            <w:vAlign w:val="center"/>
          </w:tcPr>
          <w:p w:rsidRPr="00775AC7" w:rsidR="00D8270E" w:rsidRDefault="00000000" w14:paraId="14B35B33" w14:textId="77777777">
            <w:pPr>
              <w:rPr>
                <w:rFonts w:ascii="Arial" w:hAnsi="Arial" w:cs="Arial"/>
              </w:rPr>
            </w:pPr>
            <w:r w:rsidRPr="00775AC7">
              <w:rPr>
                <w:rFonts w:ascii="Arial" w:hAnsi="Arial" w:cs="Arial"/>
              </w:rPr>
              <w:t>Read Only</w:t>
            </w:r>
          </w:p>
        </w:tc>
        <w:tc>
          <w:tcPr>
            <w:tcW w:w="1514" w:type="dxa"/>
            <w:vAlign w:val="center"/>
          </w:tcPr>
          <w:p w:rsidRPr="00775AC7" w:rsidR="00D8270E" w:rsidRDefault="00000000" w14:paraId="3FBE81D4" w14:textId="77777777">
            <w:pPr>
              <w:rPr>
                <w:rFonts w:ascii="Arial" w:hAnsi="Arial" w:cs="Arial"/>
              </w:rPr>
            </w:pPr>
            <w:r w:rsidRPr="00775AC7">
              <w:rPr>
                <w:rFonts w:ascii="Arial" w:hAnsi="Arial" w:cs="Arial"/>
              </w:rPr>
              <w:t>Read Only</w:t>
            </w:r>
          </w:p>
        </w:tc>
        <w:tc>
          <w:tcPr>
            <w:tcW w:w="1514" w:type="dxa"/>
            <w:vAlign w:val="center"/>
          </w:tcPr>
          <w:p w:rsidRPr="00775AC7" w:rsidR="00D8270E" w:rsidRDefault="00000000" w14:paraId="0A87803E" w14:textId="77777777">
            <w:pPr>
              <w:rPr>
                <w:rFonts w:ascii="Arial" w:hAnsi="Arial" w:cs="Arial"/>
              </w:rPr>
            </w:pPr>
            <w:r w:rsidRPr="00775AC7">
              <w:rPr>
                <w:rFonts w:ascii="Arial" w:hAnsi="Arial" w:cs="Arial"/>
              </w:rPr>
              <w:t>Read Only</w:t>
            </w:r>
          </w:p>
        </w:tc>
        <w:tc>
          <w:tcPr>
            <w:tcW w:w="1514" w:type="dxa"/>
            <w:vAlign w:val="center"/>
          </w:tcPr>
          <w:p w:rsidRPr="00775AC7" w:rsidR="00D8270E" w:rsidRDefault="00000000" w14:paraId="0B4F7AA2" w14:textId="77777777">
            <w:pPr>
              <w:rPr>
                <w:rFonts w:ascii="Arial" w:hAnsi="Arial" w:cs="Arial"/>
              </w:rPr>
            </w:pPr>
            <w:r w:rsidRPr="00775AC7">
              <w:rPr>
                <w:rFonts w:ascii="Arial" w:hAnsi="Arial" w:cs="Arial"/>
              </w:rPr>
              <w:t>Read Only</w:t>
            </w:r>
          </w:p>
        </w:tc>
        <w:tc>
          <w:tcPr>
            <w:tcW w:w="1514" w:type="dxa"/>
            <w:vAlign w:val="center"/>
          </w:tcPr>
          <w:p w:rsidRPr="00775AC7" w:rsidR="00D8270E" w:rsidRDefault="00000000" w14:paraId="03203D7F" w14:textId="77777777">
            <w:pPr>
              <w:rPr>
                <w:rFonts w:ascii="Arial" w:hAnsi="Arial" w:cs="Arial"/>
              </w:rPr>
            </w:pPr>
            <w:r w:rsidRPr="00775AC7">
              <w:rPr>
                <w:rFonts w:ascii="Arial" w:hAnsi="Arial" w:cs="Arial"/>
              </w:rPr>
              <w:t>Read Only</w:t>
            </w:r>
          </w:p>
        </w:tc>
      </w:tr>
      <w:tr w:rsidRPr="00775AC7" w:rsidR="00D8270E" w:rsidTr="005A31ED" w14:paraId="14223402" w14:textId="77777777">
        <w:trPr>
          <w:jc w:val="center"/>
        </w:trPr>
        <w:tc>
          <w:tcPr>
            <w:tcW w:w="2033" w:type="dxa"/>
            <w:shd w:val="clear" w:color="auto" w:fill="EAF2F8"/>
            <w:vAlign w:val="center"/>
          </w:tcPr>
          <w:p w:rsidRPr="00775AC7" w:rsidR="00D8270E" w:rsidRDefault="00000000" w14:paraId="6EC0987A" w14:textId="77777777">
            <w:pPr>
              <w:rPr>
                <w:rFonts w:ascii="Arial" w:hAnsi="Arial" w:cs="Arial"/>
              </w:rPr>
            </w:pPr>
            <w:r w:rsidRPr="00775AC7">
              <w:rPr>
                <w:rFonts w:ascii="Arial" w:hAnsi="Arial" w:cs="Arial"/>
              </w:rPr>
              <w:t>LZ-NetworkAdmin-PermissionSet</w:t>
            </w:r>
          </w:p>
        </w:tc>
        <w:tc>
          <w:tcPr>
            <w:tcW w:w="1549" w:type="dxa"/>
            <w:shd w:val="clear" w:color="auto" w:fill="EAF2F8"/>
            <w:vAlign w:val="center"/>
          </w:tcPr>
          <w:p w:rsidRPr="00775AC7" w:rsidR="00D8270E" w:rsidRDefault="00000000" w14:paraId="6DA66816" w14:textId="77777777">
            <w:pPr>
              <w:rPr>
                <w:rFonts w:ascii="Arial" w:hAnsi="Arial" w:cs="Arial"/>
              </w:rPr>
            </w:pPr>
            <w:r w:rsidRPr="00775AC7">
              <w:rPr>
                <w:rFonts w:ascii="Arial" w:hAnsi="Arial" w:cs="Arial"/>
              </w:rPr>
              <w:t>Network Read</w:t>
            </w:r>
          </w:p>
        </w:tc>
        <w:tc>
          <w:tcPr>
            <w:tcW w:w="1514" w:type="dxa"/>
            <w:shd w:val="clear" w:color="auto" w:fill="EAF2F8"/>
            <w:vAlign w:val="center"/>
          </w:tcPr>
          <w:p w:rsidRPr="00775AC7" w:rsidR="00D8270E" w:rsidRDefault="00000000" w14:paraId="23F3F494" w14:textId="77777777">
            <w:pPr>
              <w:rPr>
                <w:rFonts w:ascii="Arial" w:hAnsi="Arial" w:cs="Arial"/>
              </w:rPr>
            </w:pPr>
            <w:r w:rsidRPr="00775AC7">
              <w:rPr>
                <w:rFonts w:ascii="Arial" w:hAnsi="Arial" w:cs="Arial"/>
              </w:rPr>
              <w:t>No Access</w:t>
            </w:r>
          </w:p>
        </w:tc>
        <w:tc>
          <w:tcPr>
            <w:tcW w:w="1514" w:type="dxa"/>
            <w:shd w:val="clear" w:color="auto" w:fill="EAF2F8"/>
            <w:vAlign w:val="center"/>
          </w:tcPr>
          <w:p w:rsidRPr="00775AC7" w:rsidR="00D8270E" w:rsidRDefault="00000000" w14:paraId="60FA8A7C" w14:textId="77777777">
            <w:pPr>
              <w:rPr>
                <w:rFonts w:ascii="Arial" w:hAnsi="Arial" w:cs="Arial"/>
              </w:rPr>
            </w:pPr>
            <w:r w:rsidRPr="00775AC7">
              <w:rPr>
                <w:rFonts w:ascii="Arial" w:hAnsi="Arial" w:cs="Arial"/>
              </w:rPr>
              <w:t>No Access</w:t>
            </w:r>
          </w:p>
        </w:tc>
        <w:tc>
          <w:tcPr>
            <w:tcW w:w="1514" w:type="dxa"/>
            <w:shd w:val="clear" w:color="auto" w:fill="EAF2F8"/>
            <w:vAlign w:val="center"/>
          </w:tcPr>
          <w:p w:rsidRPr="00775AC7" w:rsidR="00D8270E" w:rsidRDefault="00000000" w14:paraId="069FA425" w14:textId="77777777">
            <w:pPr>
              <w:rPr>
                <w:rFonts w:ascii="Arial" w:hAnsi="Arial" w:cs="Arial"/>
              </w:rPr>
            </w:pPr>
            <w:r w:rsidRPr="00775AC7">
              <w:rPr>
                <w:rFonts w:ascii="Arial" w:hAnsi="Arial" w:cs="Arial"/>
              </w:rPr>
              <w:t>Network Admin</w:t>
            </w:r>
          </w:p>
        </w:tc>
        <w:tc>
          <w:tcPr>
            <w:tcW w:w="1514" w:type="dxa"/>
            <w:shd w:val="clear" w:color="auto" w:fill="EAF2F8"/>
            <w:vAlign w:val="center"/>
          </w:tcPr>
          <w:p w:rsidRPr="00775AC7" w:rsidR="00D8270E" w:rsidRDefault="00000000" w14:paraId="3568E4E7" w14:textId="77777777">
            <w:pPr>
              <w:rPr>
                <w:rFonts w:ascii="Arial" w:hAnsi="Arial" w:cs="Arial"/>
              </w:rPr>
            </w:pPr>
            <w:r w:rsidRPr="00775AC7">
              <w:rPr>
                <w:rFonts w:ascii="Arial" w:hAnsi="Arial" w:cs="Arial"/>
              </w:rPr>
              <w:t>Network Admin</w:t>
            </w:r>
          </w:p>
        </w:tc>
      </w:tr>
      <w:tr w:rsidRPr="00775AC7" w:rsidR="00D8270E" w:rsidTr="005A31ED" w14:paraId="7344F57A" w14:textId="77777777">
        <w:trPr>
          <w:jc w:val="center"/>
        </w:trPr>
        <w:tc>
          <w:tcPr>
            <w:tcW w:w="2033" w:type="dxa"/>
            <w:vAlign w:val="center"/>
          </w:tcPr>
          <w:p w:rsidRPr="00775AC7" w:rsidR="00D8270E" w:rsidRDefault="00000000" w14:paraId="7F31EC24" w14:textId="77777777">
            <w:pPr>
              <w:rPr>
                <w:rFonts w:ascii="Arial" w:hAnsi="Arial" w:cs="Arial"/>
              </w:rPr>
            </w:pPr>
            <w:r w:rsidRPr="00775AC7">
              <w:rPr>
                <w:rFonts w:ascii="Arial" w:hAnsi="Arial" w:cs="Arial"/>
              </w:rPr>
              <w:t>LZ-KMSAdmin-PermissionSet</w:t>
            </w:r>
          </w:p>
        </w:tc>
        <w:tc>
          <w:tcPr>
            <w:tcW w:w="1549" w:type="dxa"/>
            <w:vAlign w:val="center"/>
          </w:tcPr>
          <w:p w:rsidRPr="00775AC7" w:rsidR="00D8270E" w:rsidRDefault="00000000" w14:paraId="393D22DB" w14:textId="77777777">
            <w:pPr>
              <w:rPr>
                <w:rFonts w:ascii="Arial" w:hAnsi="Arial" w:cs="Arial"/>
              </w:rPr>
            </w:pPr>
            <w:r w:rsidRPr="00775AC7">
              <w:rPr>
                <w:rFonts w:ascii="Arial" w:hAnsi="Arial" w:cs="Arial"/>
              </w:rPr>
              <w:t>KMS Read</w:t>
            </w:r>
          </w:p>
        </w:tc>
        <w:tc>
          <w:tcPr>
            <w:tcW w:w="1514" w:type="dxa"/>
            <w:vAlign w:val="center"/>
          </w:tcPr>
          <w:p w:rsidRPr="00775AC7" w:rsidR="00D8270E" w:rsidRDefault="00000000" w14:paraId="796EF61C" w14:textId="77777777">
            <w:pPr>
              <w:rPr>
                <w:rFonts w:ascii="Arial" w:hAnsi="Arial" w:cs="Arial"/>
              </w:rPr>
            </w:pPr>
            <w:r w:rsidRPr="00775AC7">
              <w:rPr>
                <w:rFonts w:ascii="Arial" w:hAnsi="Arial" w:cs="Arial"/>
              </w:rPr>
              <w:t>KMS Admin</w:t>
            </w:r>
          </w:p>
        </w:tc>
        <w:tc>
          <w:tcPr>
            <w:tcW w:w="1514" w:type="dxa"/>
            <w:vAlign w:val="center"/>
          </w:tcPr>
          <w:p w:rsidRPr="00775AC7" w:rsidR="00D8270E" w:rsidRDefault="00000000" w14:paraId="30E4861C" w14:textId="77777777">
            <w:pPr>
              <w:rPr>
                <w:rFonts w:ascii="Arial" w:hAnsi="Arial" w:cs="Arial"/>
              </w:rPr>
            </w:pPr>
            <w:r w:rsidRPr="00775AC7">
              <w:rPr>
                <w:rFonts w:ascii="Arial" w:hAnsi="Arial" w:cs="Arial"/>
              </w:rPr>
              <w:t>KMS Read</w:t>
            </w:r>
          </w:p>
        </w:tc>
        <w:tc>
          <w:tcPr>
            <w:tcW w:w="1514" w:type="dxa"/>
            <w:vAlign w:val="center"/>
          </w:tcPr>
          <w:p w:rsidRPr="00775AC7" w:rsidR="00D8270E" w:rsidRDefault="00000000" w14:paraId="49F9B66A" w14:textId="77777777">
            <w:pPr>
              <w:rPr>
                <w:rFonts w:ascii="Arial" w:hAnsi="Arial" w:cs="Arial"/>
              </w:rPr>
            </w:pPr>
            <w:r w:rsidRPr="00775AC7">
              <w:rPr>
                <w:rFonts w:ascii="Arial" w:hAnsi="Arial" w:cs="Arial"/>
              </w:rPr>
              <w:t>KMS Read</w:t>
            </w:r>
          </w:p>
        </w:tc>
        <w:tc>
          <w:tcPr>
            <w:tcW w:w="1514" w:type="dxa"/>
            <w:vAlign w:val="center"/>
          </w:tcPr>
          <w:p w:rsidRPr="00775AC7" w:rsidR="00D8270E" w:rsidRDefault="00000000" w14:paraId="0BD7DCF9" w14:textId="77777777">
            <w:pPr>
              <w:rPr>
                <w:rFonts w:ascii="Arial" w:hAnsi="Arial" w:cs="Arial"/>
              </w:rPr>
            </w:pPr>
            <w:r w:rsidRPr="00775AC7">
              <w:rPr>
                <w:rFonts w:ascii="Arial" w:hAnsi="Arial" w:cs="Arial"/>
              </w:rPr>
              <w:t>KMS Admin</w:t>
            </w:r>
          </w:p>
        </w:tc>
      </w:tr>
      <w:tr w:rsidRPr="00775AC7" w:rsidR="00D8270E" w:rsidTr="005A31ED" w14:paraId="05AA9953" w14:textId="77777777">
        <w:trPr>
          <w:jc w:val="center"/>
        </w:trPr>
        <w:tc>
          <w:tcPr>
            <w:tcW w:w="2033" w:type="dxa"/>
            <w:shd w:val="clear" w:color="auto" w:fill="EAF2F8"/>
            <w:vAlign w:val="center"/>
          </w:tcPr>
          <w:p w:rsidRPr="00775AC7" w:rsidR="00D8270E" w:rsidRDefault="00000000" w14:paraId="378A2BED" w14:textId="77777777">
            <w:pPr>
              <w:rPr>
                <w:rFonts w:ascii="Arial" w:hAnsi="Arial" w:cs="Arial"/>
              </w:rPr>
            </w:pPr>
            <w:r w:rsidRPr="00775AC7">
              <w:rPr>
                <w:rFonts w:ascii="Arial" w:hAnsi="Arial" w:cs="Arial"/>
              </w:rPr>
              <w:t>LZ-LoggingAdmin-PermissionSet</w:t>
            </w:r>
          </w:p>
        </w:tc>
        <w:tc>
          <w:tcPr>
            <w:tcW w:w="1549" w:type="dxa"/>
            <w:shd w:val="clear" w:color="auto" w:fill="EAF2F8"/>
            <w:vAlign w:val="center"/>
          </w:tcPr>
          <w:p w:rsidRPr="00775AC7" w:rsidR="00D8270E" w:rsidRDefault="00000000" w14:paraId="4AC3FE6F" w14:textId="77777777">
            <w:pPr>
              <w:rPr>
                <w:rFonts w:ascii="Arial" w:hAnsi="Arial" w:cs="Arial"/>
              </w:rPr>
            </w:pPr>
            <w:r w:rsidRPr="00775AC7">
              <w:rPr>
                <w:rFonts w:ascii="Arial" w:hAnsi="Arial" w:cs="Arial"/>
              </w:rPr>
              <w:t>Logging Read</w:t>
            </w:r>
          </w:p>
        </w:tc>
        <w:tc>
          <w:tcPr>
            <w:tcW w:w="1514" w:type="dxa"/>
            <w:shd w:val="clear" w:color="auto" w:fill="EAF2F8"/>
            <w:vAlign w:val="center"/>
          </w:tcPr>
          <w:p w:rsidRPr="00775AC7" w:rsidR="00D8270E" w:rsidRDefault="00000000" w14:paraId="5C04D245" w14:textId="77777777">
            <w:pPr>
              <w:rPr>
                <w:rFonts w:ascii="Arial" w:hAnsi="Arial" w:cs="Arial"/>
              </w:rPr>
            </w:pPr>
            <w:r w:rsidRPr="00775AC7">
              <w:rPr>
                <w:rFonts w:ascii="Arial" w:hAnsi="Arial" w:cs="Arial"/>
              </w:rPr>
              <w:t>Logging Read</w:t>
            </w:r>
          </w:p>
        </w:tc>
        <w:tc>
          <w:tcPr>
            <w:tcW w:w="1514" w:type="dxa"/>
            <w:shd w:val="clear" w:color="auto" w:fill="EAF2F8"/>
            <w:vAlign w:val="center"/>
          </w:tcPr>
          <w:p w:rsidRPr="00775AC7" w:rsidR="00D8270E" w:rsidRDefault="00000000" w14:paraId="40039B20" w14:textId="77777777">
            <w:pPr>
              <w:rPr>
                <w:rFonts w:ascii="Arial" w:hAnsi="Arial" w:cs="Arial"/>
              </w:rPr>
            </w:pPr>
            <w:r w:rsidRPr="00775AC7">
              <w:rPr>
                <w:rFonts w:ascii="Arial" w:hAnsi="Arial" w:cs="Arial"/>
              </w:rPr>
              <w:t>Logging Admin</w:t>
            </w:r>
          </w:p>
        </w:tc>
        <w:tc>
          <w:tcPr>
            <w:tcW w:w="1514" w:type="dxa"/>
            <w:shd w:val="clear" w:color="auto" w:fill="EAF2F8"/>
            <w:vAlign w:val="center"/>
          </w:tcPr>
          <w:p w:rsidRPr="00775AC7" w:rsidR="00D8270E" w:rsidRDefault="00000000" w14:paraId="6562F057" w14:textId="77777777">
            <w:pPr>
              <w:rPr>
                <w:rFonts w:ascii="Arial" w:hAnsi="Arial" w:cs="Arial"/>
              </w:rPr>
            </w:pPr>
            <w:r w:rsidRPr="00775AC7">
              <w:rPr>
                <w:rFonts w:ascii="Arial" w:hAnsi="Arial" w:cs="Arial"/>
              </w:rPr>
              <w:t>Logging Read</w:t>
            </w:r>
          </w:p>
        </w:tc>
        <w:tc>
          <w:tcPr>
            <w:tcW w:w="1514" w:type="dxa"/>
            <w:shd w:val="clear" w:color="auto" w:fill="EAF2F8"/>
            <w:vAlign w:val="center"/>
          </w:tcPr>
          <w:p w:rsidRPr="00775AC7" w:rsidR="00D8270E" w:rsidRDefault="00000000" w14:paraId="1FAB3204" w14:textId="77777777">
            <w:pPr>
              <w:rPr>
                <w:rFonts w:ascii="Arial" w:hAnsi="Arial" w:cs="Arial"/>
              </w:rPr>
            </w:pPr>
            <w:r w:rsidRPr="00775AC7">
              <w:rPr>
                <w:rFonts w:ascii="Arial" w:hAnsi="Arial" w:cs="Arial"/>
              </w:rPr>
              <w:t>Logging Read</w:t>
            </w:r>
          </w:p>
        </w:tc>
      </w:tr>
      <w:tr w:rsidRPr="00775AC7" w:rsidR="00D8270E" w:rsidTr="005A31ED" w14:paraId="15BA6CA3" w14:textId="77777777">
        <w:trPr>
          <w:jc w:val="center"/>
        </w:trPr>
        <w:tc>
          <w:tcPr>
            <w:tcW w:w="2033" w:type="dxa"/>
            <w:vAlign w:val="center"/>
          </w:tcPr>
          <w:p w:rsidRPr="00775AC7" w:rsidR="00D8270E" w:rsidRDefault="00000000" w14:paraId="7CC8BEC5" w14:textId="77777777">
            <w:pPr>
              <w:rPr>
                <w:rFonts w:ascii="Arial" w:hAnsi="Arial" w:cs="Arial"/>
              </w:rPr>
            </w:pPr>
            <w:r w:rsidRPr="00775AC7">
              <w:rPr>
                <w:rFonts w:ascii="Arial" w:hAnsi="Arial" w:cs="Arial"/>
              </w:rPr>
              <w:t>LZ-WorkloadAdmin-PermissionSet</w:t>
            </w:r>
          </w:p>
        </w:tc>
        <w:tc>
          <w:tcPr>
            <w:tcW w:w="1549" w:type="dxa"/>
            <w:vAlign w:val="center"/>
          </w:tcPr>
          <w:p w:rsidRPr="00775AC7" w:rsidR="00D8270E" w:rsidRDefault="00000000" w14:paraId="3C4B7F8E" w14:textId="77777777">
            <w:pPr>
              <w:rPr>
                <w:rFonts w:ascii="Arial" w:hAnsi="Arial" w:cs="Arial"/>
              </w:rPr>
            </w:pPr>
            <w:r w:rsidRPr="00775AC7">
              <w:rPr>
                <w:rFonts w:ascii="Arial" w:hAnsi="Arial" w:cs="Arial"/>
              </w:rPr>
              <w:t>No Access</w:t>
            </w:r>
          </w:p>
        </w:tc>
        <w:tc>
          <w:tcPr>
            <w:tcW w:w="1514" w:type="dxa"/>
            <w:vAlign w:val="center"/>
          </w:tcPr>
          <w:p w:rsidRPr="00775AC7" w:rsidR="00D8270E" w:rsidRDefault="00000000" w14:paraId="37694B52" w14:textId="77777777">
            <w:pPr>
              <w:rPr>
                <w:rFonts w:ascii="Arial" w:hAnsi="Arial" w:cs="Arial"/>
              </w:rPr>
            </w:pPr>
            <w:r w:rsidRPr="00775AC7">
              <w:rPr>
                <w:rFonts w:ascii="Arial" w:hAnsi="Arial" w:cs="Arial"/>
              </w:rPr>
              <w:t>No Access</w:t>
            </w:r>
          </w:p>
        </w:tc>
        <w:tc>
          <w:tcPr>
            <w:tcW w:w="1514" w:type="dxa"/>
            <w:vAlign w:val="center"/>
          </w:tcPr>
          <w:p w:rsidRPr="00775AC7" w:rsidR="00D8270E" w:rsidRDefault="00000000" w14:paraId="5D7B4F5F" w14:textId="77777777">
            <w:pPr>
              <w:rPr>
                <w:rFonts w:ascii="Arial" w:hAnsi="Arial" w:cs="Arial"/>
              </w:rPr>
            </w:pPr>
            <w:r w:rsidRPr="00775AC7">
              <w:rPr>
                <w:rFonts w:ascii="Arial" w:hAnsi="Arial" w:cs="Arial"/>
              </w:rPr>
              <w:t>No Access</w:t>
            </w:r>
          </w:p>
        </w:tc>
        <w:tc>
          <w:tcPr>
            <w:tcW w:w="1514" w:type="dxa"/>
            <w:vAlign w:val="center"/>
          </w:tcPr>
          <w:p w:rsidRPr="00775AC7" w:rsidR="00D8270E" w:rsidRDefault="00000000" w14:paraId="5EA0CD65" w14:textId="77777777">
            <w:pPr>
              <w:rPr>
                <w:rFonts w:ascii="Arial" w:hAnsi="Arial" w:cs="Arial"/>
              </w:rPr>
            </w:pPr>
            <w:r w:rsidRPr="00775AC7">
              <w:rPr>
                <w:rFonts w:ascii="Arial" w:hAnsi="Arial" w:cs="Arial"/>
              </w:rPr>
              <w:t>No Access</w:t>
            </w:r>
          </w:p>
        </w:tc>
        <w:tc>
          <w:tcPr>
            <w:tcW w:w="1514" w:type="dxa"/>
            <w:vAlign w:val="center"/>
          </w:tcPr>
          <w:p w:rsidRPr="00775AC7" w:rsidR="00D8270E" w:rsidRDefault="00000000" w14:paraId="59F48C62" w14:textId="77777777">
            <w:pPr>
              <w:rPr>
                <w:rFonts w:ascii="Arial" w:hAnsi="Arial" w:cs="Arial"/>
              </w:rPr>
            </w:pPr>
            <w:r w:rsidRPr="00775AC7">
              <w:rPr>
                <w:rFonts w:ascii="Arial" w:hAnsi="Arial" w:cs="Arial"/>
              </w:rPr>
              <w:t>No Access</w:t>
            </w:r>
          </w:p>
        </w:tc>
      </w:tr>
      <w:tr w:rsidRPr="00775AC7" w:rsidR="00D8270E" w:rsidTr="005A31ED" w14:paraId="1EE9374C" w14:textId="77777777">
        <w:trPr>
          <w:jc w:val="center"/>
        </w:trPr>
        <w:tc>
          <w:tcPr>
            <w:tcW w:w="2033" w:type="dxa"/>
            <w:shd w:val="clear" w:color="auto" w:fill="EAF2F8"/>
            <w:vAlign w:val="center"/>
          </w:tcPr>
          <w:p w:rsidRPr="00775AC7" w:rsidR="00D8270E" w:rsidRDefault="00000000" w14:paraId="2BE6654F" w14:textId="77777777">
            <w:pPr>
              <w:rPr>
                <w:rFonts w:ascii="Arial" w:hAnsi="Arial" w:cs="Arial"/>
              </w:rPr>
            </w:pPr>
            <w:r w:rsidRPr="00775AC7">
              <w:rPr>
                <w:rFonts w:ascii="Arial" w:hAnsi="Arial" w:cs="Arial"/>
              </w:rPr>
              <w:t>LZ-ReadOnly-PermissionSet</w:t>
            </w:r>
          </w:p>
        </w:tc>
        <w:tc>
          <w:tcPr>
            <w:tcW w:w="1549" w:type="dxa"/>
            <w:shd w:val="clear" w:color="auto" w:fill="EAF2F8"/>
            <w:vAlign w:val="center"/>
          </w:tcPr>
          <w:p w:rsidRPr="00775AC7" w:rsidR="00D8270E" w:rsidRDefault="00000000" w14:paraId="40C9551A" w14:textId="77777777">
            <w:pPr>
              <w:rPr>
                <w:rFonts w:ascii="Arial" w:hAnsi="Arial" w:cs="Arial"/>
              </w:rPr>
            </w:pPr>
            <w:r w:rsidRPr="00775AC7">
              <w:rPr>
                <w:rFonts w:ascii="Arial" w:hAnsi="Arial" w:cs="Arial"/>
              </w:rPr>
              <w:t>Read Only</w:t>
            </w:r>
          </w:p>
        </w:tc>
        <w:tc>
          <w:tcPr>
            <w:tcW w:w="1514" w:type="dxa"/>
            <w:shd w:val="clear" w:color="auto" w:fill="EAF2F8"/>
            <w:vAlign w:val="center"/>
          </w:tcPr>
          <w:p w:rsidRPr="00775AC7" w:rsidR="00D8270E" w:rsidRDefault="00000000" w14:paraId="06D29247" w14:textId="77777777">
            <w:pPr>
              <w:rPr>
                <w:rFonts w:ascii="Arial" w:hAnsi="Arial" w:cs="Arial"/>
              </w:rPr>
            </w:pPr>
            <w:r w:rsidRPr="00775AC7">
              <w:rPr>
                <w:rFonts w:ascii="Arial" w:hAnsi="Arial" w:cs="Arial"/>
              </w:rPr>
              <w:t>Read Only</w:t>
            </w:r>
          </w:p>
        </w:tc>
        <w:tc>
          <w:tcPr>
            <w:tcW w:w="1514" w:type="dxa"/>
            <w:shd w:val="clear" w:color="auto" w:fill="EAF2F8"/>
            <w:vAlign w:val="center"/>
          </w:tcPr>
          <w:p w:rsidRPr="00775AC7" w:rsidR="00D8270E" w:rsidRDefault="00000000" w14:paraId="57425A60" w14:textId="77777777">
            <w:pPr>
              <w:rPr>
                <w:rFonts w:ascii="Arial" w:hAnsi="Arial" w:cs="Arial"/>
              </w:rPr>
            </w:pPr>
            <w:r w:rsidRPr="00775AC7">
              <w:rPr>
                <w:rFonts w:ascii="Arial" w:hAnsi="Arial" w:cs="Arial"/>
              </w:rPr>
              <w:t>Read Only</w:t>
            </w:r>
          </w:p>
        </w:tc>
        <w:tc>
          <w:tcPr>
            <w:tcW w:w="1514" w:type="dxa"/>
            <w:shd w:val="clear" w:color="auto" w:fill="EAF2F8"/>
            <w:vAlign w:val="center"/>
          </w:tcPr>
          <w:p w:rsidRPr="00775AC7" w:rsidR="00D8270E" w:rsidRDefault="00000000" w14:paraId="2791F1A3" w14:textId="77777777">
            <w:pPr>
              <w:rPr>
                <w:rFonts w:ascii="Arial" w:hAnsi="Arial" w:cs="Arial"/>
              </w:rPr>
            </w:pPr>
            <w:r w:rsidRPr="00775AC7">
              <w:rPr>
                <w:rFonts w:ascii="Arial" w:hAnsi="Arial" w:cs="Arial"/>
              </w:rPr>
              <w:t>Read Only</w:t>
            </w:r>
          </w:p>
        </w:tc>
        <w:tc>
          <w:tcPr>
            <w:tcW w:w="1514" w:type="dxa"/>
            <w:shd w:val="clear" w:color="auto" w:fill="EAF2F8"/>
            <w:vAlign w:val="center"/>
          </w:tcPr>
          <w:p w:rsidRPr="00775AC7" w:rsidR="00D8270E" w:rsidRDefault="00000000" w14:paraId="24EFCF1C" w14:textId="77777777">
            <w:pPr>
              <w:rPr>
                <w:rFonts w:ascii="Arial" w:hAnsi="Arial" w:cs="Arial"/>
              </w:rPr>
            </w:pPr>
            <w:r w:rsidRPr="00775AC7">
              <w:rPr>
                <w:rFonts w:ascii="Arial" w:hAnsi="Arial" w:cs="Arial"/>
              </w:rPr>
              <w:t>Read Only</w:t>
            </w:r>
          </w:p>
        </w:tc>
      </w:tr>
      <w:tr w:rsidRPr="00775AC7" w:rsidR="00D8270E" w:rsidTr="005A31ED" w14:paraId="72685DBE" w14:textId="77777777">
        <w:trPr>
          <w:jc w:val="center"/>
        </w:trPr>
        <w:tc>
          <w:tcPr>
            <w:tcW w:w="2033" w:type="dxa"/>
            <w:vAlign w:val="center"/>
          </w:tcPr>
          <w:p w:rsidRPr="00775AC7" w:rsidR="00D8270E" w:rsidRDefault="00000000" w14:paraId="73FB1514" w14:textId="77777777">
            <w:pPr>
              <w:rPr>
                <w:rFonts w:ascii="Arial" w:hAnsi="Arial" w:cs="Arial"/>
              </w:rPr>
            </w:pPr>
            <w:r w:rsidRPr="00775AC7">
              <w:rPr>
                <w:rFonts w:ascii="Arial" w:hAnsi="Arial" w:cs="Arial"/>
              </w:rPr>
              <w:t>LZ-GitHubActions-Deploy-Staging</w:t>
            </w:r>
          </w:p>
        </w:tc>
        <w:tc>
          <w:tcPr>
            <w:tcW w:w="1549" w:type="dxa"/>
            <w:vAlign w:val="center"/>
          </w:tcPr>
          <w:p w:rsidRPr="00775AC7" w:rsidR="00D8270E" w:rsidRDefault="00000000" w14:paraId="0264A27F" w14:textId="77777777">
            <w:pPr>
              <w:rPr>
                <w:rFonts w:ascii="Arial" w:hAnsi="Arial" w:cs="Arial"/>
              </w:rPr>
            </w:pPr>
            <w:r w:rsidRPr="00775AC7">
              <w:rPr>
                <w:rFonts w:ascii="Arial" w:hAnsi="Arial" w:cs="Arial"/>
              </w:rPr>
              <w:t>Deploy as required</w:t>
            </w:r>
          </w:p>
        </w:tc>
        <w:tc>
          <w:tcPr>
            <w:tcW w:w="1514" w:type="dxa"/>
            <w:vAlign w:val="center"/>
          </w:tcPr>
          <w:p w:rsidRPr="00775AC7" w:rsidR="00D8270E" w:rsidRDefault="00000000" w14:paraId="69BA89EC" w14:textId="77777777">
            <w:pPr>
              <w:rPr>
                <w:rFonts w:ascii="Arial" w:hAnsi="Arial" w:cs="Arial"/>
              </w:rPr>
            </w:pPr>
            <w:r w:rsidRPr="00775AC7">
              <w:rPr>
                <w:rFonts w:ascii="Arial" w:hAnsi="Arial" w:cs="Arial"/>
              </w:rPr>
              <w:t>Deploy as required</w:t>
            </w:r>
          </w:p>
        </w:tc>
        <w:tc>
          <w:tcPr>
            <w:tcW w:w="1514" w:type="dxa"/>
            <w:vAlign w:val="center"/>
          </w:tcPr>
          <w:p w:rsidRPr="00775AC7" w:rsidR="00D8270E" w:rsidRDefault="00000000" w14:paraId="344A0DE3" w14:textId="77777777">
            <w:pPr>
              <w:rPr>
                <w:rFonts w:ascii="Arial" w:hAnsi="Arial" w:cs="Arial"/>
              </w:rPr>
            </w:pPr>
            <w:r w:rsidRPr="00775AC7">
              <w:rPr>
                <w:rFonts w:ascii="Arial" w:hAnsi="Arial" w:cs="Arial"/>
              </w:rPr>
              <w:t>Deploy as required</w:t>
            </w:r>
          </w:p>
        </w:tc>
        <w:tc>
          <w:tcPr>
            <w:tcW w:w="1514" w:type="dxa"/>
            <w:vAlign w:val="center"/>
          </w:tcPr>
          <w:p w:rsidRPr="00775AC7" w:rsidR="00D8270E" w:rsidRDefault="00000000" w14:paraId="18037E35" w14:textId="77777777">
            <w:pPr>
              <w:rPr>
                <w:rFonts w:ascii="Arial" w:hAnsi="Arial" w:cs="Arial"/>
              </w:rPr>
            </w:pPr>
            <w:r w:rsidRPr="00775AC7">
              <w:rPr>
                <w:rFonts w:ascii="Arial" w:hAnsi="Arial" w:cs="Arial"/>
              </w:rPr>
              <w:t>Deploy as required</w:t>
            </w:r>
          </w:p>
        </w:tc>
        <w:tc>
          <w:tcPr>
            <w:tcW w:w="1514" w:type="dxa"/>
            <w:vAlign w:val="center"/>
          </w:tcPr>
          <w:p w:rsidRPr="00775AC7" w:rsidR="00D8270E" w:rsidRDefault="00000000" w14:paraId="590D6855" w14:textId="77777777">
            <w:pPr>
              <w:rPr>
                <w:rFonts w:ascii="Arial" w:hAnsi="Arial" w:cs="Arial"/>
              </w:rPr>
            </w:pPr>
            <w:r w:rsidRPr="00775AC7">
              <w:rPr>
                <w:rFonts w:ascii="Arial" w:hAnsi="Arial" w:cs="Arial"/>
              </w:rPr>
              <w:t>Deploy as required</w:t>
            </w:r>
          </w:p>
        </w:tc>
      </w:tr>
      <w:tr w:rsidRPr="00775AC7" w:rsidR="00D8270E" w:rsidTr="005A31ED" w14:paraId="3E553568" w14:textId="77777777">
        <w:trPr>
          <w:jc w:val="center"/>
        </w:trPr>
        <w:tc>
          <w:tcPr>
            <w:tcW w:w="2033" w:type="dxa"/>
            <w:shd w:val="clear" w:color="auto" w:fill="EAF2F8"/>
            <w:vAlign w:val="center"/>
          </w:tcPr>
          <w:p w:rsidRPr="00775AC7" w:rsidR="00D8270E" w:rsidRDefault="00000000" w14:paraId="28E12C33" w14:textId="77777777">
            <w:pPr>
              <w:rPr>
                <w:rFonts w:ascii="Arial" w:hAnsi="Arial" w:cs="Arial"/>
              </w:rPr>
            </w:pPr>
            <w:r w:rsidRPr="00775AC7">
              <w:rPr>
                <w:rFonts w:ascii="Arial" w:hAnsi="Arial" w:cs="Arial"/>
              </w:rPr>
              <w:t>LZ-GitHubActions-Deploy-Production</w:t>
            </w:r>
          </w:p>
        </w:tc>
        <w:tc>
          <w:tcPr>
            <w:tcW w:w="1549" w:type="dxa"/>
            <w:shd w:val="clear" w:color="auto" w:fill="EAF2F8"/>
            <w:vAlign w:val="center"/>
          </w:tcPr>
          <w:p w:rsidRPr="00775AC7" w:rsidR="00D8270E" w:rsidRDefault="00000000" w14:paraId="616962D6" w14:textId="77777777">
            <w:pPr>
              <w:rPr>
                <w:rFonts w:ascii="Arial" w:hAnsi="Arial" w:cs="Arial"/>
              </w:rPr>
            </w:pPr>
            <w:r w:rsidRPr="00775AC7">
              <w:rPr>
                <w:rFonts w:ascii="Arial" w:hAnsi="Arial" w:cs="Arial"/>
              </w:rPr>
              <w:t>Deploy as required</w:t>
            </w:r>
          </w:p>
        </w:tc>
        <w:tc>
          <w:tcPr>
            <w:tcW w:w="1514" w:type="dxa"/>
            <w:shd w:val="clear" w:color="auto" w:fill="EAF2F8"/>
            <w:vAlign w:val="center"/>
          </w:tcPr>
          <w:p w:rsidRPr="00775AC7" w:rsidR="00D8270E" w:rsidRDefault="00000000" w14:paraId="2301A26E" w14:textId="77777777">
            <w:pPr>
              <w:rPr>
                <w:rFonts w:ascii="Arial" w:hAnsi="Arial" w:cs="Arial"/>
              </w:rPr>
            </w:pPr>
            <w:r w:rsidRPr="00775AC7">
              <w:rPr>
                <w:rFonts w:ascii="Arial" w:hAnsi="Arial" w:cs="Arial"/>
              </w:rPr>
              <w:t>Deploy as required</w:t>
            </w:r>
          </w:p>
        </w:tc>
        <w:tc>
          <w:tcPr>
            <w:tcW w:w="1514" w:type="dxa"/>
            <w:shd w:val="clear" w:color="auto" w:fill="EAF2F8"/>
            <w:vAlign w:val="center"/>
          </w:tcPr>
          <w:p w:rsidRPr="00775AC7" w:rsidR="00D8270E" w:rsidRDefault="00000000" w14:paraId="10C12503" w14:textId="77777777">
            <w:pPr>
              <w:rPr>
                <w:rFonts w:ascii="Arial" w:hAnsi="Arial" w:cs="Arial"/>
              </w:rPr>
            </w:pPr>
            <w:r w:rsidRPr="00775AC7">
              <w:rPr>
                <w:rFonts w:ascii="Arial" w:hAnsi="Arial" w:cs="Arial"/>
              </w:rPr>
              <w:t>Deploy as required</w:t>
            </w:r>
          </w:p>
        </w:tc>
        <w:tc>
          <w:tcPr>
            <w:tcW w:w="1514" w:type="dxa"/>
            <w:shd w:val="clear" w:color="auto" w:fill="EAF2F8"/>
            <w:vAlign w:val="center"/>
          </w:tcPr>
          <w:p w:rsidRPr="00775AC7" w:rsidR="00D8270E" w:rsidRDefault="00000000" w14:paraId="5CB5AFC4" w14:textId="77777777">
            <w:pPr>
              <w:rPr>
                <w:rFonts w:ascii="Arial" w:hAnsi="Arial" w:cs="Arial"/>
              </w:rPr>
            </w:pPr>
            <w:r w:rsidRPr="00775AC7">
              <w:rPr>
                <w:rFonts w:ascii="Arial" w:hAnsi="Arial" w:cs="Arial"/>
              </w:rPr>
              <w:t>Deploy as required</w:t>
            </w:r>
          </w:p>
        </w:tc>
        <w:tc>
          <w:tcPr>
            <w:tcW w:w="1514" w:type="dxa"/>
            <w:shd w:val="clear" w:color="auto" w:fill="EAF2F8"/>
            <w:vAlign w:val="center"/>
          </w:tcPr>
          <w:p w:rsidRPr="00775AC7" w:rsidR="00D8270E" w:rsidRDefault="00000000" w14:paraId="4124DD93" w14:textId="77777777">
            <w:pPr>
              <w:rPr>
                <w:rFonts w:ascii="Arial" w:hAnsi="Arial" w:cs="Arial"/>
              </w:rPr>
            </w:pPr>
            <w:r w:rsidRPr="00775AC7">
              <w:rPr>
                <w:rFonts w:ascii="Arial" w:hAnsi="Arial" w:cs="Arial"/>
              </w:rPr>
              <w:t>Deploy as required</w:t>
            </w:r>
          </w:p>
        </w:tc>
      </w:tr>
      <w:tr w:rsidRPr="00775AC7" w:rsidR="00D8270E" w:rsidTr="005A31ED" w14:paraId="7C156C08" w14:textId="77777777">
        <w:trPr>
          <w:jc w:val="center"/>
        </w:trPr>
        <w:tc>
          <w:tcPr>
            <w:tcW w:w="2033" w:type="dxa"/>
            <w:vAlign w:val="center"/>
          </w:tcPr>
          <w:p w:rsidRPr="00775AC7" w:rsidR="00D8270E" w:rsidRDefault="00000000" w14:paraId="65EEAAEC" w14:textId="77777777">
            <w:pPr>
              <w:rPr>
                <w:rFonts w:ascii="Arial" w:hAnsi="Arial" w:cs="Arial"/>
              </w:rPr>
            </w:pPr>
            <w:r w:rsidRPr="00775AC7">
              <w:rPr>
                <w:rFonts w:ascii="Arial" w:hAnsi="Arial" w:cs="Arial"/>
              </w:rPr>
              <w:t>LZ-BreakGlass-Admin</w:t>
            </w:r>
          </w:p>
        </w:tc>
        <w:tc>
          <w:tcPr>
            <w:tcW w:w="1549" w:type="dxa"/>
            <w:vAlign w:val="center"/>
          </w:tcPr>
          <w:p w:rsidRPr="00775AC7" w:rsidR="00D8270E" w:rsidRDefault="00000000" w14:paraId="10201F44" w14:textId="77777777">
            <w:pPr>
              <w:rPr>
                <w:rFonts w:ascii="Arial" w:hAnsi="Arial" w:cs="Arial"/>
              </w:rPr>
            </w:pPr>
            <w:r w:rsidRPr="00775AC7">
              <w:rPr>
                <w:rFonts w:ascii="Arial" w:hAnsi="Arial" w:cs="Arial"/>
              </w:rPr>
              <w:t>Emergency Admin</w:t>
            </w:r>
          </w:p>
        </w:tc>
        <w:tc>
          <w:tcPr>
            <w:tcW w:w="1514" w:type="dxa"/>
            <w:vAlign w:val="center"/>
          </w:tcPr>
          <w:p w:rsidRPr="00775AC7" w:rsidR="00D8270E" w:rsidRDefault="00000000" w14:paraId="3B5C2D06" w14:textId="77777777">
            <w:pPr>
              <w:rPr>
                <w:rFonts w:ascii="Arial" w:hAnsi="Arial" w:cs="Arial"/>
              </w:rPr>
            </w:pPr>
            <w:r w:rsidRPr="00775AC7">
              <w:rPr>
                <w:rFonts w:ascii="Arial" w:hAnsi="Arial" w:cs="Arial"/>
              </w:rPr>
              <w:t>Emergency Admin</w:t>
            </w:r>
          </w:p>
        </w:tc>
        <w:tc>
          <w:tcPr>
            <w:tcW w:w="1514" w:type="dxa"/>
            <w:vAlign w:val="center"/>
          </w:tcPr>
          <w:p w:rsidRPr="00775AC7" w:rsidR="00D8270E" w:rsidRDefault="00000000" w14:paraId="5A38174B" w14:textId="77777777">
            <w:pPr>
              <w:rPr>
                <w:rFonts w:ascii="Arial" w:hAnsi="Arial" w:cs="Arial"/>
              </w:rPr>
            </w:pPr>
            <w:r w:rsidRPr="00775AC7">
              <w:rPr>
                <w:rFonts w:ascii="Arial" w:hAnsi="Arial" w:cs="Arial"/>
              </w:rPr>
              <w:t>Emergency Admin</w:t>
            </w:r>
          </w:p>
        </w:tc>
        <w:tc>
          <w:tcPr>
            <w:tcW w:w="1514" w:type="dxa"/>
            <w:vAlign w:val="center"/>
          </w:tcPr>
          <w:p w:rsidRPr="00775AC7" w:rsidR="00D8270E" w:rsidRDefault="00000000" w14:paraId="34E28977" w14:textId="77777777">
            <w:pPr>
              <w:rPr>
                <w:rFonts w:ascii="Arial" w:hAnsi="Arial" w:cs="Arial"/>
              </w:rPr>
            </w:pPr>
            <w:r w:rsidRPr="00775AC7">
              <w:rPr>
                <w:rFonts w:ascii="Arial" w:hAnsi="Arial" w:cs="Arial"/>
              </w:rPr>
              <w:t>Emergency Admin</w:t>
            </w:r>
          </w:p>
        </w:tc>
        <w:tc>
          <w:tcPr>
            <w:tcW w:w="1514" w:type="dxa"/>
            <w:vAlign w:val="center"/>
          </w:tcPr>
          <w:p w:rsidRPr="00775AC7" w:rsidR="00D8270E" w:rsidRDefault="00000000" w14:paraId="71C05F50" w14:textId="77777777">
            <w:pPr>
              <w:rPr>
                <w:rFonts w:ascii="Arial" w:hAnsi="Arial" w:cs="Arial"/>
              </w:rPr>
            </w:pPr>
            <w:r w:rsidRPr="00775AC7">
              <w:rPr>
                <w:rFonts w:ascii="Arial" w:hAnsi="Arial" w:cs="Arial"/>
              </w:rPr>
              <w:t>Emergency Admin</w:t>
            </w:r>
          </w:p>
        </w:tc>
      </w:tr>
    </w:tbl>
    <w:p w:rsidRPr="00AE2510" w:rsidR="005A31ED" w:rsidP="00AE2510" w:rsidRDefault="005A31ED" w14:paraId="47B1287F" w14:textId="77777777">
      <w:pPr>
        <w:rPr>
          <w:rFonts w:ascii="Arial" w:hAnsi="Arial" w:cs="Arial"/>
        </w:rPr>
      </w:pPr>
      <w:r w:rsidRPr="00AE2510">
        <w:rPr>
          <w:rFonts w:ascii="Arial" w:hAnsi="Arial" w:cs="Arial"/>
        </w:rPr>
        <w:t>Note:</w:t>
      </w:r>
      <w:r w:rsidRPr="005A31ED">
        <w:rPr>
          <w:rFonts w:ascii="Arial" w:hAnsi="Arial" w:cs="Arial"/>
        </w:rPr>
        <w:t xml:space="preserve"> Network refers to the shared networking function hosted within the Shared Services Account and does not represent a separate AWS account.</w:t>
      </w:r>
    </w:p>
    <w:p w:rsidRPr="00C47D56" w:rsidR="00D8270E" w:rsidP="00C47D56" w:rsidRDefault="00000000" w14:paraId="5CDE655E" w14:textId="3E3C4BE2">
      <w:pPr>
        <w:pStyle w:val="Heading2"/>
        <w:rPr>
          <w:rFonts w:ascii="Arial" w:hAnsi="Arial" w:cs="Arial"/>
          <w:sz w:val="22"/>
          <w:szCs w:val="22"/>
        </w:rPr>
      </w:pPr>
      <w:bookmarkStart w:name="_Toc236386301" w:id="43"/>
      <w:r w:rsidRPr="00C47D56">
        <w:rPr>
          <w:rFonts w:ascii="Arial" w:hAnsi="Arial" w:cs="Arial"/>
          <w:sz w:val="22"/>
          <w:szCs w:val="22"/>
        </w:rPr>
        <w:t>5.1.2 Sandbox, Suspended, and Workload Account Patterns</w:t>
      </w:r>
      <w:bookmarkEnd w:id="43"/>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33"/>
        <w:gridCol w:w="1900"/>
        <w:gridCol w:w="1903"/>
        <w:gridCol w:w="1901"/>
        <w:gridCol w:w="1901"/>
      </w:tblGrid>
      <w:tr w:rsidRPr="00775AC7" w:rsidR="00D8270E" w:rsidTr="00775AC7" w14:paraId="493B50CF" w14:textId="77777777">
        <w:trPr>
          <w:tblHeader/>
          <w:jc w:val="center"/>
        </w:trPr>
        <w:tc>
          <w:tcPr>
            <w:tcW w:w="1930" w:type="dxa"/>
            <w:shd w:val="clear" w:color="auto" w:fill="1F4E78"/>
            <w:vAlign w:val="center"/>
          </w:tcPr>
          <w:p w:rsidRPr="00775AC7" w:rsidR="00D8270E" w:rsidRDefault="00000000" w14:paraId="5AE3A7BB" w14:textId="77777777">
            <w:pPr>
              <w:rPr>
                <w:rFonts w:ascii="Arial" w:hAnsi="Arial" w:cs="Arial"/>
              </w:rPr>
            </w:pPr>
            <w:r w:rsidRPr="00775AC7">
              <w:rPr>
                <w:rFonts w:ascii="Arial" w:hAnsi="Arial" w:cs="Arial"/>
                <w:b/>
                <w:color w:val="FFFFFF"/>
              </w:rPr>
              <w:t>Access construct</w:t>
            </w:r>
          </w:p>
        </w:tc>
        <w:tc>
          <w:tcPr>
            <w:tcW w:w="1930" w:type="dxa"/>
            <w:shd w:val="clear" w:color="auto" w:fill="1F4E78"/>
            <w:vAlign w:val="center"/>
          </w:tcPr>
          <w:p w:rsidRPr="00775AC7" w:rsidR="00D8270E" w:rsidRDefault="00000000" w14:paraId="6AA68FF1" w14:textId="77777777">
            <w:pPr>
              <w:rPr>
                <w:rFonts w:ascii="Arial" w:hAnsi="Arial" w:cs="Arial"/>
              </w:rPr>
            </w:pPr>
            <w:r w:rsidRPr="00775AC7">
              <w:rPr>
                <w:rFonts w:ascii="Arial" w:hAnsi="Arial" w:cs="Arial"/>
                <w:b/>
                <w:color w:val="FFFFFF"/>
              </w:rPr>
              <w:t>Sandbox</w:t>
            </w:r>
          </w:p>
        </w:tc>
        <w:tc>
          <w:tcPr>
            <w:tcW w:w="1930" w:type="dxa"/>
            <w:shd w:val="clear" w:color="auto" w:fill="1F4E78"/>
            <w:vAlign w:val="center"/>
          </w:tcPr>
          <w:p w:rsidRPr="00775AC7" w:rsidR="00D8270E" w:rsidRDefault="00000000" w14:paraId="12ECF6AE" w14:textId="77777777">
            <w:pPr>
              <w:rPr>
                <w:rFonts w:ascii="Arial" w:hAnsi="Arial" w:cs="Arial"/>
              </w:rPr>
            </w:pPr>
            <w:r w:rsidRPr="00775AC7">
              <w:rPr>
                <w:rFonts w:ascii="Arial" w:hAnsi="Arial" w:cs="Arial"/>
                <w:b/>
                <w:color w:val="FFFFFF"/>
              </w:rPr>
              <w:t>Suspended</w:t>
            </w:r>
          </w:p>
        </w:tc>
        <w:tc>
          <w:tcPr>
            <w:tcW w:w="1930" w:type="dxa"/>
            <w:shd w:val="clear" w:color="auto" w:fill="1F4E78"/>
            <w:vAlign w:val="center"/>
          </w:tcPr>
          <w:p w:rsidRPr="00775AC7" w:rsidR="00D8270E" w:rsidRDefault="00000000" w14:paraId="27C03ACB" w14:textId="77777777">
            <w:pPr>
              <w:rPr>
                <w:rFonts w:ascii="Arial" w:hAnsi="Arial" w:cs="Arial"/>
              </w:rPr>
            </w:pPr>
            <w:r w:rsidRPr="00775AC7">
              <w:rPr>
                <w:rFonts w:ascii="Arial" w:hAnsi="Arial" w:cs="Arial"/>
                <w:b/>
                <w:color w:val="FFFFFF"/>
              </w:rPr>
              <w:t>Workload Non-Prod</w:t>
            </w:r>
          </w:p>
        </w:tc>
        <w:tc>
          <w:tcPr>
            <w:tcW w:w="1930" w:type="dxa"/>
            <w:shd w:val="clear" w:color="auto" w:fill="1F4E78"/>
            <w:vAlign w:val="center"/>
          </w:tcPr>
          <w:p w:rsidRPr="00775AC7" w:rsidR="00D8270E" w:rsidRDefault="00000000" w14:paraId="149C3F76" w14:textId="77777777">
            <w:pPr>
              <w:rPr>
                <w:rFonts w:ascii="Arial" w:hAnsi="Arial" w:cs="Arial"/>
              </w:rPr>
            </w:pPr>
            <w:r w:rsidRPr="00775AC7">
              <w:rPr>
                <w:rFonts w:ascii="Arial" w:hAnsi="Arial" w:cs="Arial"/>
                <w:b/>
                <w:color w:val="FFFFFF"/>
              </w:rPr>
              <w:t>Workload Prod</w:t>
            </w:r>
          </w:p>
        </w:tc>
      </w:tr>
      <w:tr w:rsidRPr="00775AC7" w:rsidR="00D8270E" w:rsidTr="00775AC7" w14:paraId="1F598F5D" w14:textId="77777777">
        <w:trPr>
          <w:jc w:val="center"/>
        </w:trPr>
        <w:tc>
          <w:tcPr>
            <w:tcW w:w="1930" w:type="dxa"/>
            <w:vAlign w:val="center"/>
          </w:tcPr>
          <w:p w:rsidRPr="00775AC7" w:rsidR="00D8270E" w:rsidRDefault="00000000" w14:paraId="0397DEDC" w14:textId="77777777">
            <w:pPr>
              <w:rPr>
                <w:rFonts w:ascii="Arial" w:hAnsi="Arial" w:cs="Arial"/>
              </w:rPr>
            </w:pPr>
            <w:r w:rsidRPr="00775AC7">
              <w:rPr>
                <w:rFonts w:ascii="Arial" w:hAnsi="Arial" w:cs="Arial"/>
              </w:rPr>
              <w:t>LZ-PlatformAdmin-PermissionSet</w:t>
            </w:r>
          </w:p>
        </w:tc>
        <w:tc>
          <w:tcPr>
            <w:tcW w:w="1930" w:type="dxa"/>
            <w:vAlign w:val="center"/>
          </w:tcPr>
          <w:p w:rsidRPr="00775AC7" w:rsidR="00D8270E" w:rsidRDefault="00000000" w14:paraId="744D403C" w14:textId="77777777">
            <w:pPr>
              <w:rPr>
                <w:rFonts w:ascii="Arial" w:hAnsi="Arial" w:cs="Arial"/>
              </w:rPr>
            </w:pPr>
            <w:r w:rsidRPr="00775AC7">
              <w:rPr>
                <w:rFonts w:ascii="Arial" w:hAnsi="Arial" w:cs="Arial"/>
              </w:rPr>
              <w:t>Limited Admin</w:t>
            </w:r>
          </w:p>
        </w:tc>
        <w:tc>
          <w:tcPr>
            <w:tcW w:w="1930" w:type="dxa"/>
            <w:vAlign w:val="center"/>
          </w:tcPr>
          <w:p w:rsidRPr="00775AC7" w:rsidR="00D8270E" w:rsidRDefault="00000000" w14:paraId="52A64557" w14:textId="77777777">
            <w:pPr>
              <w:rPr>
                <w:rFonts w:ascii="Arial" w:hAnsi="Arial" w:cs="Arial"/>
              </w:rPr>
            </w:pPr>
            <w:r w:rsidRPr="00775AC7">
              <w:rPr>
                <w:rFonts w:ascii="Arial" w:hAnsi="Arial" w:cs="Arial"/>
              </w:rPr>
              <w:t>No Access</w:t>
            </w:r>
          </w:p>
        </w:tc>
        <w:tc>
          <w:tcPr>
            <w:tcW w:w="1930" w:type="dxa"/>
            <w:vAlign w:val="center"/>
          </w:tcPr>
          <w:p w:rsidRPr="00775AC7" w:rsidR="00D8270E" w:rsidRDefault="00000000" w14:paraId="4FBF0B12" w14:textId="73752EAD">
            <w:pPr>
              <w:rPr>
                <w:rFonts w:ascii="Arial" w:hAnsi="Arial" w:cs="Arial"/>
              </w:rPr>
            </w:pPr>
            <w:r w:rsidRPr="00775AC7">
              <w:rPr>
                <w:rFonts w:ascii="Arial" w:hAnsi="Arial" w:cs="Arial"/>
              </w:rPr>
              <w:t xml:space="preserve">Limited Admin </w:t>
            </w:r>
            <w:r w:rsidR="00112B7A">
              <w:rPr>
                <w:rFonts w:ascii="Arial" w:hAnsi="Arial" w:cs="Arial"/>
              </w:rPr>
              <w:t>-</w:t>
            </w:r>
            <w:r w:rsidRPr="00775AC7">
              <w:rPr>
                <w:rFonts w:ascii="Arial" w:hAnsi="Arial" w:cs="Arial"/>
              </w:rPr>
              <w:t xml:space="preserve"> JIT</w:t>
            </w:r>
          </w:p>
        </w:tc>
        <w:tc>
          <w:tcPr>
            <w:tcW w:w="1930" w:type="dxa"/>
            <w:vAlign w:val="center"/>
          </w:tcPr>
          <w:p w:rsidRPr="00775AC7" w:rsidR="00D8270E" w:rsidRDefault="005E1E70" w14:paraId="6F18A407" w14:textId="01C7DD90">
            <w:pPr>
              <w:rPr>
                <w:rFonts w:ascii="Arial" w:hAnsi="Arial" w:cs="Arial"/>
              </w:rPr>
            </w:pPr>
            <w:r w:rsidRPr="005E1E70">
              <w:rPr>
                <w:rFonts w:ascii="Arial" w:hAnsi="Arial" w:cs="Arial"/>
              </w:rPr>
              <w:t>JIT Admin (Exception Based)</w:t>
            </w:r>
          </w:p>
        </w:tc>
      </w:tr>
      <w:tr w:rsidRPr="00775AC7" w:rsidR="00D8270E" w:rsidTr="00775AC7" w14:paraId="030209F9" w14:textId="77777777">
        <w:trPr>
          <w:jc w:val="center"/>
        </w:trPr>
        <w:tc>
          <w:tcPr>
            <w:tcW w:w="1930" w:type="dxa"/>
            <w:shd w:val="clear" w:color="auto" w:fill="EAF2F8"/>
            <w:vAlign w:val="center"/>
          </w:tcPr>
          <w:p w:rsidRPr="00775AC7" w:rsidR="00D8270E" w:rsidRDefault="00000000" w14:paraId="49DDAF23" w14:textId="77777777">
            <w:pPr>
              <w:rPr>
                <w:rFonts w:ascii="Arial" w:hAnsi="Arial" w:cs="Arial"/>
              </w:rPr>
            </w:pPr>
            <w:r w:rsidRPr="00775AC7">
              <w:rPr>
                <w:rFonts w:ascii="Arial" w:hAnsi="Arial" w:cs="Arial"/>
              </w:rPr>
              <w:t>LZ-PlatformEngineer-PermissionSet</w:t>
            </w:r>
          </w:p>
        </w:tc>
        <w:tc>
          <w:tcPr>
            <w:tcW w:w="1930" w:type="dxa"/>
            <w:shd w:val="clear" w:color="auto" w:fill="EAF2F8"/>
            <w:vAlign w:val="center"/>
          </w:tcPr>
          <w:p w:rsidRPr="00775AC7" w:rsidR="00D8270E" w:rsidRDefault="00000000" w14:paraId="5894AF13" w14:textId="77777777">
            <w:pPr>
              <w:rPr>
                <w:rFonts w:ascii="Arial" w:hAnsi="Arial" w:cs="Arial"/>
              </w:rPr>
            </w:pPr>
            <w:r w:rsidRPr="00775AC7">
              <w:rPr>
                <w:rFonts w:ascii="Arial" w:hAnsi="Arial" w:cs="Arial"/>
              </w:rPr>
              <w:t>Limited Operator</w:t>
            </w:r>
          </w:p>
        </w:tc>
        <w:tc>
          <w:tcPr>
            <w:tcW w:w="1930" w:type="dxa"/>
            <w:shd w:val="clear" w:color="auto" w:fill="EAF2F8"/>
            <w:vAlign w:val="center"/>
          </w:tcPr>
          <w:p w:rsidRPr="00775AC7" w:rsidR="00D8270E" w:rsidRDefault="00000000" w14:paraId="5B0D522E" w14:textId="77777777">
            <w:pPr>
              <w:rPr>
                <w:rFonts w:ascii="Arial" w:hAnsi="Arial" w:cs="Arial"/>
              </w:rPr>
            </w:pPr>
            <w:r w:rsidRPr="00775AC7">
              <w:rPr>
                <w:rFonts w:ascii="Arial" w:hAnsi="Arial" w:cs="Arial"/>
              </w:rPr>
              <w:t>No Access</w:t>
            </w:r>
          </w:p>
        </w:tc>
        <w:tc>
          <w:tcPr>
            <w:tcW w:w="1930" w:type="dxa"/>
            <w:shd w:val="clear" w:color="auto" w:fill="EAF2F8"/>
            <w:vAlign w:val="center"/>
          </w:tcPr>
          <w:p w:rsidRPr="00775AC7" w:rsidR="00D8270E" w:rsidRDefault="00000000" w14:paraId="2916863B" w14:textId="77777777">
            <w:pPr>
              <w:rPr>
                <w:rFonts w:ascii="Arial" w:hAnsi="Arial" w:cs="Arial"/>
              </w:rPr>
            </w:pPr>
            <w:r w:rsidRPr="00775AC7">
              <w:rPr>
                <w:rFonts w:ascii="Arial" w:hAnsi="Arial" w:cs="Arial"/>
              </w:rPr>
              <w:t>Limited Operator</w:t>
            </w:r>
          </w:p>
        </w:tc>
        <w:tc>
          <w:tcPr>
            <w:tcW w:w="1930" w:type="dxa"/>
            <w:shd w:val="clear" w:color="auto" w:fill="EAF2F8"/>
            <w:vAlign w:val="center"/>
          </w:tcPr>
          <w:p w:rsidRPr="00775AC7" w:rsidR="00D8270E" w:rsidRDefault="00000000" w14:paraId="60283EE7" w14:textId="77777777">
            <w:pPr>
              <w:rPr>
                <w:rFonts w:ascii="Arial" w:hAnsi="Arial" w:cs="Arial"/>
              </w:rPr>
            </w:pPr>
            <w:r w:rsidRPr="00775AC7">
              <w:rPr>
                <w:rFonts w:ascii="Arial" w:hAnsi="Arial" w:cs="Arial"/>
              </w:rPr>
              <w:t>Read / Validate</w:t>
            </w:r>
          </w:p>
        </w:tc>
      </w:tr>
      <w:tr w:rsidRPr="00775AC7" w:rsidR="00D8270E" w:rsidTr="00775AC7" w14:paraId="3D79D737" w14:textId="77777777">
        <w:trPr>
          <w:jc w:val="center"/>
        </w:trPr>
        <w:tc>
          <w:tcPr>
            <w:tcW w:w="1930" w:type="dxa"/>
            <w:vAlign w:val="center"/>
          </w:tcPr>
          <w:p w:rsidRPr="00775AC7" w:rsidR="00D8270E" w:rsidRDefault="00000000" w14:paraId="00455813" w14:textId="77777777">
            <w:pPr>
              <w:rPr>
                <w:rFonts w:ascii="Arial" w:hAnsi="Arial" w:cs="Arial"/>
              </w:rPr>
            </w:pPr>
            <w:r w:rsidRPr="00775AC7">
              <w:rPr>
                <w:rFonts w:ascii="Arial" w:hAnsi="Arial" w:cs="Arial"/>
              </w:rPr>
              <w:t>LZ-SecurityAdmin-PermissionSet</w:t>
            </w:r>
          </w:p>
        </w:tc>
        <w:tc>
          <w:tcPr>
            <w:tcW w:w="1930" w:type="dxa"/>
            <w:vAlign w:val="center"/>
          </w:tcPr>
          <w:p w:rsidRPr="00775AC7" w:rsidR="00D8270E" w:rsidRDefault="00000000" w14:paraId="7F50705F" w14:textId="77777777">
            <w:pPr>
              <w:rPr>
                <w:rFonts w:ascii="Arial" w:hAnsi="Arial" w:cs="Arial"/>
              </w:rPr>
            </w:pPr>
            <w:r w:rsidRPr="00775AC7">
              <w:rPr>
                <w:rFonts w:ascii="Arial" w:hAnsi="Arial" w:cs="Arial"/>
              </w:rPr>
              <w:t>Security Read</w:t>
            </w:r>
          </w:p>
        </w:tc>
        <w:tc>
          <w:tcPr>
            <w:tcW w:w="1930" w:type="dxa"/>
            <w:vAlign w:val="center"/>
          </w:tcPr>
          <w:p w:rsidRPr="00775AC7" w:rsidR="00D8270E" w:rsidRDefault="00000000" w14:paraId="4BF3E870" w14:textId="77777777">
            <w:pPr>
              <w:rPr>
                <w:rFonts w:ascii="Arial" w:hAnsi="Arial" w:cs="Arial"/>
              </w:rPr>
            </w:pPr>
            <w:r w:rsidRPr="00775AC7">
              <w:rPr>
                <w:rFonts w:ascii="Arial" w:hAnsi="Arial" w:cs="Arial"/>
              </w:rPr>
              <w:t>No Access</w:t>
            </w:r>
          </w:p>
        </w:tc>
        <w:tc>
          <w:tcPr>
            <w:tcW w:w="1930" w:type="dxa"/>
            <w:vAlign w:val="center"/>
          </w:tcPr>
          <w:p w:rsidRPr="00775AC7" w:rsidR="00D8270E" w:rsidRDefault="00000000" w14:paraId="6728EAF9" w14:textId="77777777">
            <w:pPr>
              <w:rPr>
                <w:rFonts w:ascii="Arial" w:hAnsi="Arial" w:cs="Arial"/>
              </w:rPr>
            </w:pPr>
            <w:r w:rsidRPr="00775AC7">
              <w:rPr>
                <w:rFonts w:ascii="Arial" w:hAnsi="Arial" w:cs="Arial"/>
              </w:rPr>
              <w:t>Security Read</w:t>
            </w:r>
          </w:p>
        </w:tc>
        <w:tc>
          <w:tcPr>
            <w:tcW w:w="1930" w:type="dxa"/>
            <w:vAlign w:val="center"/>
          </w:tcPr>
          <w:p w:rsidRPr="00775AC7" w:rsidR="00D8270E" w:rsidRDefault="00000000" w14:paraId="27CB4DF1" w14:textId="77777777">
            <w:pPr>
              <w:rPr>
                <w:rFonts w:ascii="Arial" w:hAnsi="Arial" w:cs="Arial"/>
              </w:rPr>
            </w:pPr>
            <w:r w:rsidRPr="00775AC7">
              <w:rPr>
                <w:rFonts w:ascii="Arial" w:hAnsi="Arial" w:cs="Arial"/>
              </w:rPr>
              <w:t>Security Read</w:t>
            </w:r>
          </w:p>
        </w:tc>
      </w:tr>
      <w:tr w:rsidRPr="00775AC7" w:rsidR="00D8270E" w:rsidTr="00775AC7" w14:paraId="48C48E1D" w14:textId="77777777">
        <w:trPr>
          <w:jc w:val="center"/>
        </w:trPr>
        <w:tc>
          <w:tcPr>
            <w:tcW w:w="1930" w:type="dxa"/>
            <w:shd w:val="clear" w:color="auto" w:fill="EAF2F8"/>
            <w:vAlign w:val="center"/>
          </w:tcPr>
          <w:p w:rsidRPr="00775AC7" w:rsidR="00D8270E" w:rsidRDefault="00000000" w14:paraId="06422975" w14:textId="77777777">
            <w:pPr>
              <w:rPr>
                <w:rFonts w:ascii="Arial" w:hAnsi="Arial" w:cs="Arial"/>
              </w:rPr>
            </w:pPr>
            <w:r w:rsidRPr="00775AC7">
              <w:rPr>
                <w:rFonts w:ascii="Arial" w:hAnsi="Arial" w:cs="Arial"/>
              </w:rPr>
              <w:t>LZ-SecurityReadOnly-PermissionSet</w:t>
            </w:r>
          </w:p>
        </w:tc>
        <w:tc>
          <w:tcPr>
            <w:tcW w:w="1930" w:type="dxa"/>
            <w:shd w:val="clear" w:color="auto" w:fill="EAF2F8"/>
            <w:vAlign w:val="center"/>
          </w:tcPr>
          <w:p w:rsidRPr="00775AC7" w:rsidR="00D8270E" w:rsidRDefault="00000000" w14:paraId="333D2421" w14:textId="77777777">
            <w:pPr>
              <w:rPr>
                <w:rFonts w:ascii="Arial" w:hAnsi="Arial" w:cs="Arial"/>
              </w:rPr>
            </w:pPr>
            <w:r w:rsidRPr="00775AC7">
              <w:rPr>
                <w:rFonts w:ascii="Arial" w:hAnsi="Arial" w:cs="Arial"/>
              </w:rPr>
              <w:t>Security Read</w:t>
            </w:r>
          </w:p>
        </w:tc>
        <w:tc>
          <w:tcPr>
            <w:tcW w:w="1930" w:type="dxa"/>
            <w:shd w:val="clear" w:color="auto" w:fill="EAF2F8"/>
            <w:vAlign w:val="center"/>
          </w:tcPr>
          <w:p w:rsidRPr="00775AC7" w:rsidR="00D8270E" w:rsidRDefault="00000000" w14:paraId="4B9FC96C" w14:textId="77777777">
            <w:pPr>
              <w:rPr>
                <w:rFonts w:ascii="Arial" w:hAnsi="Arial" w:cs="Arial"/>
              </w:rPr>
            </w:pPr>
            <w:r w:rsidRPr="00775AC7">
              <w:rPr>
                <w:rFonts w:ascii="Arial" w:hAnsi="Arial" w:cs="Arial"/>
              </w:rPr>
              <w:t>No Access</w:t>
            </w:r>
          </w:p>
        </w:tc>
        <w:tc>
          <w:tcPr>
            <w:tcW w:w="1930" w:type="dxa"/>
            <w:shd w:val="clear" w:color="auto" w:fill="EAF2F8"/>
            <w:vAlign w:val="center"/>
          </w:tcPr>
          <w:p w:rsidRPr="00775AC7" w:rsidR="00D8270E" w:rsidRDefault="00000000" w14:paraId="4BFF205B" w14:textId="77777777">
            <w:pPr>
              <w:rPr>
                <w:rFonts w:ascii="Arial" w:hAnsi="Arial" w:cs="Arial"/>
              </w:rPr>
            </w:pPr>
            <w:r w:rsidRPr="00775AC7">
              <w:rPr>
                <w:rFonts w:ascii="Arial" w:hAnsi="Arial" w:cs="Arial"/>
              </w:rPr>
              <w:t>Security Read</w:t>
            </w:r>
          </w:p>
        </w:tc>
        <w:tc>
          <w:tcPr>
            <w:tcW w:w="1930" w:type="dxa"/>
            <w:shd w:val="clear" w:color="auto" w:fill="EAF2F8"/>
            <w:vAlign w:val="center"/>
          </w:tcPr>
          <w:p w:rsidRPr="00775AC7" w:rsidR="00D8270E" w:rsidRDefault="00000000" w14:paraId="15892106" w14:textId="77777777">
            <w:pPr>
              <w:rPr>
                <w:rFonts w:ascii="Arial" w:hAnsi="Arial" w:cs="Arial"/>
              </w:rPr>
            </w:pPr>
            <w:r w:rsidRPr="00775AC7">
              <w:rPr>
                <w:rFonts w:ascii="Arial" w:hAnsi="Arial" w:cs="Arial"/>
              </w:rPr>
              <w:t>Security Read</w:t>
            </w:r>
          </w:p>
        </w:tc>
      </w:tr>
      <w:tr w:rsidRPr="00775AC7" w:rsidR="00D8270E" w:rsidTr="00775AC7" w14:paraId="577B8CEA" w14:textId="77777777">
        <w:trPr>
          <w:jc w:val="center"/>
        </w:trPr>
        <w:tc>
          <w:tcPr>
            <w:tcW w:w="1930" w:type="dxa"/>
            <w:vAlign w:val="center"/>
          </w:tcPr>
          <w:p w:rsidRPr="00775AC7" w:rsidR="00D8270E" w:rsidRDefault="00000000" w14:paraId="378CCB72" w14:textId="77777777">
            <w:pPr>
              <w:rPr>
                <w:rFonts w:ascii="Arial" w:hAnsi="Arial" w:cs="Arial"/>
              </w:rPr>
            </w:pPr>
            <w:r w:rsidRPr="00775AC7">
              <w:rPr>
                <w:rFonts w:ascii="Arial" w:hAnsi="Arial" w:cs="Arial"/>
              </w:rPr>
              <w:t>LZ-ComplianceReadOnly-PermissionSet</w:t>
            </w:r>
          </w:p>
        </w:tc>
        <w:tc>
          <w:tcPr>
            <w:tcW w:w="1930" w:type="dxa"/>
            <w:vAlign w:val="center"/>
          </w:tcPr>
          <w:p w:rsidRPr="00775AC7" w:rsidR="00D8270E" w:rsidRDefault="00000000" w14:paraId="2F65B73F" w14:textId="77777777">
            <w:pPr>
              <w:rPr>
                <w:rFonts w:ascii="Arial" w:hAnsi="Arial" w:cs="Arial"/>
              </w:rPr>
            </w:pPr>
            <w:r w:rsidRPr="00775AC7">
              <w:rPr>
                <w:rFonts w:ascii="Arial" w:hAnsi="Arial" w:cs="Arial"/>
              </w:rPr>
              <w:t>Read Only</w:t>
            </w:r>
          </w:p>
        </w:tc>
        <w:tc>
          <w:tcPr>
            <w:tcW w:w="1930" w:type="dxa"/>
            <w:vAlign w:val="center"/>
          </w:tcPr>
          <w:p w:rsidRPr="00775AC7" w:rsidR="00D8270E" w:rsidRDefault="00000000" w14:paraId="6C33B5C3" w14:textId="77777777">
            <w:pPr>
              <w:rPr>
                <w:rFonts w:ascii="Arial" w:hAnsi="Arial" w:cs="Arial"/>
              </w:rPr>
            </w:pPr>
            <w:r w:rsidRPr="00775AC7">
              <w:rPr>
                <w:rFonts w:ascii="Arial" w:hAnsi="Arial" w:cs="Arial"/>
              </w:rPr>
              <w:t>No Access</w:t>
            </w:r>
          </w:p>
        </w:tc>
        <w:tc>
          <w:tcPr>
            <w:tcW w:w="1930" w:type="dxa"/>
            <w:vAlign w:val="center"/>
          </w:tcPr>
          <w:p w:rsidRPr="00775AC7" w:rsidR="00D8270E" w:rsidRDefault="00000000" w14:paraId="16D0FDCB" w14:textId="77777777">
            <w:pPr>
              <w:rPr>
                <w:rFonts w:ascii="Arial" w:hAnsi="Arial" w:cs="Arial"/>
              </w:rPr>
            </w:pPr>
            <w:r w:rsidRPr="00775AC7">
              <w:rPr>
                <w:rFonts w:ascii="Arial" w:hAnsi="Arial" w:cs="Arial"/>
              </w:rPr>
              <w:t>Read Only</w:t>
            </w:r>
          </w:p>
        </w:tc>
        <w:tc>
          <w:tcPr>
            <w:tcW w:w="1930" w:type="dxa"/>
            <w:vAlign w:val="center"/>
          </w:tcPr>
          <w:p w:rsidRPr="00775AC7" w:rsidR="00D8270E" w:rsidRDefault="00000000" w14:paraId="6AA50346" w14:textId="77777777">
            <w:pPr>
              <w:rPr>
                <w:rFonts w:ascii="Arial" w:hAnsi="Arial" w:cs="Arial"/>
              </w:rPr>
            </w:pPr>
            <w:r w:rsidRPr="00775AC7">
              <w:rPr>
                <w:rFonts w:ascii="Arial" w:hAnsi="Arial" w:cs="Arial"/>
              </w:rPr>
              <w:t>Read Only</w:t>
            </w:r>
          </w:p>
        </w:tc>
      </w:tr>
      <w:tr w:rsidRPr="00775AC7" w:rsidR="00D8270E" w:rsidTr="00775AC7" w14:paraId="58BF460C" w14:textId="77777777">
        <w:trPr>
          <w:jc w:val="center"/>
        </w:trPr>
        <w:tc>
          <w:tcPr>
            <w:tcW w:w="1930" w:type="dxa"/>
            <w:shd w:val="clear" w:color="auto" w:fill="EAF2F8"/>
            <w:vAlign w:val="center"/>
          </w:tcPr>
          <w:p w:rsidRPr="00775AC7" w:rsidR="00D8270E" w:rsidRDefault="00000000" w14:paraId="39D9C9D8" w14:textId="77777777">
            <w:pPr>
              <w:rPr>
                <w:rFonts w:ascii="Arial" w:hAnsi="Arial" w:cs="Arial"/>
              </w:rPr>
            </w:pPr>
            <w:r w:rsidRPr="00775AC7">
              <w:rPr>
                <w:rFonts w:ascii="Arial" w:hAnsi="Arial" w:cs="Arial"/>
              </w:rPr>
              <w:t>LZ-NetworkAdmin-PermissionSet</w:t>
            </w:r>
          </w:p>
        </w:tc>
        <w:tc>
          <w:tcPr>
            <w:tcW w:w="1930" w:type="dxa"/>
            <w:shd w:val="clear" w:color="auto" w:fill="EAF2F8"/>
            <w:vAlign w:val="center"/>
          </w:tcPr>
          <w:p w:rsidRPr="00775AC7" w:rsidR="00D8270E" w:rsidRDefault="00000000" w14:paraId="73213F54" w14:textId="77777777">
            <w:pPr>
              <w:rPr>
                <w:rFonts w:ascii="Arial" w:hAnsi="Arial" w:cs="Arial"/>
              </w:rPr>
            </w:pPr>
            <w:r w:rsidRPr="00775AC7">
              <w:rPr>
                <w:rFonts w:ascii="Arial" w:hAnsi="Arial" w:cs="Arial"/>
              </w:rPr>
              <w:t>Network Read</w:t>
            </w:r>
          </w:p>
        </w:tc>
        <w:tc>
          <w:tcPr>
            <w:tcW w:w="1930" w:type="dxa"/>
            <w:shd w:val="clear" w:color="auto" w:fill="EAF2F8"/>
            <w:vAlign w:val="center"/>
          </w:tcPr>
          <w:p w:rsidRPr="00775AC7" w:rsidR="00D8270E" w:rsidRDefault="00000000" w14:paraId="5D876DE1" w14:textId="77777777">
            <w:pPr>
              <w:rPr>
                <w:rFonts w:ascii="Arial" w:hAnsi="Arial" w:cs="Arial"/>
              </w:rPr>
            </w:pPr>
            <w:r w:rsidRPr="00775AC7">
              <w:rPr>
                <w:rFonts w:ascii="Arial" w:hAnsi="Arial" w:cs="Arial"/>
              </w:rPr>
              <w:t>No Access</w:t>
            </w:r>
          </w:p>
        </w:tc>
        <w:tc>
          <w:tcPr>
            <w:tcW w:w="1930" w:type="dxa"/>
            <w:shd w:val="clear" w:color="auto" w:fill="EAF2F8"/>
            <w:vAlign w:val="center"/>
          </w:tcPr>
          <w:p w:rsidRPr="00775AC7" w:rsidR="00D8270E" w:rsidRDefault="00000000" w14:paraId="2F8F2E06" w14:textId="77777777">
            <w:pPr>
              <w:rPr>
                <w:rFonts w:ascii="Arial" w:hAnsi="Arial" w:cs="Arial"/>
              </w:rPr>
            </w:pPr>
            <w:r w:rsidRPr="00775AC7">
              <w:rPr>
                <w:rFonts w:ascii="Arial" w:hAnsi="Arial" w:cs="Arial"/>
              </w:rPr>
              <w:t>Network Read</w:t>
            </w:r>
          </w:p>
        </w:tc>
        <w:tc>
          <w:tcPr>
            <w:tcW w:w="1930" w:type="dxa"/>
            <w:shd w:val="clear" w:color="auto" w:fill="EAF2F8"/>
            <w:vAlign w:val="center"/>
          </w:tcPr>
          <w:p w:rsidRPr="00775AC7" w:rsidR="00D8270E" w:rsidRDefault="00000000" w14:paraId="22E57B7E" w14:textId="77777777">
            <w:pPr>
              <w:rPr>
                <w:rFonts w:ascii="Arial" w:hAnsi="Arial" w:cs="Arial"/>
              </w:rPr>
            </w:pPr>
            <w:r w:rsidRPr="00775AC7">
              <w:rPr>
                <w:rFonts w:ascii="Arial" w:hAnsi="Arial" w:cs="Arial"/>
              </w:rPr>
              <w:t>Network Read</w:t>
            </w:r>
          </w:p>
        </w:tc>
      </w:tr>
      <w:tr w:rsidRPr="00775AC7" w:rsidR="00D8270E" w:rsidTr="00775AC7" w14:paraId="3D26B634" w14:textId="77777777">
        <w:trPr>
          <w:jc w:val="center"/>
        </w:trPr>
        <w:tc>
          <w:tcPr>
            <w:tcW w:w="1930" w:type="dxa"/>
            <w:vAlign w:val="center"/>
          </w:tcPr>
          <w:p w:rsidRPr="00775AC7" w:rsidR="00D8270E" w:rsidRDefault="00000000" w14:paraId="3CEF19D2" w14:textId="77777777">
            <w:pPr>
              <w:rPr>
                <w:rFonts w:ascii="Arial" w:hAnsi="Arial" w:cs="Arial"/>
              </w:rPr>
            </w:pPr>
            <w:r w:rsidRPr="00775AC7">
              <w:rPr>
                <w:rFonts w:ascii="Arial" w:hAnsi="Arial" w:cs="Arial"/>
              </w:rPr>
              <w:t>LZ-KMSAdmin-PermissionSet</w:t>
            </w:r>
          </w:p>
        </w:tc>
        <w:tc>
          <w:tcPr>
            <w:tcW w:w="1930" w:type="dxa"/>
            <w:vAlign w:val="center"/>
          </w:tcPr>
          <w:p w:rsidRPr="00775AC7" w:rsidR="00D8270E" w:rsidRDefault="00000000" w14:paraId="3BBE5080" w14:textId="77777777">
            <w:pPr>
              <w:rPr>
                <w:rFonts w:ascii="Arial" w:hAnsi="Arial" w:cs="Arial"/>
              </w:rPr>
            </w:pPr>
            <w:r w:rsidRPr="00775AC7">
              <w:rPr>
                <w:rFonts w:ascii="Arial" w:hAnsi="Arial" w:cs="Arial"/>
              </w:rPr>
              <w:t>KMS Read</w:t>
            </w:r>
          </w:p>
        </w:tc>
        <w:tc>
          <w:tcPr>
            <w:tcW w:w="1930" w:type="dxa"/>
            <w:vAlign w:val="center"/>
          </w:tcPr>
          <w:p w:rsidRPr="00775AC7" w:rsidR="00D8270E" w:rsidRDefault="00000000" w14:paraId="0F2315B8" w14:textId="77777777">
            <w:pPr>
              <w:rPr>
                <w:rFonts w:ascii="Arial" w:hAnsi="Arial" w:cs="Arial"/>
              </w:rPr>
            </w:pPr>
            <w:r w:rsidRPr="00775AC7">
              <w:rPr>
                <w:rFonts w:ascii="Arial" w:hAnsi="Arial" w:cs="Arial"/>
              </w:rPr>
              <w:t>No Access</w:t>
            </w:r>
          </w:p>
        </w:tc>
        <w:tc>
          <w:tcPr>
            <w:tcW w:w="1930" w:type="dxa"/>
            <w:vAlign w:val="center"/>
          </w:tcPr>
          <w:p w:rsidRPr="00775AC7" w:rsidR="00D8270E" w:rsidRDefault="00000000" w14:paraId="5004F7CE" w14:textId="77777777">
            <w:pPr>
              <w:rPr>
                <w:rFonts w:ascii="Arial" w:hAnsi="Arial" w:cs="Arial"/>
              </w:rPr>
            </w:pPr>
            <w:r w:rsidRPr="00775AC7">
              <w:rPr>
                <w:rFonts w:ascii="Arial" w:hAnsi="Arial" w:cs="Arial"/>
              </w:rPr>
              <w:t>KMS Read</w:t>
            </w:r>
          </w:p>
        </w:tc>
        <w:tc>
          <w:tcPr>
            <w:tcW w:w="1930" w:type="dxa"/>
            <w:vAlign w:val="center"/>
          </w:tcPr>
          <w:p w:rsidRPr="00775AC7" w:rsidR="00D8270E" w:rsidRDefault="00000000" w14:paraId="69A36A02" w14:textId="77777777">
            <w:pPr>
              <w:rPr>
                <w:rFonts w:ascii="Arial" w:hAnsi="Arial" w:cs="Arial"/>
              </w:rPr>
            </w:pPr>
            <w:r w:rsidRPr="00775AC7">
              <w:rPr>
                <w:rFonts w:ascii="Arial" w:hAnsi="Arial" w:cs="Arial"/>
              </w:rPr>
              <w:t>KMS Read</w:t>
            </w:r>
          </w:p>
        </w:tc>
      </w:tr>
      <w:tr w:rsidRPr="00775AC7" w:rsidR="00D8270E" w:rsidTr="00775AC7" w14:paraId="2DA4EA85" w14:textId="77777777">
        <w:trPr>
          <w:jc w:val="center"/>
        </w:trPr>
        <w:tc>
          <w:tcPr>
            <w:tcW w:w="1930" w:type="dxa"/>
            <w:shd w:val="clear" w:color="auto" w:fill="EAF2F8"/>
            <w:vAlign w:val="center"/>
          </w:tcPr>
          <w:p w:rsidRPr="00775AC7" w:rsidR="00D8270E" w:rsidRDefault="00000000" w14:paraId="1128BCD0" w14:textId="77777777">
            <w:pPr>
              <w:rPr>
                <w:rFonts w:ascii="Arial" w:hAnsi="Arial" w:cs="Arial"/>
              </w:rPr>
            </w:pPr>
            <w:r w:rsidRPr="00775AC7">
              <w:rPr>
                <w:rFonts w:ascii="Arial" w:hAnsi="Arial" w:cs="Arial"/>
              </w:rPr>
              <w:t>LZ-LoggingAdmin-PermissionSet</w:t>
            </w:r>
          </w:p>
        </w:tc>
        <w:tc>
          <w:tcPr>
            <w:tcW w:w="1930" w:type="dxa"/>
            <w:shd w:val="clear" w:color="auto" w:fill="EAF2F8"/>
            <w:vAlign w:val="center"/>
          </w:tcPr>
          <w:p w:rsidRPr="00775AC7" w:rsidR="00D8270E" w:rsidRDefault="00000000" w14:paraId="62E03BD2" w14:textId="77777777">
            <w:pPr>
              <w:rPr>
                <w:rFonts w:ascii="Arial" w:hAnsi="Arial" w:cs="Arial"/>
              </w:rPr>
            </w:pPr>
            <w:r w:rsidRPr="00775AC7">
              <w:rPr>
                <w:rFonts w:ascii="Arial" w:hAnsi="Arial" w:cs="Arial"/>
              </w:rPr>
              <w:t>Logging Read</w:t>
            </w:r>
          </w:p>
        </w:tc>
        <w:tc>
          <w:tcPr>
            <w:tcW w:w="1930" w:type="dxa"/>
            <w:shd w:val="clear" w:color="auto" w:fill="EAF2F8"/>
            <w:vAlign w:val="center"/>
          </w:tcPr>
          <w:p w:rsidRPr="00775AC7" w:rsidR="00D8270E" w:rsidRDefault="00000000" w14:paraId="4F63D356" w14:textId="77777777">
            <w:pPr>
              <w:rPr>
                <w:rFonts w:ascii="Arial" w:hAnsi="Arial" w:cs="Arial"/>
              </w:rPr>
            </w:pPr>
            <w:r w:rsidRPr="00775AC7">
              <w:rPr>
                <w:rFonts w:ascii="Arial" w:hAnsi="Arial" w:cs="Arial"/>
              </w:rPr>
              <w:t>No Access</w:t>
            </w:r>
          </w:p>
        </w:tc>
        <w:tc>
          <w:tcPr>
            <w:tcW w:w="1930" w:type="dxa"/>
            <w:shd w:val="clear" w:color="auto" w:fill="EAF2F8"/>
            <w:vAlign w:val="center"/>
          </w:tcPr>
          <w:p w:rsidRPr="00775AC7" w:rsidR="00D8270E" w:rsidRDefault="00000000" w14:paraId="43AF613C" w14:textId="77777777">
            <w:pPr>
              <w:rPr>
                <w:rFonts w:ascii="Arial" w:hAnsi="Arial" w:cs="Arial"/>
              </w:rPr>
            </w:pPr>
            <w:r w:rsidRPr="00775AC7">
              <w:rPr>
                <w:rFonts w:ascii="Arial" w:hAnsi="Arial" w:cs="Arial"/>
              </w:rPr>
              <w:t>Logging Read</w:t>
            </w:r>
          </w:p>
        </w:tc>
        <w:tc>
          <w:tcPr>
            <w:tcW w:w="1930" w:type="dxa"/>
            <w:shd w:val="clear" w:color="auto" w:fill="EAF2F8"/>
            <w:vAlign w:val="center"/>
          </w:tcPr>
          <w:p w:rsidRPr="00775AC7" w:rsidR="00D8270E" w:rsidRDefault="00000000" w14:paraId="3A321037" w14:textId="77777777">
            <w:pPr>
              <w:rPr>
                <w:rFonts w:ascii="Arial" w:hAnsi="Arial" w:cs="Arial"/>
              </w:rPr>
            </w:pPr>
            <w:r w:rsidRPr="00775AC7">
              <w:rPr>
                <w:rFonts w:ascii="Arial" w:hAnsi="Arial" w:cs="Arial"/>
              </w:rPr>
              <w:t>Logging Read</w:t>
            </w:r>
          </w:p>
        </w:tc>
      </w:tr>
      <w:tr w:rsidRPr="00775AC7" w:rsidR="00D8270E" w:rsidTr="00775AC7" w14:paraId="3450312F" w14:textId="77777777">
        <w:trPr>
          <w:jc w:val="center"/>
        </w:trPr>
        <w:tc>
          <w:tcPr>
            <w:tcW w:w="1930" w:type="dxa"/>
            <w:vAlign w:val="center"/>
          </w:tcPr>
          <w:p w:rsidRPr="00775AC7" w:rsidR="00D8270E" w:rsidRDefault="00000000" w14:paraId="2AC5B04F" w14:textId="77777777">
            <w:pPr>
              <w:rPr>
                <w:rFonts w:ascii="Arial" w:hAnsi="Arial" w:cs="Arial"/>
              </w:rPr>
            </w:pPr>
            <w:r w:rsidRPr="00775AC7">
              <w:rPr>
                <w:rFonts w:ascii="Arial" w:hAnsi="Arial" w:cs="Arial"/>
              </w:rPr>
              <w:t>LZ-WorkloadAdmin-PermissionSet</w:t>
            </w:r>
          </w:p>
        </w:tc>
        <w:tc>
          <w:tcPr>
            <w:tcW w:w="1930" w:type="dxa"/>
            <w:vAlign w:val="center"/>
          </w:tcPr>
          <w:p w:rsidRPr="00775AC7" w:rsidR="00D8270E" w:rsidRDefault="00000000" w14:paraId="7D097ED1" w14:textId="77777777">
            <w:pPr>
              <w:rPr>
                <w:rFonts w:ascii="Arial" w:hAnsi="Arial" w:cs="Arial"/>
              </w:rPr>
            </w:pPr>
            <w:r w:rsidRPr="00775AC7">
              <w:rPr>
                <w:rFonts w:ascii="Arial" w:hAnsi="Arial" w:cs="Arial"/>
              </w:rPr>
              <w:t>Assigned only</w:t>
            </w:r>
          </w:p>
        </w:tc>
        <w:tc>
          <w:tcPr>
            <w:tcW w:w="1930" w:type="dxa"/>
            <w:vAlign w:val="center"/>
          </w:tcPr>
          <w:p w:rsidRPr="00775AC7" w:rsidR="00D8270E" w:rsidRDefault="00000000" w14:paraId="70531A00" w14:textId="77777777">
            <w:pPr>
              <w:rPr>
                <w:rFonts w:ascii="Arial" w:hAnsi="Arial" w:cs="Arial"/>
              </w:rPr>
            </w:pPr>
            <w:r w:rsidRPr="00775AC7">
              <w:rPr>
                <w:rFonts w:ascii="Arial" w:hAnsi="Arial" w:cs="Arial"/>
              </w:rPr>
              <w:t>No Access</w:t>
            </w:r>
          </w:p>
        </w:tc>
        <w:tc>
          <w:tcPr>
            <w:tcW w:w="1930" w:type="dxa"/>
            <w:vAlign w:val="center"/>
          </w:tcPr>
          <w:p w:rsidRPr="00775AC7" w:rsidR="00D8270E" w:rsidRDefault="00000000" w14:paraId="3F19586D" w14:textId="77777777">
            <w:pPr>
              <w:rPr>
                <w:rFonts w:ascii="Arial" w:hAnsi="Arial" w:cs="Arial"/>
              </w:rPr>
            </w:pPr>
            <w:r w:rsidRPr="00775AC7">
              <w:rPr>
                <w:rFonts w:ascii="Arial" w:hAnsi="Arial" w:cs="Arial"/>
              </w:rPr>
              <w:t>Scoped Admin</w:t>
            </w:r>
          </w:p>
        </w:tc>
        <w:tc>
          <w:tcPr>
            <w:tcW w:w="1930" w:type="dxa"/>
            <w:vAlign w:val="center"/>
          </w:tcPr>
          <w:p w:rsidRPr="00775AC7" w:rsidR="00D8270E" w:rsidRDefault="00000000" w14:paraId="4A623320" w14:textId="77777777">
            <w:pPr>
              <w:rPr>
                <w:rFonts w:ascii="Arial" w:hAnsi="Arial" w:cs="Arial"/>
              </w:rPr>
            </w:pPr>
            <w:r w:rsidRPr="00775AC7">
              <w:rPr>
                <w:rFonts w:ascii="Arial" w:hAnsi="Arial" w:cs="Arial"/>
              </w:rPr>
              <w:t>Restricted Scoped Admin / JIT</w:t>
            </w:r>
          </w:p>
        </w:tc>
      </w:tr>
      <w:tr w:rsidRPr="00775AC7" w:rsidR="00D8270E" w:rsidTr="00775AC7" w14:paraId="23B65999" w14:textId="77777777">
        <w:trPr>
          <w:jc w:val="center"/>
        </w:trPr>
        <w:tc>
          <w:tcPr>
            <w:tcW w:w="1930" w:type="dxa"/>
            <w:shd w:val="clear" w:color="auto" w:fill="EAF2F8"/>
            <w:vAlign w:val="center"/>
          </w:tcPr>
          <w:p w:rsidRPr="00775AC7" w:rsidR="00D8270E" w:rsidRDefault="00000000" w14:paraId="037BBAC2" w14:textId="77777777">
            <w:pPr>
              <w:rPr>
                <w:rFonts w:ascii="Arial" w:hAnsi="Arial" w:cs="Arial"/>
              </w:rPr>
            </w:pPr>
            <w:r w:rsidRPr="00775AC7">
              <w:rPr>
                <w:rFonts w:ascii="Arial" w:hAnsi="Arial" w:cs="Arial"/>
              </w:rPr>
              <w:t>LZ-ReadOnly-PermissionSet</w:t>
            </w:r>
          </w:p>
        </w:tc>
        <w:tc>
          <w:tcPr>
            <w:tcW w:w="1930" w:type="dxa"/>
            <w:shd w:val="clear" w:color="auto" w:fill="EAF2F8"/>
            <w:vAlign w:val="center"/>
          </w:tcPr>
          <w:p w:rsidRPr="00775AC7" w:rsidR="00D8270E" w:rsidRDefault="00000000" w14:paraId="3CB8606B" w14:textId="77777777">
            <w:pPr>
              <w:rPr>
                <w:rFonts w:ascii="Arial" w:hAnsi="Arial" w:cs="Arial"/>
              </w:rPr>
            </w:pPr>
            <w:r w:rsidRPr="00775AC7">
              <w:rPr>
                <w:rFonts w:ascii="Arial" w:hAnsi="Arial" w:cs="Arial"/>
              </w:rPr>
              <w:t>Read Only</w:t>
            </w:r>
          </w:p>
        </w:tc>
        <w:tc>
          <w:tcPr>
            <w:tcW w:w="1930" w:type="dxa"/>
            <w:shd w:val="clear" w:color="auto" w:fill="EAF2F8"/>
            <w:vAlign w:val="center"/>
          </w:tcPr>
          <w:p w:rsidRPr="00775AC7" w:rsidR="00D8270E" w:rsidRDefault="00000000" w14:paraId="0857CEB4" w14:textId="77777777">
            <w:pPr>
              <w:rPr>
                <w:rFonts w:ascii="Arial" w:hAnsi="Arial" w:cs="Arial"/>
              </w:rPr>
            </w:pPr>
            <w:r w:rsidRPr="00775AC7">
              <w:rPr>
                <w:rFonts w:ascii="Arial" w:hAnsi="Arial" w:cs="Arial"/>
              </w:rPr>
              <w:t>No standard access</w:t>
            </w:r>
          </w:p>
        </w:tc>
        <w:tc>
          <w:tcPr>
            <w:tcW w:w="1930" w:type="dxa"/>
            <w:shd w:val="clear" w:color="auto" w:fill="EAF2F8"/>
            <w:vAlign w:val="center"/>
          </w:tcPr>
          <w:p w:rsidRPr="00775AC7" w:rsidR="00D8270E" w:rsidRDefault="00000000" w14:paraId="2BA17D19" w14:textId="77777777">
            <w:pPr>
              <w:rPr>
                <w:rFonts w:ascii="Arial" w:hAnsi="Arial" w:cs="Arial"/>
              </w:rPr>
            </w:pPr>
            <w:r w:rsidRPr="00775AC7">
              <w:rPr>
                <w:rFonts w:ascii="Arial" w:hAnsi="Arial" w:cs="Arial"/>
              </w:rPr>
              <w:t>Read Only</w:t>
            </w:r>
          </w:p>
        </w:tc>
        <w:tc>
          <w:tcPr>
            <w:tcW w:w="1930" w:type="dxa"/>
            <w:shd w:val="clear" w:color="auto" w:fill="EAF2F8"/>
            <w:vAlign w:val="center"/>
          </w:tcPr>
          <w:p w:rsidRPr="00775AC7" w:rsidR="00D8270E" w:rsidRDefault="00000000" w14:paraId="6D48FA47" w14:textId="77777777">
            <w:pPr>
              <w:rPr>
                <w:rFonts w:ascii="Arial" w:hAnsi="Arial" w:cs="Arial"/>
              </w:rPr>
            </w:pPr>
            <w:r w:rsidRPr="00775AC7">
              <w:rPr>
                <w:rFonts w:ascii="Arial" w:hAnsi="Arial" w:cs="Arial"/>
              </w:rPr>
              <w:t>Read Only</w:t>
            </w:r>
          </w:p>
        </w:tc>
      </w:tr>
      <w:tr w:rsidRPr="00775AC7" w:rsidR="00D8270E" w:rsidTr="00775AC7" w14:paraId="3246439C" w14:textId="77777777">
        <w:trPr>
          <w:jc w:val="center"/>
        </w:trPr>
        <w:tc>
          <w:tcPr>
            <w:tcW w:w="1930" w:type="dxa"/>
            <w:vAlign w:val="center"/>
          </w:tcPr>
          <w:p w:rsidRPr="00775AC7" w:rsidR="00D8270E" w:rsidRDefault="00000000" w14:paraId="25981A53" w14:textId="77777777">
            <w:pPr>
              <w:rPr>
                <w:rFonts w:ascii="Arial" w:hAnsi="Arial" w:cs="Arial"/>
              </w:rPr>
            </w:pPr>
            <w:r w:rsidRPr="00775AC7">
              <w:rPr>
                <w:rFonts w:ascii="Arial" w:hAnsi="Arial" w:cs="Arial"/>
              </w:rPr>
              <w:t>LZ-GitHubActions-Deploy-Staging</w:t>
            </w:r>
          </w:p>
        </w:tc>
        <w:tc>
          <w:tcPr>
            <w:tcW w:w="1930" w:type="dxa"/>
            <w:vAlign w:val="center"/>
          </w:tcPr>
          <w:p w:rsidRPr="00775AC7" w:rsidR="00D8270E" w:rsidRDefault="00000000" w14:paraId="5736B087" w14:textId="77777777">
            <w:pPr>
              <w:rPr>
                <w:rFonts w:ascii="Arial" w:hAnsi="Arial" w:cs="Arial"/>
              </w:rPr>
            </w:pPr>
            <w:r w:rsidRPr="00775AC7">
              <w:rPr>
                <w:rFonts w:ascii="Arial" w:hAnsi="Arial" w:cs="Arial"/>
              </w:rPr>
              <w:t>Deploy if in scope</w:t>
            </w:r>
          </w:p>
        </w:tc>
        <w:tc>
          <w:tcPr>
            <w:tcW w:w="1930" w:type="dxa"/>
            <w:vAlign w:val="center"/>
          </w:tcPr>
          <w:p w:rsidRPr="00775AC7" w:rsidR="00D8270E" w:rsidRDefault="00000000" w14:paraId="681F04BB" w14:textId="77777777">
            <w:pPr>
              <w:rPr>
                <w:rFonts w:ascii="Arial" w:hAnsi="Arial" w:cs="Arial"/>
              </w:rPr>
            </w:pPr>
            <w:r w:rsidRPr="00775AC7">
              <w:rPr>
                <w:rFonts w:ascii="Arial" w:hAnsi="Arial" w:cs="Arial"/>
              </w:rPr>
              <w:t>No Deploy</w:t>
            </w:r>
          </w:p>
        </w:tc>
        <w:tc>
          <w:tcPr>
            <w:tcW w:w="1930" w:type="dxa"/>
            <w:vAlign w:val="center"/>
          </w:tcPr>
          <w:p w:rsidRPr="00775AC7" w:rsidR="00D8270E" w:rsidRDefault="00000000" w14:paraId="09056409" w14:textId="77777777">
            <w:pPr>
              <w:rPr>
                <w:rFonts w:ascii="Arial" w:hAnsi="Arial" w:cs="Arial"/>
              </w:rPr>
            </w:pPr>
            <w:r w:rsidRPr="00775AC7">
              <w:rPr>
                <w:rFonts w:ascii="Arial" w:hAnsi="Arial" w:cs="Arial"/>
              </w:rPr>
              <w:t>Deploy to test accounts</w:t>
            </w:r>
          </w:p>
        </w:tc>
        <w:tc>
          <w:tcPr>
            <w:tcW w:w="1930" w:type="dxa"/>
            <w:vAlign w:val="center"/>
          </w:tcPr>
          <w:p w:rsidRPr="00775AC7" w:rsidR="00D8270E" w:rsidRDefault="00000000" w14:paraId="2EDB688A" w14:textId="77777777">
            <w:pPr>
              <w:rPr>
                <w:rFonts w:ascii="Arial" w:hAnsi="Arial" w:cs="Arial"/>
              </w:rPr>
            </w:pPr>
            <w:r w:rsidRPr="00775AC7">
              <w:rPr>
                <w:rFonts w:ascii="Arial" w:hAnsi="Arial" w:cs="Arial"/>
              </w:rPr>
              <w:t>No Deploy</w:t>
            </w:r>
          </w:p>
        </w:tc>
      </w:tr>
      <w:tr w:rsidRPr="00775AC7" w:rsidR="00D8270E" w:rsidTr="00775AC7" w14:paraId="59A84E13" w14:textId="77777777">
        <w:trPr>
          <w:jc w:val="center"/>
        </w:trPr>
        <w:tc>
          <w:tcPr>
            <w:tcW w:w="1930" w:type="dxa"/>
            <w:shd w:val="clear" w:color="auto" w:fill="EAF2F8"/>
            <w:vAlign w:val="center"/>
          </w:tcPr>
          <w:p w:rsidRPr="00775AC7" w:rsidR="00D8270E" w:rsidRDefault="00000000" w14:paraId="4C9C8A78" w14:textId="77777777">
            <w:pPr>
              <w:rPr>
                <w:rFonts w:ascii="Arial" w:hAnsi="Arial" w:cs="Arial"/>
              </w:rPr>
            </w:pPr>
            <w:r w:rsidRPr="00775AC7">
              <w:rPr>
                <w:rFonts w:ascii="Arial" w:hAnsi="Arial" w:cs="Arial"/>
              </w:rPr>
              <w:t>LZ-GitHubActions-Deploy-Production</w:t>
            </w:r>
          </w:p>
        </w:tc>
        <w:tc>
          <w:tcPr>
            <w:tcW w:w="1930" w:type="dxa"/>
            <w:shd w:val="clear" w:color="auto" w:fill="EAF2F8"/>
            <w:vAlign w:val="center"/>
          </w:tcPr>
          <w:p w:rsidRPr="00775AC7" w:rsidR="00D8270E" w:rsidRDefault="00000000" w14:paraId="2C78EC6B" w14:textId="77777777">
            <w:pPr>
              <w:rPr>
                <w:rFonts w:ascii="Arial" w:hAnsi="Arial" w:cs="Arial"/>
              </w:rPr>
            </w:pPr>
            <w:r w:rsidRPr="00775AC7">
              <w:rPr>
                <w:rFonts w:ascii="Arial" w:hAnsi="Arial" w:cs="Arial"/>
              </w:rPr>
              <w:t>No Deploy unless approved</w:t>
            </w:r>
          </w:p>
        </w:tc>
        <w:tc>
          <w:tcPr>
            <w:tcW w:w="1930" w:type="dxa"/>
            <w:shd w:val="clear" w:color="auto" w:fill="EAF2F8"/>
            <w:vAlign w:val="center"/>
          </w:tcPr>
          <w:p w:rsidRPr="00775AC7" w:rsidR="00D8270E" w:rsidRDefault="00000000" w14:paraId="3612A202" w14:textId="77777777">
            <w:pPr>
              <w:rPr>
                <w:rFonts w:ascii="Arial" w:hAnsi="Arial" w:cs="Arial"/>
              </w:rPr>
            </w:pPr>
            <w:r w:rsidRPr="00775AC7">
              <w:rPr>
                <w:rFonts w:ascii="Arial" w:hAnsi="Arial" w:cs="Arial"/>
              </w:rPr>
              <w:t>No Deploy</w:t>
            </w:r>
          </w:p>
        </w:tc>
        <w:tc>
          <w:tcPr>
            <w:tcW w:w="1930" w:type="dxa"/>
            <w:shd w:val="clear" w:color="auto" w:fill="EAF2F8"/>
            <w:vAlign w:val="center"/>
          </w:tcPr>
          <w:p w:rsidRPr="00775AC7" w:rsidR="00D8270E" w:rsidRDefault="00000000" w14:paraId="03DDF81A" w14:textId="77777777">
            <w:pPr>
              <w:rPr>
                <w:rFonts w:ascii="Arial" w:hAnsi="Arial" w:cs="Arial"/>
              </w:rPr>
            </w:pPr>
            <w:r w:rsidRPr="00775AC7">
              <w:rPr>
                <w:rFonts w:ascii="Arial" w:hAnsi="Arial" w:cs="Arial"/>
              </w:rPr>
              <w:t>Deploy where approved</w:t>
            </w:r>
          </w:p>
        </w:tc>
        <w:tc>
          <w:tcPr>
            <w:tcW w:w="1930" w:type="dxa"/>
            <w:shd w:val="clear" w:color="auto" w:fill="EAF2F8"/>
            <w:vAlign w:val="center"/>
          </w:tcPr>
          <w:p w:rsidRPr="00775AC7" w:rsidR="00D8270E" w:rsidRDefault="00000000" w14:paraId="7583BAF5" w14:textId="42563FC6">
            <w:pPr>
              <w:rPr>
                <w:rFonts w:ascii="Arial" w:hAnsi="Arial" w:cs="Arial"/>
              </w:rPr>
            </w:pPr>
            <w:r w:rsidRPr="00775AC7">
              <w:rPr>
                <w:rFonts w:ascii="Arial" w:hAnsi="Arial" w:cs="Arial"/>
              </w:rPr>
              <w:t>Deploy</w:t>
            </w:r>
            <w:r w:rsidR="005A31ED">
              <w:rPr>
                <w:rFonts w:ascii="Arial" w:hAnsi="Arial" w:cs="Arial"/>
              </w:rPr>
              <w:t xml:space="preserve"> via approved Production pipeline</w:t>
            </w:r>
          </w:p>
        </w:tc>
      </w:tr>
      <w:tr w:rsidRPr="00775AC7" w:rsidR="00D8270E" w:rsidTr="00775AC7" w14:paraId="2D8B088A" w14:textId="77777777">
        <w:trPr>
          <w:jc w:val="center"/>
        </w:trPr>
        <w:tc>
          <w:tcPr>
            <w:tcW w:w="1930" w:type="dxa"/>
            <w:vAlign w:val="center"/>
          </w:tcPr>
          <w:p w:rsidRPr="00775AC7" w:rsidR="00D8270E" w:rsidRDefault="00000000" w14:paraId="28C81F85" w14:textId="77777777">
            <w:pPr>
              <w:rPr>
                <w:rFonts w:ascii="Arial" w:hAnsi="Arial" w:cs="Arial"/>
              </w:rPr>
            </w:pPr>
            <w:r w:rsidRPr="00775AC7">
              <w:rPr>
                <w:rFonts w:ascii="Arial" w:hAnsi="Arial" w:cs="Arial"/>
              </w:rPr>
              <w:t>LZ-BreakGlass-Admin</w:t>
            </w:r>
          </w:p>
        </w:tc>
        <w:tc>
          <w:tcPr>
            <w:tcW w:w="1930" w:type="dxa"/>
            <w:vAlign w:val="center"/>
          </w:tcPr>
          <w:p w:rsidRPr="00775AC7" w:rsidR="00D8270E" w:rsidRDefault="00000000" w14:paraId="206E0B62" w14:textId="77777777">
            <w:pPr>
              <w:rPr>
                <w:rFonts w:ascii="Arial" w:hAnsi="Arial" w:cs="Arial"/>
              </w:rPr>
            </w:pPr>
            <w:r w:rsidRPr="00775AC7">
              <w:rPr>
                <w:rFonts w:ascii="Arial" w:hAnsi="Arial" w:cs="Arial"/>
              </w:rPr>
              <w:t>Emergency Admin</w:t>
            </w:r>
          </w:p>
        </w:tc>
        <w:tc>
          <w:tcPr>
            <w:tcW w:w="1930" w:type="dxa"/>
            <w:vAlign w:val="center"/>
          </w:tcPr>
          <w:p w:rsidRPr="00775AC7" w:rsidR="00D8270E" w:rsidRDefault="00000000" w14:paraId="38B76ED1" w14:textId="77777777">
            <w:pPr>
              <w:rPr>
                <w:rFonts w:ascii="Arial" w:hAnsi="Arial" w:cs="Arial"/>
              </w:rPr>
            </w:pPr>
            <w:r w:rsidRPr="00775AC7">
              <w:rPr>
                <w:rFonts w:ascii="Arial" w:hAnsi="Arial" w:cs="Arial"/>
              </w:rPr>
              <w:t>Emergency recovery only</w:t>
            </w:r>
          </w:p>
        </w:tc>
        <w:tc>
          <w:tcPr>
            <w:tcW w:w="1930" w:type="dxa"/>
            <w:vAlign w:val="center"/>
          </w:tcPr>
          <w:p w:rsidRPr="00775AC7" w:rsidR="00D8270E" w:rsidRDefault="00000000" w14:paraId="702314F3" w14:textId="77777777">
            <w:pPr>
              <w:rPr>
                <w:rFonts w:ascii="Arial" w:hAnsi="Arial" w:cs="Arial"/>
              </w:rPr>
            </w:pPr>
            <w:r w:rsidRPr="00775AC7">
              <w:rPr>
                <w:rFonts w:ascii="Arial" w:hAnsi="Arial" w:cs="Arial"/>
              </w:rPr>
              <w:t>Emergency Admin</w:t>
            </w:r>
          </w:p>
        </w:tc>
        <w:tc>
          <w:tcPr>
            <w:tcW w:w="1930" w:type="dxa"/>
            <w:vAlign w:val="center"/>
          </w:tcPr>
          <w:p w:rsidRPr="00775AC7" w:rsidR="00D8270E" w:rsidRDefault="00000000" w14:paraId="0CE7A3FE" w14:textId="77777777">
            <w:pPr>
              <w:rPr>
                <w:rFonts w:ascii="Arial" w:hAnsi="Arial" w:cs="Arial"/>
              </w:rPr>
            </w:pPr>
            <w:r w:rsidRPr="00775AC7">
              <w:rPr>
                <w:rFonts w:ascii="Arial" w:hAnsi="Arial" w:cs="Arial"/>
              </w:rPr>
              <w:t>Emergency Admin</w:t>
            </w:r>
          </w:p>
        </w:tc>
      </w:tr>
    </w:tbl>
    <w:p w:rsidRPr="00AE2510" w:rsidR="00AE6F87" w:rsidRDefault="00AE6F87" w14:paraId="2B045544" w14:textId="77777777">
      <w:pPr>
        <w:rPr>
          <w:rFonts w:ascii="Arial" w:hAnsi="Arial" w:cs="Arial"/>
        </w:rPr>
      </w:pPr>
    </w:p>
    <w:p w:rsidRPr="00AE2510" w:rsidR="00AE2510" w:rsidP="00AE2510" w:rsidRDefault="00AE2510" w14:paraId="4A05FDEF" w14:textId="18D55647">
      <w:pPr>
        <w:spacing w:line="300" w:lineRule="atLeast"/>
        <w:rPr>
          <w:rFonts w:ascii="Arial" w:hAnsi="Arial" w:cs="Arial"/>
          <w:b/>
          <w:bCs/>
          <w:color w:val="5C6169"/>
          <w:sz w:val="22"/>
          <w:szCs w:val="22"/>
        </w:rPr>
      </w:pPr>
      <w:r w:rsidRPr="00AE2510">
        <w:rPr>
          <w:rFonts w:ascii="Arial" w:hAnsi="Arial" w:cs="Arial"/>
          <w:b/>
          <w:bCs/>
          <w:color w:val="5C6169"/>
          <w:sz w:val="22"/>
          <w:szCs w:val="22"/>
        </w:rPr>
        <w:t xml:space="preserve">Account Structure and Access </w:t>
      </w:r>
      <w:r>
        <w:rPr>
          <w:rFonts w:ascii="Arial" w:hAnsi="Arial" w:cs="Arial"/>
          <w:b/>
          <w:bCs/>
          <w:color w:val="5C6169"/>
          <w:sz w:val="22"/>
          <w:szCs w:val="22"/>
        </w:rPr>
        <w:t>Governance</w:t>
      </w:r>
    </w:p>
    <w:p w:rsidRPr="00AE2510" w:rsidR="00AE6F87" w:rsidP="00AE2510" w:rsidRDefault="00AE6F87" w14:paraId="768A3144" w14:textId="234DDD79">
      <w:pPr>
        <w:pStyle w:val="ListParagraph"/>
        <w:numPr>
          <w:ilvl w:val="0"/>
          <w:numId w:val="12"/>
        </w:numPr>
        <w:rPr>
          <w:rFonts w:ascii="Arial" w:hAnsi="Arial" w:cs="Arial"/>
        </w:rPr>
      </w:pPr>
      <w:r w:rsidRPr="00AE2510">
        <w:rPr>
          <w:rFonts w:ascii="Arial" w:hAnsi="Arial" w:cs="Arial"/>
        </w:rPr>
        <w:t xml:space="preserve">Prod and Non-Prod are AWS accounts, not Organizational Units (OUs). </w:t>
      </w:r>
    </w:p>
    <w:p w:rsidRPr="00AE2510" w:rsidR="00AE6F87" w:rsidP="00AE2510" w:rsidRDefault="00AE6F87" w14:paraId="2E9100FB" w14:textId="1DEE8B28">
      <w:pPr>
        <w:pStyle w:val="ListParagraph"/>
        <w:numPr>
          <w:ilvl w:val="0"/>
          <w:numId w:val="12"/>
        </w:numPr>
        <w:rPr>
          <w:rFonts w:ascii="Arial" w:hAnsi="Arial" w:cs="Arial"/>
        </w:rPr>
      </w:pPr>
      <w:r w:rsidRPr="00AE2510">
        <w:rPr>
          <w:rFonts w:ascii="Arial" w:hAnsi="Arial" w:cs="Arial"/>
        </w:rPr>
        <w:t xml:space="preserve">The same account pattern is repeated </w:t>
      </w:r>
      <w:r w:rsidRPr="00AE2510" w:rsidR="00112B7A">
        <w:rPr>
          <w:rFonts w:ascii="Arial" w:hAnsi="Arial" w:cs="Arial"/>
        </w:rPr>
        <w:t>across the</w:t>
      </w:r>
      <w:r w:rsidRPr="00AE2510">
        <w:rPr>
          <w:rFonts w:ascii="Arial" w:hAnsi="Arial" w:cs="Arial"/>
        </w:rPr>
        <w:t xml:space="preserve"> Hybrid, Online, and Corp</w:t>
      </w:r>
      <w:r w:rsidRPr="00AE2510" w:rsidR="00112B7A">
        <w:rPr>
          <w:rFonts w:ascii="Arial" w:hAnsi="Arial" w:cs="Arial"/>
        </w:rPr>
        <w:t xml:space="preserve"> Workload OUs</w:t>
      </w:r>
      <w:r w:rsidRPr="00AE2510">
        <w:rPr>
          <w:rFonts w:ascii="Arial" w:hAnsi="Arial" w:cs="Arial"/>
        </w:rPr>
        <w:t xml:space="preserve">. </w:t>
      </w:r>
    </w:p>
    <w:p w:rsidRPr="00AE2510" w:rsidR="00E65789" w:rsidP="00AE2510" w:rsidRDefault="00E65789" w14:paraId="50495470" w14:textId="77777777">
      <w:pPr>
        <w:pStyle w:val="ListParagraph"/>
        <w:numPr>
          <w:ilvl w:val="0"/>
          <w:numId w:val="12"/>
        </w:numPr>
        <w:rPr>
          <w:rFonts w:ascii="Arial" w:hAnsi="Arial" w:cs="Arial"/>
        </w:rPr>
      </w:pPr>
      <w:r w:rsidRPr="00AE2510">
        <w:rPr>
          <w:rFonts w:ascii="Arial" w:hAnsi="Arial" w:cs="Arial"/>
        </w:rPr>
        <w:t>Security Tooling Account, Audit Account, and Log Archive Account are dedicated accounts within the Security OU.</w:t>
      </w:r>
    </w:p>
    <w:p w:rsidRPr="00AE2510" w:rsidR="00AE6F87" w:rsidP="00AE2510" w:rsidRDefault="00AE6F87" w14:paraId="127F258D" w14:textId="2B3CA316">
      <w:pPr>
        <w:pStyle w:val="ListParagraph"/>
        <w:numPr>
          <w:ilvl w:val="0"/>
          <w:numId w:val="12"/>
        </w:numPr>
        <w:rPr>
          <w:rFonts w:ascii="Arial" w:hAnsi="Arial" w:cs="Arial"/>
        </w:rPr>
      </w:pPr>
      <w:r w:rsidRPr="00AE2510">
        <w:rPr>
          <w:rFonts w:ascii="Arial" w:hAnsi="Arial" w:cs="Arial"/>
        </w:rPr>
        <w:t xml:space="preserve">No standard assignments are made to Suspended accounts. </w:t>
      </w:r>
    </w:p>
    <w:p w:rsidRPr="00AE2510" w:rsidR="00AE6F87" w:rsidP="00AE2510" w:rsidRDefault="00AE6F87" w14:paraId="32D04972" w14:textId="177ABA2B">
      <w:pPr>
        <w:pStyle w:val="ListParagraph"/>
        <w:numPr>
          <w:ilvl w:val="0"/>
          <w:numId w:val="12"/>
        </w:numPr>
        <w:rPr>
          <w:rFonts w:ascii="Arial" w:hAnsi="Arial" w:cs="Arial"/>
        </w:rPr>
      </w:pPr>
      <w:r w:rsidRPr="00AE2510">
        <w:rPr>
          <w:rFonts w:ascii="Arial" w:hAnsi="Arial" w:cs="Arial"/>
        </w:rPr>
        <w:t xml:space="preserve">Production </w:t>
      </w:r>
      <w:r w:rsidRPr="00AE2510" w:rsidR="00146ABD">
        <w:rPr>
          <w:rFonts w:ascii="Arial" w:hAnsi="Arial" w:cs="Arial"/>
        </w:rPr>
        <w:t xml:space="preserve">workloads </w:t>
      </w:r>
      <w:r w:rsidRPr="00AE2510">
        <w:rPr>
          <w:rFonts w:ascii="Arial" w:hAnsi="Arial" w:cs="Arial"/>
        </w:rPr>
        <w:t xml:space="preserve">write access is pipeline-first and human elevation is JIT-controlled. </w:t>
      </w:r>
    </w:p>
    <w:p w:rsidRPr="00AE2510" w:rsidR="00AE6F87" w:rsidP="00AE2510" w:rsidRDefault="00AE6F87" w14:paraId="7B9E6F3B" w14:textId="4F364FA2">
      <w:pPr>
        <w:pStyle w:val="ListParagraph"/>
        <w:numPr>
          <w:ilvl w:val="0"/>
          <w:numId w:val="12"/>
        </w:numPr>
        <w:rPr>
          <w:rFonts w:ascii="Arial" w:hAnsi="Arial" w:cs="Arial"/>
        </w:rPr>
      </w:pPr>
      <w:r w:rsidRPr="00AE2510">
        <w:rPr>
          <w:rFonts w:ascii="Arial" w:hAnsi="Arial" w:cs="Arial"/>
        </w:rPr>
        <w:t>All access levels shown in this matrix remain subject to applicable SCPs, permissions boundaries, IAM role trust policies, and environment-specific IAM Identity Center account assignments.</w:t>
      </w:r>
    </w:p>
    <w:p w:rsidRPr="00C47D56" w:rsidR="00D8270E" w:rsidRDefault="00000000" w14:paraId="4AEF4981" w14:textId="42340AFC">
      <w:pPr>
        <w:pStyle w:val="Heading2"/>
        <w:rPr>
          <w:rFonts w:ascii="Arial" w:hAnsi="Arial" w:cs="Arial"/>
          <w:sz w:val="26"/>
          <w:szCs w:val="26"/>
        </w:rPr>
      </w:pPr>
      <w:bookmarkStart w:name="_Toc236386302" w:id="44"/>
      <w:r w:rsidRPr="00C47D56">
        <w:rPr>
          <w:rFonts w:ascii="Arial" w:hAnsi="Arial" w:cs="Arial"/>
          <w:sz w:val="26"/>
          <w:szCs w:val="26"/>
        </w:rPr>
        <w:t>5.2 Permission Level Definitions</w:t>
      </w:r>
      <w:bookmarkEnd w:id="44"/>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400"/>
        <w:gridCol w:w="7248"/>
      </w:tblGrid>
      <w:tr w:rsidR="00D8270E" w14:paraId="4F2B2F8A" w14:textId="77777777">
        <w:trPr>
          <w:tblHeader/>
        </w:trPr>
        <w:tc>
          <w:tcPr>
            <w:tcW w:w="2400" w:type="dxa"/>
            <w:shd w:val="clear" w:color="auto" w:fill="17457E"/>
            <w:tcMar>
              <w:top w:w="55" w:type="dxa"/>
              <w:left w:w="110" w:type="dxa"/>
              <w:bottom w:w="55" w:type="dxa"/>
              <w:right w:w="110" w:type="dxa"/>
            </w:tcMar>
            <w:vAlign w:val="center"/>
          </w:tcPr>
          <w:p w:rsidRPr="00F4302A" w:rsidR="00D8270E" w:rsidRDefault="00000000" w14:paraId="58E3C6A8" w14:textId="77777777">
            <w:pPr>
              <w:spacing w:after="16"/>
              <w:rPr>
                <w:sz w:val="22"/>
                <w:szCs w:val="22"/>
              </w:rPr>
            </w:pPr>
            <w:r w:rsidRPr="00F4302A">
              <w:rPr>
                <w:rFonts w:ascii="Arial" w:hAnsi="Arial"/>
                <w:b/>
                <w:bCs/>
                <w:color w:val="FFFFFF"/>
                <w:sz w:val="22"/>
                <w:szCs w:val="22"/>
              </w:rPr>
              <w:t>Permission level</w:t>
            </w:r>
          </w:p>
        </w:tc>
        <w:tc>
          <w:tcPr>
            <w:tcW w:w="7248" w:type="dxa"/>
            <w:shd w:val="clear" w:color="auto" w:fill="17457E"/>
            <w:tcMar>
              <w:top w:w="55" w:type="dxa"/>
              <w:left w:w="110" w:type="dxa"/>
              <w:bottom w:w="55" w:type="dxa"/>
              <w:right w:w="110" w:type="dxa"/>
            </w:tcMar>
            <w:vAlign w:val="center"/>
          </w:tcPr>
          <w:p w:rsidRPr="00F4302A" w:rsidR="00D8270E" w:rsidRDefault="00000000" w14:paraId="35491158" w14:textId="77777777">
            <w:pPr>
              <w:spacing w:after="16"/>
              <w:rPr>
                <w:sz w:val="22"/>
                <w:szCs w:val="22"/>
              </w:rPr>
            </w:pPr>
            <w:r w:rsidRPr="00F4302A">
              <w:rPr>
                <w:rFonts w:ascii="Arial" w:hAnsi="Arial"/>
                <w:b/>
                <w:bCs/>
                <w:color w:val="FFFFFF"/>
                <w:sz w:val="22"/>
                <w:szCs w:val="22"/>
              </w:rPr>
              <w:t>Description</w:t>
            </w:r>
          </w:p>
        </w:tc>
      </w:tr>
      <w:tr w:rsidR="00D8270E" w14:paraId="4589A1FA" w14:textId="77777777">
        <w:tc>
          <w:tcPr>
            <w:tcW w:w="2400" w:type="dxa"/>
            <w:tcMar>
              <w:top w:w="55" w:type="dxa"/>
              <w:left w:w="110" w:type="dxa"/>
              <w:bottom w:w="55" w:type="dxa"/>
              <w:right w:w="110" w:type="dxa"/>
            </w:tcMar>
            <w:vAlign w:val="center"/>
          </w:tcPr>
          <w:p w:rsidRPr="00F4302A" w:rsidR="00D8270E" w:rsidRDefault="00000000" w14:paraId="46CBA16A" w14:textId="77777777">
            <w:pPr>
              <w:spacing w:after="16"/>
            </w:pPr>
            <w:r w:rsidRPr="00F4302A">
              <w:rPr>
                <w:rFonts w:ascii="Arial" w:hAnsi="Arial"/>
                <w:b/>
                <w:bCs/>
                <w:color w:val="17457E"/>
              </w:rPr>
              <w:t>Admin</w:t>
            </w:r>
          </w:p>
        </w:tc>
        <w:tc>
          <w:tcPr>
            <w:tcW w:w="7248" w:type="dxa"/>
            <w:tcMar>
              <w:top w:w="55" w:type="dxa"/>
              <w:left w:w="110" w:type="dxa"/>
              <w:bottom w:w="55" w:type="dxa"/>
              <w:right w:w="110" w:type="dxa"/>
            </w:tcMar>
            <w:vAlign w:val="center"/>
          </w:tcPr>
          <w:p w:rsidRPr="00F4302A" w:rsidR="00D8270E" w:rsidRDefault="00000000" w14:paraId="0CFC4903" w14:textId="77777777">
            <w:pPr>
              <w:spacing w:after="16"/>
            </w:pPr>
            <w:r w:rsidRPr="00F4302A">
              <w:rPr>
                <w:rFonts w:ascii="Arial" w:hAnsi="Arial"/>
              </w:rPr>
              <w:t>Full administrative permissions within approved scope.</w:t>
            </w:r>
          </w:p>
        </w:tc>
      </w:tr>
      <w:tr w:rsidR="00D8270E" w14:paraId="4E41C37A" w14:textId="77777777">
        <w:tc>
          <w:tcPr>
            <w:tcW w:w="2400" w:type="dxa"/>
            <w:shd w:val="clear" w:color="auto" w:fill="F5F8FB"/>
            <w:tcMar>
              <w:top w:w="55" w:type="dxa"/>
              <w:left w:w="110" w:type="dxa"/>
              <w:bottom w:w="55" w:type="dxa"/>
              <w:right w:w="110" w:type="dxa"/>
            </w:tcMar>
            <w:vAlign w:val="center"/>
          </w:tcPr>
          <w:p w:rsidRPr="00F4302A" w:rsidR="00D8270E" w:rsidRDefault="00000000" w14:paraId="4C17BBE7" w14:textId="77777777">
            <w:pPr>
              <w:spacing w:after="16"/>
            </w:pPr>
            <w:r w:rsidRPr="00F4302A">
              <w:rPr>
                <w:rFonts w:ascii="Arial" w:hAnsi="Arial"/>
                <w:b/>
                <w:bCs/>
                <w:color w:val="17457E"/>
              </w:rPr>
              <w:t>Limited Admin</w:t>
            </w:r>
          </w:p>
        </w:tc>
        <w:tc>
          <w:tcPr>
            <w:tcW w:w="7248" w:type="dxa"/>
            <w:shd w:val="clear" w:color="auto" w:fill="F5F8FB"/>
            <w:tcMar>
              <w:top w:w="55" w:type="dxa"/>
              <w:left w:w="110" w:type="dxa"/>
              <w:bottom w:w="55" w:type="dxa"/>
              <w:right w:w="110" w:type="dxa"/>
            </w:tcMar>
            <w:vAlign w:val="center"/>
          </w:tcPr>
          <w:p w:rsidRPr="00311E58" w:rsidR="00D8270E" w:rsidRDefault="00311E58" w14:paraId="45905CB7" w14:textId="77174C40">
            <w:pPr>
              <w:spacing w:after="16"/>
              <w:rPr>
                <w:rFonts w:ascii="Arial" w:hAnsi="Arial"/>
              </w:rPr>
            </w:pPr>
            <w:r w:rsidRPr="00311E58">
              <w:rPr>
                <w:rFonts w:ascii="Arial" w:hAnsi="Arial"/>
              </w:rPr>
              <w:t>Administrative access excluding restricted security actions, SCP modifications, permissions boundary changes, and IAM guardrail modifications.</w:t>
            </w:r>
          </w:p>
        </w:tc>
      </w:tr>
      <w:tr w:rsidR="00D8270E" w14:paraId="759F85A2" w14:textId="77777777">
        <w:tc>
          <w:tcPr>
            <w:tcW w:w="2400" w:type="dxa"/>
            <w:tcMar>
              <w:top w:w="55" w:type="dxa"/>
              <w:left w:w="110" w:type="dxa"/>
              <w:bottom w:w="55" w:type="dxa"/>
              <w:right w:w="110" w:type="dxa"/>
            </w:tcMar>
            <w:vAlign w:val="center"/>
          </w:tcPr>
          <w:p w:rsidRPr="00F4302A" w:rsidR="00D8270E" w:rsidRDefault="00000000" w14:paraId="4BF507D8" w14:textId="77777777">
            <w:pPr>
              <w:spacing w:after="16"/>
            </w:pPr>
            <w:r w:rsidRPr="00F4302A">
              <w:rPr>
                <w:rFonts w:ascii="Arial" w:hAnsi="Arial"/>
                <w:b/>
                <w:bCs/>
                <w:color w:val="1F7A3D"/>
              </w:rPr>
              <w:t>Power User</w:t>
            </w:r>
          </w:p>
        </w:tc>
        <w:tc>
          <w:tcPr>
            <w:tcW w:w="7248" w:type="dxa"/>
            <w:tcMar>
              <w:top w:w="55" w:type="dxa"/>
              <w:left w:w="110" w:type="dxa"/>
              <w:bottom w:w="55" w:type="dxa"/>
              <w:right w:w="110" w:type="dxa"/>
            </w:tcMar>
            <w:vAlign w:val="center"/>
          </w:tcPr>
          <w:p w:rsidRPr="00F4302A" w:rsidR="00D8270E" w:rsidRDefault="00000000" w14:paraId="123AD239" w14:textId="77777777">
            <w:pPr>
              <w:spacing w:after="16"/>
            </w:pPr>
            <w:r w:rsidRPr="00F4302A">
              <w:rPr>
                <w:rFonts w:ascii="Arial" w:hAnsi="Arial"/>
              </w:rPr>
              <w:t>Manage resources but not IAM guardrails, SCPs, or security boundaries.</w:t>
            </w:r>
          </w:p>
        </w:tc>
      </w:tr>
      <w:tr w:rsidR="00D8270E" w14:paraId="4749F5A0" w14:textId="77777777">
        <w:tc>
          <w:tcPr>
            <w:tcW w:w="2400" w:type="dxa"/>
            <w:shd w:val="clear" w:color="auto" w:fill="F5F8FB"/>
            <w:tcMar>
              <w:top w:w="55" w:type="dxa"/>
              <w:left w:w="110" w:type="dxa"/>
              <w:bottom w:w="55" w:type="dxa"/>
              <w:right w:w="110" w:type="dxa"/>
            </w:tcMar>
            <w:vAlign w:val="center"/>
          </w:tcPr>
          <w:p w:rsidRPr="00F4302A" w:rsidR="00D8270E" w:rsidRDefault="00000000" w14:paraId="03D68926" w14:textId="77777777">
            <w:pPr>
              <w:spacing w:after="16"/>
            </w:pPr>
            <w:r w:rsidRPr="00F4302A">
              <w:rPr>
                <w:rFonts w:ascii="Arial" w:hAnsi="Arial"/>
                <w:b/>
                <w:bCs/>
                <w:color w:val="1F7A3D"/>
              </w:rPr>
              <w:t>Deploy</w:t>
            </w:r>
          </w:p>
        </w:tc>
        <w:tc>
          <w:tcPr>
            <w:tcW w:w="7248" w:type="dxa"/>
            <w:shd w:val="clear" w:color="auto" w:fill="F5F8FB"/>
            <w:tcMar>
              <w:top w:w="55" w:type="dxa"/>
              <w:left w:w="110" w:type="dxa"/>
              <w:bottom w:w="55" w:type="dxa"/>
              <w:right w:w="110" w:type="dxa"/>
            </w:tcMar>
            <w:vAlign w:val="center"/>
          </w:tcPr>
          <w:p w:rsidRPr="00311E58" w:rsidR="00D8270E" w:rsidRDefault="00311E58" w14:paraId="58581C7E" w14:textId="78F26652">
            <w:pPr>
              <w:spacing w:after="16"/>
              <w:rPr>
                <w:rFonts w:ascii="Arial" w:hAnsi="Arial"/>
              </w:rPr>
            </w:pPr>
            <w:r w:rsidRPr="00311E58">
              <w:rPr>
                <w:rFonts w:ascii="Arial" w:hAnsi="Arial"/>
              </w:rPr>
              <w:t>CDK / CloudFormation deployment permissions for approved stacks only. No interactive console access.</w:t>
            </w:r>
          </w:p>
        </w:tc>
      </w:tr>
      <w:tr w:rsidR="00D8270E" w14:paraId="22B6FF96" w14:textId="77777777">
        <w:tc>
          <w:tcPr>
            <w:tcW w:w="2400" w:type="dxa"/>
            <w:tcMar>
              <w:top w:w="55" w:type="dxa"/>
              <w:left w:w="110" w:type="dxa"/>
              <w:bottom w:w="55" w:type="dxa"/>
              <w:right w:w="110" w:type="dxa"/>
            </w:tcMar>
            <w:vAlign w:val="center"/>
          </w:tcPr>
          <w:p w:rsidRPr="00F4302A" w:rsidR="00D8270E" w:rsidRDefault="00000000" w14:paraId="7B60CB85" w14:textId="77777777">
            <w:pPr>
              <w:spacing w:after="16"/>
            </w:pPr>
            <w:r w:rsidRPr="00F4302A">
              <w:rPr>
                <w:rFonts w:ascii="Arial" w:hAnsi="Arial"/>
                <w:b/>
                <w:bCs/>
                <w:color w:val="B26A00"/>
              </w:rPr>
              <w:t>Security Admin</w:t>
            </w:r>
          </w:p>
        </w:tc>
        <w:tc>
          <w:tcPr>
            <w:tcW w:w="7248" w:type="dxa"/>
            <w:tcMar>
              <w:top w:w="55" w:type="dxa"/>
              <w:left w:w="110" w:type="dxa"/>
              <w:bottom w:w="55" w:type="dxa"/>
              <w:right w:w="110" w:type="dxa"/>
            </w:tcMar>
            <w:vAlign w:val="center"/>
          </w:tcPr>
          <w:p w:rsidRPr="00F4302A" w:rsidR="00D8270E" w:rsidRDefault="00000000" w14:paraId="4B6CA9B2" w14:textId="77777777">
            <w:pPr>
              <w:spacing w:after="16"/>
            </w:pPr>
            <w:r w:rsidRPr="00F4302A">
              <w:rPr>
                <w:rFonts w:ascii="Arial" w:hAnsi="Arial"/>
              </w:rPr>
              <w:t>Manage security services, findings, and baseline controls (GuardDuty, AWS Config, Sentinel forwarding).</w:t>
            </w:r>
          </w:p>
        </w:tc>
      </w:tr>
      <w:tr w:rsidR="00D8270E" w14:paraId="06F39377" w14:textId="77777777">
        <w:tc>
          <w:tcPr>
            <w:tcW w:w="2400" w:type="dxa"/>
            <w:shd w:val="clear" w:color="auto" w:fill="F5F8FB"/>
            <w:tcMar>
              <w:top w:w="55" w:type="dxa"/>
              <w:left w:w="110" w:type="dxa"/>
              <w:bottom w:w="55" w:type="dxa"/>
              <w:right w:w="110" w:type="dxa"/>
            </w:tcMar>
            <w:vAlign w:val="center"/>
          </w:tcPr>
          <w:p w:rsidRPr="00F4302A" w:rsidR="00D8270E" w:rsidRDefault="00000000" w14:paraId="6177E2E0" w14:textId="77777777">
            <w:pPr>
              <w:spacing w:after="16"/>
            </w:pPr>
            <w:r w:rsidRPr="00F4302A">
              <w:rPr>
                <w:rFonts w:ascii="Arial" w:hAnsi="Arial"/>
                <w:b/>
                <w:bCs/>
                <w:color w:val="B26A00"/>
              </w:rPr>
              <w:t>Logging Admin</w:t>
            </w:r>
          </w:p>
        </w:tc>
        <w:tc>
          <w:tcPr>
            <w:tcW w:w="7248" w:type="dxa"/>
            <w:shd w:val="clear" w:color="auto" w:fill="F5F8FB"/>
            <w:tcMar>
              <w:top w:w="55" w:type="dxa"/>
              <w:left w:w="110" w:type="dxa"/>
              <w:bottom w:w="55" w:type="dxa"/>
              <w:right w:w="110" w:type="dxa"/>
            </w:tcMar>
            <w:vAlign w:val="center"/>
          </w:tcPr>
          <w:p w:rsidRPr="00F4302A" w:rsidR="00D8270E" w:rsidRDefault="00000000" w14:paraId="4F478CDB" w14:textId="77777777">
            <w:pPr>
              <w:spacing w:after="16"/>
            </w:pPr>
            <w:r w:rsidRPr="00F4302A">
              <w:rPr>
                <w:rFonts w:ascii="Arial" w:hAnsi="Arial"/>
              </w:rPr>
              <w:t>Manage CloudTrail, Config, log delivery, and log archive controls.</w:t>
            </w:r>
          </w:p>
        </w:tc>
      </w:tr>
      <w:tr w:rsidR="00D8270E" w14:paraId="2EC7013D" w14:textId="77777777">
        <w:tc>
          <w:tcPr>
            <w:tcW w:w="2400" w:type="dxa"/>
            <w:tcMar>
              <w:top w:w="55" w:type="dxa"/>
              <w:left w:w="110" w:type="dxa"/>
              <w:bottom w:w="55" w:type="dxa"/>
              <w:right w:w="110" w:type="dxa"/>
            </w:tcMar>
            <w:vAlign w:val="center"/>
          </w:tcPr>
          <w:p w:rsidRPr="00F4302A" w:rsidR="00D8270E" w:rsidRDefault="00000000" w14:paraId="496CF0E8" w14:textId="77777777">
            <w:pPr>
              <w:spacing w:after="16"/>
            </w:pPr>
            <w:r w:rsidRPr="00F4302A">
              <w:rPr>
                <w:rFonts w:ascii="Arial" w:hAnsi="Arial"/>
                <w:b/>
                <w:bCs/>
                <w:color w:val="B26A00"/>
              </w:rPr>
              <w:t>KMS Admin</w:t>
            </w:r>
          </w:p>
        </w:tc>
        <w:tc>
          <w:tcPr>
            <w:tcW w:w="7248" w:type="dxa"/>
            <w:tcMar>
              <w:top w:w="55" w:type="dxa"/>
              <w:left w:w="110" w:type="dxa"/>
              <w:bottom w:w="55" w:type="dxa"/>
              <w:right w:w="110" w:type="dxa"/>
            </w:tcMar>
            <w:vAlign w:val="center"/>
          </w:tcPr>
          <w:p w:rsidRPr="00F4302A" w:rsidR="00D8270E" w:rsidRDefault="00000000" w14:paraId="7362C25B" w14:textId="77777777">
            <w:pPr>
              <w:spacing w:after="16"/>
            </w:pPr>
            <w:r w:rsidRPr="00F4302A">
              <w:rPr>
                <w:rFonts w:ascii="Arial" w:hAnsi="Arial"/>
              </w:rPr>
              <w:t>Manage KMS keys and key policies within approved boundaries.</w:t>
            </w:r>
          </w:p>
        </w:tc>
      </w:tr>
      <w:tr w:rsidR="00D8270E" w14:paraId="2DEF63F7" w14:textId="77777777">
        <w:tc>
          <w:tcPr>
            <w:tcW w:w="2400" w:type="dxa"/>
            <w:shd w:val="clear" w:color="auto" w:fill="F5F8FB"/>
            <w:tcMar>
              <w:top w:w="55" w:type="dxa"/>
              <w:left w:w="110" w:type="dxa"/>
              <w:bottom w:w="55" w:type="dxa"/>
              <w:right w:w="110" w:type="dxa"/>
            </w:tcMar>
            <w:vAlign w:val="center"/>
          </w:tcPr>
          <w:p w:rsidRPr="00F4302A" w:rsidR="00D8270E" w:rsidRDefault="00000000" w14:paraId="23875575" w14:textId="77777777">
            <w:pPr>
              <w:spacing w:after="16"/>
            </w:pPr>
            <w:r w:rsidRPr="00F4302A">
              <w:rPr>
                <w:rFonts w:ascii="Arial" w:hAnsi="Arial"/>
                <w:b/>
                <w:bCs/>
                <w:color w:val="B26A00"/>
              </w:rPr>
              <w:t>Network Admin</w:t>
            </w:r>
          </w:p>
        </w:tc>
        <w:tc>
          <w:tcPr>
            <w:tcW w:w="7248" w:type="dxa"/>
            <w:shd w:val="clear" w:color="auto" w:fill="F5F8FB"/>
            <w:tcMar>
              <w:top w:w="55" w:type="dxa"/>
              <w:left w:w="110" w:type="dxa"/>
              <w:bottom w:w="55" w:type="dxa"/>
              <w:right w:w="110" w:type="dxa"/>
            </w:tcMar>
            <w:vAlign w:val="center"/>
          </w:tcPr>
          <w:p w:rsidRPr="00F4302A" w:rsidR="00D8270E" w:rsidRDefault="00000000" w14:paraId="19E62A3F" w14:textId="22F0225F">
            <w:pPr>
              <w:spacing w:after="16"/>
            </w:pPr>
            <w:r w:rsidRPr="00F4302A">
              <w:rPr>
                <w:rFonts w:ascii="Arial" w:hAnsi="Arial"/>
              </w:rPr>
              <w:t xml:space="preserve">Manage VPC, Transit Gateway, </w:t>
            </w:r>
            <w:r w:rsidR="0090781A">
              <w:rPr>
                <w:rFonts w:ascii="Arial" w:hAnsi="Arial"/>
              </w:rPr>
              <w:t>r</w:t>
            </w:r>
            <w:r w:rsidRPr="00F4302A">
              <w:rPr>
                <w:rFonts w:ascii="Arial" w:hAnsi="Arial"/>
              </w:rPr>
              <w:t xml:space="preserve">oute </w:t>
            </w:r>
            <w:r w:rsidR="0090781A">
              <w:rPr>
                <w:rFonts w:ascii="Arial" w:hAnsi="Arial"/>
              </w:rPr>
              <w:t>t</w:t>
            </w:r>
            <w:r w:rsidRPr="00F4302A">
              <w:rPr>
                <w:rFonts w:ascii="Arial" w:hAnsi="Arial"/>
              </w:rPr>
              <w:t xml:space="preserve">ables, and </w:t>
            </w:r>
            <w:r w:rsidR="00311E58">
              <w:rPr>
                <w:rFonts w:ascii="Arial" w:hAnsi="Arial"/>
              </w:rPr>
              <w:t>s</w:t>
            </w:r>
            <w:r w:rsidRPr="00F4302A">
              <w:rPr>
                <w:rFonts w:ascii="Arial" w:hAnsi="Arial"/>
              </w:rPr>
              <w:t xml:space="preserve">ecurity </w:t>
            </w:r>
            <w:r w:rsidR="00311E58">
              <w:rPr>
                <w:rFonts w:ascii="Arial" w:hAnsi="Arial"/>
              </w:rPr>
              <w:t>g</w:t>
            </w:r>
            <w:r w:rsidRPr="00F4302A">
              <w:rPr>
                <w:rFonts w:ascii="Arial" w:hAnsi="Arial"/>
              </w:rPr>
              <w:t>roups within approved scope.</w:t>
            </w:r>
          </w:p>
        </w:tc>
      </w:tr>
      <w:tr w:rsidR="00D8270E" w14:paraId="14EFDCEE" w14:textId="77777777">
        <w:tc>
          <w:tcPr>
            <w:tcW w:w="2400" w:type="dxa"/>
            <w:tcMar>
              <w:top w:w="55" w:type="dxa"/>
              <w:left w:w="110" w:type="dxa"/>
              <w:bottom w:w="55" w:type="dxa"/>
              <w:right w:w="110" w:type="dxa"/>
            </w:tcMar>
            <w:vAlign w:val="center"/>
          </w:tcPr>
          <w:p w:rsidRPr="00F4302A" w:rsidR="00D8270E" w:rsidRDefault="00000000" w14:paraId="53DAD398" w14:textId="77777777">
            <w:pPr>
              <w:spacing w:after="16"/>
            </w:pPr>
            <w:r w:rsidRPr="00F4302A">
              <w:rPr>
                <w:rFonts w:ascii="Arial" w:hAnsi="Arial"/>
                <w:b/>
                <w:bCs/>
                <w:color w:val="5C6169"/>
              </w:rPr>
              <w:t>Read Only</w:t>
            </w:r>
          </w:p>
        </w:tc>
        <w:tc>
          <w:tcPr>
            <w:tcW w:w="7248" w:type="dxa"/>
            <w:tcMar>
              <w:top w:w="55" w:type="dxa"/>
              <w:left w:w="110" w:type="dxa"/>
              <w:bottom w:w="55" w:type="dxa"/>
              <w:right w:w="110" w:type="dxa"/>
            </w:tcMar>
            <w:vAlign w:val="center"/>
          </w:tcPr>
          <w:p w:rsidRPr="00F4302A" w:rsidR="00D8270E" w:rsidRDefault="00000000" w14:paraId="0CF45865" w14:textId="77777777">
            <w:pPr>
              <w:spacing w:after="16"/>
            </w:pPr>
            <w:r w:rsidRPr="00F4302A">
              <w:rPr>
                <w:rFonts w:ascii="Arial" w:hAnsi="Arial"/>
              </w:rPr>
              <w:t>View-only access for audit, validation, and troubleshooting. No write actions.</w:t>
            </w:r>
          </w:p>
        </w:tc>
      </w:tr>
      <w:tr w:rsidR="00D8270E" w14:paraId="13189263" w14:textId="77777777">
        <w:tc>
          <w:tcPr>
            <w:tcW w:w="2400" w:type="dxa"/>
            <w:shd w:val="clear" w:color="auto" w:fill="F5F8FB"/>
            <w:tcMar>
              <w:top w:w="55" w:type="dxa"/>
              <w:left w:w="110" w:type="dxa"/>
              <w:bottom w:w="55" w:type="dxa"/>
              <w:right w:w="110" w:type="dxa"/>
            </w:tcMar>
            <w:vAlign w:val="center"/>
          </w:tcPr>
          <w:p w:rsidRPr="00F4302A" w:rsidR="00D8270E" w:rsidRDefault="00000000" w14:paraId="50FB5FD1" w14:textId="77777777">
            <w:pPr>
              <w:spacing w:after="16"/>
            </w:pPr>
            <w:r w:rsidRPr="00F4302A">
              <w:rPr>
                <w:rFonts w:ascii="Arial" w:hAnsi="Arial"/>
                <w:b/>
                <w:bCs/>
                <w:color w:val="5C6169"/>
              </w:rPr>
              <w:t>Read / Validate</w:t>
            </w:r>
          </w:p>
        </w:tc>
        <w:tc>
          <w:tcPr>
            <w:tcW w:w="7248" w:type="dxa"/>
            <w:shd w:val="clear" w:color="auto" w:fill="F5F8FB"/>
            <w:tcMar>
              <w:top w:w="55" w:type="dxa"/>
              <w:left w:w="110" w:type="dxa"/>
              <w:bottom w:w="55" w:type="dxa"/>
              <w:right w:w="110" w:type="dxa"/>
            </w:tcMar>
            <w:vAlign w:val="center"/>
          </w:tcPr>
          <w:p w:rsidRPr="00F4302A" w:rsidR="00D8270E" w:rsidRDefault="00000000" w14:paraId="5697A818" w14:textId="77777777">
            <w:pPr>
              <w:spacing w:after="16"/>
            </w:pPr>
            <w:r w:rsidRPr="00F4302A">
              <w:rPr>
                <w:rFonts w:ascii="Arial" w:hAnsi="Arial"/>
              </w:rPr>
              <w:t>Read access plus the ability to run validation checks (e.g. CDK diff, stack status). No infrastructure changes.</w:t>
            </w:r>
          </w:p>
        </w:tc>
      </w:tr>
      <w:tr w:rsidR="00D8270E" w14:paraId="260FF8E0" w14:textId="77777777">
        <w:tc>
          <w:tcPr>
            <w:tcW w:w="2400" w:type="dxa"/>
            <w:tcMar>
              <w:top w:w="55" w:type="dxa"/>
              <w:left w:w="110" w:type="dxa"/>
              <w:bottom w:w="55" w:type="dxa"/>
              <w:right w:w="110" w:type="dxa"/>
            </w:tcMar>
            <w:vAlign w:val="center"/>
          </w:tcPr>
          <w:p w:rsidRPr="00F4302A" w:rsidR="00D8270E" w:rsidRDefault="00000000" w14:paraId="30B4A87F" w14:textId="77777777">
            <w:pPr>
              <w:spacing w:after="16"/>
            </w:pPr>
            <w:r w:rsidRPr="00F4302A">
              <w:rPr>
                <w:rFonts w:ascii="Arial" w:hAnsi="Arial"/>
                <w:b/>
                <w:bCs/>
                <w:color w:val="1F7A3D"/>
              </w:rPr>
              <w:t>Limited Operator</w:t>
            </w:r>
          </w:p>
        </w:tc>
        <w:tc>
          <w:tcPr>
            <w:tcW w:w="7248" w:type="dxa"/>
            <w:tcMar>
              <w:top w:w="55" w:type="dxa"/>
              <w:left w:w="110" w:type="dxa"/>
              <w:bottom w:w="55" w:type="dxa"/>
              <w:right w:w="110" w:type="dxa"/>
            </w:tcMar>
            <w:vAlign w:val="center"/>
          </w:tcPr>
          <w:p w:rsidRPr="00311E58" w:rsidR="00D8270E" w:rsidRDefault="00311E58" w14:paraId="1DB0E362" w14:textId="619D518B">
            <w:pPr>
              <w:spacing w:after="16"/>
              <w:rPr>
                <w:rFonts w:ascii="Arial" w:hAnsi="Arial"/>
              </w:rPr>
            </w:pPr>
            <w:r w:rsidRPr="00311E58">
              <w:rPr>
                <w:rFonts w:ascii="Arial" w:hAnsi="Arial"/>
              </w:rPr>
              <w:t>Manage specific operational resources within approved scope and SCP guardrails.</w:t>
            </w:r>
          </w:p>
        </w:tc>
      </w:tr>
      <w:tr w:rsidR="00D8270E" w14:paraId="70DCE153" w14:textId="77777777">
        <w:tc>
          <w:tcPr>
            <w:tcW w:w="2400" w:type="dxa"/>
            <w:shd w:val="clear" w:color="auto" w:fill="F5F8FB"/>
            <w:tcMar>
              <w:top w:w="55" w:type="dxa"/>
              <w:left w:w="110" w:type="dxa"/>
              <w:bottom w:w="55" w:type="dxa"/>
              <w:right w:w="110" w:type="dxa"/>
            </w:tcMar>
            <w:vAlign w:val="center"/>
          </w:tcPr>
          <w:p w:rsidRPr="00F4302A" w:rsidR="00D8270E" w:rsidRDefault="00000000" w14:paraId="4DCB6DC9" w14:textId="77777777">
            <w:pPr>
              <w:spacing w:after="16"/>
            </w:pPr>
            <w:r w:rsidRPr="00F4302A">
              <w:rPr>
                <w:rFonts w:ascii="Arial" w:hAnsi="Arial"/>
                <w:b/>
                <w:bCs/>
                <w:color w:val="1F7A3D"/>
              </w:rPr>
              <w:t>Scoped Admin</w:t>
            </w:r>
          </w:p>
        </w:tc>
        <w:tc>
          <w:tcPr>
            <w:tcW w:w="7248" w:type="dxa"/>
            <w:shd w:val="clear" w:color="auto" w:fill="F5F8FB"/>
            <w:tcMar>
              <w:top w:w="55" w:type="dxa"/>
              <w:left w:w="110" w:type="dxa"/>
              <w:bottom w:w="55" w:type="dxa"/>
              <w:right w:w="110" w:type="dxa"/>
            </w:tcMar>
            <w:vAlign w:val="center"/>
          </w:tcPr>
          <w:p w:rsidRPr="00F4302A" w:rsidR="00D8270E" w:rsidRDefault="00000000" w14:paraId="103F8BA5" w14:textId="77777777">
            <w:pPr>
              <w:spacing w:after="16"/>
            </w:pPr>
            <w:r w:rsidRPr="00F4302A">
              <w:rPr>
                <w:rFonts w:ascii="Arial" w:hAnsi="Arial"/>
              </w:rPr>
              <w:t>Account-specific administration within SCP and IAM guardrails. No cross-OU access.</w:t>
            </w:r>
          </w:p>
        </w:tc>
      </w:tr>
      <w:tr w:rsidR="00D8270E" w14:paraId="1B49D36D" w14:textId="77777777">
        <w:tc>
          <w:tcPr>
            <w:tcW w:w="2400" w:type="dxa"/>
            <w:tcMar>
              <w:top w:w="55" w:type="dxa"/>
              <w:left w:w="110" w:type="dxa"/>
              <w:bottom w:w="55" w:type="dxa"/>
              <w:right w:w="110" w:type="dxa"/>
            </w:tcMar>
            <w:vAlign w:val="center"/>
          </w:tcPr>
          <w:p w:rsidRPr="00F4302A" w:rsidR="00D8270E" w:rsidRDefault="00000000" w14:paraId="64BD29AE" w14:textId="77777777">
            <w:pPr>
              <w:spacing w:after="16"/>
            </w:pPr>
            <w:r w:rsidRPr="00F4302A">
              <w:rPr>
                <w:rFonts w:ascii="Arial" w:hAnsi="Arial"/>
                <w:b/>
                <w:bCs/>
                <w:color w:val="C0392B"/>
              </w:rPr>
              <w:t>Emergency Admin</w:t>
            </w:r>
          </w:p>
        </w:tc>
        <w:tc>
          <w:tcPr>
            <w:tcW w:w="7248" w:type="dxa"/>
            <w:tcMar>
              <w:top w:w="55" w:type="dxa"/>
              <w:left w:w="110" w:type="dxa"/>
              <w:bottom w:w="55" w:type="dxa"/>
              <w:right w:w="110" w:type="dxa"/>
            </w:tcMar>
            <w:vAlign w:val="center"/>
          </w:tcPr>
          <w:p w:rsidRPr="00311E58" w:rsidR="00D8270E" w:rsidRDefault="00000000" w14:paraId="47F4F438" w14:textId="0B963E14">
            <w:pPr>
              <w:spacing w:after="16"/>
              <w:rPr>
                <w:rFonts w:ascii="Arial" w:hAnsi="Arial"/>
              </w:rPr>
            </w:pPr>
            <w:r w:rsidRPr="00F4302A">
              <w:rPr>
                <w:rFonts w:ascii="Arial" w:hAnsi="Arial"/>
              </w:rPr>
              <w:t>Time-bound privileged access for declared incidents. MFA-enforced, ITSM-ticketed, CloudTrail-monitored</w:t>
            </w:r>
            <w:r w:rsidR="00311E58">
              <w:rPr>
                <w:rFonts w:ascii="Arial" w:hAnsi="Arial"/>
              </w:rPr>
              <w:t xml:space="preserve">, </w:t>
            </w:r>
            <w:r w:rsidRPr="00311E58" w:rsidR="00311E58">
              <w:rPr>
                <w:rFonts w:ascii="Arial" w:hAnsi="Arial"/>
              </w:rPr>
              <w:t>and subject to post-incident review.</w:t>
            </w:r>
          </w:p>
        </w:tc>
      </w:tr>
    </w:tbl>
    <w:p w:rsidR="00D8270E" w:rsidP="000B1528" w:rsidRDefault="00000000" w14:paraId="7A40B038" w14:textId="61964860">
      <w:pPr>
        <w:pStyle w:val="Heading1"/>
        <w:pBdr>
          <w:bottom w:val="single" w:color="B03A2E" w:sz="10" w:space="4"/>
        </w:pBdr>
      </w:pPr>
      <w:bookmarkStart w:name="_Toc236386303" w:id="45"/>
      <w:r w:rsidRPr="000B1528">
        <w:rPr>
          <w:rFonts w:ascii="Arial" w:hAnsi="Arial" w:cs="Arial"/>
          <w:sz w:val="32"/>
          <w:szCs w:val="32"/>
        </w:rPr>
        <w:t>6.  Emergency Break-Glass Access (WI-1543616)</w:t>
      </w:r>
      <w:bookmarkEnd w:id="45"/>
    </w:p>
    <w:p w:rsidRPr="00C47D56" w:rsidR="00D8270E" w:rsidRDefault="00000000" w14:paraId="1EB55A51" w14:textId="5D637B1E">
      <w:pPr>
        <w:pStyle w:val="Heading2"/>
        <w:rPr>
          <w:rFonts w:ascii="Arial" w:hAnsi="Arial" w:cs="Arial"/>
          <w:sz w:val="26"/>
          <w:szCs w:val="26"/>
        </w:rPr>
      </w:pPr>
      <w:bookmarkStart w:name="_Toc236386304" w:id="46"/>
      <w:r w:rsidRPr="00C47D56">
        <w:rPr>
          <w:rFonts w:ascii="Arial" w:hAnsi="Arial" w:cs="Arial"/>
          <w:sz w:val="26"/>
          <w:szCs w:val="26"/>
        </w:rPr>
        <w:t>6.1 Break-Glass Principles</w:t>
      </w:r>
      <w:bookmarkEnd w:id="46"/>
    </w:p>
    <w:p w:rsidRPr="00B81CC4" w:rsidR="00D8270E" w:rsidRDefault="00000000" w14:paraId="2E56A693" w14:textId="77777777">
      <w:pPr>
        <w:spacing w:after="120" w:line="268" w:lineRule="auto"/>
        <w:rPr>
          <w:rFonts w:ascii="Arial" w:hAnsi="Arial" w:cs="Arial"/>
        </w:rPr>
      </w:pPr>
      <w:r w:rsidRPr="00B81CC4">
        <w:rPr>
          <w:rFonts w:ascii="Arial" w:hAnsi="Arial" w:cs="Arial"/>
        </w:rPr>
        <w:t>Break-glass access is used only for emergency situations where normal federated or pipeline access is unavailable or insufficient. Break-glass access must be:</w:t>
      </w:r>
    </w:p>
    <w:p w:rsidRPr="0086131E" w:rsidR="0086131E" w:rsidP="0086131E" w:rsidRDefault="0086131E" w14:paraId="0CD7EC08" w14:textId="77777777">
      <w:pPr>
        <w:pStyle w:val="ListParagraph"/>
        <w:numPr>
          <w:ilvl w:val="0"/>
          <w:numId w:val="2"/>
        </w:numPr>
        <w:spacing w:after="60" w:line="264" w:lineRule="auto"/>
        <w:rPr>
          <w:rFonts w:ascii="Arial" w:hAnsi="Arial" w:cs="Arial"/>
        </w:rPr>
      </w:pPr>
      <w:r w:rsidRPr="0086131E">
        <w:rPr>
          <w:rFonts w:ascii="Arial" w:hAnsi="Arial" w:cs="Arial"/>
        </w:rPr>
        <w:t>Governed by a pre-approved emergency-access procedure and explicitly authorized for each incident by If Insurance Security or Cloud Platform leadership.</w:t>
      </w:r>
    </w:p>
    <w:p w:rsidRPr="00B81CC4" w:rsidR="00D8270E" w:rsidRDefault="00000000" w14:paraId="571D61F2" w14:textId="77777777">
      <w:pPr>
        <w:pStyle w:val="ListParagraph"/>
        <w:numPr>
          <w:ilvl w:val="0"/>
          <w:numId w:val="2"/>
        </w:numPr>
        <w:spacing w:after="60" w:line="264" w:lineRule="auto"/>
        <w:rPr>
          <w:rFonts w:ascii="Arial" w:hAnsi="Arial" w:cs="Arial"/>
        </w:rPr>
      </w:pPr>
      <w:r w:rsidRPr="00B81CC4">
        <w:rPr>
          <w:rFonts w:ascii="Arial" w:hAnsi="Arial" w:cs="Arial"/>
        </w:rPr>
        <w:t>Protected with MFA.</w:t>
      </w:r>
    </w:p>
    <w:p w:rsidRPr="00B81CC4" w:rsidR="00D8270E" w:rsidRDefault="00000000" w14:paraId="1D437069" w14:textId="77777777">
      <w:pPr>
        <w:pStyle w:val="ListParagraph"/>
        <w:numPr>
          <w:ilvl w:val="0"/>
          <w:numId w:val="2"/>
        </w:numPr>
        <w:spacing w:after="60" w:line="264" w:lineRule="auto"/>
        <w:rPr>
          <w:rFonts w:ascii="Arial" w:hAnsi="Arial" w:cs="Arial"/>
        </w:rPr>
      </w:pPr>
      <w:r w:rsidRPr="00B81CC4">
        <w:rPr>
          <w:rFonts w:ascii="Arial" w:hAnsi="Arial" w:cs="Arial"/>
        </w:rPr>
        <w:t>Restricted to named emergency administrators (CISO or designated Cloud Platform Lead).</w:t>
      </w:r>
    </w:p>
    <w:p w:rsidRPr="00B81CC4" w:rsidR="00D8270E" w:rsidRDefault="00000000" w14:paraId="3F3C2A69" w14:textId="77777777">
      <w:pPr>
        <w:pStyle w:val="ListParagraph"/>
        <w:numPr>
          <w:ilvl w:val="0"/>
          <w:numId w:val="2"/>
        </w:numPr>
        <w:spacing w:after="60" w:line="264" w:lineRule="auto"/>
        <w:rPr>
          <w:rFonts w:ascii="Arial" w:hAnsi="Arial" w:cs="Arial"/>
        </w:rPr>
      </w:pPr>
      <w:r w:rsidRPr="00B81CC4">
        <w:rPr>
          <w:rFonts w:ascii="Arial" w:hAnsi="Arial" w:cs="Arial"/>
        </w:rPr>
        <w:t>Logged through CloudTrail.</w:t>
      </w:r>
    </w:p>
    <w:p w:rsidRPr="00B81CC4" w:rsidR="00D8270E" w:rsidRDefault="00000000" w14:paraId="0233D5D1" w14:textId="77777777">
      <w:pPr>
        <w:pStyle w:val="ListParagraph"/>
        <w:numPr>
          <w:ilvl w:val="0"/>
          <w:numId w:val="2"/>
        </w:numPr>
        <w:spacing w:after="60" w:line="264" w:lineRule="auto"/>
        <w:rPr>
          <w:rFonts w:ascii="Arial" w:hAnsi="Arial" w:cs="Arial"/>
        </w:rPr>
      </w:pPr>
      <w:r w:rsidRPr="00B81CC4">
        <w:rPr>
          <w:rFonts w:ascii="Arial" w:hAnsi="Arial" w:cs="Arial"/>
        </w:rPr>
        <w:t>Monitored through automatic security alerts.</w:t>
      </w:r>
    </w:p>
    <w:p w:rsidR="00F325F4" w:rsidRDefault="00F325F4" w14:paraId="36D9B4DE" w14:textId="27C6EAAB">
      <w:pPr>
        <w:pStyle w:val="ListParagraph"/>
        <w:numPr>
          <w:ilvl w:val="0"/>
          <w:numId w:val="2"/>
        </w:numPr>
        <w:spacing w:after="60" w:line="264" w:lineRule="auto"/>
        <w:rPr>
          <w:rFonts w:ascii="Arial" w:hAnsi="Arial" w:cs="Arial"/>
        </w:rPr>
      </w:pPr>
      <w:r w:rsidRPr="00F325F4">
        <w:rPr>
          <w:rFonts w:ascii="Arial" w:hAnsi="Arial" w:cs="Arial"/>
        </w:rPr>
        <w:t xml:space="preserve">Reviewed and documented within 24 hours of use. </w:t>
      </w:r>
    </w:p>
    <w:p w:rsidRPr="00F325F4" w:rsidR="00F325F4" w:rsidP="00F325F4" w:rsidRDefault="00000000" w14:paraId="7789D282" w14:textId="157826B1">
      <w:pPr>
        <w:pStyle w:val="ListParagraph"/>
        <w:numPr>
          <w:ilvl w:val="0"/>
          <w:numId w:val="2"/>
        </w:numPr>
        <w:spacing w:after="60" w:line="264" w:lineRule="auto"/>
        <w:rPr>
          <w:rFonts w:ascii="Arial" w:hAnsi="Arial" w:cs="Arial"/>
        </w:rPr>
      </w:pPr>
      <w:r w:rsidRPr="00B81CC4">
        <w:rPr>
          <w:rFonts w:ascii="Arial" w:hAnsi="Arial" w:cs="Arial"/>
        </w:rPr>
        <w:t>Subject to password rotation</w:t>
      </w:r>
      <w:r w:rsidR="00F325F4">
        <w:rPr>
          <w:rFonts w:ascii="Arial" w:hAnsi="Arial" w:cs="Arial"/>
        </w:rPr>
        <w:t xml:space="preserve">, </w:t>
      </w:r>
      <w:r w:rsidRPr="00F325F4" w:rsidR="00F325F4">
        <w:rPr>
          <w:rFonts w:ascii="Arial" w:hAnsi="Arial" w:cs="Arial"/>
        </w:rPr>
        <w:t>credential disablement, or equivalent credential recovery procedures after use.</w:t>
      </w:r>
    </w:p>
    <w:p w:rsidR="00D8270E" w:rsidRDefault="00000000" w14:paraId="56FC54A5" w14:textId="17DF9520">
      <w:pPr>
        <w:pStyle w:val="Heading2"/>
      </w:pPr>
      <w:bookmarkStart w:name="_Toc236386305" w:id="47"/>
      <w:r w:rsidRPr="00C47D56">
        <w:rPr>
          <w:rFonts w:ascii="Arial" w:hAnsi="Arial" w:cs="Arial"/>
          <w:sz w:val="26"/>
          <w:szCs w:val="26"/>
        </w:rPr>
        <w:t>6.2 Break-Glass Role</w:t>
      </w:r>
      <w:bookmarkEnd w:id="47"/>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3000"/>
        <w:gridCol w:w="4000"/>
        <w:gridCol w:w="2648"/>
      </w:tblGrid>
      <w:tr w:rsidR="00D8270E" w14:paraId="53F35897" w14:textId="77777777">
        <w:trPr>
          <w:tblHeader/>
        </w:trPr>
        <w:tc>
          <w:tcPr>
            <w:tcW w:w="3000" w:type="dxa"/>
            <w:shd w:val="clear" w:color="auto" w:fill="17457E"/>
            <w:tcMar>
              <w:top w:w="55" w:type="dxa"/>
              <w:left w:w="110" w:type="dxa"/>
              <w:bottom w:w="55" w:type="dxa"/>
              <w:right w:w="110" w:type="dxa"/>
            </w:tcMar>
            <w:vAlign w:val="center"/>
          </w:tcPr>
          <w:p w:rsidRPr="00B81CC4" w:rsidR="00D8270E" w:rsidRDefault="00B81CC4" w14:paraId="29481A08" w14:textId="7CF3EACB">
            <w:pPr>
              <w:spacing w:after="16"/>
              <w:rPr>
                <w:sz w:val="22"/>
                <w:szCs w:val="22"/>
              </w:rPr>
            </w:pPr>
            <w:r>
              <w:rPr>
                <w:rFonts w:ascii="Arial" w:hAnsi="Arial"/>
                <w:b/>
                <w:bCs/>
                <w:color w:val="FFFFFF"/>
                <w:sz w:val="22"/>
                <w:szCs w:val="22"/>
              </w:rPr>
              <w:t xml:space="preserve">  </w:t>
            </w:r>
            <w:r w:rsidRPr="00B81CC4">
              <w:rPr>
                <w:rFonts w:ascii="Arial" w:hAnsi="Arial"/>
                <w:b/>
                <w:bCs/>
                <w:color w:val="FFFFFF"/>
                <w:sz w:val="22"/>
                <w:szCs w:val="22"/>
              </w:rPr>
              <w:t>Role</w:t>
            </w:r>
          </w:p>
        </w:tc>
        <w:tc>
          <w:tcPr>
            <w:tcW w:w="4000" w:type="dxa"/>
            <w:shd w:val="clear" w:color="auto" w:fill="17457E"/>
            <w:tcMar>
              <w:top w:w="55" w:type="dxa"/>
              <w:left w:w="110" w:type="dxa"/>
              <w:bottom w:w="55" w:type="dxa"/>
              <w:right w:w="110" w:type="dxa"/>
            </w:tcMar>
            <w:vAlign w:val="center"/>
          </w:tcPr>
          <w:p w:rsidRPr="00B81CC4" w:rsidR="00D8270E" w:rsidRDefault="00B81CC4" w14:paraId="4E1B6173" w14:textId="0270ACAC">
            <w:pPr>
              <w:spacing w:after="16"/>
              <w:rPr>
                <w:sz w:val="22"/>
                <w:szCs w:val="22"/>
              </w:rPr>
            </w:pPr>
            <w:r>
              <w:rPr>
                <w:rFonts w:ascii="Arial" w:hAnsi="Arial"/>
                <w:b/>
                <w:bCs/>
                <w:color w:val="FFFFFF"/>
                <w:sz w:val="22"/>
                <w:szCs w:val="22"/>
              </w:rPr>
              <w:t xml:space="preserve">                   </w:t>
            </w:r>
            <w:r w:rsidRPr="00B81CC4">
              <w:rPr>
                <w:rFonts w:ascii="Arial" w:hAnsi="Arial"/>
                <w:b/>
                <w:bCs/>
                <w:color w:val="FFFFFF"/>
                <w:sz w:val="22"/>
                <w:szCs w:val="22"/>
              </w:rPr>
              <w:t>Purpose</w:t>
            </w:r>
          </w:p>
        </w:tc>
        <w:tc>
          <w:tcPr>
            <w:tcW w:w="2648" w:type="dxa"/>
            <w:shd w:val="clear" w:color="auto" w:fill="17457E"/>
            <w:tcMar>
              <w:top w:w="55" w:type="dxa"/>
              <w:left w:w="110" w:type="dxa"/>
              <w:bottom w:w="55" w:type="dxa"/>
              <w:right w:w="110" w:type="dxa"/>
            </w:tcMar>
            <w:vAlign w:val="center"/>
          </w:tcPr>
          <w:p w:rsidRPr="00B81CC4" w:rsidR="00D8270E" w:rsidRDefault="00B81CC4" w14:paraId="0B7649A1" w14:textId="76FEBFFD">
            <w:pPr>
              <w:spacing w:after="16"/>
              <w:rPr>
                <w:sz w:val="22"/>
                <w:szCs w:val="22"/>
              </w:rPr>
            </w:pPr>
            <w:r>
              <w:rPr>
                <w:rFonts w:ascii="Arial" w:hAnsi="Arial"/>
                <w:b/>
                <w:bCs/>
                <w:color w:val="FFFFFF"/>
                <w:sz w:val="22"/>
                <w:szCs w:val="22"/>
              </w:rPr>
              <w:t xml:space="preserve">            </w:t>
            </w:r>
            <w:r w:rsidRPr="00B81CC4">
              <w:rPr>
                <w:rFonts w:ascii="Arial" w:hAnsi="Arial"/>
                <w:b/>
                <w:bCs/>
                <w:color w:val="FFFFFF"/>
                <w:sz w:val="22"/>
                <w:szCs w:val="22"/>
              </w:rPr>
              <w:t>Controls</w:t>
            </w:r>
          </w:p>
        </w:tc>
      </w:tr>
      <w:tr w:rsidR="00D8270E" w14:paraId="34071C95" w14:textId="77777777">
        <w:tc>
          <w:tcPr>
            <w:tcW w:w="3000" w:type="dxa"/>
            <w:tcMar>
              <w:top w:w="55" w:type="dxa"/>
              <w:left w:w="110" w:type="dxa"/>
              <w:bottom w:w="55" w:type="dxa"/>
              <w:right w:w="110" w:type="dxa"/>
            </w:tcMar>
            <w:vAlign w:val="center"/>
          </w:tcPr>
          <w:p w:rsidRPr="00B81CC4" w:rsidR="00D8270E" w:rsidRDefault="00000000" w14:paraId="399A6E0D" w14:textId="77777777">
            <w:pPr>
              <w:spacing w:after="16"/>
            </w:pPr>
            <w:r w:rsidRPr="00B81CC4">
              <w:rPr>
                <w:rFonts w:ascii="Arial" w:hAnsi="Arial"/>
                <w:b/>
                <w:bCs/>
                <w:color w:val="C0392B"/>
              </w:rPr>
              <w:t>LZ-BreakGlass-Admin</w:t>
            </w:r>
          </w:p>
        </w:tc>
        <w:tc>
          <w:tcPr>
            <w:tcW w:w="4000" w:type="dxa"/>
            <w:tcMar>
              <w:top w:w="55" w:type="dxa"/>
              <w:left w:w="110" w:type="dxa"/>
              <w:bottom w:w="55" w:type="dxa"/>
              <w:right w:w="110" w:type="dxa"/>
            </w:tcMar>
            <w:vAlign w:val="center"/>
          </w:tcPr>
          <w:p w:rsidRPr="00B81CC4" w:rsidR="00D8270E" w:rsidRDefault="00000000" w14:paraId="747CB05A" w14:textId="77777777">
            <w:pPr>
              <w:spacing w:after="16"/>
            </w:pPr>
            <w:r w:rsidRPr="00B81CC4">
              <w:rPr>
                <w:rFonts w:ascii="Arial" w:hAnsi="Arial"/>
              </w:rPr>
              <w:t>Emergency administrator access to restore Landing Zone operations in the event of a corporate IdP/federation outage or declared critical incident.</w:t>
            </w:r>
          </w:p>
        </w:tc>
        <w:tc>
          <w:tcPr>
            <w:tcW w:w="2648" w:type="dxa"/>
            <w:tcMar>
              <w:top w:w="55" w:type="dxa"/>
              <w:left w:w="110" w:type="dxa"/>
              <w:bottom w:w="55" w:type="dxa"/>
              <w:right w:w="110" w:type="dxa"/>
            </w:tcMar>
            <w:vAlign w:val="center"/>
          </w:tcPr>
          <w:p w:rsidRPr="00F41556" w:rsidR="00D8270E" w:rsidRDefault="00F41556" w14:paraId="6E865F68" w14:textId="17E056EF">
            <w:pPr>
              <w:spacing w:after="16"/>
              <w:rPr>
                <w:rFonts w:ascii="Arial" w:hAnsi="Arial"/>
              </w:rPr>
            </w:pPr>
            <w:r w:rsidRPr="00F41556">
              <w:rPr>
                <w:rFonts w:ascii="Arial" w:hAnsi="Arial"/>
              </w:rPr>
              <w:t>MFA-enforced, ITSM approval required, automatic CloudTrail alerting, CloudWatch monitoring and alerting, post-use review, and credential rotation or recovery after use.</w:t>
            </w:r>
          </w:p>
        </w:tc>
      </w:tr>
    </w:tbl>
    <w:p w:rsidRPr="00AA7734" w:rsidR="00D8270E" w:rsidRDefault="00000000" w14:paraId="0FE04717" w14:textId="27685324">
      <w:pPr>
        <w:pStyle w:val="Heading2"/>
        <w:rPr>
          <w:rFonts w:ascii="Arial" w:hAnsi="Arial" w:cs="Arial"/>
          <w:sz w:val="26"/>
          <w:szCs w:val="26"/>
        </w:rPr>
      </w:pPr>
      <w:bookmarkStart w:name="_Toc236386306" w:id="48"/>
      <w:r w:rsidRPr="00AA7734">
        <w:rPr>
          <w:rFonts w:ascii="Arial" w:hAnsi="Arial" w:cs="Arial"/>
          <w:sz w:val="26"/>
          <w:szCs w:val="26"/>
        </w:rPr>
        <w:t>6.3 Break-Glass Usage Scenarios</w:t>
      </w:r>
      <w:bookmarkEnd w:id="48"/>
    </w:p>
    <w:p w:rsidRPr="00B81CC4" w:rsidR="00D8270E" w:rsidRDefault="00000000" w14:paraId="2A13F15B" w14:textId="77777777">
      <w:pPr>
        <w:spacing w:after="120" w:line="268" w:lineRule="auto"/>
        <w:rPr>
          <w:rFonts w:ascii="Arial" w:hAnsi="Arial" w:cs="Arial"/>
        </w:rPr>
      </w:pPr>
      <w:r w:rsidRPr="00B81CC4">
        <w:rPr>
          <w:rFonts w:ascii="Arial" w:hAnsi="Arial" w:cs="Arial"/>
        </w:rPr>
        <w:t>Break-glass access may be used only in scenarios such as:</w:t>
      </w:r>
    </w:p>
    <w:p w:rsidRPr="00B81CC4" w:rsidR="00D8270E" w:rsidRDefault="00000000" w14:paraId="5A1F0C25" w14:textId="77777777">
      <w:pPr>
        <w:pStyle w:val="ListParagraph"/>
        <w:numPr>
          <w:ilvl w:val="0"/>
          <w:numId w:val="2"/>
        </w:numPr>
        <w:spacing w:after="60" w:line="264" w:lineRule="auto"/>
        <w:rPr>
          <w:rFonts w:ascii="Arial" w:hAnsi="Arial" w:cs="Arial"/>
        </w:rPr>
      </w:pPr>
      <w:r w:rsidRPr="00B81CC4">
        <w:rPr>
          <w:rFonts w:ascii="Arial" w:hAnsi="Arial" w:cs="Arial"/>
        </w:rPr>
        <w:t>Corporate IdP / identity federation outage.</w:t>
      </w:r>
    </w:p>
    <w:p w:rsidRPr="00B81CC4" w:rsidR="00D8270E" w:rsidRDefault="00000000" w14:paraId="7421CA58" w14:textId="77777777">
      <w:pPr>
        <w:pStyle w:val="ListParagraph"/>
        <w:numPr>
          <w:ilvl w:val="0"/>
          <w:numId w:val="2"/>
        </w:numPr>
        <w:spacing w:after="60" w:line="264" w:lineRule="auto"/>
        <w:rPr>
          <w:rFonts w:ascii="Arial" w:hAnsi="Arial" w:cs="Arial"/>
        </w:rPr>
      </w:pPr>
      <w:r w:rsidRPr="00B81CC4">
        <w:rPr>
          <w:rFonts w:ascii="Arial" w:hAnsi="Arial" w:cs="Arial"/>
        </w:rPr>
        <w:t>GitHub Actions deployment failure blocking urgent remediation.</w:t>
      </w:r>
    </w:p>
    <w:p w:rsidRPr="00B81CC4" w:rsidR="00D8270E" w:rsidRDefault="00000000" w14:paraId="4F5C892E" w14:textId="77777777">
      <w:pPr>
        <w:pStyle w:val="ListParagraph"/>
        <w:numPr>
          <w:ilvl w:val="0"/>
          <w:numId w:val="2"/>
        </w:numPr>
        <w:spacing w:after="60" w:line="264" w:lineRule="auto"/>
        <w:rPr>
          <w:rFonts w:ascii="Arial" w:hAnsi="Arial" w:cs="Arial"/>
        </w:rPr>
      </w:pPr>
      <w:r w:rsidRPr="00B81CC4">
        <w:rPr>
          <w:rFonts w:ascii="Arial" w:hAnsi="Arial" w:cs="Arial"/>
        </w:rPr>
        <w:t>SCP misconfiguration preventing normal access.</w:t>
      </w:r>
    </w:p>
    <w:p w:rsidRPr="00B81CC4" w:rsidR="00D8270E" w:rsidRDefault="00000000" w14:paraId="2C078340" w14:textId="77777777">
      <w:pPr>
        <w:pStyle w:val="ListParagraph"/>
        <w:numPr>
          <w:ilvl w:val="0"/>
          <w:numId w:val="2"/>
        </w:numPr>
        <w:spacing w:after="60" w:line="264" w:lineRule="auto"/>
        <w:rPr>
          <w:rFonts w:ascii="Arial" w:hAnsi="Arial" w:cs="Arial"/>
        </w:rPr>
      </w:pPr>
      <w:r w:rsidRPr="00B81CC4">
        <w:rPr>
          <w:rFonts w:ascii="Arial" w:hAnsi="Arial" w:cs="Arial"/>
        </w:rPr>
        <w:t>KMS policy issue causing access failure.</w:t>
      </w:r>
    </w:p>
    <w:p w:rsidRPr="00E32A99" w:rsidR="00E32A99" w:rsidP="00E32A99" w:rsidRDefault="00000000" w14:paraId="7DD7B742" w14:textId="77777777">
      <w:pPr>
        <w:pStyle w:val="ListParagraph"/>
        <w:numPr>
          <w:ilvl w:val="0"/>
          <w:numId w:val="2"/>
        </w:numPr>
        <w:spacing w:after="60" w:line="264" w:lineRule="auto"/>
        <w:rPr>
          <w:rFonts w:ascii="Arial" w:hAnsi="Arial" w:cs="Arial"/>
        </w:rPr>
      </w:pPr>
      <w:r w:rsidRPr="00B81CC4">
        <w:rPr>
          <w:rFonts w:ascii="Arial" w:hAnsi="Arial" w:cs="Arial"/>
        </w:rPr>
        <w:t>Security incident requiring immediate containment</w:t>
      </w:r>
      <w:r w:rsidR="00E32A99">
        <w:rPr>
          <w:rFonts w:ascii="Arial" w:hAnsi="Arial" w:cs="Arial"/>
        </w:rPr>
        <w:t xml:space="preserve"> </w:t>
      </w:r>
      <w:r w:rsidRPr="00E32A99" w:rsidR="00E32A99">
        <w:rPr>
          <w:rFonts w:ascii="Arial" w:hAnsi="Arial" w:cs="Arial"/>
        </w:rPr>
        <w:t>or recovery actions.</w:t>
      </w:r>
    </w:p>
    <w:p w:rsidR="00D8270E" w:rsidRDefault="00000000" w14:paraId="21F34805" w14:textId="77777777">
      <w:pPr>
        <w:pStyle w:val="ListParagraph"/>
        <w:numPr>
          <w:ilvl w:val="0"/>
          <w:numId w:val="2"/>
        </w:numPr>
        <w:spacing w:after="60" w:line="264" w:lineRule="auto"/>
        <w:rPr>
          <w:rFonts w:ascii="Arial" w:hAnsi="Arial" w:cs="Arial"/>
        </w:rPr>
      </w:pPr>
      <w:r w:rsidRPr="00B81CC4">
        <w:rPr>
          <w:rFonts w:ascii="Arial" w:hAnsi="Arial" w:cs="Arial"/>
        </w:rPr>
        <w:t>Critical Landing Zone service outage.</w:t>
      </w:r>
    </w:p>
    <w:p w:rsidR="00E32A99" w:rsidRDefault="00E32A99" w14:paraId="21DF8D98" w14:textId="1796D8FA">
      <w:pPr>
        <w:pStyle w:val="ListParagraph"/>
        <w:numPr>
          <w:ilvl w:val="0"/>
          <w:numId w:val="2"/>
        </w:numPr>
        <w:spacing w:after="60" w:line="264" w:lineRule="auto"/>
        <w:rPr>
          <w:rFonts w:ascii="Arial" w:hAnsi="Arial" w:cs="Arial"/>
        </w:rPr>
      </w:pPr>
      <w:r w:rsidRPr="00E32A99">
        <w:rPr>
          <w:rFonts w:ascii="Arial" w:hAnsi="Arial" w:cs="Arial"/>
        </w:rPr>
        <w:t>Loss of administrative access due to misconfiguration of IAM Identity Center, IAM roles, or account assignments.</w:t>
      </w:r>
    </w:p>
    <w:p w:rsidRPr="00E32A99" w:rsidR="00E32A99" w:rsidP="00E32A99" w:rsidRDefault="00E32A99" w14:paraId="2AE2285F" w14:textId="35CD35B2">
      <w:pPr>
        <w:spacing w:after="60" w:line="264" w:lineRule="auto"/>
        <w:rPr>
          <w:rFonts w:ascii="Arial" w:hAnsi="Arial" w:cs="Arial"/>
        </w:rPr>
      </w:pPr>
      <w:r w:rsidRPr="00E32A99">
        <w:rPr>
          <w:rFonts w:ascii="Arial" w:hAnsi="Arial" w:cs="Arial"/>
        </w:rPr>
        <w:t>Break-glass access must not be used for routine administration, standard operational activities, development activities, or to bypass established deployment, approval, or change-management processes.</w:t>
      </w:r>
    </w:p>
    <w:p w:rsidRPr="00C47D56" w:rsidR="00D8270E" w:rsidRDefault="00000000" w14:paraId="0D1EB48C" w14:textId="79E89119">
      <w:pPr>
        <w:pStyle w:val="Heading2"/>
        <w:rPr>
          <w:rFonts w:ascii="Arial" w:hAnsi="Arial" w:cs="Arial"/>
          <w:sz w:val="26"/>
          <w:szCs w:val="26"/>
        </w:rPr>
      </w:pPr>
      <w:bookmarkStart w:name="_Toc236386307" w:id="49"/>
      <w:r w:rsidRPr="00C47D56">
        <w:rPr>
          <w:rFonts w:ascii="Arial" w:hAnsi="Arial" w:cs="Arial"/>
          <w:sz w:val="26"/>
          <w:szCs w:val="26"/>
        </w:rPr>
        <w:t>6.4 Break-Glass Controls</w:t>
      </w:r>
      <w:bookmarkEnd w:id="49"/>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400"/>
        <w:gridCol w:w="3200"/>
        <w:gridCol w:w="4048"/>
      </w:tblGrid>
      <w:tr w:rsidR="00D8270E" w14:paraId="776D8705" w14:textId="77777777">
        <w:trPr>
          <w:tblHeader/>
        </w:trPr>
        <w:tc>
          <w:tcPr>
            <w:tcW w:w="2400" w:type="dxa"/>
            <w:shd w:val="clear" w:color="auto" w:fill="17457E"/>
            <w:tcMar>
              <w:top w:w="55" w:type="dxa"/>
              <w:left w:w="110" w:type="dxa"/>
              <w:bottom w:w="55" w:type="dxa"/>
              <w:right w:w="110" w:type="dxa"/>
            </w:tcMar>
            <w:vAlign w:val="center"/>
          </w:tcPr>
          <w:p w:rsidRPr="00B81CC4" w:rsidR="00D8270E" w:rsidRDefault="00B81CC4" w14:paraId="6E011255" w14:textId="2061CDBE">
            <w:pPr>
              <w:spacing w:after="16"/>
              <w:rPr>
                <w:rFonts w:ascii="Arial" w:hAnsi="Arial" w:cs="Arial"/>
              </w:rPr>
            </w:pPr>
            <w:r>
              <w:rPr>
                <w:rFonts w:ascii="Arial" w:hAnsi="Arial" w:cs="Arial"/>
                <w:b/>
                <w:bCs/>
                <w:color w:val="FFFFFF"/>
              </w:rPr>
              <w:t xml:space="preserve">           </w:t>
            </w:r>
            <w:r w:rsidRPr="00B81CC4">
              <w:rPr>
                <w:rFonts w:ascii="Arial" w:hAnsi="Arial" w:cs="Arial"/>
                <w:b/>
                <w:bCs/>
                <w:color w:val="FFFFFF"/>
              </w:rPr>
              <w:t>Control</w:t>
            </w:r>
          </w:p>
        </w:tc>
        <w:tc>
          <w:tcPr>
            <w:tcW w:w="3200" w:type="dxa"/>
            <w:shd w:val="clear" w:color="auto" w:fill="17457E"/>
            <w:tcMar>
              <w:top w:w="55" w:type="dxa"/>
              <w:left w:w="110" w:type="dxa"/>
              <w:bottom w:w="55" w:type="dxa"/>
              <w:right w:w="110" w:type="dxa"/>
            </w:tcMar>
            <w:vAlign w:val="center"/>
          </w:tcPr>
          <w:p w:rsidRPr="00B81CC4" w:rsidR="00D8270E" w:rsidRDefault="00B81CC4" w14:paraId="3A293EEA" w14:textId="0315F971">
            <w:pPr>
              <w:spacing w:after="16"/>
              <w:rPr>
                <w:rFonts w:ascii="Arial" w:hAnsi="Arial" w:cs="Arial"/>
              </w:rPr>
            </w:pPr>
            <w:r>
              <w:rPr>
                <w:rFonts w:ascii="Arial" w:hAnsi="Arial" w:cs="Arial"/>
                <w:b/>
                <w:bCs/>
                <w:color w:val="FFFFFF"/>
              </w:rPr>
              <w:t xml:space="preserve">             </w:t>
            </w:r>
            <w:r w:rsidRPr="00B81CC4">
              <w:rPr>
                <w:rFonts w:ascii="Arial" w:hAnsi="Arial" w:cs="Arial"/>
                <w:b/>
                <w:bCs/>
                <w:color w:val="FFFFFF"/>
              </w:rPr>
              <w:t>Implementation</w:t>
            </w:r>
          </w:p>
        </w:tc>
        <w:tc>
          <w:tcPr>
            <w:tcW w:w="4048" w:type="dxa"/>
            <w:shd w:val="clear" w:color="auto" w:fill="17457E"/>
            <w:tcMar>
              <w:top w:w="55" w:type="dxa"/>
              <w:left w:w="110" w:type="dxa"/>
              <w:bottom w:w="55" w:type="dxa"/>
              <w:right w:w="110" w:type="dxa"/>
            </w:tcMar>
            <w:vAlign w:val="center"/>
          </w:tcPr>
          <w:p w:rsidRPr="00B81CC4" w:rsidR="00D8270E" w:rsidRDefault="00B81CC4" w14:paraId="5B5F708C" w14:textId="2EAFA734">
            <w:pPr>
              <w:spacing w:after="16"/>
              <w:rPr>
                <w:rFonts w:ascii="Arial" w:hAnsi="Arial" w:cs="Arial"/>
              </w:rPr>
            </w:pPr>
            <w:r>
              <w:rPr>
                <w:rFonts w:ascii="Arial" w:hAnsi="Arial" w:cs="Arial"/>
                <w:b/>
                <w:bCs/>
                <w:color w:val="FFFFFF"/>
              </w:rPr>
              <w:t xml:space="preserve">                         </w:t>
            </w:r>
            <w:r w:rsidRPr="00B81CC4">
              <w:rPr>
                <w:rFonts w:ascii="Arial" w:hAnsi="Arial" w:cs="Arial"/>
                <w:b/>
                <w:bCs/>
                <w:color w:val="FFFFFF"/>
              </w:rPr>
              <w:t>Enforcement</w:t>
            </w:r>
          </w:p>
        </w:tc>
      </w:tr>
      <w:tr w:rsidR="00FA3B6C" w14:paraId="24C2282B" w14:textId="77777777">
        <w:tc>
          <w:tcPr>
            <w:tcW w:w="2400" w:type="dxa"/>
            <w:tcMar>
              <w:top w:w="55" w:type="dxa"/>
              <w:left w:w="110" w:type="dxa"/>
              <w:bottom w:w="55" w:type="dxa"/>
              <w:right w:w="110" w:type="dxa"/>
            </w:tcMar>
            <w:vAlign w:val="center"/>
          </w:tcPr>
          <w:p w:rsidRPr="00B81CC4" w:rsidR="00FA3B6C" w:rsidP="00FA3B6C" w:rsidRDefault="00FA3B6C" w14:paraId="3FE1B4B1" w14:textId="77777777">
            <w:pPr>
              <w:spacing w:after="16"/>
              <w:rPr>
                <w:rFonts w:ascii="Arial" w:hAnsi="Arial" w:cs="Arial"/>
              </w:rPr>
            </w:pPr>
            <w:r w:rsidRPr="00B81CC4">
              <w:rPr>
                <w:rFonts w:ascii="Arial" w:hAnsi="Arial" w:cs="Arial"/>
              </w:rPr>
              <w:t>Break-glass account type</w:t>
            </w:r>
          </w:p>
        </w:tc>
        <w:tc>
          <w:tcPr>
            <w:tcW w:w="3200" w:type="dxa"/>
            <w:tcMar>
              <w:top w:w="55" w:type="dxa"/>
              <w:left w:w="110" w:type="dxa"/>
              <w:bottom w:w="55" w:type="dxa"/>
              <w:right w:w="110" w:type="dxa"/>
            </w:tcMar>
            <w:vAlign w:val="center"/>
          </w:tcPr>
          <w:p w:rsidRPr="00B81CC4" w:rsidR="00FA3B6C" w:rsidP="00FA3B6C" w:rsidRDefault="00FA3B6C" w14:paraId="50DDB71A" w14:textId="64419E16">
            <w:pPr>
              <w:spacing w:after="16"/>
              <w:rPr>
                <w:rFonts w:ascii="Arial" w:hAnsi="Arial" w:cs="Arial"/>
              </w:rPr>
            </w:pPr>
            <w:r w:rsidRPr="00FA3B6C">
              <w:rPr>
                <w:rFonts w:ascii="Arial" w:hAnsi="Arial" w:cs="Arial"/>
              </w:rPr>
              <w:t>A dedicated console-only break-glass IAM user is maintained in the Management Account. The user has no direct standing administrative permissions. Its permissions are limited to authentication, approved account-recovery actions where required, and assumption of the LZ-BreakGlass-Admin emergency role</w:t>
            </w:r>
          </w:p>
        </w:tc>
        <w:tc>
          <w:tcPr>
            <w:tcW w:w="4048" w:type="dxa"/>
            <w:tcMar>
              <w:top w:w="55" w:type="dxa"/>
              <w:left w:w="110" w:type="dxa"/>
              <w:bottom w:w="55" w:type="dxa"/>
              <w:right w:w="110" w:type="dxa"/>
            </w:tcMar>
            <w:vAlign w:val="center"/>
          </w:tcPr>
          <w:p w:rsidRPr="00B81CC4" w:rsidR="00FA3B6C" w:rsidP="00FA3B6C" w:rsidRDefault="00FA3B6C" w14:paraId="64C64140" w14:textId="60C68E2A">
            <w:pPr>
              <w:spacing w:after="16"/>
              <w:rPr>
                <w:rFonts w:ascii="Arial" w:hAnsi="Arial" w:cs="Arial"/>
              </w:rPr>
            </w:pPr>
            <w:r w:rsidRPr="00FA3B6C">
              <w:rPr>
                <w:rFonts w:ascii="Arial" w:hAnsi="Arial" w:cs="Arial"/>
              </w:rPr>
              <w:t>Access keys are not generated. The console password and MFA device are stored separately using the approved vault or PAM process. Administrative permissions are obtained only by assuming the approved emergency role after MFA authentication and incident authorization.</w:t>
            </w:r>
          </w:p>
        </w:tc>
      </w:tr>
      <w:tr w:rsidR="00FA3B6C" w14:paraId="2F71D4E3" w14:textId="77777777">
        <w:tc>
          <w:tcPr>
            <w:tcW w:w="2400" w:type="dxa"/>
            <w:shd w:val="clear" w:color="auto" w:fill="F5F8FB"/>
            <w:tcMar>
              <w:top w:w="55" w:type="dxa"/>
              <w:left w:w="110" w:type="dxa"/>
              <w:bottom w:w="55" w:type="dxa"/>
              <w:right w:w="110" w:type="dxa"/>
            </w:tcMar>
            <w:vAlign w:val="center"/>
          </w:tcPr>
          <w:p w:rsidRPr="00B81CC4" w:rsidR="00FA3B6C" w:rsidP="00FA3B6C" w:rsidRDefault="00FA3B6C" w14:paraId="478BAD06" w14:textId="77777777">
            <w:pPr>
              <w:spacing w:after="16"/>
              <w:rPr>
                <w:rFonts w:ascii="Arial" w:hAnsi="Arial" w:cs="Arial"/>
              </w:rPr>
            </w:pPr>
            <w:r w:rsidRPr="00B81CC4">
              <w:rPr>
                <w:rFonts w:ascii="Arial" w:hAnsi="Arial" w:cs="Arial"/>
              </w:rPr>
              <w:t>Authorisation</w:t>
            </w:r>
          </w:p>
        </w:tc>
        <w:tc>
          <w:tcPr>
            <w:tcW w:w="3200" w:type="dxa"/>
            <w:shd w:val="clear" w:color="auto" w:fill="F5F8FB"/>
            <w:tcMar>
              <w:top w:w="55" w:type="dxa"/>
              <w:left w:w="110" w:type="dxa"/>
              <w:bottom w:w="55" w:type="dxa"/>
              <w:right w:w="110" w:type="dxa"/>
            </w:tcMar>
            <w:vAlign w:val="center"/>
          </w:tcPr>
          <w:p w:rsidRPr="00B81CC4" w:rsidR="00FA3B6C" w:rsidP="00FA3B6C" w:rsidRDefault="00FA3B6C" w14:paraId="547989E2" w14:textId="1A7D4934">
            <w:pPr>
              <w:spacing w:after="16"/>
              <w:rPr>
                <w:rFonts w:ascii="Arial" w:hAnsi="Arial" w:cs="Arial"/>
              </w:rPr>
            </w:pPr>
            <w:r w:rsidRPr="00B81CC4">
              <w:rPr>
                <w:rFonts w:ascii="Arial" w:hAnsi="Arial" w:cs="Arial"/>
              </w:rPr>
              <w:t xml:space="preserve">Break-glass may only be used by the </w:t>
            </w:r>
            <w:r>
              <w:rPr>
                <w:rFonts w:ascii="Arial" w:hAnsi="Arial" w:cs="Arial"/>
              </w:rPr>
              <w:t>IF</w:t>
            </w:r>
            <w:r w:rsidRPr="00B81CC4">
              <w:rPr>
                <w:rFonts w:ascii="Arial" w:hAnsi="Arial" w:cs="Arial"/>
              </w:rPr>
              <w:t xml:space="preserve"> Insurance CISO or designated Cloud Platform Lead in the event of an IdP/federation</w:t>
            </w:r>
            <w:r>
              <w:rPr>
                <w:rFonts w:ascii="Arial" w:hAnsi="Arial" w:cs="Arial"/>
              </w:rPr>
              <w:t xml:space="preserve"> outage,</w:t>
            </w:r>
            <w:r w:rsidRPr="00B81CC4">
              <w:rPr>
                <w:rFonts w:ascii="Arial" w:hAnsi="Arial" w:cs="Arial"/>
              </w:rPr>
              <w:t xml:space="preserve"> </w:t>
            </w:r>
            <w:r w:rsidRPr="007D5D4B">
              <w:rPr>
                <w:rFonts w:ascii="Arial" w:hAnsi="Arial" w:cs="Arial"/>
              </w:rPr>
              <w:t>loss of administrative access, or declared critical incident.</w:t>
            </w:r>
          </w:p>
        </w:tc>
        <w:tc>
          <w:tcPr>
            <w:tcW w:w="4048" w:type="dxa"/>
            <w:shd w:val="clear" w:color="auto" w:fill="F5F8FB"/>
            <w:tcMar>
              <w:top w:w="55" w:type="dxa"/>
              <w:left w:w="110" w:type="dxa"/>
              <w:bottom w:w="55" w:type="dxa"/>
              <w:right w:w="110" w:type="dxa"/>
            </w:tcMar>
            <w:vAlign w:val="center"/>
          </w:tcPr>
          <w:p w:rsidRPr="00B81CC4" w:rsidR="00FA3B6C" w:rsidP="00FA3B6C" w:rsidRDefault="00FA3B6C" w14:paraId="55AB809C" w14:textId="77777777">
            <w:pPr>
              <w:spacing w:after="16"/>
              <w:rPr>
                <w:rFonts w:ascii="Arial" w:hAnsi="Arial" w:cs="Arial"/>
              </w:rPr>
            </w:pPr>
            <w:r w:rsidRPr="00B81CC4">
              <w:rPr>
                <w:rFonts w:ascii="Arial" w:hAnsi="Arial" w:cs="Arial"/>
              </w:rPr>
              <w:t>Authorisation documented in ITSM before credentials are retrieved. Unauthorised retrieval triggers an immediate security alert.</w:t>
            </w:r>
          </w:p>
        </w:tc>
      </w:tr>
      <w:tr w:rsidR="00FA3B6C" w14:paraId="15406A89" w14:textId="77777777">
        <w:tc>
          <w:tcPr>
            <w:tcW w:w="2400" w:type="dxa"/>
            <w:tcMar>
              <w:top w:w="55" w:type="dxa"/>
              <w:left w:w="110" w:type="dxa"/>
              <w:bottom w:w="55" w:type="dxa"/>
              <w:right w:w="110" w:type="dxa"/>
            </w:tcMar>
            <w:vAlign w:val="center"/>
          </w:tcPr>
          <w:p w:rsidRPr="00B81CC4" w:rsidR="00FA3B6C" w:rsidP="00FA3B6C" w:rsidRDefault="00FA3B6C" w14:paraId="3D00D7BD" w14:textId="77777777">
            <w:pPr>
              <w:spacing w:after="16"/>
              <w:rPr>
                <w:rFonts w:ascii="Arial" w:hAnsi="Arial" w:cs="Arial"/>
              </w:rPr>
            </w:pPr>
            <w:r w:rsidRPr="00B81CC4">
              <w:rPr>
                <w:rFonts w:ascii="Arial" w:hAnsi="Arial" w:cs="Arial"/>
              </w:rPr>
              <w:t>MFA enforcement</w:t>
            </w:r>
          </w:p>
        </w:tc>
        <w:tc>
          <w:tcPr>
            <w:tcW w:w="3200" w:type="dxa"/>
            <w:tcMar>
              <w:top w:w="55" w:type="dxa"/>
              <w:left w:w="110" w:type="dxa"/>
              <w:bottom w:w="55" w:type="dxa"/>
              <w:right w:w="110" w:type="dxa"/>
            </w:tcMar>
            <w:vAlign w:val="center"/>
          </w:tcPr>
          <w:p w:rsidRPr="00B81CC4" w:rsidR="00FA3B6C" w:rsidP="00FA3B6C" w:rsidRDefault="00FA3B6C" w14:paraId="64614E3E" w14:textId="77777777">
            <w:pPr>
              <w:rPr>
                <w:rFonts w:ascii="Arial" w:hAnsi="Arial" w:cs="Arial"/>
              </w:rPr>
            </w:pPr>
            <w:r w:rsidRPr="00B81CC4">
              <w:rPr>
                <w:rFonts w:ascii="Arial" w:hAnsi="Arial" w:cs="Arial"/>
              </w:rPr>
              <w:t xml:space="preserve">MFA device enrolled. Console login without MFA is denied, </w:t>
            </w:r>
            <w:r w:rsidRPr="00B81CC4">
              <w:rPr>
                <w:rFonts w:ascii="Arial" w:hAnsi="Arial" w:cs="Arial"/>
              </w:rPr>
              <w:t>except only the minimum actions required to complete authentication or remediate the MFA device under an approved recovery procedure.</w:t>
            </w:r>
          </w:p>
        </w:tc>
        <w:tc>
          <w:tcPr>
            <w:tcW w:w="4048" w:type="dxa"/>
            <w:tcMar>
              <w:top w:w="55" w:type="dxa"/>
              <w:left w:w="110" w:type="dxa"/>
              <w:bottom w:w="55" w:type="dxa"/>
              <w:right w:w="110" w:type="dxa"/>
            </w:tcMar>
            <w:vAlign w:val="center"/>
          </w:tcPr>
          <w:p w:rsidRPr="00B81CC4" w:rsidR="00FA3B6C" w:rsidP="00FA3B6C" w:rsidRDefault="00FA3B6C" w14:paraId="04037F89" w14:textId="5E6A656F">
            <w:pPr>
              <w:rPr>
                <w:rFonts w:ascii="Arial" w:hAnsi="Arial" w:cs="Arial"/>
              </w:rPr>
            </w:pPr>
            <w:r w:rsidRPr="00B81CC4">
              <w:rPr>
                <w:rFonts w:ascii="Arial" w:hAnsi="Arial" w:cs="Arial"/>
              </w:rPr>
              <w:t xml:space="preserve">An explicit deny policy prevents all non-exempt actions when </w:t>
            </w:r>
            <w:r w:rsidRPr="00B81CC4">
              <w:rPr>
                <w:rFonts w:ascii="Arial" w:hAnsi="Arial" w:cs="Arial"/>
              </w:rPr>
              <w:t xml:space="preserve">aws:MultiFactorAuthPresent </w:t>
            </w:r>
            <w:r>
              <w:rPr>
                <w:rFonts w:ascii="Arial" w:hAnsi="Arial" w:cs="Arial"/>
              </w:rPr>
              <w:t>=</w:t>
            </w:r>
            <w:r w:rsidRPr="00B81CC4">
              <w:rPr>
                <w:rFonts w:ascii="Arial" w:hAnsi="Arial" w:cs="Arial"/>
              </w:rPr>
              <w:t xml:space="preserve"> false. The final IAM policy JSON and exception list will be produced and validated during implementation.</w:t>
            </w:r>
          </w:p>
        </w:tc>
      </w:tr>
      <w:tr w:rsidR="00FA3B6C" w14:paraId="6E3691A5" w14:textId="77777777">
        <w:tc>
          <w:tcPr>
            <w:tcW w:w="2400" w:type="dxa"/>
            <w:shd w:val="clear" w:color="auto" w:fill="F5F8FB"/>
            <w:tcMar>
              <w:top w:w="55" w:type="dxa"/>
              <w:left w:w="110" w:type="dxa"/>
              <w:bottom w:w="55" w:type="dxa"/>
              <w:right w:w="110" w:type="dxa"/>
            </w:tcMar>
            <w:vAlign w:val="center"/>
          </w:tcPr>
          <w:p w:rsidRPr="00B81CC4" w:rsidR="00FA3B6C" w:rsidP="00FA3B6C" w:rsidRDefault="00FA3B6C" w14:paraId="6343D359" w14:textId="77777777">
            <w:pPr>
              <w:spacing w:after="16"/>
              <w:rPr>
                <w:rFonts w:ascii="Arial" w:hAnsi="Arial" w:cs="Arial"/>
              </w:rPr>
            </w:pPr>
            <w:r w:rsidRPr="00B81CC4">
              <w:rPr>
                <w:rFonts w:ascii="Arial" w:hAnsi="Arial" w:cs="Arial"/>
              </w:rPr>
              <w:t>Time-limited access</w:t>
            </w:r>
          </w:p>
        </w:tc>
        <w:tc>
          <w:tcPr>
            <w:tcW w:w="3200" w:type="dxa"/>
            <w:shd w:val="clear" w:color="auto" w:fill="F5F8FB"/>
            <w:tcMar>
              <w:top w:w="55" w:type="dxa"/>
              <w:left w:w="110" w:type="dxa"/>
              <w:bottom w:w="55" w:type="dxa"/>
              <w:right w:w="110" w:type="dxa"/>
            </w:tcMar>
            <w:vAlign w:val="center"/>
          </w:tcPr>
          <w:p w:rsidRPr="00B81CC4" w:rsidR="00FA3B6C" w:rsidP="00FA3B6C" w:rsidRDefault="00FA3B6C" w14:paraId="3C0FE568" w14:textId="5F455932">
            <w:pPr>
              <w:rPr>
                <w:rFonts w:ascii="Arial" w:hAnsi="Arial" w:cs="Arial"/>
              </w:rPr>
            </w:pPr>
            <w:r w:rsidRPr="007D5D4B">
              <w:rPr>
                <w:rFonts w:ascii="Arial" w:hAnsi="Arial" w:cs="Arial"/>
              </w:rPr>
              <w:t>The approved break-glass access window is limited to a maximum of 4 hours unless an extension is formally approved and documented through the incident-management process</w:t>
            </w:r>
            <w:r>
              <w:rPr>
                <w:rFonts w:ascii="Arial" w:hAnsi="Arial" w:cs="Arial"/>
              </w:rPr>
              <w:t xml:space="preserve">. </w:t>
            </w:r>
            <w:r w:rsidRPr="00B81CC4">
              <w:rPr>
                <w:rFonts w:ascii="Arial" w:hAnsi="Arial" w:cs="Arial"/>
              </w:rPr>
              <w:t>The console session is terminated, and the password is rotated or disabled immediately after use.</w:t>
            </w:r>
          </w:p>
        </w:tc>
        <w:tc>
          <w:tcPr>
            <w:tcW w:w="4048" w:type="dxa"/>
            <w:shd w:val="clear" w:color="auto" w:fill="F5F8FB"/>
            <w:tcMar>
              <w:top w:w="55" w:type="dxa"/>
              <w:left w:w="110" w:type="dxa"/>
              <w:bottom w:w="55" w:type="dxa"/>
              <w:right w:w="110" w:type="dxa"/>
            </w:tcMar>
            <w:vAlign w:val="center"/>
          </w:tcPr>
          <w:p w:rsidRPr="00B81CC4" w:rsidR="00FA3B6C" w:rsidP="00FA3B6C" w:rsidRDefault="00FA3B6C" w14:paraId="48E0AC16" w14:textId="77777777">
            <w:pPr>
              <w:rPr>
                <w:rFonts w:ascii="Arial" w:hAnsi="Arial" w:cs="Arial"/>
              </w:rPr>
            </w:pPr>
            <w:r w:rsidRPr="00B81CC4">
              <w:rPr>
                <w:rFonts w:ascii="Arial" w:hAnsi="Arial" w:cs="Arial"/>
              </w:rPr>
              <w:t>Any cross-account emergency role session uses a maximum duration aligned with the approved access window. The MFA device is returned to its approved secure location when the session ends.</w:t>
            </w:r>
          </w:p>
        </w:tc>
      </w:tr>
      <w:tr w:rsidR="00FA3B6C" w14:paraId="78023CAB" w14:textId="77777777">
        <w:tc>
          <w:tcPr>
            <w:tcW w:w="2400" w:type="dxa"/>
            <w:tcMar>
              <w:top w:w="55" w:type="dxa"/>
              <w:left w:w="110" w:type="dxa"/>
              <w:bottom w:w="55" w:type="dxa"/>
              <w:right w:w="110" w:type="dxa"/>
            </w:tcMar>
            <w:vAlign w:val="center"/>
          </w:tcPr>
          <w:p w:rsidRPr="00B81CC4" w:rsidR="00FA3B6C" w:rsidP="00FA3B6C" w:rsidRDefault="00FA3B6C" w14:paraId="3E7E55FC" w14:textId="77777777">
            <w:pPr>
              <w:spacing w:after="16"/>
              <w:rPr>
                <w:rFonts w:ascii="Arial" w:hAnsi="Arial" w:cs="Arial"/>
              </w:rPr>
            </w:pPr>
            <w:r w:rsidRPr="00B81CC4">
              <w:rPr>
                <w:rFonts w:ascii="Arial" w:hAnsi="Arial" w:cs="Arial"/>
              </w:rPr>
              <w:t>Mandatory ITSM ticket</w:t>
            </w:r>
          </w:p>
        </w:tc>
        <w:tc>
          <w:tcPr>
            <w:tcW w:w="3200" w:type="dxa"/>
            <w:tcMar>
              <w:top w:w="55" w:type="dxa"/>
              <w:left w:w="110" w:type="dxa"/>
              <w:bottom w:w="55" w:type="dxa"/>
              <w:right w:w="110" w:type="dxa"/>
            </w:tcMar>
            <w:vAlign w:val="center"/>
          </w:tcPr>
          <w:p w:rsidRPr="00B81CC4" w:rsidR="00FA3B6C" w:rsidP="00FA3B6C" w:rsidRDefault="00FA3B6C" w14:paraId="0FB585E2" w14:textId="367FC228">
            <w:pPr>
              <w:spacing w:after="16"/>
              <w:rPr>
                <w:rFonts w:ascii="Arial" w:hAnsi="Arial" w:cs="Arial"/>
              </w:rPr>
            </w:pPr>
            <w:r w:rsidRPr="00B81CC4">
              <w:rPr>
                <w:rFonts w:ascii="Arial" w:hAnsi="Arial" w:cs="Arial"/>
              </w:rPr>
              <w:t>ITSM incident ticket required before credentials are retrieved. Includes: incident description, authorising official, estimated duration, planned actions</w:t>
            </w:r>
            <w:r>
              <w:rPr>
                <w:rFonts w:ascii="Arial" w:hAnsi="Arial" w:cs="Arial"/>
              </w:rPr>
              <w:t xml:space="preserve">, </w:t>
            </w:r>
            <w:r w:rsidRPr="0050647A">
              <w:rPr>
                <w:rFonts w:ascii="Arial" w:hAnsi="Arial" w:cs="Arial"/>
              </w:rPr>
              <w:t>and justification for break-glass access</w:t>
            </w:r>
            <w:r>
              <w:rPr>
                <w:rFonts w:ascii="Arial" w:hAnsi="Arial" w:cs="Arial"/>
              </w:rPr>
              <w:t>.</w:t>
            </w:r>
          </w:p>
        </w:tc>
        <w:tc>
          <w:tcPr>
            <w:tcW w:w="4048" w:type="dxa"/>
            <w:tcMar>
              <w:top w:w="55" w:type="dxa"/>
              <w:left w:w="110" w:type="dxa"/>
              <w:bottom w:w="55" w:type="dxa"/>
              <w:right w:w="110" w:type="dxa"/>
            </w:tcMar>
            <w:vAlign w:val="center"/>
          </w:tcPr>
          <w:p w:rsidRPr="00B81CC4" w:rsidR="00FA3B6C" w:rsidP="00FA3B6C" w:rsidRDefault="00FA3B6C" w14:paraId="41DDE0B4" w14:textId="77777777">
            <w:pPr>
              <w:rPr>
                <w:rFonts w:ascii="Arial" w:hAnsi="Arial" w:cs="Arial"/>
              </w:rPr>
            </w:pPr>
            <w:r w:rsidRPr="00B81CC4">
              <w:rPr>
                <w:rFonts w:ascii="Arial" w:hAnsi="Arial" w:cs="Arial"/>
              </w:rPr>
              <w:t>The ITSM incident number, break-glass username, login time, target accounts, and approved activity window are recorded in the incident ticket. For member-account role assumption, the ticket number is passed as an STS session tag where supported.</w:t>
            </w:r>
          </w:p>
        </w:tc>
      </w:tr>
      <w:tr w:rsidR="00FA3B6C" w14:paraId="4CC6DF5C" w14:textId="77777777">
        <w:tc>
          <w:tcPr>
            <w:tcW w:w="2400" w:type="dxa"/>
            <w:shd w:val="clear" w:color="auto" w:fill="F5F8FB"/>
            <w:tcMar>
              <w:top w:w="55" w:type="dxa"/>
              <w:left w:w="110" w:type="dxa"/>
              <w:bottom w:w="55" w:type="dxa"/>
              <w:right w:w="110" w:type="dxa"/>
            </w:tcMar>
            <w:vAlign w:val="center"/>
          </w:tcPr>
          <w:p w:rsidRPr="00B81CC4" w:rsidR="00FA3B6C" w:rsidP="00FA3B6C" w:rsidRDefault="00FA3B6C" w14:paraId="08DE5FD0" w14:textId="77777777">
            <w:pPr>
              <w:spacing w:after="16"/>
              <w:rPr>
                <w:rFonts w:ascii="Arial" w:hAnsi="Arial" w:cs="Arial"/>
              </w:rPr>
            </w:pPr>
            <w:r w:rsidRPr="00B81CC4">
              <w:rPr>
                <w:rFonts w:ascii="Arial" w:hAnsi="Arial" w:cs="Arial"/>
              </w:rPr>
              <w:t>Automatic CloudTrail alerting</w:t>
            </w:r>
          </w:p>
        </w:tc>
        <w:tc>
          <w:tcPr>
            <w:tcW w:w="3200" w:type="dxa"/>
            <w:shd w:val="clear" w:color="auto" w:fill="F5F8FB"/>
            <w:tcMar>
              <w:top w:w="55" w:type="dxa"/>
              <w:left w:w="110" w:type="dxa"/>
              <w:bottom w:w="55" w:type="dxa"/>
              <w:right w:w="110" w:type="dxa"/>
            </w:tcMar>
            <w:vAlign w:val="center"/>
          </w:tcPr>
          <w:p w:rsidRPr="00B81CC4" w:rsidR="00FA3B6C" w:rsidP="00FA3B6C" w:rsidRDefault="00FA3B6C" w14:paraId="560E736C" w14:textId="77777777">
            <w:pPr>
              <w:spacing w:after="16"/>
              <w:rPr>
                <w:rFonts w:ascii="Arial" w:hAnsi="Arial" w:cs="Arial"/>
              </w:rPr>
            </w:pPr>
            <w:r w:rsidRPr="00B81CC4">
              <w:rPr>
                <w:rFonts w:ascii="Arial" w:hAnsi="Arial" w:cs="Arial"/>
              </w:rPr>
              <w:t>Login triggers an immediate CloudWatch alarm and SNS notification to the CISO, Cloud Platform Lead, and Security team.</w:t>
            </w:r>
          </w:p>
        </w:tc>
        <w:tc>
          <w:tcPr>
            <w:tcW w:w="4048" w:type="dxa"/>
            <w:shd w:val="clear" w:color="auto" w:fill="F5F8FB"/>
            <w:tcMar>
              <w:top w:w="55" w:type="dxa"/>
              <w:left w:w="110" w:type="dxa"/>
              <w:bottom w:w="55" w:type="dxa"/>
              <w:right w:w="110" w:type="dxa"/>
            </w:tcMar>
            <w:vAlign w:val="center"/>
          </w:tcPr>
          <w:p w:rsidRPr="00B81CC4" w:rsidR="00FA3B6C" w:rsidP="00FA3B6C" w:rsidRDefault="00FA3B6C" w14:paraId="036ECD4E" w14:textId="7FBB8A46">
            <w:pPr>
              <w:spacing w:after="16"/>
              <w:rPr>
                <w:rFonts w:ascii="Arial" w:hAnsi="Arial" w:cs="Arial"/>
              </w:rPr>
            </w:pPr>
            <w:r w:rsidRPr="00180355">
              <w:rPr>
                <w:rFonts w:ascii="Arial" w:hAnsi="Arial" w:cs="Arial"/>
              </w:rPr>
              <w:t>An Amazon EventBridge rule detects break-glass ConsoleLogin and emergency-role assumption events and sends security notifications within the agreed response time.</w:t>
            </w:r>
          </w:p>
        </w:tc>
      </w:tr>
      <w:tr w:rsidR="00FA3B6C" w14:paraId="34E2DF0F" w14:textId="77777777">
        <w:tc>
          <w:tcPr>
            <w:tcW w:w="2400" w:type="dxa"/>
            <w:tcMar>
              <w:top w:w="55" w:type="dxa"/>
              <w:left w:w="110" w:type="dxa"/>
              <w:bottom w:w="55" w:type="dxa"/>
              <w:right w:w="110" w:type="dxa"/>
            </w:tcMar>
            <w:vAlign w:val="center"/>
          </w:tcPr>
          <w:p w:rsidRPr="00B81CC4" w:rsidR="00FA3B6C" w:rsidP="00FA3B6C" w:rsidRDefault="00FA3B6C" w14:paraId="0473A4D7" w14:textId="77777777">
            <w:pPr>
              <w:spacing w:after="16"/>
              <w:rPr>
                <w:rFonts w:ascii="Arial" w:hAnsi="Arial" w:cs="Arial"/>
              </w:rPr>
            </w:pPr>
            <w:r w:rsidRPr="00B81CC4">
              <w:rPr>
                <w:rFonts w:ascii="Arial" w:hAnsi="Arial" w:cs="Arial"/>
              </w:rPr>
              <w:t>Retrospective review</w:t>
            </w:r>
          </w:p>
        </w:tc>
        <w:tc>
          <w:tcPr>
            <w:tcW w:w="3200" w:type="dxa"/>
            <w:tcMar>
              <w:top w:w="55" w:type="dxa"/>
              <w:left w:w="110" w:type="dxa"/>
              <w:bottom w:w="55" w:type="dxa"/>
              <w:right w:w="110" w:type="dxa"/>
            </w:tcMar>
            <w:vAlign w:val="center"/>
          </w:tcPr>
          <w:p w:rsidRPr="00B81CC4" w:rsidR="00FA3B6C" w:rsidP="00FA3B6C" w:rsidRDefault="00FA3B6C" w14:paraId="63878C78" w14:textId="74EE57CD">
            <w:pPr>
              <w:spacing w:after="16"/>
              <w:rPr>
                <w:rFonts w:ascii="Arial" w:hAnsi="Arial" w:cs="Arial"/>
              </w:rPr>
            </w:pPr>
            <w:r w:rsidRPr="00B81CC4">
              <w:rPr>
                <w:rFonts w:ascii="Arial" w:hAnsi="Arial" w:cs="Arial"/>
              </w:rPr>
              <w:t>Mandatory retrospective within 24 hours. Documents: actions taken, incident status, required Landing Zone changes</w:t>
            </w:r>
            <w:r>
              <w:rPr>
                <w:rFonts w:ascii="Arial" w:hAnsi="Arial" w:cs="Arial"/>
              </w:rPr>
              <w:t xml:space="preserve">, </w:t>
            </w:r>
            <w:r w:rsidRPr="004E4191">
              <w:rPr>
                <w:rFonts w:ascii="Arial" w:hAnsi="Arial" w:cs="Arial"/>
              </w:rPr>
              <w:t>and any follow-up corrective actions.</w:t>
            </w:r>
          </w:p>
        </w:tc>
        <w:tc>
          <w:tcPr>
            <w:tcW w:w="4048" w:type="dxa"/>
            <w:tcMar>
              <w:top w:w="55" w:type="dxa"/>
              <w:left w:w="110" w:type="dxa"/>
              <w:bottom w:w="55" w:type="dxa"/>
              <w:right w:w="110" w:type="dxa"/>
            </w:tcMar>
            <w:vAlign w:val="center"/>
          </w:tcPr>
          <w:p w:rsidRPr="00B81CC4" w:rsidR="00FA3B6C" w:rsidP="00FA3B6C" w:rsidRDefault="00FA3B6C" w14:paraId="6224B28E" w14:textId="77777777">
            <w:pPr>
              <w:spacing w:after="16"/>
              <w:rPr>
                <w:rFonts w:ascii="Arial" w:hAnsi="Arial" w:cs="Arial"/>
              </w:rPr>
            </w:pPr>
            <w:r w:rsidRPr="00B81CC4">
              <w:rPr>
                <w:rFonts w:ascii="Arial" w:hAnsi="Arial" w:cs="Arial"/>
              </w:rPr>
              <w:t>Documented in ITSM. Signed off by CISO. Any LZ changes follow the standard GitOps PR workflow.</w:t>
            </w:r>
          </w:p>
        </w:tc>
      </w:tr>
      <w:tr w:rsidR="00FA3B6C" w14:paraId="3214883C" w14:textId="77777777">
        <w:tc>
          <w:tcPr>
            <w:tcW w:w="2400" w:type="dxa"/>
            <w:shd w:val="clear" w:color="auto" w:fill="F5F8FB"/>
            <w:tcMar>
              <w:top w:w="55" w:type="dxa"/>
              <w:left w:w="110" w:type="dxa"/>
              <w:bottom w:w="55" w:type="dxa"/>
              <w:right w:w="110" w:type="dxa"/>
            </w:tcMar>
            <w:vAlign w:val="center"/>
          </w:tcPr>
          <w:p w:rsidRPr="00B81CC4" w:rsidR="00FA3B6C" w:rsidP="00FA3B6C" w:rsidRDefault="00FA3B6C" w14:paraId="7E940462" w14:textId="77777777">
            <w:pPr>
              <w:spacing w:after="16"/>
              <w:rPr>
                <w:rFonts w:ascii="Arial" w:hAnsi="Arial" w:cs="Arial"/>
              </w:rPr>
            </w:pPr>
            <w:r w:rsidRPr="00B81CC4">
              <w:rPr>
                <w:rFonts w:ascii="Arial" w:hAnsi="Arial" w:cs="Arial"/>
              </w:rPr>
              <w:t>Break-glass in Staging</w:t>
            </w:r>
          </w:p>
        </w:tc>
        <w:tc>
          <w:tcPr>
            <w:tcW w:w="3200" w:type="dxa"/>
            <w:shd w:val="clear" w:color="auto" w:fill="F5F8FB"/>
            <w:tcMar>
              <w:top w:w="55" w:type="dxa"/>
              <w:left w:w="110" w:type="dxa"/>
              <w:bottom w:w="55" w:type="dxa"/>
              <w:right w:w="110" w:type="dxa"/>
            </w:tcMar>
            <w:vAlign w:val="center"/>
          </w:tcPr>
          <w:p w:rsidRPr="00B81CC4" w:rsidR="00FA3B6C" w:rsidP="00FA3B6C" w:rsidRDefault="00FA3B6C" w14:paraId="0F791DD0" w14:textId="77777777">
            <w:pPr>
              <w:spacing w:after="16"/>
              <w:rPr>
                <w:rFonts w:ascii="Arial" w:hAnsi="Arial" w:cs="Arial"/>
              </w:rPr>
            </w:pPr>
            <w:r w:rsidRPr="00B81CC4">
              <w:rPr>
                <w:rFonts w:ascii="Arial" w:hAnsi="Arial" w:cs="Arial"/>
              </w:rPr>
              <w:t>Separate break-glass IAM user in the Staging AWS Organization Management Account.</w:t>
            </w:r>
          </w:p>
        </w:tc>
        <w:tc>
          <w:tcPr>
            <w:tcW w:w="4048" w:type="dxa"/>
            <w:shd w:val="clear" w:color="auto" w:fill="F5F8FB"/>
            <w:tcMar>
              <w:top w:w="55" w:type="dxa"/>
              <w:left w:w="110" w:type="dxa"/>
              <w:bottom w:w="55" w:type="dxa"/>
              <w:right w:w="110" w:type="dxa"/>
            </w:tcMar>
            <w:vAlign w:val="center"/>
          </w:tcPr>
          <w:p w:rsidRPr="00B447F8" w:rsidR="00FA3B6C" w:rsidP="00FA3B6C" w:rsidRDefault="00FA3B6C" w14:paraId="27F8EB9D" w14:textId="77777777">
            <w:pPr>
              <w:spacing w:after="16"/>
              <w:rPr>
                <w:rFonts w:ascii="Arial" w:hAnsi="Arial" w:cs="Arial"/>
              </w:rPr>
            </w:pPr>
            <w:r w:rsidRPr="00B447F8">
              <w:rPr>
                <w:rFonts w:ascii="Arial" w:hAnsi="Arial" w:cs="Arial"/>
              </w:rPr>
              <w:t>Same controls as Production.</w:t>
            </w:r>
          </w:p>
          <w:p w:rsidRPr="00B81CC4" w:rsidR="00FA3B6C" w:rsidP="00FA3B6C" w:rsidRDefault="00FA3B6C" w14:paraId="347971EE" w14:textId="756C3EF3">
            <w:pPr>
              <w:spacing w:after="16"/>
              <w:rPr>
                <w:rFonts w:ascii="Arial" w:hAnsi="Arial" w:cs="Arial"/>
              </w:rPr>
            </w:pPr>
            <w:r w:rsidRPr="00E9378B">
              <w:rPr>
                <w:rFonts w:ascii="Arial" w:hAnsi="Arial" w:cs="Arial"/>
              </w:rPr>
              <w:t>Staging usage reported to the Cloud Platform Lead within 1 hour and documented through the applicable incident or change-management process.</w:t>
            </w:r>
          </w:p>
        </w:tc>
      </w:tr>
      <w:tr w:rsidR="00FA3B6C" w14:paraId="5BA59542" w14:textId="77777777">
        <w:tc>
          <w:tcPr>
            <w:tcW w:w="2400" w:type="dxa"/>
            <w:shd w:val="clear" w:color="auto" w:fill="F5F8FB"/>
            <w:tcMar>
              <w:top w:w="55" w:type="dxa"/>
              <w:left w:w="110" w:type="dxa"/>
              <w:bottom w:w="55" w:type="dxa"/>
              <w:right w:w="110" w:type="dxa"/>
            </w:tcMar>
            <w:vAlign w:val="center"/>
          </w:tcPr>
          <w:p w:rsidRPr="00B81CC4" w:rsidR="00FA3B6C" w:rsidP="00FA3B6C" w:rsidRDefault="00FA3B6C" w14:paraId="43B78349" w14:textId="13A23B82">
            <w:pPr>
              <w:spacing w:after="16"/>
              <w:rPr>
                <w:rFonts w:ascii="Arial" w:hAnsi="Arial" w:cs="Arial"/>
              </w:rPr>
            </w:pPr>
            <w:r w:rsidRPr="00B447F8">
              <w:rPr>
                <w:rFonts w:ascii="Arial" w:hAnsi="Arial" w:cs="Arial"/>
              </w:rPr>
              <w:t>Credential Rotation and Validation</w:t>
            </w:r>
          </w:p>
        </w:tc>
        <w:tc>
          <w:tcPr>
            <w:tcW w:w="3200" w:type="dxa"/>
            <w:shd w:val="clear" w:color="auto" w:fill="F5F8FB"/>
            <w:tcMar>
              <w:top w:w="55" w:type="dxa"/>
              <w:left w:w="110" w:type="dxa"/>
              <w:bottom w:w="55" w:type="dxa"/>
              <w:right w:w="110" w:type="dxa"/>
            </w:tcMar>
            <w:vAlign w:val="center"/>
          </w:tcPr>
          <w:p w:rsidRPr="00B81CC4" w:rsidR="00FA3B6C" w:rsidP="00FA3B6C" w:rsidRDefault="00FA3B6C" w14:paraId="72345B23" w14:textId="1AEDD359">
            <w:pPr>
              <w:spacing w:after="16"/>
              <w:rPr>
                <w:rFonts w:ascii="Arial" w:hAnsi="Arial" w:cs="Arial"/>
              </w:rPr>
            </w:pPr>
            <w:r w:rsidRPr="00B447F8">
              <w:rPr>
                <w:rFonts w:ascii="Arial" w:hAnsi="Arial" w:cs="Arial"/>
              </w:rPr>
              <w:t>Break-glass credentials and MFA recovery procedures are periodically validated and rotated in accordance with organizational security requirements.</w:t>
            </w:r>
          </w:p>
        </w:tc>
        <w:tc>
          <w:tcPr>
            <w:tcW w:w="4048" w:type="dxa"/>
            <w:shd w:val="clear" w:color="auto" w:fill="F5F8FB"/>
            <w:tcMar>
              <w:top w:w="55" w:type="dxa"/>
              <w:left w:w="110" w:type="dxa"/>
              <w:bottom w:w="55" w:type="dxa"/>
              <w:right w:w="110" w:type="dxa"/>
            </w:tcMar>
            <w:vAlign w:val="center"/>
          </w:tcPr>
          <w:p w:rsidRPr="00B447F8" w:rsidR="00FA3B6C" w:rsidP="00FA3B6C" w:rsidRDefault="00FA3B6C" w14:paraId="5D9942D4" w14:textId="6249D26F">
            <w:pPr>
              <w:spacing w:after="16"/>
              <w:rPr>
                <w:rFonts w:ascii="Arial" w:hAnsi="Arial" w:cs="Arial"/>
              </w:rPr>
            </w:pPr>
            <w:r w:rsidRPr="00B447F8">
              <w:rPr>
                <w:rFonts w:ascii="Arial" w:hAnsi="Arial" w:cs="Arial"/>
              </w:rPr>
              <w:t>Validation evidence retained and reviewed during periodic security governance reviews.</w:t>
            </w:r>
          </w:p>
        </w:tc>
      </w:tr>
    </w:tbl>
    <w:p w:rsidRPr="00C47D56" w:rsidR="00D8270E" w:rsidRDefault="00000000" w14:paraId="58BB384B" w14:textId="77777777">
      <w:pPr>
        <w:pStyle w:val="Heading2"/>
        <w:rPr>
          <w:rFonts w:ascii="Arial" w:hAnsi="Arial" w:cs="Arial"/>
          <w:sz w:val="26"/>
          <w:szCs w:val="26"/>
        </w:rPr>
      </w:pPr>
      <w:bookmarkStart w:name="_Toc236386308" w:id="50"/>
      <w:r w:rsidRPr="00C47D56">
        <w:rPr>
          <w:rFonts w:ascii="Arial" w:hAnsi="Arial" w:cs="Arial"/>
          <w:sz w:val="26"/>
          <w:szCs w:val="26"/>
        </w:rPr>
        <w:t>6.5 Break-Glass Cross-Account Access Model</w:t>
      </w:r>
      <w:bookmarkEnd w:id="50"/>
    </w:p>
    <w:p w:rsidRPr="00B828C7" w:rsidR="00180355" w:rsidP="00B828C7" w:rsidRDefault="00180355" w14:paraId="46E5FEE5" w14:textId="77777777">
      <w:pPr>
        <w:spacing w:after="60" w:line="264" w:lineRule="auto"/>
        <w:rPr>
          <w:rFonts w:ascii="Arial" w:hAnsi="Arial" w:cs="Arial"/>
        </w:rPr>
      </w:pPr>
      <w:r w:rsidRPr="00180355">
        <w:rPr>
          <w:rFonts w:ascii="Arial" w:hAnsi="Arial" w:cs="Arial"/>
        </w:rPr>
        <w:t>A dedicated console-only break-glass IAM user is maintained only in the Management Account of each AWS Organization. Separate break-glass IAM users or credentials are not created in member accounts. The user has no direct standing administrative permissions and assumes the approved LZ-BreakGlass-Admin emergency role in the Management Account or an explicitly authorized member account when emergency administration is required.</w:t>
      </w:r>
    </w:p>
    <w:p w:rsidRPr="00C47D56" w:rsidR="00D8270E" w:rsidRDefault="00000000" w14:paraId="317D5192" w14:textId="576132C8">
      <w:pPr>
        <w:pStyle w:val="Heading2"/>
        <w:rPr>
          <w:rFonts w:ascii="Arial" w:hAnsi="Arial" w:cs="Arial"/>
          <w:sz w:val="26"/>
          <w:szCs w:val="26"/>
        </w:rPr>
      </w:pPr>
      <w:bookmarkStart w:name="_Toc236386309" w:id="51"/>
      <w:r w:rsidRPr="00C47D56">
        <w:rPr>
          <w:rFonts w:ascii="Arial" w:hAnsi="Arial" w:cs="Arial"/>
          <w:sz w:val="26"/>
          <w:szCs w:val="26"/>
        </w:rPr>
        <w:t>6.6 Break-Glass Process</w:t>
      </w:r>
      <w:bookmarkEnd w:id="51"/>
    </w:p>
    <w:p w:rsidRPr="00CC27F8" w:rsidR="00D8270E" w:rsidRDefault="00000000" w14:paraId="2FAF1DEA" w14:textId="77777777">
      <w:pPr>
        <w:spacing w:after="120" w:line="268" w:lineRule="auto"/>
        <w:rPr>
          <w:rFonts w:ascii="Arial" w:hAnsi="Arial" w:cs="Arial"/>
        </w:rPr>
      </w:pPr>
      <w:r w:rsidRPr="00CC27F8">
        <w:rPr>
          <w:rFonts w:ascii="Arial" w:hAnsi="Arial" w:cs="Arial"/>
        </w:rPr>
        <w:t>The following process must be followed for every break-glass access event without exception:</w:t>
      </w:r>
    </w:p>
    <w:tbl>
      <w:tblPr>
        <w:tblW w:w="9625"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654"/>
        <w:gridCol w:w="2981"/>
        <w:gridCol w:w="5990"/>
      </w:tblGrid>
      <w:tr w:rsidR="00D8270E" w:rsidTr="00CC27F8" w14:paraId="1A6F8064" w14:textId="77777777">
        <w:trPr>
          <w:tblHeader/>
        </w:trPr>
        <w:tc>
          <w:tcPr>
            <w:tcW w:w="654" w:type="dxa"/>
            <w:shd w:val="clear" w:color="auto" w:fill="17457E"/>
            <w:tcMar>
              <w:top w:w="55" w:type="dxa"/>
              <w:left w:w="110" w:type="dxa"/>
              <w:bottom w:w="55" w:type="dxa"/>
              <w:right w:w="110" w:type="dxa"/>
            </w:tcMar>
            <w:vAlign w:val="center"/>
          </w:tcPr>
          <w:p w:rsidRPr="00CC27F8" w:rsidR="00D8270E" w:rsidRDefault="00000000" w14:paraId="6C1B659C" w14:textId="77777777">
            <w:pPr>
              <w:spacing w:after="16"/>
            </w:pPr>
            <w:r w:rsidRPr="00CC27F8">
              <w:rPr>
                <w:rFonts w:ascii="Arial" w:hAnsi="Arial"/>
                <w:b/>
                <w:bCs/>
                <w:color w:val="FFFFFF"/>
              </w:rPr>
              <w:t>Step</w:t>
            </w:r>
          </w:p>
        </w:tc>
        <w:tc>
          <w:tcPr>
            <w:tcW w:w="2981" w:type="dxa"/>
            <w:shd w:val="clear" w:color="auto" w:fill="17457E"/>
            <w:tcMar>
              <w:top w:w="55" w:type="dxa"/>
              <w:left w:w="110" w:type="dxa"/>
              <w:bottom w:w="55" w:type="dxa"/>
              <w:right w:w="110" w:type="dxa"/>
            </w:tcMar>
            <w:vAlign w:val="center"/>
          </w:tcPr>
          <w:p w:rsidRPr="00CC27F8" w:rsidR="00D8270E" w:rsidRDefault="00CC27F8" w14:paraId="7215F613" w14:textId="2F3A90D2">
            <w:pPr>
              <w:spacing w:after="16"/>
            </w:pPr>
            <w:r>
              <w:rPr>
                <w:rFonts w:ascii="Arial" w:hAnsi="Arial"/>
                <w:b/>
                <w:bCs/>
                <w:color w:val="FFFFFF"/>
              </w:rPr>
              <w:t xml:space="preserve">                 </w:t>
            </w:r>
            <w:r w:rsidRPr="00CC27F8">
              <w:rPr>
                <w:rFonts w:ascii="Arial" w:hAnsi="Arial"/>
                <w:b/>
                <w:bCs/>
                <w:color w:val="FFFFFF"/>
              </w:rPr>
              <w:t>Stage</w:t>
            </w:r>
          </w:p>
        </w:tc>
        <w:tc>
          <w:tcPr>
            <w:tcW w:w="5990" w:type="dxa"/>
            <w:shd w:val="clear" w:color="auto" w:fill="17457E"/>
            <w:tcMar>
              <w:top w:w="55" w:type="dxa"/>
              <w:left w:w="110" w:type="dxa"/>
              <w:bottom w:w="55" w:type="dxa"/>
              <w:right w:w="110" w:type="dxa"/>
            </w:tcMar>
            <w:vAlign w:val="center"/>
          </w:tcPr>
          <w:p w:rsidRPr="00CC27F8" w:rsidR="00D8270E" w:rsidRDefault="00CC27F8" w14:paraId="4F8E2007" w14:textId="7626B6BA">
            <w:pPr>
              <w:spacing w:after="16"/>
            </w:pPr>
            <w:r>
              <w:rPr>
                <w:rFonts w:ascii="Arial" w:hAnsi="Arial"/>
                <w:b/>
                <w:bCs/>
                <w:color w:val="FFFFFF"/>
              </w:rPr>
              <w:t xml:space="preserve">                                             </w:t>
            </w:r>
            <w:r w:rsidRPr="00CC27F8">
              <w:rPr>
                <w:rFonts w:ascii="Arial" w:hAnsi="Arial"/>
                <w:b/>
                <w:bCs/>
                <w:color w:val="FFFFFF"/>
              </w:rPr>
              <w:t>Detail</w:t>
            </w:r>
          </w:p>
        </w:tc>
      </w:tr>
      <w:tr w:rsidR="00D8270E" w:rsidTr="00CC27F8" w14:paraId="2F6F2530" w14:textId="77777777">
        <w:tc>
          <w:tcPr>
            <w:tcW w:w="654" w:type="dxa"/>
            <w:tcMar>
              <w:top w:w="55" w:type="dxa"/>
              <w:left w:w="110" w:type="dxa"/>
              <w:bottom w:w="55" w:type="dxa"/>
              <w:right w:w="110" w:type="dxa"/>
            </w:tcMar>
            <w:vAlign w:val="center"/>
          </w:tcPr>
          <w:p w:rsidRPr="00CC27F8" w:rsidR="00D8270E" w:rsidRDefault="00000000" w14:paraId="429D399F" w14:textId="77777777">
            <w:pPr>
              <w:spacing w:after="16"/>
              <w:rPr>
                <w:rFonts w:ascii="Arial" w:hAnsi="Arial" w:cs="Arial"/>
              </w:rPr>
            </w:pPr>
            <w:r w:rsidRPr="00CC27F8">
              <w:rPr>
                <w:rFonts w:ascii="Arial" w:hAnsi="Arial" w:cs="Arial"/>
              </w:rPr>
              <w:t>1</w:t>
            </w:r>
          </w:p>
        </w:tc>
        <w:tc>
          <w:tcPr>
            <w:tcW w:w="2981" w:type="dxa"/>
            <w:tcMar>
              <w:top w:w="55" w:type="dxa"/>
              <w:left w:w="110" w:type="dxa"/>
              <w:bottom w:w="55" w:type="dxa"/>
              <w:right w:w="110" w:type="dxa"/>
            </w:tcMar>
            <w:vAlign w:val="center"/>
          </w:tcPr>
          <w:p w:rsidRPr="00CC27F8" w:rsidR="00D8270E" w:rsidRDefault="00000000" w14:paraId="24B85291" w14:textId="77777777">
            <w:pPr>
              <w:spacing w:after="16"/>
              <w:rPr>
                <w:rFonts w:ascii="Arial" w:hAnsi="Arial" w:cs="Arial"/>
              </w:rPr>
            </w:pPr>
            <w:r w:rsidRPr="00CC27F8">
              <w:rPr>
                <w:rFonts w:ascii="Arial" w:hAnsi="Arial" w:cs="Arial"/>
              </w:rPr>
              <w:t>Incident declared</w:t>
            </w:r>
          </w:p>
        </w:tc>
        <w:tc>
          <w:tcPr>
            <w:tcW w:w="5990" w:type="dxa"/>
            <w:tcMar>
              <w:top w:w="55" w:type="dxa"/>
              <w:left w:w="110" w:type="dxa"/>
              <w:bottom w:w="55" w:type="dxa"/>
              <w:right w:w="110" w:type="dxa"/>
            </w:tcMar>
            <w:vAlign w:val="center"/>
          </w:tcPr>
          <w:p w:rsidRPr="00CC27F8" w:rsidR="00D8270E" w:rsidRDefault="00000000" w14:paraId="4E445B4B" w14:textId="77777777">
            <w:pPr>
              <w:spacing w:after="16"/>
              <w:rPr>
                <w:rFonts w:ascii="Arial" w:hAnsi="Arial" w:cs="Arial"/>
              </w:rPr>
            </w:pPr>
            <w:r w:rsidRPr="00CC27F8">
              <w:rPr>
                <w:rFonts w:ascii="Arial" w:hAnsi="Arial" w:cs="Arial"/>
              </w:rPr>
              <w:t>CISO or Cloud Platform Lead declares critical incident. ITSM ticket created with description and authorisation details.</w:t>
            </w:r>
          </w:p>
        </w:tc>
      </w:tr>
      <w:tr w:rsidR="00D8270E" w:rsidTr="00CC27F8" w14:paraId="209B283C" w14:textId="77777777">
        <w:tc>
          <w:tcPr>
            <w:tcW w:w="654" w:type="dxa"/>
            <w:shd w:val="clear" w:color="auto" w:fill="F5F8FB"/>
            <w:tcMar>
              <w:top w:w="55" w:type="dxa"/>
              <w:left w:w="110" w:type="dxa"/>
              <w:bottom w:w="55" w:type="dxa"/>
              <w:right w:w="110" w:type="dxa"/>
            </w:tcMar>
            <w:vAlign w:val="center"/>
          </w:tcPr>
          <w:p w:rsidRPr="00CC27F8" w:rsidR="00D8270E" w:rsidRDefault="00000000" w14:paraId="55F26D37" w14:textId="77777777">
            <w:pPr>
              <w:spacing w:after="16"/>
              <w:rPr>
                <w:rFonts w:ascii="Arial" w:hAnsi="Arial" w:cs="Arial"/>
              </w:rPr>
            </w:pPr>
            <w:r w:rsidRPr="00CC27F8">
              <w:rPr>
                <w:rFonts w:ascii="Arial" w:hAnsi="Arial" w:cs="Arial"/>
              </w:rPr>
              <w:t>2</w:t>
            </w:r>
          </w:p>
        </w:tc>
        <w:tc>
          <w:tcPr>
            <w:tcW w:w="2981" w:type="dxa"/>
            <w:shd w:val="clear" w:color="auto" w:fill="F5F8FB"/>
            <w:tcMar>
              <w:top w:w="55" w:type="dxa"/>
              <w:left w:w="110" w:type="dxa"/>
              <w:bottom w:w="55" w:type="dxa"/>
              <w:right w:w="110" w:type="dxa"/>
            </w:tcMar>
            <w:vAlign w:val="center"/>
          </w:tcPr>
          <w:p w:rsidRPr="00CC27F8" w:rsidR="00D8270E" w:rsidRDefault="00000000" w14:paraId="5054BB75" w14:textId="77777777">
            <w:pPr>
              <w:spacing w:after="16"/>
              <w:rPr>
                <w:rFonts w:ascii="Arial" w:hAnsi="Arial" w:cs="Arial"/>
              </w:rPr>
            </w:pPr>
            <w:r w:rsidRPr="00CC27F8">
              <w:rPr>
                <w:rFonts w:ascii="Arial" w:hAnsi="Arial" w:cs="Arial"/>
              </w:rPr>
              <w:t>ITSM ticket created</w:t>
            </w:r>
          </w:p>
        </w:tc>
        <w:tc>
          <w:tcPr>
            <w:tcW w:w="5990" w:type="dxa"/>
            <w:shd w:val="clear" w:color="auto" w:fill="F5F8FB"/>
            <w:tcMar>
              <w:top w:w="55" w:type="dxa"/>
              <w:left w:w="110" w:type="dxa"/>
              <w:bottom w:w="55" w:type="dxa"/>
              <w:right w:w="110" w:type="dxa"/>
            </w:tcMar>
            <w:vAlign w:val="center"/>
          </w:tcPr>
          <w:p w:rsidRPr="00CC27F8" w:rsidR="00D8270E" w:rsidRDefault="00000000" w14:paraId="5DA86798" w14:textId="77777777">
            <w:pPr>
              <w:spacing w:after="16"/>
              <w:rPr>
                <w:rFonts w:ascii="Arial" w:hAnsi="Arial" w:cs="Arial"/>
              </w:rPr>
            </w:pPr>
            <w:r w:rsidRPr="00CC27F8">
              <w:rPr>
                <w:rFonts w:ascii="Arial" w:hAnsi="Arial" w:cs="Arial"/>
              </w:rPr>
              <w:t>Ticket records: authorising official name, start time, estimated duration, accounts to access, planned actions.</w:t>
            </w:r>
          </w:p>
        </w:tc>
      </w:tr>
      <w:tr w:rsidR="00D8270E" w:rsidTr="00CC27F8" w14:paraId="4E62628E" w14:textId="77777777">
        <w:tc>
          <w:tcPr>
            <w:tcW w:w="654" w:type="dxa"/>
            <w:tcMar>
              <w:top w:w="55" w:type="dxa"/>
              <w:left w:w="110" w:type="dxa"/>
              <w:bottom w:w="55" w:type="dxa"/>
              <w:right w:w="110" w:type="dxa"/>
            </w:tcMar>
            <w:vAlign w:val="center"/>
          </w:tcPr>
          <w:p w:rsidRPr="00CC27F8" w:rsidR="00D8270E" w:rsidRDefault="00000000" w14:paraId="7B633C7E" w14:textId="77777777">
            <w:pPr>
              <w:spacing w:after="16"/>
              <w:rPr>
                <w:rFonts w:ascii="Arial" w:hAnsi="Arial" w:cs="Arial"/>
              </w:rPr>
            </w:pPr>
            <w:r w:rsidRPr="00CC27F8">
              <w:rPr>
                <w:rFonts w:ascii="Arial" w:hAnsi="Arial" w:cs="Arial"/>
              </w:rPr>
              <w:t>3</w:t>
            </w:r>
          </w:p>
        </w:tc>
        <w:tc>
          <w:tcPr>
            <w:tcW w:w="2981" w:type="dxa"/>
            <w:tcMar>
              <w:top w:w="55" w:type="dxa"/>
              <w:left w:w="110" w:type="dxa"/>
              <w:bottom w:w="55" w:type="dxa"/>
              <w:right w:w="110" w:type="dxa"/>
            </w:tcMar>
            <w:vAlign w:val="center"/>
          </w:tcPr>
          <w:p w:rsidRPr="00CC27F8" w:rsidR="00D8270E" w:rsidRDefault="00000000" w14:paraId="29149E8B" w14:textId="77777777">
            <w:pPr>
              <w:spacing w:after="16"/>
              <w:rPr>
                <w:rFonts w:ascii="Arial" w:hAnsi="Arial" w:cs="Arial"/>
              </w:rPr>
            </w:pPr>
            <w:r w:rsidRPr="00CC27F8">
              <w:rPr>
                <w:rFonts w:ascii="Arial" w:hAnsi="Arial" w:cs="Arial"/>
              </w:rPr>
              <w:t>Credentials retrieved</w:t>
            </w:r>
          </w:p>
        </w:tc>
        <w:tc>
          <w:tcPr>
            <w:tcW w:w="5990" w:type="dxa"/>
            <w:tcMar>
              <w:top w:w="55" w:type="dxa"/>
              <w:left w:w="110" w:type="dxa"/>
              <w:bottom w:w="55" w:type="dxa"/>
              <w:right w:w="110" w:type="dxa"/>
            </w:tcMar>
            <w:vAlign w:val="center"/>
          </w:tcPr>
          <w:p w:rsidRPr="00CC27F8" w:rsidR="00D8270E" w:rsidRDefault="00000000" w14:paraId="1712FC36" w14:textId="77777777">
            <w:pPr>
              <w:spacing w:after="16"/>
              <w:rPr>
                <w:rFonts w:ascii="Arial" w:hAnsi="Arial" w:cs="Arial"/>
              </w:rPr>
            </w:pPr>
            <w:r w:rsidRPr="00CC27F8">
              <w:rPr>
                <w:rFonts w:ascii="Arial" w:hAnsi="Arial" w:cs="Arial"/>
              </w:rPr>
              <w:t>Break-glass IAM user password retrieved from vault or approved PAM tool. MFA device retrieved. Retrieval logged in ITSM.</w:t>
            </w:r>
          </w:p>
        </w:tc>
      </w:tr>
      <w:tr w:rsidR="00D8270E" w:rsidTr="00CC27F8" w14:paraId="54C8C8BF" w14:textId="77777777">
        <w:tc>
          <w:tcPr>
            <w:tcW w:w="654" w:type="dxa"/>
            <w:shd w:val="clear" w:color="auto" w:fill="F5F8FB"/>
            <w:tcMar>
              <w:top w:w="55" w:type="dxa"/>
              <w:left w:w="110" w:type="dxa"/>
              <w:bottom w:w="55" w:type="dxa"/>
              <w:right w:w="110" w:type="dxa"/>
            </w:tcMar>
            <w:vAlign w:val="center"/>
          </w:tcPr>
          <w:p w:rsidRPr="00CC27F8" w:rsidR="00D8270E" w:rsidRDefault="00000000" w14:paraId="2F6BD19B" w14:textId="77777777">
            <w:pPr>
              <w:spacing w:after="16"/>
              <w:rPr>
                <w:rFonts w:ascii="Arial" w:hAnsi="Arial" w:cs="Arial"/>
              </w:rPr>
            </w:pPr>
            <w:r w:rsidRPr="00CC27F8">
              <w:rPr>
                <w:rFonts w:ascii="Arial" w:hAnsi="Arial" w:cs="Arial"/>
              </w:rPr>
              <w:t>4</w:t>
            </w:r>
          </w:p>
        </w:tc>
        <w:tc>
          <w:tcPr>
            <w:tcW w:w="2981" w:type="dxa"/>
            <w:shd w:val="clear" w:color="auto" w:fill="F5F8FB"/>
            <w:tcMar>
              <w:top w:w="55" w:type="dxa"/>
              <w:left w:w="110" w:type="dxa"/>
              <w:bottom w:w="55" w:type="dxa"/>
              <w:right w:w="110" w:type="dxa"/>
            </w:tcMar>
            <w:vAlign w:val="center"/>
          </w:tcPr>
          <w:p w:rsidRPr="00CC27F8" w:rsidR="00D8270E" w:rsidRDefault="00000000" w14:paraId="5654EFFD" w14:textId="77777777">
            <w:pPr>
              <w:rPr>
                <w:rFonts w:ascii="Arial" w:hAnsi="Arial" w:cs="Arial"/>
              </w:rPr>
            </w:pPr>
            <w:r w:rsidRPr="00CC27F8">
              <w:rPr>
                <w:rFonts w:ascii="Arial" w:hAnsi="Arial" w:cs="Arial"/>
              </w:rPr>
              <w:t>Incident correlation recorded</w:t>
            </w:r>
          </w:p>
        </w:tc>
        <w:tc>
          <w:tcPr>
            <w:tcW w:w="5990" w:type="dxa"/>
            <w:shd w:val="clear" w:color="auto" w:fill="F5F8FB"/>
            <w:tcMar>
              <w:top w:w="55" w:type="dxa"/>
              <w:left w:w="110" w:type="dxa"/>
              <w:bottom w:w="55" w:type="dxa"/>
              <w:right w:w="110" w:type="dxa"/>
            </w:tcMar>
            <w:vAlign w:val="center"/>
          </w:tcPr>
          <w:p w:rsidRPr="00CC27F8" w:rsidR="00D8270E" w:rsidRDefault="00000000" w14:paraId="13879E18" w14:textId="77777777">
            <w:pPr>
              <w:rPr>
                <w:rFonts w:ascii="Arial" w:hAnsi="Arial" w:cs="Arial"/>
              </w:rPr>
            </w:pPr>
            <w:r w:rsidRPr="00CC27F8">
              <w:rPr>
                <w:rFonts w:ascii="Arial" w:hAnsi="Arial" w:cs="Arial"/>
              </w:rPr>
              <w:t>The ITSM incident number, break-glass username, login timestamp, target accounts, and approved activity window are recorded in the incident ticket. When a member-account emergency role is assumed, the ITSM ticket number is passed as an STS session tag where supported.</w:t>
            </w:r>
          </w:p>
        </w:tc>
      </w:tr>
      <w:tr w:rsidR="00D8270E" w:rsidTr="00CC27F8" w14:paraId="723D2195" w14:textId="77777777">
        <w:tc>
          <w:tcPr>
            <w:tcW w:w="654" w:type="dxa"/>
            <w:tcMar>
              <w:top w:w="55" w:type="dxa"/>
              <w:left w:w="110" w:type="dxa"/>
              <w:bottom w:w="55" w:type="dxa"/>
              <w:right w:w="110" w:type="dxa"/>
            </w:tcMar>
            <w:vAlign w:val="center"/>
          </w:tcPr>
          <w:p w:rsidRPr="00CC27F8" w:rsidR="00D8270E" w:rsidRDefault="00000000" w14:paraId="35CA32E9" w14:textId="77777777">
            <w:pPr>
              <w:spacing w:after="16"/>
              <w:rPr>
                <w:rFonts w:ascii="Arial" w:hAnsi="Arial" w:cs="Arial"/>
              </w:rPr>
            </w:pPr>
            <w:r w:rsidRPr="00CC27F8">
              <w:rPr>
                <w:rFonts w:ascii="Arial" w:hAnsi="Arial" w:cs="Arial"/>
              </w:rPr>
              <w:t>5</w:t>
            </w:r>
          </w:p>
        </w:tc>
        <w:tc>
          <w:tcPr>
            <w:tcW w:w="2981" w:type="dxa"/>
            <w:tcMar>
              <w:top w:w="55" w:type="dxa"/>
              <w:left w:w="110" w:type="dxa"/>
              <w:bottom w:w="55" w:type="dxa"/>
              <w:right w:w="110" w:type="dxa"/>
            </w:tcMar>
            <w:vAlign w:val="center"/>
          </w:tcPr>
          <w:p w:rsidRPr="00CC27F8" w:rsidR="00D8270E" w:rsidRDefault="00000000" w14:paraId="290FE139" w14:textId="77777777">
            <w:pPr>
              <w:spacing w:after="16"/>
              <w:rPr>
                <w:rFonts w:ascii="Arial" w:hAnsi="Arial" w:cs="Arial"/>
              </w:rPr>
            </w:pPr>
            <w:r w:rsidRPr="00CC27F8">
              <w:rPr>
                <w:rFonts w:ascii="Arial" w:hAnsi="Arial" w:cs="Arial"/>
              </w:rPr>
              <w:t>Actions performed</w:t>
            </w:r>
          </w:p>
        </w:tc>
        <w:tc>
          <w:tcPr>
            <w:tcW w:w="5990" w:type="dxa"/>
            <w:tcMar>
              <w:top w:w="55" w:type="dxa"/>
              <w:left w:w="110" w:type="dxa"/>
              <w:bottom w:w="55" w:type="dxa"/>
              <w:right w:w="110" w:type="dxa"/>
            </w:tcMar>
            <w:vAlign w:val="center"/>
          </w:tcPr>
          <w:p w:rsidRPr="00CC27F8" w:rsidR="00D8270E" w:rsidRDefault="00000000" w14:paraId="6140139C" w14:textId="42D14C1F">
            <w:pPr>
              <w:spacing w:after="16"/>
              <w:rPr>
                <w:rFonts w:ascii="Arial" w:hAnsi="Arial" w:cs="Arial"/>
              </w:rPr>
            </w:pPr>
            <w:r w:rsidRPr="00CC27F8">
              <w:rPr>
                <w:rFonts w:ascii="Arial" w:hAnsi="Arial" w:cs="Arial"/>
              </w:rPr>
              <w:t>Remediation or recovery actions performed</w:t>
            </w:r>
            <w:r w:rsidR="00CC27F8">
              <w:rPr>
                <w:rFonts w:ascii="Arial" w:hAnsi="Arial" w:cs="Arial"/>
              </w:rPr>
              <w:t xml:space="preserve">; </w:t>
            </w:r>
            <w:r w:rsidRPr="00CC27F8">
              <w:rPr>
                <w:rFonts w:ascii="Arial" w:hAnsi="Arial" w:cs="Arial"/>
              </w:rPr>
              <w:t>limited strictly to what is documented in the ITSM ticket.</w:t>
            </w:r>
          </w:p>
        </w:tc>
      </w:tr>
      <w:tr w:rsidR="00D8270E" w:rsidTr="00CC27F8" w14:paraId="2B7FA0E9" w14:textId="77777777">
        <w:tc>
          <w:tcPr>
            <w:tcW w:w="654" w:type="dxa"/>
            <w:shd w:val="clear" w:color="auto" w:fill="F5F8FB"/>
            <w:tcMar>
              <w:top w:w="55" w:type="dxa"/>
              <w:left w:w="110" w:type="dxa"/>
              <w:bottom w:w="55" w:type="dxa"/>
              <w:right w:w="110" w:type="dxa"/>
            </w:tcMar>
            <w:vAlign w:val="center"/>
          </w:tcPr>
          <w:p w:rsidRPr="00CC27F8" w:rsidR="00D8270E" w:rsidRDefault="00000000" w14:paraId="2E3E5022" w14:textId="77777777">
            <w:pPr>
              <w:spacing w:after="16"/>
              <w:rPr>
                <w:rFonts w:ascii="Arial" w:hAnsi="Arial" w:cs="Arial"/>
              </w:rPr>
            </w:pPr>
            <w:r w:rsidRPr="00CC27F8">
              <w:rPr>
                <w:rFonts w:ascii="Arial" w:hAnsi="Arial" w:cs="Arial"/>
              </w:rPr>
              <w:t>6</w:t>
            </w:r>
          </w:p>
        </w:tc>
        <w:tc>
          <w:tcPr>
            <w:tcW w:w="2981" w:type="dxa"/>
            <w:shd w:val="clear" w:color="auto" w:fill="F5F8FB"/>
            <w:tcMar>
              <w:top w:w="55" w:type="dxa"/>
              <w:left w:w="110" w:type="dxa"/>
              <w:bottom w:w="55" w:type="dxa"/>
              <w:right w:w="110" w:type="dxa"/>
            </w:tcMar>
            <w:vAlign w:val="center"/>
          </w:tcPr>
          <w:p w:rsidRPr="00CC27F8" w:rsidR="00D8270E" w:rsidRDefault="00000000" w14:paraId="2794FDB2" w14:textId="77777777">
            <w:pPr>
              <w:spacing w:after="16"/>
              <w:rPr>
                <w:rFonts w:ascii="Arial" w:hAnsi="Arial" w:cs="Arial"/>
              </w:rPr>
            </w:pPr>
            <w:r w:rsidRPr="00CC27F8">
              <w:rPr>
                <w:rFonts w:ascii="Arial" w:hAnsi="Arial" w:cs="Arial"/>
              </w:rPr>
              <w:t>Session terminated</w:t>
            </w:r>
          </w:p>
        </w:tc>
        <w:tc>
          <w:tcPr>
            <w:tcW w:w="5990" w:type="dxa"/>
            <w:shd w:val="clear" w:color="auto" w:fill="F5F8FB"/>
            <w:tcMar>
              <w:top w:w="55" w:type="dxa"/>
              <w:left w:w="110" w:type="dxa"/>
              <w:bottom w:w="55" w:type="dxa"/>
              <w:right w:w="110" w:type="dxa"/>
            </w:tcMar>
            <w:vAlign w:val="center"/>
          </w:tcPr>
          <w:p w:rsidRPr="00CC27F8" w:rsidR="00D8270E" w:rsidRDefault="00000000" w14:paraId="19D56B3C" w14:textId="47354B37">
            <w:pPr>
              <w:spacing w:after="16"/>
              <w:rPr>
                <w:rFonts w:ascii="Arial" w:hAnsi="Arial" w:cs="Arial"/>
              </w:rPr>
            </w:pPr>
            <w:r w:rsidRPr="00CC27F8">
              <w:rPr>
                <w:rFonts w:ascii="Arial" w:hAnsi="Arial" w:cs="Arial"/>
              </w:rPr>
              <w:t xml:space="preserve">Console session terminated. </w:t>
            </w:r>
            <w:r w:rsidRPr="00CC27F8" w:rsidR="00CC27F8">
              <w:rPr>
                <w:rFonts w:ascii="Arial" w:hAnsi="Arial" w:cs="Arial"/>
              </w:rPr>
              <w:t>Password rotated or disabled immediately by the Cloud Platform Lead. MFA device re-secured.</w:t>
            </w:r>
          </w:p>
        </w:tc>
      </w:tr>
      <w:tr w:rsidR="00D8270E" w:rsidTr="00CC27F8" w14:paraId="71C005C3" w14:textId="77777777">
        <w:tc>
          <w:tcPr>
            <w:tcW w:w="654" w:type="dxa"/>
            <w:tcMar>
              <w:top w:w="55" w:type="dxa"/>
              <w:left w:w="110" w:type="dxa"/>
              <w:bottom w:w="55" w:type="dxa"/>
              <w:right w:w="110" w:type="dxa"/>
            </w:tcMar>
            <w:vAlign w:val="center"/>
          </w:tcPr>
          <w:p w:rsidRPr="00CC27F8" w:rsidR="00D8270E" w:rsidRDefault="00000000" w14:paraId="5A4CC264" w14:textId="77777777">
            <w:pPr>
              <w:spacing w:after="16"/>
              <w:rPr>
                <w:rFonts w:ascii="Arial" w:hAnsi="Arial" w:cs="Arial"/>
              </w:rPr>
            </w:pPr>
            <w:r w:rsidRPr="00CC27F8">
              <w:rPr>
                <w:rFonts w:ascii="Arial" w:hAnsi="Arial" w:cs="Arial"/>
              </w:rPr>
              <w:t>7</w:t>
            </w:r>
          </w:p>
        </w:tc>
        <w:tc>
          <w:tcPr>
            <w:tcW w:w="2981" w:type="dxa"/>
            <w:tcMar>
              <w:top w:w="55" w:type="dxa"/>
              <w:left w:w="110" w:type="dxa"/>
              <w:bottom w:w="55" w:type="dxa"/>
              <w:right w:w="110" w:type="dxa"/>
            </w:tcMar>
            <w:vAlign w:val="center"/>
          </w:tcPr>
          <w:p w:rsidRPr="00CC27F8" w:rsidR="00D8270E" w:rsidRDefault="00000000" w14:paraId="4DCA5590" w14:textId="77777777">
            <w:pPr>
              <w:spacing w:after="16"/>
              <w:rPr>
                <w:rFonts w:ascii="Arial" w:hAnsi="Arial" w:cs="Arial"/>
              </w:rPr>
            </w:pPr>
            <w:r w:rsidRPr="00CC27F8">
              <w:rPr>
                <w:rFonts w:ascii="Arial" w:hAnsi="Arial" w:cs="Arial"/>
              </w:rPr>
              <w:t>CloudTrail review</w:t>
            </w:r>
          </w:p>
        </w:tc>
        <w:tc>
          <w:tcPr>
            <w:tcW w:w="5990" w:type="dxa"/>
            <w:tcMar>
              <w:top w:w="55" w:type="dxa"/>
              <w:left w:w="110" w:type="dxa"/>
              <w:bottom w:w="55" w:type="dxa"/>
              <w:right w:w="110" w:type="dxa"/>
            </w:tcMar>
            <w:vAlign w:val="center"/>
          </w:tcPr>
          <w:p w:rsidRPr="00CC27F8" w:rsidR="00D8270E" w:rsidRDefault="00CC27F8" w14:paraId="664149FB" w14:textId="3DD52C50">
            <w:pPr>
              <w:spacing w:after="16"/>
              <w:rPr>
                <w:rFonts w:ascii="Arial" w:hAnsi="Arial" w:cs="Arial"/>
              </w:rPr>
            </w:pPr>
            <w:r w:rsidRPr="00CC27F8">
              <w:rPr>
                <w:rFonts w:ascii="Arial" w:hAnsi="Arial" w:cs="Arial"/>
              </w:rPr>
              <w:t>CloudTrail events and relevant audit evidence from the session are exported and attached to the ITSM incident ticket.</w:t>
            </w:r>
          </w:p>
        </w:tc>
      </w:tr>
      <w:tr w:rsidR="00D8270E" w:rsidTr="00CC27F8" w14:paraId="2DE7B770" w14:textId="77777777">
        <w:tc>
          <w:tcPr>
            <w:tcW w:w="654" w:type="dxa"/>
            <w:shd w:val="clear" w:color="auto" w:fill="F5F8FB"/>
            <w:tcMar>
              <w:top w:w="55" w:type="dxa"/>
              <w:left w:w="110" w:type="dxa"/>
              <w:bottom w:w="55" w:type="dxa"/>
              <w:right w:w="110" w:type="dxa"/>
            </w:tcMar>
            <w:vAlign w:val="center"/>
          </w:tcPr>
          <w:p w:rsidRPr="00CC27F8" w:rsidR="00D8270E" w:rsidRDefault="00000000" w14:paraId="6EA9F309" w14:textId="77777777">
            <w:pPr>
              <w:spacing w:after="16"/>
              <w:rPr>
                <w:rFonts w:ascii="Arial" w:hAnsi="Arial" w:cs="Arial"/>
              </w:rPr>
            </w:pPr>
            <w:r w:rsidRPr="00CC27F8">
              <w:rPr>
                <w:rFonts w:ascii="Arial" w:hAnsi="Arial" w:cs="Arial"/>
              </w:rPr>
              <w:t>8</w:t>
            </w:r>
          </w:p>
        </w:tc>
        <w:tc>
          <w:tcPr>
            <w:tcW w:w="2981" w:type="dxa"/>
            <w:shd w:val="clear" w:color="auto" w:fill="F5F8FB"/>
            <w:tcMar>
              <w:top w:w="55" w:type="dxa"/>
              <w:left w:w="110" w:type="dxa"/>
              <w:bottom w:w="55" w:type="dxa"/>
              <w:right w:w="110" w:type="dxa"/>
            </w:tcMar>
            <w:vAlign w:val="center"/>
          </w:tcPr>
          <w:p w:rsidRPr="00CC27F8" w:rsidR="00D8270E" w:rsidRDefault="00000000" w14:paraId="08DDA160" w14:textId="77777777">
            <w:pPr>
              <w:spacing w:after="16"/>
              <w:rPr>
                <w:rFonts w:ascii="Arial" w:hAnsi="Arial" w:cs="Arial"/>
              </w:rPr>
            </w:pPr>
            <w:r w:rsidRPr="00CC27F8">
              <w:rPr>
                <w:rFonts w:ascii="Arial" w:hAnsi="Arial" w:cs="Arial"/>
              </w:rPr>
              <w:t>Retrospective review</w:t>
            </w:r>
          </w:p>
        </w:tc>
        <w:tc>
          <w:tcPr>
            <w:tcW w:w="5990" w:type="dxa"/>
            <w:shd w:val="clear" w:color="auto" w:fill="F5F8FB"/>
            <w:tcMar>
              <w:top w:w="55" w:type="dxa"/>
              <w:left w:w="110" w:type="dxa"/>
              <w:bottom w:w="55" w:type="dxa"/>
              <w:right w:w="110" w:type="dxa"/>
            </w:tcMar>
            <w:vAlign w:val="center"/>
          </w:tcPr>
          <w:p w:rsidRPr="00CC27F8" w:rsidR="00D8270E" w:rsidRDefault="00000000" w14:paraId="39849227" w14:textId="2154710F">
            <w:pPr>
              <w:spacing w:after="16"/>
              <w:rPr>
                <w:rFonts w:ascii="Arial" w:hAnsi="Arial" w:cs="Arial"/>
              </w:rPr>
            </w:pPr>
            <w:r w:rsidRPr="00CC27F8">
              <w:rPr>
                <w:rFonts w:ascii="Arial" w:hAnsi="Arial" w:cs="Arial"/>
              </w:rPr>
              <w:t>Within 24 hours: CISO reviews</w:t>
            </w:r>
            <w:r w:rsidR="00CC27F8">
              <w:rPr>
                <w:rFonts w:ascii="Arial" w:hAnsi="Arial" w:cs="Arial"/>
              </w:rPr>
              <w:t xml:space="preserve"> </w:t>
            </w:r>
            <w:r w:rsidRPr="00CC27F8">
              <w:rPr>
                <w:rFonts w:ascii="Arial" w:hAnsi="Arial" w:cs="Arial"/>
              </w:rPr>
              <w:t>all actions</w:t>
            </w:r>
            <w:r w:rsidR="00CC27F8">
              <w:rPr>
                <w:rFonts w:ascii="Arial" w:hAnsi="Arial" w:cs="Arial"/>
              </w:rPr>
              <w:t xml:space="preserve"> </w:t>
            </w:r>
            <w:r w:rsidRPr="00CC27F8" w:rsidR="00CC27F8">
              <w:rPr>
                <w:rFonts w:ascii="Arial" w:hAnsi="Arial" w:cs="Arial"/>
              </w:rPr>
              <w:t>performed during the break-glass session</w:t>
            </w:r>
            <w:r w:rsidR="00CC27F8">
              <w:rPr>
                <w:rFonts w:ascii="Arial" w:hAnsi="Arial" w:cs="Arial"/>
              </w:rPr>
              <w:t xml:space="preserve">. </w:t>
            </w:r>
            <w:r w:rsidRPr="00CC27F8">
              <w:rPr>
                <w:rFonts w:ascii="Arial" w:hAnsi="Arial" w:cs="Arial"/>
              </w:rPr>
              <w:t>Any LZ changes raised as standard GitOps PRs. ITSM ticket closed with sign-off.</w:t>
            </w:r>
          </w:p>
        </w:tc>
      </w:tr>
    </w:tbl>
    <w:p w:rsidR="00CC27F8" w:rsidP="00CC27F8" w:rsidRDefault="00CC27F8" w14:paraId="6061F790" w14:textId="77777777">
      <w:pPr>
        <w:spacing w:line="268" w:lineRule="auto"/>
        <w:rPr>
          <w:rFonts w:ascii="Arial" w:hAnsi="Arial"/>
          <w:b/>
          <w:bCs/>
          <w:color w:val="17457E"/>
        </w:rPr>
      </w:pPr>
    </w:p>
    <w:p w:rsidRPr="009A6976" w:rsidR="00CC27F8" w:rsidP="00CC27F8" w:rsidRDefault="00CC27F8" w14:paraId="043B2879" w14:textId="3233AA2F">
      <w:pPr>
        <w:spacing w:line="268" w:lineRule="auto"/>
        <w:rPr>
          <w:rFonts w:ascii="Arial" w:hAnsi="Arial"/>
        </w:rPr>
      </w:pPr>
      <w:r w:rsidRPr="00CC27F8">
        <w:rPr>
          <w:rFonts w:ascii="Arial" w:hAnsi="Arial"/>
          <w:b/>
          <w:bCs/>
          <w:color w:val="17457E"/>
        </w:rPr>
        <w:t>Break-glass and the GitOps pipeline</w:t>
      </w:r>
      <w:r w:rsidR="001B6CDA">
        <w:rPr>
          <w:rFonts w:ascii="Arial" w:hAnsi="Arial"/>
          <w:b/>
          <w:bCs/>
          <w:color w:val="17457E"/>
        </w:rPr>
        <w:t>:</w:t>
      </w:r>
      <w:r w:rsidRPr="00CC27F8">
        <w:rPr>
          <w:rFonts w:ascii="Arial" w:hAnsi="Arial"/>
          <w:b/>
          <w:bCs/>
          <w:color w:val="17457E"/>
        </w:rPr>
        <w:t xml:space="preserve">  </w:t>
      </w:r>
      <w:r w:rsidRPr="00CC27F8">
        <w:rPr>
          <w:rFonts w:ascii="Arial" w:hAnsi="Arial"/>
        </w:rPr>
        <w:t xml:space="preserve">If any Landing Zone infrastructure changes are made during a break-glass session, </w:t>
      </w:r>
      <w:r w:rsidRPr="009A6976" w:rsidR="009A6976">
        <w:rPr>
          <w:rFonts w:ascii="Arial" w:hAnsi="Arial"/>
        </w:rPr>
        <w:t xml:space="preserve">those changes </w:t>
      </w:r>
      <w:r w:rsidRPr="001B6CDA" w:rsidR="001B6CDA">
        <w:rPr>
          <w:rFonts w:ascii="Arial" w:hAnsi="Arial"/>
        </w:rPr>
        <w:t>must be documented and reconciled in the Git repository through the standard GitOps pipeline</w:t>
      </w:r>
      <w:r w:rsidR="001B6CDA">
        <w:rPr>
          <w:rFonts w:ascii="Arial" w:hAnsi="Arial"/>
        </w:rPr>
        <w:t xml:space="preserve"> </w:t>
      </w:r>
      <w:r w:rsidRPr="00CC27F8">
        <w:rPr>
          <w:rFonts w:ascii="Arial" w:hAnsi="Arial"/>
        </w:rPr>
        <w:t>(</w:t>
      </w:r>
      <w:r w:rsidRPr="009A6976">
        <w:rPr>
          <w:rFonts w:ascii="Arial" w:hAnsi="Arial"/>
          <w:b/>
          <w:bCs/>
        </w:rPr>
        <w:t>feature branch → develop → Staging validation → main →</w:t>
      </w:r>
      <w:r w:rsidR="009A6976">
        <w:rPr>
          <w:rFonts w:ascii="Arial" w:hAnsi="Arial"/>
          <w:b/>
          <w:bCs/>
        </w:rPr>
        <w:t xml:space="preserve"> </w:t>
      </w:r>
      <w:commentRangeStart w:id="52"/>
      <w:r w:rsidRPr="009A6976">
        <w:rPr>
          <w:rFonts w:ascii="Arial" w:hAnsi="Arial"/>
          <w:b/>
          <w:bCs/>
        </w:rPr>
        <w:t>Production</w:t>
      </w:r>
      <w:commentRangeEnd w:id="52"/>
      <w:r w:rsidRPr="00CC27F8" w:rsidR="00545EE5">
        <w:rPr>
          <w:rStyle w:val="CommentReference"/>
          <w:rFonts w:ascii="Arial" w:hAnsi="Arial"/>
          <w:sz w:val="20"/>
          <w:szCs w:val="20"/>
        </w:rPr>
        <w:commentReference w:id="52"/>
      </w:r>
      <w:r w:rsidRPr="00CC27F8">
        <w:rPr>
          <w:rFonts w:ascii="Arial" w:hAnsi="Arial"/>
        </w:rPr>
        <w:t>) within 24 hours.</w:t>
      </w:r>
      <w:r w:rsidR="009A6976">
        <w:rPr>
          <w:rFonts w:ascii="Arial" w:hAnsi="Arial"/>
        </w:rPr>
        <w:t xml:space="preserve"> </w:t>
      </w:r>
      <w:r w:rsidRPr="00CC27F8">
        <w:rPr>
          <w:rFonts w:ascii="Arial" w:hAnsi="Arial"/>
        </w:rPr>
        <w:t xml:space="preserve">Manual changes applied during a break-glass session are not the authoritative state </w:t>
      </w:r>
      <w:r w:rsidR="00B213DE">
        <w:rPr>
          <w:rFonts w:ascii="Arial" w:hAnsi="Arial"/>
        </w:rPr>
        <w:t>-</w:t>
      </w:r>
      <w:r w:rsidR="009A6976">
        <w:rPr>
          <w:rFonts w:ascii="Arial" w:hAnsi="Arial"/>
        </w:rPr>
        <w:t xml:space="preserve"> </w:t>
      </w:r>
      <w:r w:rsidRPr="00CC27F8">
        <w:rPr>
          <w:rFonts w:ascii="Arial" w:hAnsi="Arial"/>
        </w:rPr>
        <w:t>Git is the single source of truth.</w:t>
      </w:r>
    </w:p>
    <w:p w:rsidRPr="000B1528" w:rsidR="00D8270E" w:rsidP="000B1528" w:rsidRDefault="00000000" w14:paraId="0B0C5B46" w14:textId="4E104DC5">
      <w:pPr>
        <w:pStyle w:val="Heading1"/>
        <w:pBdr>
          <w:bottom w:val="single" w:color="B03A2E" w:sz="10" w:space="4"/>
        </w:pBdr>
        <w:rPr>
          <w:rFonts w:ascii="Arial" w:hAnsi="Arial" w:cs="Arial"/>
          <w:sz w:val="32"/>
          <w:szCs w:val="32"/>
        </w:rPr>
      </w:pPr>
      <w:bookmarkStart w:name="_Toc236386310" w:id="53"/>
      <w:r w:rsidRPr="000B1528">
        <w:rPr>
          <w:rFonts w:ascii="Arial" w:hAnsi="Arial" w:cs="Arial"/>
          <w:sz w:val="32"/>
          <w:szCs w:val="32"/>
        </w:rPr>
        <w:t xml:space="preserve">7.  Least-Privilege and Governance Validation </w:t>
      </w:r>
      <w:r w:rsidR="00092641">
        <w:rPr>
          <w:rFonts w:ascii="Arial" w:hAnsi="Arial" w:cs="Arial"/>
          <w:sz w:val="32"/>
          <w:szCs w:val="32"/>
        </w:rPr>
        <w:t>(</w:t>
      </w:r>
      <w:r w:rsidRPr="000B1528">
        <w:rPr>
          <w:rFonts w:ascii="Arial" w:hAnsi="Arial" w:cs="Arial"/>
          <w:sz w:val="32"/>
          <w:szCs w:val="32"/>
        </w:rPr>
        <w:t>WI-1543617)</w:t>
      </w:r>
      <w:bookmarkEnd w:id="53"/>
    </w:p>
    <w:p w:rsidRPr="00C47D56" w:rsidR="00D8270E" w:rsidRDefault="00000000" w14:paraId="741648E5" w14:textId="0F87C404">
      <w:pPr>
        <w:pStyle w:val="Heading2"/>
        <w:rPr>
          <w:rFonts w:ascii="Arial" w:hAnsi="Arial" w:cs="Arial"/>
          <w:sz w:val="26"/>
          <w:szCs w:val="26"/>
        </w:rPr>
      </w:pPr>
      <w:bookmarkStart w:name="_Toc236386311" w:id="54"/>
      <w:r w:rsidRPr="00C47D56">
        <w:rPr>
          <w:rFonts w:ascii="Arial" w:hAnsi="Arial" w:cs="Arial"/>
          <w:sz w:val="26"/>
          <w:szCs w:val="26"/>
        </w:rPr>
        <w:t xml:space="preserve">7.1 </w:t>
      </w:r>
      <w:r w:rsidR="00092641">
        <w:rPr>
          <w:rFonts w:ascii="Arial" w:hAnsi="Arial" w:cs="Arial"/>
          <w:sz w:val="26"/>
          <w:szCs w:val="26"/>
        </w:rPr>
        <w:t>L</w:t>
      </w:r>
      <w:r w:rsidRPr="00C47D56">
        <w:rPr>
          <w:rFonts w:ascii="Arial" w:hAnsi="Arial" w:cs="Arial"/>
          <w:sz w:val="26"/>
          <w:szCs w:val="26"/>
        </w:rPr>
        <w:t>east-Privilege Validation Checklist</w:t>
      </w:r>
      <w:bookmarkEnd w:id="54"/>
    </w:p>
    <w:tbl>
      <w:tblPr>
        <w:tblpPr w:leftFromText="180" w:rightFromText="180" w:vertAnchor="text" w:tblpY="1"/>
        <w:tblOverlap w:val="neve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800"/>
        <w:gridCol w:w="1600"/>
        <w:gridCol w:w="1600"/>
        <w:gridCol w:w="2000"/>
        <w:gridCol w:w="1648"/>
      </w:tblGrid>
      <w:tr w:rsidR="00D8270E" w:rsidTr="00E76AF4" w14:paraId="686F872D" w14:textId="77777777">
        <w:trPr>
          <w:tblHeader/>
        </w:trPr>
        <w:tc>
          <w:tcPr>
            <w:tcW w:w="2800" w:type="dxa"/>
            <w:shd w:val="clear" w:color="auto" w:fill="17457E"/>
            <w:tcMar>
              <w:top w:w="55" w:type="dxa"/>
              <w:left w:w="110" w:type="dxa"/>
              <w:bottom w:w="55" w:type="dxa"/>
              <w:right w:w="110" w:type="dxa"/>
            </w:tcMar>
            <w:vAlign w:val="center"/>
          </w:tcPr>
          <w:p w:rsidRPr="00E76AF4" w:rsidR="00D8270E" w:rsidP="00E76AF4" w:rsidRDefault="00E76AF4" w14:paraId="15F76970" w14:textId="39976E20">
            <w:pPr>
              <w:spacing w:after="16"/>
              <w:rPr>
                <w:rFonts w:ascii="Arial" w:hAnsi="Arial" w:cs="Arial"/>
              </w:rPr>
            </w:pPr>
            <w:r>
              <w:rPr>
                <w:rFonts w:ascii="Arial" w:hAnsi="Arial" w:cs="Arial"/>
                <w:b/>
                <w:bCs/>
                <w:color w:val="FFFFFF"/>
              </w:rPr>
              <w:t xml:space="preserve">       </w:t>
            </w:r>
            <w:r w:rsidRPr="00E76AF4">
              <w:rPr>
                <w:rFonts w:ascii="Arial" w:hAnsi="Arial" w:cs="Arial"/>
                <w:b/>
                <w:bCs/>
                <w:color w:val="FFFFFF"/>
              </w:rPr>
              <w:t>Validation area</w:t>
            </w:r>
          </w:p>
        </w:tc>
        <w:tc>
          <w:tcPr>
            <w:tcW w:w="1600" w:type="dxa"/>
            <w:shd w:val="clear" w:color="auto" w:fill="17457E"/>
            <w:tcMar>
              <w:top w:w="55" w:type="dxa"/>
              <w:left w:w="110" w:type="dxa"/>
              <w:bottom w:w="55" w:type="dxa"/>
              <w:right w:w="110" w:type="dxa"/>
            </w:tcMar>
            <w:vAlign w:val="center"/>
          </w:tcPr>
          <w:p w:rsidRPr="00E76AF4" w:rsidR="00D8270E" w:rsidP="00E76AF4" w:rsidRDefault="00E76AF4" w14:paraId="4F94A50F" w14:textId="01689C24">
            <w:pPr>
              <w:spacing w:after="16"/>
              <w:rPr>
                <w:rFonts w:ascii="Arial" w:hAnsi="Arial" w:cs="Arial"/>
              </w:rPr>
            </w:pPr>
            <w:r>
              <w:rPr>
                <w:rFonts w:ascii="Arial" w:hAnsi="Arial" w:cs="Arial"/>
                <w:b/>
                <w:bCs/>
                <w:color w:val="FFFFFF"/>
              </w:rPr>
              <w:t xml:space="preserve"> </w:t>
            </w:r>
            <w:r w:rsidRPr="00E76AF4">
              <w:rPr>
                <w:rFonts w:ascii="Arial" w:hAnsi="Arial" w:cs="Arial"/>
                <w:b/>
                <w:bCs/>
                <w:color w:val="FFFFFF"/>
              </w:rPr>
              <w:t>Requirement</w:t>
            </w:r>
          </w:p>
        </w:tc>
        <w:tc>
          <w:tcPr>
            <w:tcW w:w="1600" w:type="dxa"/>
            <w:shd w:val="clear" w:color="auto" w:fill="17457E"/>
            <w:tcMar>
              <w:top w:w="55" w:type="dxa"/>
              <w:left w:w="110" w:type="dxa"/>
              <w:bottom w:w="55" w:type="dxa"/>
              <w:right w:w="110" w:type="dxa"/>
            </w:tcMar>
            <w:vAlign w:val="center"/>
          </w:tcPr>
          <w:p w:rsidRPr="00E76AF4" w:rsidR="00D8270E" w:rsidP="00E76AF4" w:rsidRDefault="00E76AF4" w14:paraId="148D1335" w14:textId="5D003153">
            <w:pPr>
              <w:spacing w:after="16"/>
              <w:rPr>
                <w:rFonts w:ascii="Arial" w:hAnsi="Arial" w:cs="Arial"/>
              </w:rPr>
            </w:pPr>
            <w:r>
              <w:rPr>
                <w:rFonts w:ascii="Arial" w:hAnsi="Arial" w:cs="Arial"/>
                <w:b/>
                <w:bCs/>
                <w:color w:val="FFFFFF"/>
              </w:rPr>
              <w:t xml:space="preserve">  </w:t>
            </w:r>
            <w:r w:rsidRPr="00E76AF4">
              <w:rPr>
                <w:rFonts w:ascii="Arial" w:hAnsi="Arial" w:cs="Arial"/>
                <w:b/>
                <w:bCs/>
                <w:color w:val="FFFFFF"/>
              </w:rPr>
              <w:t>Role scope</w:t>
            </w:r>
          </w:p>
        </w:tc>
        <w:tc>
          <w:tcPr>
            <w:tcW w:w="2000" w:type="dxa"/>
            <w:shd w:val="clear" w:color="auto" w:fill="17457E"/>
            <w:tcMar>
              <w:top w:w="55" w:type="dxa"/>
              <w:left w:w="110" w:type="dxa"/>
              <w:bottom w:w="55" w:type="dxa"/>
              <w:right w:w="110" w:type="dxa"/>
            </w:tcMar>
            <w:vAlign w:val="center"/>
          </w:tcPr>
          <w:p w:rsidRPr="00E76AF4" w:rsidR="00D8270E" w:rsidP="00E76AF4" w:rsidRDefault="00000000" w14:paraId="03269B2B" w14:textId="77777777">
            <w:pPr>
              <w:spacing w:after="16"/>
              <w:rPr>
                <w:rFonts w:ascii="Arial" w:hAnsi="Arial" w:cs="Arial"/>
              </w:rPr>
            </w:pPr>
            <w:r w:rsidRPr="00E76AF4">
              <w:rPr>
                <w:rFonts w:ascii="Arial" w:hAnsi="Arial" w:cs="Arial"/>
                <w:b/>
                <w:bCs/>
                <w:color w:val="FFFFFF"/>
              </w:rPr>
              <w:t>Environment separation</w:t>
            </w:r>
          </w:p>
        </w:tc>
        <w:tc>
          <w:tcPr>
            <w:tcW w:w="1648" w:type="dxa"/>
            <w:shd w:val="clear" w:color="auto" w:fill="17457E"/>
            <w:tcMar>
              <w:top w:w="55" w:type="dxa"/>
              <w:left w:w="110" w:type="dxa"/>
              <w:bottom w:w="55" w:type="dxa"/>
              <w:right w:w="110" w:type="dxa"/>
            </w:tcMar>
            <w:vAlign w:val="center"/>
          </w:tcPr>
          <w:p w:rsidRPr="00E76AF4" w:rsidR="00D8270E" w:rsidP="00E76AF4" w:rsidRDefault="00E76AF4" w14:paraId="7B1B7BF6" w14:textId="68A5E696">
            <w:pPr>
              <w:spacing w:after="16"/>
              <w:rPr>
                <w:rFonts w:ascii="Arial" w:hAnsi="Arial" w:cs="Arial"/>
              </w:rPr>
            </w:pPr>
            <w:r>
              <w:rPr>
                <w:rFonts w:ascii="Arial" w:hAnsi="Arial" w:cs="Arial"/>
                <w:b/>
                <w:bCs/>
                <w:color w:val="FFFFFF"/>
              </w:rPr>
              <w:t xml:space="preserve">     </w:t>
            </w:r>
            <w:r w:rsidRPr="00E76AF4">
              <w:rPr>
                <w:rFonts w:ascii="Arial" w:hAnsi="Arial" w:cs="Arial"/>
                <w:b/>
                <w:bCs/>
                <w:color w:val="FFFFFF"/>
              </w:rPr>
              <w:t>Status</w:t>
            </w:r>
          </w:p>
        </w:tc>
      </w:tr>
      <w:tr w:rsidR="00D8270E" w:rsidTr="00E76AF4" w14:paraId="03DAFD8E" w14:textId="77777777">
        <w:tc>
          <w:tcPr>
            <w:tcW w:w="2800" w:type="dxa"/>
            <w:tcMar>
              <w:top w:w="55" w:type="dxa"/>
              <w:left w:w="110" w:type="dxa"/>
              <w:bottom w:w="55" w:type="dxa"/>
              <w:right w:w="110" w:type="dxa"/>
            </w:tcMar>
            <w:vAlign w:val="center"/>
          </w:tcPr>
          <w:p w:rsidRPr="00E76AF4" w:rsidR="00D8270E" w:rsidP="00E76AF4" w:rsidRDefault="00000000" w14:paraId="19A1AF07" w14:textId="77777777">
            <w:pPr>
              <w:spacing w:after="16"/>
              <w:rPr>
                <w:rFonts w:ascii="Arial" w:hAnsi="Arial" w:cs="Arial"/>
              </w:rPr>
            </w:pPr>
            <w:r w:rsidRPr="00E76AF4">
              <w:rPr>
                <w:rFonts w:ascii="Arial" w:hAnsi="Arial" w:cs="Arial"/>
              </w:rPr>
              <w:t>Role scope</w:t>
            </w:r>
          </w:p>
        </w:tc>
        <w:tc>
          <w:tcPr>
            <w:tcW w:w="1600" w:type="dxa"/>
            <w:tcMar>
              <w:top w:w="55" w:type="dxa"/>
              <w:left w:w="110" w:type="dxa"/>
              <w:bottom w:w="55" w:type="dxa"/>
              <w:right w:w="110" w:type="dxa"/>
            </w:tcMar>
            <w:vAlign w:val="center"/>
          </w:tcPr>
          <w:p w:rsidRPr="00E76AF4" w:rsidR="00D8270E" w:rsidP="00E76AF4" w:rsidRDefault="00000000" w14:paraId="6AC465AC" w14:textId="77777777">
            <w:pPr>
              <w:spacing w:after="16"/>
              <w:rPr>
                <w:rFonts w:ascii="Arial" w:hAnsi="Arial" w:cs="Arial"/>
              </w:rPr>
            </w:pPr>
            <w:r w:rsidRPr="00E76AF4">
              <w:rPr>
                <w:rFonts w:ascii="Arial" w:hAnsi="Arial" w:cs="Arial"/>
              </w:rPr>
              <w:t>Each role has only the permissions required for its function</w:t>
            </w:r>
          </w:p>
        </w:tc>
        <w:tc>
          <w:tcPr>
            <w:tcW w:w="1600" w:type="dxa"/>
            <w:tcMar>
              <w:top w:w="55" w:type="dxa"/>
              <w:left w:w="110" w:type="dxa"/>
              <w:bottom w:w="55" w:type="dxa"/>
              <w:right w:w="110" w:type="dxa"/>
            </w:tcMar>
            <w:vAlign w:val="center"/>
          </w:tcPr>
          <w:p w:rsidRPr="00E76AF4" w:rsidR="00D8270E" w:rsidP="00E76AF4" w:rsidRDefault="00000000" w14:paraId="0B7D784A" w14:textId="77777777">
            <w:pPr>
              <w:spacing w:after="16"/>
              <w:rPr>
                <w:rFonts w:ascii="Arial" w:hAnsi="Arial" w:cs="Arial"/>
              </w:rPr>
            </w:pPr>
            <w:r w:rsidRPr="00E76AF4">
              <w:rPr>
                <w:rFonts w:ascii="Arial" w:hAnsi="Arial" w:cs="Arial"/>
              </w:rPr>
              <w:t>All roles scoped per Section 5</w:t>
            </w:r>
          </w:p>
        </w:tc>
        <w:tc>
          <w:tcPr>
            <w:tcW w:w="2000" w:type="dxa"/>
            <w:tcMar>
              <w:top w:w="55" w:type="dxa"/>
              <w:left w:w="110" w:type="dxa"/>
              <w:bottom w:w="55" w:type="dxa"/>
              <w:right w:w="110" w:type="dxa"/>
            </w:tcMar>
            <w:vAlign w:val="center"/>
          </w:tcPr>
          <w:p w:rsidRPr="00E76AF4" w:rsidR="00D8270E" w:rsidP="00E76AF4" w:rsidRDefault="00000000" w14:paraId="677C6BA6" w14:textId="77777777">
            <w:pPr>
              <w:spacing w:after="16"/>
              <w:rPr>
                <w:rFonts w:ascii="Arial" w:hAnsi="Arial" w:cs="Arial"/>
              </w:rPr>
            </w:pPr>
            <w:r w:rsidRPr="00E76AF4">
              <w:rPr>
                <w:rFonts w:ascii="Arial" w:hAnsi="Arial" w:cs="Arial"/>
              </w:rPr>
              <w:t>N/A</w:t>
            </w:r>
          </w:p>
        </w:tc>
        <w:tc>
          <w:tcPr>
            <w:tcW w:w="1648" w:type="dxa"/>
            <w:tcMar>
              <w:top w:w="55" w:type="dxa"/>
              <w:left w:w="110" w:type="dxa"/>
              <w:bottom w:w="55" w:type="dxa"/>
              <w:right w:w="110" w:type="dxa"/>
            </w:tcMar>
            <w:vAlign w:val="center"/>
          </w:tcPr>
          <w:p w:rsidRPr="00E76AF4" w:rsidR="00D8270E" w:rsidP="00E76AF4" w:rsidRDefault="00000000" w14:paraId="2B3AA50F" w14:textId="77777777">
            <w:pPr>
              <w:spacing w:after="16"/>
              <w:rPr>
                <w:rFonts w:ascii="Arial" w:hAnsi="Arial" w:cs="Arial"/>
              </w:rPr>
            </w:pPr>
            <w:r w:rsidRPr="00E76AF4">
              <w:rPr>
                <w:rFonts w:ascii="Arial" w:hAnsi="Arial" w:cs="Arial"/>
                <w:b/>
                <w:bCs/>
                <w:color w:val="1F7A3D"/>
              </w:rPr>
              <w:t>Complete</w:t>
            </w:r>
          </w:p>
        </w:tc>
      </w:tr>
      <w:tr w:rsidR="00D8270E" w:rsidTr="00E76AF4" w14:paraId="45F4F58A" w14:textId="77777777">
        <w:tc>
          <w:tcPr>
            <w:tcW w:w="2800" w:type="dxa"/>
            <w:shd w:val="clear" w:color="auto" w:fill="F5F8FB"/>
            <w:tcMar>
              <w:top w:w="55" w:type="dxa"/>
              <w:left w:w="110" w:type="dxa"/>
              <w:bottom w:w="55" w:type="dxa"/>
              <w:right w:w="110" w:type="dxa"/>
            </w:tcMar>
            <w:vAlign w:val="center"/>
          </w:tcPr>
          <w:p w:rsidRPr="00E76AF4" w:rsidR="00D8270E" w:rsidP="00E76AF4" w:rsidRDefault="00000000" w14:paraId="033DE08B" w14:textId="77777777">
            <w:pPr>
              <w:spacing w:after="16"/>
              <w:rPr>
                <w:rFonts w:ascii="Arial" w:hAnsi="Arial" w:cs="Arial"/>
              </w:rPr>
            </w:pPr>
            <w:r w:rsidRPr="00E76AF4">
              <w:rPr>
                <w:rFonts w:ascii="Arial" w:hAnsi="Arial" w:cs="Arial"/>
              </w:rPr>
              <w:t>Environment separation</w:t>
            </w:r>
          </w:p>
        </w:tc>
        <w:tc>
          <w:tcPr>
            <w:tcW w:w="1600" w:type="dxa"/>
            <w:shd w:val="clear" w:color="auto" w:fill="F5F8FB"/>
            <w:tcMar>
              <w:top w:w="55" w:type="dxa"/>
              <w:left w:w="110" w:type="dxa"/>
              <w:bottom w:w="55" w:type="dxa"/>
              <w:right w:w="110" w:type="dxa"/>
            </w:tcMar>
            <w:vAlign w:val="center"/>
          </w:tcPr>
          <w:p w:rsidRPr="00E76AF4" w:rsidR="00D8270E" w:rsidP="00E76AF4" w:rsidRDefault="00000000" w14:paraId="77DBF18F" w14:textId="77777777">
            <w:pPr>
              <w:spacing w:after="16"/>
              <w:rPr>
                <w:rFonts w:ascii="Arial" w:hAnsi="Arial" w:cs="Arial"/>
              </w:rPr>
            </w:pPr>
            <w:r w:rsidRPr="00E76AF4">
              <w:rPr>
                <w:rFonts w:ascii="Arial" w:hAnsi="Arial" w:cs="Arial"/>
              </w:rPr>
              <w:t xml:space="preserve">Staging and Production </w:t>
            </w:r>
            <w:r w:rsidRPr="00E76AF4">
              <w:rPr>
                <w:rFonts w:ascii="Arial" w:hAnsi="Arial" w:cs="Arial"/>
              </w:rPr>
              <w:t>roles are separate</w:t>
            </w:r>
          </w:p>
        </w:tc>
        <w:tc>
          <w:tcPr>
            <w:tcW w:w="1600" w:type="dxa"/>
            <w:shd w:val="clear" w:color="auto" w:fill="F5F8FB"/>
            <w:tcMar>
              <w:top w:w="55" w:type="dxa"/>
              <w:left w:w="110" w:type="dxa"/>
              <w:bottom w:w="55" w:type="dxa"/>
              <w:right w:w="110" w:type="dxa"/>
            </w:tcMar>
            <w:vAlign w:val="center"/>
          </w:tcPr>
          <w:p w:rsidRPr="00E76AF4" w:rsidR="00D8270E" w:rsidP="00E76AF4" w:rsidRDefault="00000000" w14:paraId="4BCEFC94" w14:textId="77777777">
            <w:pPr>
              <w:spacing w:after="16"/>
              <w:rPr>
                <w:rFonts w:ascii="Arial" w:hAnsi="Arial" w:cs="Arial"/>
              </w:rPr>
            </w:pPr>
            <w:r w:rsidRPr="00E76AF4">
              <w:rPr>
                <w:rFonts w:ascii="Arial" w:hAnsi="Arial" w:cs="Arial"/>
              </w:rPr>
              <w:t>Deploy-Staging vs Deploy-Production</w:t>
            </w:r>
          </w:p>
        </w:tc>
        <w:tc>
          <w:tcPr>
            <w:tcW w:w="2000" w:type="dxa"/>
            <w:shd w:val="clear" w:color="auto" w:fill="F5F8FB"/>
            <w:tcMar>
              <w:top w:w="55" w:type="dxa"/>
              <w:left w:w="110" w:type="dxa"/>
              <w:bottom w:w="55" w:type="dxa"/>
              <w:right w:w="110" w:type="dxa"/>
            </w:tcMar>
            <w:vAlign w:val="center"/>
          </w:tcPr>
          <w:p w:rsidRPr="00E76AF4" w:rsidR="00D8270E" w:rsidP="00E76AF4" w:rsidRDefault="00CA3037" w14:paraId="5EBC8D75" w14:textId="518DDA7C">
            <w:pPr>
              <w:spacing w:after="16"/>
              <w:rPr>
                <w:rFonts w:ascii="Arial" w:hAnsi="Arial" w:cs="Arial"/>
              </w:rPr>
            </w:pPr>
            <w:r w:rsidRPr="00CA3037">
              <w:rPr>
                <w:rFonts w:ascii="Arial" w:hAnsi="Arial" w:cs="Arial"/>
              </w:rPr>
              <w:t>Separate roles per environment AWS Organization</w:t>
            </w:r>
          </w:p>
        </w:tc>
        <w:tc>
          <w:tcPr>
            <w:tcW w:w="1648" w:type="dxa"/>
            <w:shd w:val="clear" w:color="auto" w:fill="F5F8FB"/>
            <w:tcMar>
              <w:top w:w="55" w:type="dxa"/>
              <w:left w:w="110" w:type="dxa"/>
              <w:bottom w:w="55" w:type="dxa"/>
              <w:right w:w="110" w:type="dxa"/>
            </w:tcMar>
            <w:vAlign w:val="center"/>
          </w:tcPr>
          <w:p w:rsidRPr="00E76AF4" w:rsidR="00D8270E" w:rsidP="00E76AF4" w:rsidRDefault="00000000" w14:paraId="028BBD97" w14:textId="77777777">
            <w:pPr>
              <w:spacing w:after="16"/>
              <w:rPr>
                <w:rFonts w:ascii="Arial" w:hAnsi="Arial" w:cs="Arial"/>
              </w:rPr>
            </w:pPr>
            <w:r w:rsidRPr="00E76AF4">
              <w:rPr>
                <w:rFonts w:ascii="Arial" w:hAnsi="Arial" w:cs="Arial"/>
                <w:b/>
                <w:bCs/>
                <w:color w:val="1F7A3D"/>
              </w:rPr>
              <w:t>Complete</w:t>
            </w:r>
          </w:p>
        </w:tc>
      </w:tr>
      <w:tr w:rsidR="006237FC" w:rsidTr="006237FC" w14:paraId="5BEB47E9" w14:textId="77777777">
        <w:trPr>
          <w:trHeight w:val="252"/>
        </w:trPr>
        <w:tc>
          <w:tcPr>
            <w:tcW w:w="2800" w:type="dxa"/>
            <w:tcMar>
              <w:top w:w="55" w:type="dxa"/>
              <w:left w:w="110" w:type="dxa"/>
              <w:bottom w:w="55" w:type="dxa"/>
              <w:right w:w="110" w:type="dxa"/>
            </w:tcMar>
            <w:vAlign w:val="center"/>
          </w:tcPr>
          <w:p w:rsidRPr="00E76AF4" w:rsidR="006237FC" w:rsidP="006237FC" w:rsidRDefault="006237FC" w14:paraId="617C8500" w14:textId="77777777">
            <w:pPr>
              <w:spacing w:after="16"/>
              <w:rPr>
                <w:rFonts w:ascii="Arial" w:hAnsi="Arial" w:cs="Arial"/>
              </w:rPr>
            </w:pPr>
            <w:r w:rsidRPr="00E76AF4">
              <w:rPr>
                <w:rFonts w:ascii="Arial" w:hAnsi="Arial" w:cs="Arial"/>
              </w:rPr>
              <w:t>Branch alignment</w:t>
            </w:r>
          </w:p>
        </w:tc>
        <w:tc>
          <w:tcPr>
            <w:tcW w:w="1600" w:type="dxa"/>
            <w:tcMar>
              <w:top w:w="55" w:type="dxa"/>
              <w:left w:w="110" w:type="dxa"/>
              <w:bottom w:w="55" w:type="dxa"/>
              <w:right w:w="110" w:type="dxa"/>
            </w:tcMar>
            <w:vAlign w:val="center"/>
          </w:tcPr>
          <w:p w:rsidRPr="00E76AF4" w:rsidR="006237FC" w:rsidP="006237FC" w:rsidRDefault="006237FC" w14:paraId="010747FE" w14:textId="77777777">
            <w:pPr>
              <w:spacing w:after="16"/>
              <w:rPr>
                <w:rFonts w:ascii="Arial" w:hAnsi="Arial" w:cs="Arial"/>
              </w:rPr>
            </w:pPr>
            <w:r w:rsidRPr="00E76AF4">
              <w:rPr>
                <w:rFonts w:ascii="Arial" w:hAnsi="Arial" w:cs="Arial"/>
              </w:rPr>
              <w:t>develop deploys only to Staging; main deploys only to Production</w:t>
            </w:r>
          </w:p>
        </w:tc>
        <w:tc>
          <w:tcPr>
            <w:tcW w:w="1600" w:type="dxa"/>
            <w:tcMar>
              <w:top w:w="55" w:type="dxa"/>
              <w:left w:w="110" w:type="dxa"/>
              <w:bottom w:w="55" w:type="dxa"/>
              <w:right w:w="110" w:type="dxa"/>
            </w:tcMar>
            <w:vAlign w:val="center"/>
          </w:tcPr>
          <w:p w:rsidRPr="00E76AF4" w:rsidR="006237FC" w:rsidP="006237FC" w:rsidRDefault="006237FC" w14:paraId="0F617979" w14:textId="5264E0E9">
            <w:pPr>
              <w:rPr>
                <w:rFonts w:ascii="Arial" w:hAnsi="Arial" w:cs="Arial"/>
              </w:rPr>
            </w:pPr>
            <w:r w:rsidRPr="006237FC">
              <w:rPr>
                <w:rFonts w:ascii="Arial" w:hAnsi="Arial" w:cs="Arial"/>
              </w:rPr>
              <w:t>Separate pipeline roles, workflows and GitHub Environment controls</w:t>
            </w:r>
          </w:p>
        </w:tc>
        <w:tc>
          <w:tcPr>
            <w:tcW w:w="2000" w:type="dxa"/>
            <w:tcMar>
              <w:top w:w="55" w:type="dxa"/>
              <w:left w:w="110" w:type="dxa"/>
              <w:bottom w:w="55" w:type="dxa"/>
              <w:right w:w="110" w:type="dxa"/>
            </w:tcMar>
            <w:vAlign w:val="center"/>
          </w:tcPr>
          <w:p w:rsidRPr="006237FC" w:rsidR="006237FC" w:rsidP="006237FC" w:rsidRDefault="006237FC" w14:paraId="297DD227" w14:textId="23CBB338">
            <w:pPr>
              <w:spacing w:after="16"/>
              <w:rPr>
                <w:rFonts w:ascii="Arial" w:hAnsi="Arial" w:cs="Arial"/>
              </w:rPr>
            </w:pPr>
            <w:r w:rsidRPr="006237FC">
              <w:rPr>
                <w:rFonts w:ascii="Arial" w:hAnsi="Arial" w:cs="Arial"/>
              </w:rPr>
              <w:t>Enforced through GitHub branch protection, workflow configuration and protected environments</w:t>
            </w:r>
          </w:p>
        </w:tc>
        <w:tc>
          <w:tcPr>
            <w:tcW w:w="1648" w:type="dxa"/>
            <w:tcMar>
              <w:top w:w="55" w:type="dxa"/>
              <w:left w:w="110" w:type="dxa"/>
              <w:bottom w:w="55" w:type="dxa"/>
              <w:right w:w="110" w:type="dxa"/>
            </w:tcMar>
            <w:vAlign w:val="center"/>
          </w:tcPr>
          <w:p w:rsidRPr="00E76AF4" w:rsidR="006237FC" w:rsidP="006237FC" w:rsidRDefault="006237FC" w14:paraId="5AF3F42D" w14:textId="77777777">
            <w:pPr>
              <w:spacing w:after="16"/>
              <w:rPr>
                <w:rFonts w:ascii="Arial" w:hAnsi="Arial" w:cs="Arial"/>
              </w:rPr>
            </w:pPr>
            <w:r w:rsidRPr="00E76AF4">
              <w:rPr>
                <w:rFonts w:ascii="Arial" w:hAnsi="Arial" w:cs="Arial"/>
                <w:b/>
                <w:bCs/>
                <w:color w:val="1F7A3D"/>
              </w:rPr>
              <w:t>Complete</w:t>
            </w:r>
          </w:p>
        </w:tc>
      </w:tr>
      <w:tr w:rsidR="006237FC" w:rsidTr="00E76AF4" w14:paraId="5731F9BF" w14:textId="77777777">
        <w:tc>
          <w:tcPr>
            <w:tcW w:w="2800" w:type="dxa"/>
            <w:shd w:val="clear" w:color="auto" w:fill="F5F8FB"/>
            <w:tcMar>
              <w:top w:w="55" w:type="dxa"/>
              <w:left w:w="110" w:type="dxa"/>
              <w:bottom w:w="55" w:type="dxa"/>
              <w:right w:w="110" w:type="dxa"/>
            </w:tcMar>
            <w:vAlign w:val="center"/>
          </w:tcPr>
          <w:p w:rsidRPr="00E76AF4" w:rsidR="006237FC" w:rsidP="006237FC" w:rsidRDefault="006237FC" w14:paraId="6C32AAD4" w14:textId="77777777">
            <w:pPr>
              <w:spacing w:after="16"/>
              <w:rPr>
                <w:rFonts w:ascii="Arial" w:hAnsi="Arial" w:cs="Arial"/>
              </w:rPr>
            </w:pPr>
            <w:r w:rsidRPr="00E76AF4">
              <w:rPr>
                <w:rFonts w:ascii="Arial" w:hAnsi="Arial" w:cs="Arial"/>
              </w:rPr>
              <w:t>OIDC trust policy</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6ED08A83" w14:textId="4CCCF47F">
            <w:pPr>
              <w:rPr>
                <w:rFonts w:ascii="Arial" w:hAnsi="Arial" w:cs="Arial"/>
              </w:rPr>
            </w:pPr>
            <w:r w:rsidRPr="00E76AF4">
              <w:rPr>
                <w:rFonts w:ascii="Arial" w:hAnsi="Arial" w:cs="Arial"/>
              </w:rPr>
              <w:t xml:space="preserve">AWS </w:t>
            </w:r>
            <w:r w:rsidR="00191C44">
              <w:rPr>
                <w:rFonts w:ascii="Arial" w:hAnsi="Arial" w:cs="Arial"/>
              </w:rPr>
              <w:t xml:space="preserve">OIDC </w:t>
            </w:r>
            <w:r w:rsidRPr="00E76AF4">
              <w:rPr>
                <w:rFonts w:ascii="Arial" w:hAnsi="Arial" w:cs="Arial"/>
              </w:rPr>
              <w:t>trust is restricted to the approved GitHub organization and repository. Branch, reviewer</w:t>
            </w:r>
            <w:r>
              <w:rPr>
                <w:rFonts w:ascii="Arial" w:hAnsi="Arial" w:cs="Arial"/>
              </w:rPr>
              <w:t>,</w:t>
            </w:r>
            <w:r w:rsidRPr="00E76AF4">
              <w:rPr>
                <w:rFonts w:ascii="Arial" w:hAnsi="Arial" w:cs="Arial"/>
              </w:rPr>
              <w:t xml:space="preserve"> and protected-environment controls are enforced through GitHub governance.</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515EBB66" w14:textId="77777777">
            <w:pPr>
              <w:rPr>
                <w:rFonts w:ascii="Arial" w:hAnsi="Arial" w:cs="Arial"/>
              </w:rPr>
            </w:pPr>
            <w:r w:rsidRPr="00E76AF4">
              <w:rPr>
                <w:rFonts w:ascii="Arial" w:hAnsi="Arial" w:cs="Arial"/>
              </w:rPr>
              <w:t>Pipeline roles only; no human assumption</w:t>
            </w:r>
          </w:p>
        </w:tc>
        <w:tc>
          <w:tcPr>
            <w:tcW w:w="2000" w:type="dxa"/>
            <w:shd w:val="clear" w:color="auto" w:fill="F5F8FB"/>
            <w:tcMar>
              <w:top w:w="55" w:type="dxa"/>
              <w:left w:w="110" w:type="dxa"/>
              <w:bottom w:w="55" w:type="dxa"/>
              <w:right w:w="110" w:type="dxa"/>
            </w:tcMar>
            <w:vAlign w:val="center"/>
          </w:tcPr>
          <w:p w:rsidRPr="00E76AF4" w:rsidR="006237FC" w:rsidP="006237FC" w:rsidRDefault="006237FC" w14:paraId="3A4822FA" w14:textId="77777777">
            <w:pPr>
              <w:rPr>
                <w:rFonts w:ascii="Arial" w:hAnsi="Arial" w:cs="Arial"/>
              </w:rPr>
            </w:pPr>
            <w:r w:rsidRPr="00E76AF4">
              <w:rPr>
                <w:rFonts w:ascii="Arial" w:hAnsi="Arial" w:cs="Arial"/>
              </w:rPr>
              <w:t>Repository trust in AWS; branch/environment controls in GitHub</w:t>
            </w:r>
          </w:p>
        </w:tc>
        <w:tc>
          <w:tcPr>
            <w:tcW w:w="1648" w:type="dxa"/>
            <w:shd w:val="clear" w:color="auto" w:fill="F5F8FB"/>
            <w:tcMar>
              <w:top w:w="55" w:type="dxa"/>
              <w:left w:w="110" w:type="dxa"/>
              <w:bottom w:w="55" w:type="dxa"/>
              <w:right w:w="110" w:type="dxa"/>
            </w:tcMar>
            <w:vAlign w:val="center"/>
          </w:tcPr>
          <w:p w:rsidRPr="00E76AF4" w:rsidR="006237FC" w:rsidP="006237FC" w:rsidRDefault="006237FC" w14:paraId="7C72B260" w14:textId="77777777">
            <w:pPr>
              <w:spacing w:after="16"/>
              <w:rPr>
                <w:rFonts w:ascii="Arial" w:hAnsi="Arial" w:cs="Arial"/>
              </w:rPr>
            </w:pPr>
            <w:r w:rsidRPr="00E76AF4">
              <w:rPr>
                <w:rFonts w:ascii="Arial" w:hAnsi="Arial" w:cs="Arial"/>
                <w:b/>
                <w:bCs/>
                <w:color w:val="1F7A3D"/>
              </w:rPr>
              <w:t>Complete</w:t>
            </w:r>
          </w:p>
        </w:tc>
      </w:tr>
      <w:tr w:rsidR="006237FC" w:rsidTr="00E76AF4" w14:paraId="533CE9FF" w14:textId="77777777">
        <w:tc>
          <w:tcPr>
            <w:tcW w:w="2800" w:type="dxa"/>
            <w:tcMar>
              <w:top w:w="55" w:type="dxa"/>
              <w:left w:w="110" w:type="dxa"/>
              <w:bottom w:w="55" w:type="dxa"/>
              <w:right w:w="110" w:type="dxa"/>
            </w:tcMar>
            <w:vAlign w:val="center"/>
          </w:tcPr>
          <w:p w:rsidRPr="00E76AF4" w:rsidR="006237FC" w:rsidP="006237FC" w:rsidRDefault="006237FC" w14:paraId="3346EB61" w14:textId="77777777">
            <w:pPr>
              <w:spacing w:after="16"/>
              <w:rPr>
                <w:rFonts w:ascii="Arial" w:hAnsi="Arial" w:cs="Arial"/>
              </w:rPr>
            </w:pPr>
            <w:r w:rsidRPr="00E76AF4">
              <w:rPr>
                <w:rFonts w:ascii="Arial" w:hAnsi="Arial" w:cs="Arial"/>
              </w:rPr>
              <w:t>Break-glass controls</w:t>
            </w:r>
          </w:p>
        </w:tc>
        <w:tc>
          <w:tcPr>
            <w:tcW w:w="1600" w:type="dxa"/>
            <w:tcMar>
              <w:top w:w="55" w:type="dxa"/>
              <w:left w:w="110" w:type="dxa"/>
              <w:bottom w:w="55" w:type="dxa"/>
              <w:right w:w="110" w:type="dxa"/>
            </w:tcMar>
            <w:vAlign w:val="center"/>
          </w:tcPr>
          <w:p w:rsidRPr="00E76AF4" w:rsidR="006237FC" w:rsidP="006237FC" w:rsidRDefault="006237FC" w14:paraId="42C0BDA8" w14:textId="77777777">
            <w:pPr>
              <w:spacing w:after="16"/>
              <w:rPr>
                <w:rFonts w:ascii="Arial" w:hAnsi="Arial" w:cs="Arial"/>
              </w:rPr>
            </w:pPr>
            <w:r w:rsidRPr="00E76AF4">
              <w:rPr>
                <w:rFonts w:ascii="Arial" w:hAnsi="Arial" w:cs="Arial"/>
              </w:rPr>
              <w:t>Emergency access is MFA-protected, monitored, and logged</w:t>
            </w:r>
          </w:p>
        </w:tc>
        <w:tc>
          <w:tcPr>
            <w:tcW w:w="1600" w:type="dxa"/>
            <w:tcMar>
              <w:top w:w="55" w:type="dxa"/>
              <w:left w:w="110" w:type="dxa"/>
              <w:bottom w:w="55" w:type="dxa"/>
              <w:right w:w="110" w:type="dxa"/>
            </w:tcMar>
            <w:vAlign w:val="center"/>
          </w:tcPr>
          <w:p w:rsidRPr="00E76AF4" w:rsidR="006237FC" w:rsidP="006237FC" w:rsidRDefault="006237FC" w14:paraId="7738B291" w14:textId="77777777">
            <w:pPr>
              <w:spacing w:after="16"/>
              <w:rPr>
                <w:rFonts w:ascii="Arial" w:hAnsi="Arial" w:cs="Arial"/>
              </w:rPr>
            </w:pPr>
            <w:r w:rsidRPr="00E76AF4">
              <w:rPr>
                <w:rFonts w:ascii="Arial" w:hAnsi="Arial" w:cs="Arial"/>
              </w:rPr>
              <w:t>LZ-BreakGlass-Admin only</w:t>
            </w:r>
          </w:p>
        </w:tc>
        <w:tc>
          <w:tcPr>
            <w:tcW w:w="2000" w:type="dxa"/>
            <w:tcMar>
              <w:top w:w="55" w:type="dxa"/>
              <w:left w:w="110" w:type="dxa"/>
              <w:bottom w:w="55" w:type="dxa"/>
              <w:right w:w="110" w:type="dxa"/>
            </w:tcMar>
            <w:vAlign w:val="center"/>
          </w:tcPr>
          <w:p w:rsidRPr="00E76AF4" w:rsidR="006237FC" w:rsidP="006237FC" w:rsidRDefault="006237FC" w14:paraId="55274B07" w14:textId="5F171976">
            <w:pPr>
              <w:spacing w:after="16"/>
              <w:rPr>
                <w:rFonts w:ascii="Arial" w:hAnsi="Arial" w:cs="Arial"/>
              </w:rPr>
            </w:pPr>
            <w:r w:rsidRPr="00E76AF4">
              <w:rPr>
                <w:rFonts w:ascii="Arial" w:hAnsi="Arial" w:cs="Arial"/>
              </w:rPr>
              <w:t xml:space="preserve">All accounts </w:t>
            </w:r>
            <w:r w:rsidR="00146ABD">
              <w:rPr>
                <w:rFonts w:ascii="Arial" w:hAnsi="Arial" w:cs="Arial"/>
              </w:rPr>
              <w:t xml:space="preserve">- </w:t>
            </w:r>
            <w:r w:rsidRPr="00E76AF4">
              <w:rPr>
                <w:rFonts w:ascii="Arial" w:hAnsi="Arial" w:cs="Arial"/>
              </w:rPr>
              <w:t>emergency</w:t>
            </w:r>
            <w:r>
              <w:rPr>
                <w:rFonts w:ascii="Arial" w:hAnsi="Arial" w:cs="Arial"/>
              </w:rPr>
              <w:t xml:space="preserve"> access only</w:t>
            </w:r>
          </w:p>
        </w:tc>
        <w:tc>
          <w:tcPr>
            <w:tcW w:w="1648" w:type="dxa"/>
            <w:tcMar>
              <w:top w:w="55" w:type="dxa"/>
              <w:left w:w="110" w:type="dxa"/>
              <w:bottom w:w="55" w:type="dxa"/>
              <w:right w:w="110" w:type="dxa"/>
            </w:tcMar>
            <w:vAlign w:val="center"/>
          </w:tcPr>
          <w:p w:rsidRPr="00E76AF4" w:rsidR="006237FC" w:rsidP="006237FC" w:rsidRDefault="006237FC" w14:paraId="5F762A2D" w14:textId="77777777">
            <w:pPr>
              <w:spacing w:after="16"/>
              <w:rPr>
                <w:rFonts w:ascii="Arial" w:hAnsi="Arial" w:cs="Arial"/>
              </w:rPr>
            </w:pPr>
            <w:r w:rsidRPr="00E76AF4">
              <w:rPr>
                <w:rFonts w:ascii="Arial" w:hAnsi="Arial" w:cs="Arial"/>
                <w:b/>
                <w:bCs/>
                <w:color w:val="1F7A3D"/>
              </w:rPr>
              <w:t>Complete</w:t>
            </w:r>
          </w:p>
        </w:tc>
      </w:tr>
      <w:tr w:rsidR="006237FC" w:rsidTr="00E76AF4" w14:paraId="4B15B786" w14:textId="77777777">
        <w:tc>
          <w:tcPr>
            <w:tcW w:w="2800" w:type="dxa"/>
            <w:shd w:val="clear" w:color="auto" w:fill="F5F8FB"/>
            <w:tcMar>
              <w:top w:w="55" w:type="dxa"/>
              <w:left w:w="110" w:type="dxa"/>
              <w:bottom w:w="55" w:type="dxa"/>
              <w:right w:w="110" w:type="dxa"/>
            </w:tcMar>
            <w:vAlign w:val="center"/>
          </w:tcPr>
          <w:p w:rsidRPr="00E76AF4" w:rsidR="006237FC" w:rsidP="006237FC" w:rsidRDefault="006237FC" w14:paraId="62E9B9D2" w14:textId="77777777">
            <w:pPr>
              <w:spacing w:after="16"/>
              <w:rPr>
                <w:rFonts w:ascii="Arial" w:hAnsi="Arial" w:cs="Arial"/>
              </w:rPr>
            </w:pPr>
            <w:r w:rsidRPr="00E76AF4">
              <w:rPr>
                <w:rFonts w:ascii="Arial" w:hAnsi="Arial" w:cs="Arial"/>
              </w:rPr>
              <w:t>Privileged access</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3B8A937E" w14:textId="77777777">
            <w:pPr>
              <w:spacing w:after="16"/>
              <w:rPr>
                <w:rFonts w:ascii="Arial" w:hAnsi="Arial" w:cs="Arial"/>
              </w:rPr>
            </w:pPr>
            <w:r w:rsidRPr="00E76AF4">
              <w:rPr>
                <w:rFonts w:ascii="Arial" w:hAnsi="Arial" w:cs="Arial"/>
              </w:rPr>
              <w:t>Administrative roles require approval and auditability</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4E491952" w14:textId="7A0FC10D">
            <w:pPr>
              <w:spacing w:after="16"/>
              <w:rPr>
                <w:rFonts w:ascii="Arial" w:hAnsi="Arial" w:cs="Arial"/>
              </w:rPr>
            </w:pPr>
            <w:r w:rsidRPr="00E76AF4">
              <w:rPr>
                <w:rFonts w:ascii="Arial" w:hAnsi="Arial" w:cs="Arial"/>
              </w:rPr>
              <w:t xml:space="preserve">Admin roles </w:t>
            </w:r>
            <w:r>
              <w:rPr>
                <w:rFonts w:ascii="Arial" w:hAnsi="Arial" w:cs="Arial"/>
              </w:rPr>
              <w:t>-</w:t>
            </w:r>
            <w:r w:rsidRPr="00E76AF4">
              <w:rPr>
                <w:rFonts w:ascii="Arial" w:hAnsi="Arial" w:cs="Arial"/>
              </w:rPr>
              <w:t xml:space="preserve"> JIT only</w:t>
            </w:r>
          </w:p>
        </w:tc>
        <w:tc>
          <w:tcPr>
            <w:tcW w:w="2000" w:type="dxa"/>
            <w:shd w:val="clear" w:color="auto" w:fill="F5F8FB"/>
            <w:tcMar>
              <w:top w:w="55" w:type="dxa"/>
              <w:left w:w="110" w:type="dxa"/>
              <w:bottom w:w="55" w:type="dxa"/>
              <w:right w:w="110" w:type="dxa"/>
            </w:tcMar>
            <w:vAlign w:val="center"/>
          </w:tcPr>
          <w:p w:rsidRPr="00E76AF4" w:rsidR="006237FC" w:rsidP="006237FC" w:rsidRDefault="006237FC" w14:paraId="655D42BE" w14:textId="6D9FB2D8">
            <w:pPr>
              <w:spacing w:after="16"/>
              <w:rPr>
                <w:rFonts w:ascii="Arial" w:hAnsi="Arial" w:cs="Arial"/>
              </w:rPr>
            </w:pPr>
            <w:r w:rsidRPr="00E76AF4">
              <w:rPr>
                <w:rFonts w:ascii="Arial" w:hAnsi="Arial" w:cs="Arial"/>
              </w:rPr>
              <w:t>Production accounts</w:t>
            </w:r>
            <w:r>
              <w:rPr>
                <w:rFonts w:ascii="Arial" w:hAnsi="Arial" w:cs="Arial"/>
              </w:rPr>
              <w:t xml:space="preserve"> </w:t>
            </w:r>
          </w:p>
        </w:tc>
        <w:tc>
          <w:tcPr>
            <w:tcW w:w="1648" w:type="dxa"/>
            <w:shd w:val="clear" w:color="auto" w:fill="F5F8FB"/>
            <w:tcMar>
              <w:top w:w="55" w:type="dxa"/>
              <w:left w:w="110" w:type="dxa"/>
              <w:bottom w:w="55" w:type="dxa"/>
              <w:right w:w="110" w:type="dxa"/>
            </w:tcMar>
            <w:vAlign w:val="center"/>
          </w:tcPr>
          <w:p w:rsidRPr="00E76AF4" w:rsidR="006237FC" w:rsidP="006237FC" w:rsidRDefault="006237FC" w14:paraId="45D658B3" w14:textId="77777777">
            <w:pPr>
              <w:spacing w:after="16"/>
              <w:rPr>
                <w:rFonts w:ascii="Arial" w:hAnsi="Arial" w:cs="Arial"/>
              </w:rPr>
            </w:pPr>
            <w:r w:rsidRPr="00E76AF4">
              <w:rPr>
                <w:rFonts w:ascii="Arial" w:hAnsi="Arial" w:cs="Arial"/>
                <w:b/>
                <w:bCs/>
                <w:color w:val="1F7A3D"/>
              </w:rPr>
              <w:t>Complete</w:t>
            </w:r>
          </w:p>
        </w:tc>
      </w:tr>
      <w:tr w:rsidR="006237FC" w:rsidTr="00E76AF4" w14:paraId="5D696875" w14:textId="77777777">
        <w:tc>
          <w:tcPr>
            <w:tcW w:w="2800" w:type="dxa"/>
            <w:tcMar>
              <w:top w:w="55" w:type="dxa"/>
              <w:left w:w="110" w:type="dxa"/>
              <w:bottom w:w="55" w:type="dxa"/>
              <w:right w:w="110" w:type="dxa"/>
            </w:tcMar>
            <w:vAlign w:val="center"/>
          </w:tcPr>
          <w:p w:rsidRPr="00E76AF4" w:rsidR="006237FC" w:rsidP="006237FC" w:rsidRDefault="006237FC" w14:paraId="1B2E6A1F" w14:textId="77777777">
            <w:pPr>
              <w:spacing w:after="16"/>
              <w:rPr>
                <w:rFonts w:ascii="Arial" w:hAnsi="Arial" w:cs="Arial"/>
              </w:rPr>
            </w:pPr>
            <w:r w:rsidRPr="00E76AF4">
              <w:rPr>
                <w:rFonts w:ascii="Arial" w:hAnsi="Arial" w:cs="Arial"/>
              </w:rPr>
              <w:t>Cross-account access</w:t>
            </w:r>
          </w:p>
        </w:tc>
        <w:tc>
          <w:tcPr>
            <w:tcW w:w="1600" w:type="dxa"/>
            <w:tcMar>
              <w:top w:w="55" w:type="dxa"/>
              <w:left w:w="110" w:type="dxa"/>
              <w:bottom w:w="55" w:type="dxa"/>
              <w:right w:w="110" w:type="dxa"/>
            </w:tcMar>
            <w:vAlign w:val="center"/>
          </w:tcPr>
          <w:p w:rsidRPr="00E76AF4" w:rsidR="006237FC" w:rsidP="006237FC" w:rsidRDefault="006237FC" w14:paraId="5EA9E3F4" w14:textId="77777777">
            <w:pPr>
              <w:spacing w:after="16"/>
              <w:rPr>
                <w:rFonts w:ascii="Arial" w:hAnsi="Arial" w:cs="Arial"/>
              </w:rPr>
            </w:pPr>
            <w:r w:rsidRPr="00E76AF4">
              <w:rPr>
                <w:rFonts w:ascii="Arial" w:hAnsi="Arial" w:cs="Arial"/>
              </w:rPr>
              <w:t>Role assumption limited to approved accounts and principals</w:t>
            </w:r>
          </w:p>
        </w:tc>
        <w:tc>
          <w:tcPr>
            <w:tcW w:w="1600" w:type="dxa"/>
            <w:tcMar>
              <w:top w:w="55" w:type="dxa"/>
              <w:left w:w="110" w:type="dxa"/>
              <w:bottom w:w="55" w:type="dxa"/>
              <w:right w:w="110" w:type="dxa"/>
            </w:tcMar>
            <w:vAlign w:val="center"/>
          </w:tcPr>
          <w:p w:rsidRPr="00E76AF4" w:rsidR="006237FC" w:rsidP="006237FC" w:rsidRDefault="006237FC" w14:paraId="369AE66D" w14:textId="77777777">
            <w:pPr>
              <w:spacing w:after="16"/>
              <w:rPr>
                <w:rFonts w:ascii="Arial" w:hAnsi="Arial" w:cs="Arial"/>
              </w:rPr>
            </w:pPr>
            <w:r w:rsidRPr="00E76AF4">
              <w:rPr>
                <w:rFonts w:ascii="Arial" w:hAnsi="Arial" w:cs="Arial"/>
              </w:rPr>
              <w:t>All cross-account roles</w:t>
            </w:r>
          </w:p>
        </w:tc>
        <w:tc>
          <w:tcPr>
            <w:tcW w:w="2000" w:type="dxa"/>
            <w:tcMar>
              <w:top w:w="55" w:type="dxa"/>
              <w:left w:w="110" w:type="dxa"/>
              <w:bottom w:w="55" w:type="dxa"/>
              <w:right w:w="110" w:type="dxa"/>
            </w:tcMar>
            <w:vAlign w:val="center"/>
          </w:tcPr>
          <w:p w:rsidRPr="003E0422" w:rsidR="006237FC" w:rsidP="006237FC" w:rsidRDefault="006237FC" w14:paraId="0659C63E" w14:textId="77777777">
            <w:pPr>
              <w:spacing w:after="16"/>
              <w:rPr>
                <w:rFonts w:ascii="Arial" w:hAnsi="Arial" w:cs="Arial"/>
              </w:rPr>
            </w:pPr>
            <w:r w:rsidRPr="003E0422">
              <w:rPr>
                <w:rFonts w:ascii="Arial" w:hAnsi="Arial" w:cs="Arial"/>
              </w:rPr>
              <w:t>Staging and Production AWS Organizations</w:t>
            </w:r>
          </w:p>
          <w:p w:rsidRPr="00E76AF4" w:rsidR="006237FC" w:rsidP="006237FC" w:rsidRDefault="006237FC" w14:paraId="6F86B4D1" w14:textId="584C68B5">
            <w:pPr>
              <w:spacing w:after="16"/>
              <w:rPr>
                <w:rFonts w:ascii="Arial" w:hAnsi="Arial" w:cs="Arial"/>
              </w:rPr>
            </w:pPr>
          </w:p>
        </w:tc>
        <w:tc>
          <w:tcPr>
            <w:tcW w:w="1648" w:type="dxa"/>
            <w:tcMar>
              <w:top w:w="55" w:type="dxa"/>
              <w:left w:w="110" w:type="dxa"/>
              <w:bottom w:w="55" w:type="dxa"/>
              <w:right w:w="110" w:type="dxa"/>
            </w:tcMar>
            <w:vAlign w:val="center"/>
          </w:tcPr>
          <w:p w:rsidRPr="00E76AF4" w:rsidR="006237FC" w:rsidP="006237FC" w:rsidRDefault="006237FC" w14:paraId="1DD3B23C" w14:textId="77777777">
            <w:pPr>
              <w:spacing w:after="16"/>
              <w:rPr>
                <w:rFonts w:ascii="Arial" w:hAnsi="Arial" w:cs="Arial"/>
              </w:rPr>
            </w:pPr>
            <w:r w:rsidRPr="00E76AF4">
              <w:rPr>
                <w:rFonts w:ascii="Arial" w:hAnsi="Arial" w:cs="Arial"/>
                <w:b/>
                <w:bCs/>
                <w:color w:val="1F7A3D"/>
              </w:rPr>
              <w:t>Complete</w:t>
            </w:r>
          </w:p>
        </w:tc>
      </w:tr>
      <w:tr w:rsidR="006237FC" w:rsidTr="00E76AF4" w14:paraId="36E7ED6B" w14:textId="77777777">
        <w:tc>
          <w:tcPr>
            <w:tcW w:w="2800" w:type="dxa"/>
            <w:shd w:val="clear" w:color="auto" w:fill="F5F8FB"/>
            <w:tcMar>
              <w:top w:w="55" w:type="dxa"/>
              <w:left w:w="110" w:type="dxa"/>
              <w:bottom w:w="55" w:type="dxa"/>
              <w:right w:w="110" w:type="dxa"/>
            </w:tcMar>
            <w:vAlign w:val="center"/>
          </w:tcPr>
          <w:p w:rsidRPr="00E76AF4" w:rsidR="006237FC" w:rsidP="006237FC" w:rsidRDefault="006237FC" w14:paraId="2FD94757" w14:textId="77777777">
            <w:pPr>
              <w:spacing w:after="16"/>
              <w:rPr>
                <w:rFonts w:ascii="Arial" w:hAnsi="Arial" w:cs="Arial"/>
              </w:rPr>
            </w:pPr>
            <w:r w:rsidRPr="00E76AF4">
              <w:rPr>
                <w:rFonts w:ascii="Arial" w:hAnsi="Arial" w:cs="Arial"/>
              </w:rPr>
              <w:t>ESC correctness</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3D92B198" w14:textId="77777777">
            <w:pPr>
              <w:spacing w:after="16"/>
              <w:rPr>
                <w:rFonts w:ascii="Arial" w:hAnsi="Arial" w:cs="Arial"/>
              </w:rPr>
            </w:pPr>
            <w:r w:rsidRPr="00E76AF4">
              <w:rPr>
                <w:rFonts w:ascii="Arial" w:hAnsi="Arial" w:cs="Arial"/>
              </w:rPr>
              <w:t>ARNs use arn:aws-eusc: and region is eusc-de-east-1</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3FB3D7A8" w14:textId="77777777">
            <w:pPr>
              <w:spacing w:after="16"/>
              <w:rPr>
                <w:rFonts w:ascii="Arial" w:hAnsi="Arial" w:cs="Arial"/>
              </w:rPr>
            </w:pPr>
            <w:r w:rsidRPr="00E76AF4">
              <w:rPr>
                <w:rFonts w:ascii="Arial" w:hAnsi="Arial" w:cs="Arial"/>
              </w:rPr>
              <w:t>All roles and trust policies</w:t>
            </w:r>
          </w:p>
        </w:tc>
        <w:tc>
          <w:tcPr>
            <w:tcW w:w="2000" w:type="dxa"/>
            <w:shd w:val="clear" w:color="auto" w:fill="F5F8FB"/>
            <w:tcMar>
              <w:top w:w="55" w:type="dxa"/>
              <w:left w:w="110" w:type="dxa"/>
              <w:bottom w:w="55" w:type="dxa"/>
              <w:right w:w="110" w:type="dxa"/>
            </w:tcMar>
            <w:vAlign w:val="center"/>
          </w:tcPr>
          <w:p w:rsidRPr="003E0422" w:rsidR="006237FC" w:rsidP="006237FC" w:rsidRDefault="006237FC" w14:paraId="19490A4A" w14:textId="77777777">
            <w:pPr>
              <w:spacing w:after="16"/>
              <w:rPr>
                <w:rFonts w:ascii="Arial" w:hAnsi="Arial" w:cs="Arial"/>
              </w:rPr>
            </w:pPr>
            <w:r w:rsidRPr="003E0422">
              <w:rPr>
                <w:rFonts w:ascii="Arial" w:hAnsi="Arial" w:cs="Arial"/>
              </w:rPr>
              <w:t>Staging and Production AWS Organizations</w:t>
            </w:r>
          </w:p>
          <w:p w:rsidRPr="00E76AF4" w:rsidR="006237FC" w:rsidP="006237FC" w:rsidRDefault="006237FC" w14:paraId="71650DC9" w14:textId="61C9E452">
            <w:pPr>
              <w:spacing w:after="16"/>
              <w:rPr>
                <w:rFonts w:ascii="Arial" w:hAnsi="Arial" w:cs="Arial"/>
              </w:rPr>
            </w:pPr>
          </w:p>
        </w:tc>
        <w:tc>
          <w:tcPr>
            <w:tcW w:w="1648" w:type="dxa"/>
            <w:shd w:val="clear" w:color="auto" w:fill="F5F8FB"/>
            <w:tcMar>
              <w:top w:w="55" w:type="dxa"/>
              <w:left w:w="110" w:type="dxa"/>
              <w:bottom w:w="55" w:type="dxa"/>
              <w:right w:w="110" w:type="dxa"/>
            </w:tcMar>
            <w:vAlign w:val="center"/>
          </w:tcPr>
          <w:p w:rsidRPr="00E76AF4" w:rsidR="006237FC" w:rsidP="006237FC" w:rsidRDefault="006237FC" w14:paraId="4CCEDC58" w14:textId="77777777">
            <w:pPr>
              <w:spacing w:after="16"/>
              <w:rPr>
                <w:rFonts w:ascii="Arial" w:hAnsi="Arial" w:cs="Arial"/>
              </w:rPr>
            </w:pPr>
            <w:r w:rsidRPr="00E76AF4">
              <w:rPr>
                <w:rFonts w:ascii="Arial" w:hAnsi="Arial" w:cs="Arial"/>
                <w:b/>
                <w:bCs/>
                <w:color w:val="1F7A3D"/>
              </w:rPr>
              <w:t>Complete</w:t>
            </w:r>
          </w:p>
        </w:tc>
      </w:tr>
      <w:tr w:rsidR="006237FC" w:rsidTr="00E76AF4" w14:paraId="52F5785D" w14:textId="77777777">
        <w:tc>
          <w:tcPr>
            <w:tcW w:w="2800" w:type="dxa"/>
            <w:tcMar>
              <w:top w:w="55" w:type="dxa"/>
              <w:left w:w="110" w:type="dxa"/>
              <w:bottom w:w="55" w:type="dxa"/>
              <w:right w:w="110" w:type="dxa"/>
            </w:tcMar>
            <w:vAlign w:val="center"/>
          </w:tcPr>
          <w:p w:rsidRPr="00E76AF4" w:rsidR="006237FC" w:rsidP="006237FC" w:rsidRDefault="006237FC" w14:paraId="7A8BE65A" w14:textId="77777777">
            <w:pPr>
              <w:spacing w:after="16"/>
              <w:rPr>
                <w:rFonts w:ascii="Arial" w:hAnsi="Arial" w:cs="Arial"/>
              </w:rPr>
            </w:pPr>
            <w:r w:rsidRPr="00E76AF4">
              <w:rPr>
                <w:rFonts w:ascii="Arial" w:hAnsi="Arial" w:cs="Arial"/>
              </w:rPr>
              <w:t>Audit logging</w:t>
            </w:r>
          </w:p>
        </w:tc>
        <w:tc>
          <w:tcPr>
            <w:tcW w:w="1600" w:type="dxa"/>
            <w:tcMar>
              <w:top w:w="55" w:type="dxa"/>
              <w:left w:w="110" w:type="dxa"/>
              <w:bottom w:w="55" w:type="dxa"/>
              <w:right w:w="110" w:type="dxa"/>
            </w:tcMar>
            <w:vAlign w:val="center"/>
          </w:tcPr>
          <w:p w:rsidRPr="00E76AF4" w:rsidR="006237FC" w:rsidP="006237FC" w:rsidRDefault="006237FC" w14:paraId="64110BA5" w14:textId="60758B46">
            <w:pPr>
              <w:rPr>
                <w:rFonts w:ascii="Arial" w:hAnsi="Arial" w:cs="Arial"/>
              </w:rPr>
            </w:pPr>
            <w:r w:rsidRPr="00E76AF4">
              <w:rPr>
                <w:rFonts w:ascii="Arial" w:hAnsi="Arial" w:cs="Arial"/>
              </w:rPr>
              <w:t xml:space="preserve">Role assumptions and API calls are logged in CloudTrail and correlated to </w:t>
            </w:r>
            <w:r w:rsidRPr="00E76AF4">
              <w:rPr>
                <w:rFonts w:ascii="Arial" w:hAnsi="Arial" w:cs="Arial"/>
              </w:rPr>
              <w:t>the originating PR, workflow run</w:t>
            </w:r>
            <w:r w:rsidR="000D3486">
              <w:rPr>
                <w:rFonts w:ascii="Arial" w:hAnsi="Arial" w:cs="Arial"/>
              </w:rPr>
              <w:t xml:space="preserve"> </w:t>
            </w:r>
            <w:r w:rsidRPr="00E76AF4">
              <w:rPr>
                <w:rFonts w:ascii="Arial" w:hAnsi="Arial" w:cs="Arial"/>
              </w:rPr>
              <w:t>or approved access/change record</w:t>
            </w:r>
            <w:r w:rsidR="000D3486">
              <w:rPr>
                <w:rFonts w:ascii="Arial" w:hAnsi="Arial" w:cs="Arial"/>
              </w:rPr>
              <w:t>.</w:t>
            </w:r>
          </w:p>
        </w:tc>
        <w:tc>
          <w:tcPr>
            <w:tcW w:w="1600" w:type="dxa"/>
            <w:tcMar>
              <w:top w:w="55" w:type="dxa"/>
              <w:left w:w="110" w:type="dxa"/>
              <w:bottom w:w="55" w:type="dxa"/>
              <w:right w:w="110" w:type="dxa"/>
            </w:tcMar>
            <w:vAlign w:val="center"/>
          </w:tcPr>
          <w:p w:rsidRPr="00E76AF4" w:rsidR="006237FC" w:rsidP="006237FC" w:rsidRDefault="006237FC" w14:paraId="7CF8AA01" w14:textId="77777777">
            <w:pPr>
              <w:spacing w:after="16"/>
              <w:rPr>
                <w:rFonts w:ascii="Arial" w:hAnsi="Arial" w:cs="Arial"/>
              </w:rPr>
            </w:pPr>
            <w:r w:rsidRPr="00E76AF4">
              <w:rPr>
                <w:rFonts w:ascii="Arial" w:hAnsi="Arial" w:cs="Arial"/>
              </w:rPr>
              <w:t>All roles</w:t>
            </w:r>
          </w:p>
        </w:tc>
        <w:tc>
          <w:tcPr>
            <w:tcW w:w="2000" w:type="dxa"/>
            <w:tcMar>
              <w:top w:w="55" w:type="dxa"/>
              <w:left w:w="110" w:type="dxa"/>
              <w:bottom w:w="55" w:type="dxa"/>
              <w:right w:w="110" w:type="dxa"/>
            </w:tcMar>
            <w:vAlign w:val="center"/>
          </w:tcPr>
          <w:p w:rsidRPr="003E0422" w:rsidR="006237FC" w:rsidP="006237FC" w:rsidRDefault="006237FC" w14:paraId="3DF4CA21" w14:textId="77777777">
            <w:pPr>
              <w:spacing w:after="16"/>
              <w:rPr>
                <w:rFonts w:ascii="Arial" w:hAnsi="Arial" w:cs="Arial"/>
              </w:rPr>
            </w:pPr>
            <w:r w:rsidRPr="003E0422">
              <w:rPr>
                <w:rFonts w:ascii="Arial" w:hAnsi="Arial" w:cs="Arial"/>
              </w:rPr>
              <w:t>Staging and Production AWS Organizations</w:t>
            </w:r>
          </w:p>
          <w:p w:rsidRPr="00E76AF4" w:rsidR="006237FC" w:rsidP="006237FC" w:rsidRDefault="006237FC" w14:paraId="6A9EEC3C" w14:textId="0F5EABE3">
            <w:pPr>
              <w:spacing w:after="16"/>
              <w:rPr>
                <w:rFonts w:ascii="Arial" w:hAnsi="Arial" w:cs="Arial"/>
              </w:rPr>
            </w:pPr>
          </w:p>
        </w:tc>
        <w:tc>
          <w:tcPr>
            <w:tcW w:w="1648" w:type="dxa"/>
            <w:tcMar>
              <w:top w:w="55" w:type="dxa"/>
              <w:left w:w="110" w:type="dxa"/>
              <w:bottom w:w="55" w:type="dxa"/>
              <w:right w:w="110" w:type="dxa"/>
            </w:tcMar>
            <w:vAlign w:val="center"/>
          </w:tcPr>
          <w:p w:rsidRPr="00E76AF4" w:rsidR="006237FC" w:rsidP="006237FC" w:rsidRDefault="006237FC" w14:paraId="6DD9AE02" w14:textId="77777777">
            <w:pPr>
              <w:spacing w:after="16"/>
              <w:rPr>
                <w:rFonts w:ascii="Arial" w:hAnsi="Arial" w:cs="Arial"/>
              </w:rPr>
            </w:pPr>
            <w:r w:rsidRPr="00E76AF4">
              <w:rPr>
                <w:rFonts w:ascii="Arial" w:hAnsi="Arial" w:cs="Arial"/>
                <w:b/>
                <w:bCs/>
                <w:color w:val="1F7A3D"/>
              </w:rPr>
              <w:t>Complete</w:t>
            </w:r>
          </w:p>
        </w:tc>
      </w:tr>
      <w:tr w:rsidR="006237FC" w:rsidTr="00E76AF4" w14:paraId="3432E186" w14:textId="77777777">
        <w:tc>
          <w:tcPr>
            <w:tcW w:w="2800" w:type="dxa"/>
            <w:shd w:val="clear" w:color="auto" w:fill="F5F8FB"/>
            <w:tcMar>
              <w:top w:w="55" w:type="dxa"/>
              <w:left w:w="110" w:type="dxa"/>
              <w:bottom w:w="55" w:type="dxa"/>
              <w:right w:w="110" w:type="dxa"/>
            </w:tcMar>
            <w:vAlign w:val="center"/>
          </w:tcPr>
          <w:p w:rsidRPr="00E76AF4" w:rsidR="006237FC" w:rsidP="006237FC" w:rsidRDefault="006237FC" w14:paraId="2E176885" w14:textId="77777777">
            <w:pPr>
              <w:spacing w:after="16"/>
              <w:rPr>
                <w:rFonts w:ascii="Arial" w:hAnsi="Arial" w:cs="Arial"/>
              </w:rPr>
            </w:pPr>
            <w:r w:rsidRPr="00E76AF4">
              <w:rPr>
                <w:rFonts w:ascii="Arial" w:hAnsi="Arial" w:cs="Arial"/>
              </w:rPr>
              <w:t>Review cadence</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53117CE6" w14:textId="77777777">
            <w:pPr>
              <w:spacing w:after="16"/>
              <w:rPr>
                <w:rFonts w:ascii="Arial" w:hAnsi="Arial" w:cs="Arial"/>
              </w:rPr>
            </w:pPr>
            <w:r w:rsidRPr="00E76AF4">
              <w:rPr>
                <w:rFonts w:ascii="Arial" w:hAnsi="Arial" w:cs="Arial"/>
              </w:rPr>
              <w:t>Access model is periodically reviewed and recertified</w:t>
            </w:r>
          </w:p>
        </w:tc>
        <w:tc>
          <w:tcPr>
            <w:tcW w:w="1600" w:type="dxa"/>
            <w:shd w:val="clear" w:color="auto" w:fill="F5F8FB"/>
            <w:tcMar>
              <w:top w:w="55" w:type="dxa"/>
              <w:left w:w="110" w:type="dxa"/>
              <w:bottom w:w="55" w:type="dxa"/>
              <w:right w:w="110" w:type="dxa"/>
            </w:tcMar>
            <w:vAlign w:val="center"/>
          </w:tcPr>
          <w:p w:rsidRPr="00E76AF4" w:rsidR="006237FC" w:rsidP="006237FC" w:rsidRDefault="006237FC" w14:paraId="60F16170" w14:textId="77777777">
            <w:pPr>
              <w:spacing w:after="16"/>
              <w:rPr>
                <w:rFonts w:ascii="Arial" w:hAnsi="Arial" w:cs="Arial"/>
              </w:rPr>
            </w:pPr>
            <w:r w:rsidRPr="00E76AF4">
              <w:rPr>
                <w:rFonts w:ascii="Arial" w:hAnsi="Arial" w:cs="Arial"/>
              </w:rPr>
              <w:t>All roles</w:t>
            </w:r>
          </w:p>
        </w:tc>
        <w:tc>
          <w:tcPr>
            <w:tcW w:w="2000" w:type="dxa"/>
            <w:shd w:val="clear" w:color="auto" w:fill="F5F8FB"/>
            <w:tcMar>
              <w:top w:w="55" w:type="dxa"/>
              <w:left w:w="110" w:type="dxa"/>
              <w:bottom w:w="55" w:type="dxa"/>
              <w:right w:w="110" w:type="dxa"/>
            </w:tcMar>
            <w:vAlign w:val="center"/>
          </w:tcPr>
          <w:p w:rsidRPr="003E0422" w:rsidR="006237FC" w:rsidP="006237FC" w:rsidRDefault="006237FC" w14:paraId="278781CB" w14:textId="77777777">
            <w:pPr>
              <w:spacing w:after="16"/>
              <w:rPr>
                <w:rFonts w:ascii="Arial" w:hAnsi="Arial" w:cs="Arial"/>
              </w:rPr>
            </w:pPr>
            <w:r w:rsidRPr="003E0422">
              <w:rPr>
                <w:rFonts w:ascii="Arial" w:hAnsi="Arial" w:cs="Arial"/>
              </w:rPr>
              <w:t>Staging and Production AWS Organizations</w:t>
            </w:r>
          </w:p>
          <w:p w:rsidRPr="00E76AF4" w:rsidR="006237FC" w:rsidP="006237FC" w:rsidRDefault="006237FC" w14:paraId="2733F662" w14:textId="72FB2356">
            <w:pPr>
              <w:spacing w:after="16"/>
              <w:rPr>
                <w:rFonts w:ascii="Arial" w:hAnsi="Arial" w:cs="Arial"/>
              </w:rPr>
            </w:pPr>
          </w:p>
        </w:tc>
        <w:tc>
          <w:tcPr>
            <w:tcW w:w="1648" w:type="dxa"/>
            <w:shd w:val="clear" w:color="auto" w:fill="F5F8FB"/>
            <w:tcMar>
              <w:top w:w="55" w:type="dxa"/>
              <w:left w:w="110" w:type="dxa"/>
              <w:bottom w:w="55" w:type="dxa"/>
              <w:right w:w="110" w:type="dxa"/>
            </w:tcMar>
            <w:vAlign w:val="center"/>
          </w:tcPr>
          <w:p w:rsidRPr="00E76AF4" w:rsidR="006237FC" w:rsidP="006237FC" w:rsidRDefault="006237FC" w14:paraId="0F7FC846" w14:textId="77777777">
            <w:pPr>
              <w:spacing w:after="16"/>
              <w:rPr>
                <w:rFonts w:ascii="Arial" w:hAnsi="Arial" w:cs="Arial"/>
              </w:rPr>
            </w:pPr>
            <w:r w:rsidRPr="00E76AF4">
              <w:rPr>
                <w:rFonts w:ascii="Arial" w:hAnsi="Arial" w:cs="Arial"/>
                <w:b/>
                <w:bCs/>
                <w:color w:val="1F7A3D"/>
              </w:rPr>
              <w:t>Complete</w:t>
            </w:r>
          </w:p>
        </w:tc>
      </w:tr>
      <w:tr w:rsidR="006237FC" w:rsidTr="00E76AF4" w14:paraId="6FE108BD" w14:textId="77777777">
        <w:tc>
          <w:tcPr>
            <w:tcW w:w="2800" w:type="dxa"/>
            <w:vAlign w:val="center"/>
          </w:tcPr>
          <w:p w:rsidRPr="00E76AF4" w:rsidR="006237FC" w:rsidP="006237FC" w:rsidRDefault="006237FC" w14:paraId="1F029F15" w14:textId="77777777">
            <w:pPr>
              <w:rPr>
                <w:rFonts w:ascii="Arial" w:hAnsi="Arial" w:cs="Arial"/>
              </w:rPr>
            </w:pPr>
            <w:r w:rsidRPr="00E76AF4">
              <w:rPr>
                <w:rFonts w:ascii="Arial" w:hAnsi="Arial" w:cs="Arial"/>
              </w:rPr>
              <w:t>OU/account coverage</w:t>
            </w:r>
          </w:p>
        </w:tc>
        <w:tc>
          <w:tcPr>
            <w:tcW w:w="1600" w:type="dxa"/>
            <w:vAlign w:val="center"/>
          </w:tcPr>
          <w:p w:rsidRPr="00E76AF4" w:rsidR="006237FC" w:rsidP="006237FC" w:rsidRDefault="006237FC" w14:paraId="429DB475" w14:textId="27A436C6">
            <w:pPr>
              <w:rPr>
                <w:rFonts w:ascii="Arial" w:hAnsi="Arial" w:cs="Arial"/>
              </w:rPr>
            </w:pPr>
            <w:r w:rsidRPr="00E76AF4">
              <w:rPr>
                <w:rFonts w:ascii="Arial" w:hAnsi="Arial" w:cs="Arial"/>
              </w:rPr>
              <w:t>Access model covers Management, Security, Infrastructure, Sandbox, Suspended, and Workload OUs</w:t>
            </w:r>
          </w:p>
        </w:tc>
        <w:tc>
          <w:tcPr>
            <w:tcW w:w="1600" w:type="dxa"/>
            <w:vAlign w:val="center"/>
          </w:tcPr>
          <w:p w:rsidRPr="00E76AF4" w:rsidR="006237FC" w:rsidP="006237FC" w:rsidRDefault="006237FC" w14:paraId="3720BF73" w14:textId="77777777">
            <w:pPr>
              <w:rPr>
                <w:rFonts w:ascii="Arial" w:hAnsi="Arial" w:cs="Arial"/>
              </w:rPr>
            </w:pPr>
            <w:r w:rsidRPr="00E76AF4">
              <w:rPr>
                <w:rFonts w:ascii="Arial" w:hAnsi="Arial" w:cs="Arial"/>
              </w:rPr>
              <w:t>Permission Sets and account assignments</w:t>
            </w:r>
          </w:p>
        </w:tc>
        <w:tc>
          <w:tcPr>
            <w:tcW w:w="2000" w:type="dxa"/>
            <w:vAlign w:val="center"/>
          </w:tcPr>
          <w:p w:rsidRPr="00E76AF4" w:rsidR="006237FC" w:rsidP="006237FC" w:rsidRDefault="006237FC" w14:paraId="7E5D7B89" w14:textId="77777777">
            <w:pPr>
              <w:rPr>
                <w:rFonts w:ascii="Arial" w:hAnsi="Arial" w:cs="Arial"/>
              </w:rPr>
            </w:pPr>
            <w:r w:rsidRPr="00E76AF4">
              <w:rPr>
                <w:rFonts w:ascii="Arial" w:hAnsi="Arial" w:cs="Arial"/>
              </w:rPr>
              <w:t>SCP boundaries inherited by OU/account</w:t>
            </w:r>
          </w:p>
        </w:tc>
        <w:tc>
          <w:tcPr>
            <w:tcW w:w="1648" w:type="dxa"/>
            <w:vAlign w:val="center"/>
          </w:tcPr>
          <w:p w:rsidRPr="00E76AF4" w:rsidR="006237FC" w:rsidP="006237FC" w:rsidRDefault="006237FC" w14:paraId="63593206" w14:textId="77777777">
            <w:pPr>
              <w:spacing w:after="16"/>
              <w:rPr>
                <w:rFonts w:ascii="Arial" w:hAnsi="Arial" w:cs="Arial"/>
              </w:rPr>
            </w:pPr>
            <w:r w:rsidRPr="00612582">
              <w:rPr>
                <w:rFonts w:ascii="Arial" w:hAnsi="Arial" w:cs="Arial"/>
                <w:b/>
                <w:bCs/>
                <w:color w:val="1F7A3D"/>
              </w:rPr>
              <w:t>Complete</w:t>
            </w:r>
          </w:p>
        </w:tc>
      </w:tr>
      <w:tr w:rsidR="006237FC" w:rsidTr="00E76AF4" w14:paraId="06C2B211" w14:textId="77777777">
        <w:tc>
          <w:tcPr>
            <w:tcW w:w="2800" w:type="dxa"/>
            <w:vAlign w:val="center"/>
          </w:tcPr>
          <w:p w:rsidRPr="00E76AF4" w:rsidR="006237FC" w:rsidP="006237FC" w:rsidRDefault="006237FC" w14:paraId="27191E77" w14:textId="77777777">
            <w:pPr>
              <w:rPr>
                <w:rFonts w:ascii="Arial" w:hAnsi="Arial" w:cs="Arial"/>
              </w:rPr>
            </w:pPr>
            <w:r w:rsidRPr="00E76AF4">
              <w:rPr>
                <w:rFonts w:ascii="Arial" w:hAnsi="Arial" w:cs="Arial"/>
              </w:rPr>
              <w:t>Prod/Non-Prod separation</w:t>
            </w:r>
          </w:p>
        </w:tc>
        <w:tc>
          <w:tcPr>
            <w:tcW w:w="1600" w:type="dxa"/>
            <w:vAlign w:val="center"/>
          </w:tcPr>
          <w:p w:rsidRPr="00E76AF4" w:rsidR="006237FC" w:rsidP="006237FC" w:rsidRDefault="006237FC" w14:paraId="09B292FA" w14:textId="77777777">
            <w:pPr>
              <w:rPr>
                <w:rFonts w:ascii="Arial" w:hAnsi="Arial" w:cs="Arial"/>
              </w:rPr>
            </w:pPr>
            <w:r w:rsidRPr="00E76AF4">
              <w:rPr>
                <w:rFonts w:ascii="Arial" w:hAnsi="Arial" w:cs="Arial"/>
              </w:rPr>
              <w:t>Non-Prod permits scoped administration; Prod is pipeline-first with JIT/emergency write access</w:t>
            </w:r>
          </w:p>
        </w:tc>
        <w:tc>
          <w:tcPr>
            <w:tcW w:w="1600" w:type="dxa"/>
            <w:vAlign w:val="center"/>
          </w:tcPr>
          <w:p w:rsidRPr="00E76AF4" w:rsidR="006237FC" w:rsidP="006237FC" w:rsidRDefault="006237FC" w14:paraId="22BD28D6" w14:textId="77777777">
            <w:pPr>
              <w:rPr>
                <w:rFonts w:ascii="Arial" w:hAnsi="Arial" w:cs="Arial"/>
              </w:rPr>
            </w:pPr>
            <w:r w:rsidRPr="00E76AF4">
              <w:rPr>
                <w:rFonts w:ascii="Arial" w:hAnsi="Arial" w:cs="Arial"/>
              </w:rPr>
              <w:t>Workload access constructs</w:t>
            </w:r>
          </w:p>
        </w:tc>
        <w:tc>
          <w:tcPr>
            <w:tcW w:w="2000" w:type="dxa"/>
            <w:vAlign w:val="center"/>
          </w:tcPr>
          <w:p w:rsidRPr="00E76AF4" w:rsidR="006237FC" w:rsidP="006237FC" w:rsidRDefault="006237FC" w14:paraId="4DD44D11" w14:textId="79AFEC9B">
            <w:pPr>
              <w:rPr>
                <w:rFonts w:ascii="Arial" w:hAnsi="Arial" w:cs="Arial"/>
              </w:rPr>
            </w:pPr>
            <w:r w:rsidRPr="00E76AF4">
              <w:rPr>
                <w:rFonts w:ascii="Arial" w:hAnsi="Arial" w:cs="Arial"/>
              </w:rPr>
              <w:t>Separate account assignments and SCP-ESC-PROD-001</w:t>
            </w:r>
            <w:r>
              <w:rPr>
                <w:rFonts w:ascii="Arial" w:hAnsi="Arial" w:cs="Arial"/>
              </w:rPr>
              <w:t xml:space="preserve"> controls</w:t>
            </w:r>
          </w:p>
        </w:tc>
        <w:tc>
          <w:tcPr>
            <w:tcW w:w="1648" w:type="dxa"/>
            <w:vAlign w:val="center"/>
          </w:tcPr>
          <w:p w:rsidRPr="00E76AF4" w:rsidR="006237FC" w:rsidP="006237FC" w:rsidRDefault="006237FC" w14:paraId="649D6F46" w14:textId="77777777">
            <w:pPr>
              <w:spacing w:after="16"/>
              <w:rPr>
                <w:rFonts w:ascii="Arial" w:hAnsi="Arial" w:cs="Arial"/>
              </w:rPr>
            </w:pPr>
            <w:r w:rsidRPr="00612582">
              <w:rPr>
                <w:rFonts w:ascii="Arial" w:hAnsi="Arial" w:cs="Arial"/>
                <w:b/>
                <w:bCs/>
                <w:color w:val="1F7A3D"/>
              </w:rPr>
              <w:t>Complete</w:t>
            </w:r>
          </w:p>
        </w:tc>
      </w:tr>
      <w:tr w:rsidR="006237FC" w:rsidTr="00E76AF4" w14:paraId="74C1193F" w14:textId="77777777">
        <w:tc>
          <w:tcPr>
            <w:tcW w:w="2800" w:type="dxa"/>
            <w:vAlign w:val="center"/>
          </w:tcPr>
          <w:p w:rsidRPr="00E76AF4" w:rsidR="006237FC" w:rsidP="006237FC" w:rsidRDefault="006237FC" w14:paraId="7635DD49" w14:textId="77777777">
            <w:pPr>
              <w:rPr>
                <w:rFonts w:ascii="Arial" w:hAnsi="Arial" w:cs="Arial"/>
              </w:rPr>
            </w:pPr>
            <w:r w:rsidRPr="00E76AF4">
              <w:rPr>
                <w:rFonts w:ascii="Arial" w:hAnsi="Arial" w:cs="Arial"/>
              </w:rPr>
              <w:t>Suspended-account quarantine</w:t>
            </w:r>
          </w:p>
        </w:tc>
        <w:tc>
          <w:tcPr>
            <w:tcW w:w="1600" w:type="dxa"/>
            <w:vAlign w:val="center"/>
          </w:tcPr>
          <w:p w:rsidRPr="00E76AF4" w:rsidR="006237FC" w:rsidP="006237FC" w:rsidRDefault="006237FC" w14:paraId="0B7732AF" w14:textId="34D9A88E">
            <w:pPr>
              <w:rPr>
                <w:rFonts w:ascii="Arial" w:hAnsi="Arial" w:cs="Arial"/>
              </w:rPr>
            </w:pPr>
            <w:r w:rsidRPr="00E76AF4">
              <w:rPr>
                <w:rFonts w:ascii="Arial" w:hAnsi="Arial" w:cs="Arial"/>
              </w:rPr>
              <w:t>No standard Permission Set assignment</w:t>
            </w:r>
            <w:r>
              <w:rPr>
                <w:rFonts w:ascii="Arial" w:hAnsi="Arial" w:cs="Arial"/>
              </w:rPr>
              <w:t>s</w:t>
            </w:r>
            <w:r w:rsidRPr="00E76AF4">
              <w:rPr>
                <w:rFonts w:ascii="Arial" w:hAnsi="Arial" w:cs="Arial"/>
              </w:rPr>
              <w:t xml:space="preserve"> to Suspended account</w:t>
            </w:r>
            <w:r>
              <w:rPr>
                <w:rFonts w:ascii="Arial" w:hAnsi="Arial" w:cs="Arial"/>
              </w:rPr>
              <w:t>s</w:t>
            </w:r>
          </w:p>
        </w:tc>
        <w:tc>
          <w:tcPr>
            <w:tcW w:w="1600" w:type="dxa"/>
            <w:vAlign w:val="center"/>
          </w:tcPr>
          <w:p w:rsidRPr="00E76AF4" w:rsidR="006237FC" w:rsidP="006237FC" w:rsidRDefault="006237FC" w14:paraId="76E00C1B" w14:textId="77777777">
            <w:pPr>
              <w:rPr>
                <w:rFonts w:ascii="Arial" w:hAnsi="Arial" w:cs="Arial"/>
              </w:rPr>
            </w:pPr>
            <w:r w:rsidRPr="00E76AF4">
              <w:rPr>
                <w:rFonts w:ascii="Arial" w:hAnsi="Arial" w:cs="Arial"/>
              </w:rPr>
              <w:t>No standard human or pipeline access</w:t>
            </w:r>
          </w:p>
        </w:tc>
        <w:tc>
          <w:tcPr>
            <w:tcW w:w="2000" w:type="dxa"/>
            <w:vAlign w:val="center"/>
          </w:tcPr>
          <w:p w:rsidRPr="00E76AF4" w:rsidR="006237FC" w:rsidP="006237FC" w:rsidRDefault="006237FC" w14:paraId="0C3D7248" w14:textId="77777777">
            <w:pPr>
              <w:rPr>
                <w:rFonts w:ascii="Arial" w:hAnsi="Arial" w:cs="Arial"/>
              </w:rPr>
            </w:pPr>
            <w:r w:rsidRPr="00E76AF4">
              <w:rPr>
                <w:rFonts w:ascii="Arial" w:hAnsi="Arial" w:cs="Arial"/>
              </w:rPr>
              <w:t>SCP-ESC-SUS-001 full quarantine</w:t>
            </w:r>
          </w:p>
        </w:tc>
        <w:tc>
          <w:tcPr>
            <w:tcW w:w="1648" w:type="dxa"/>
            <w:vAlign w:val="center"/>
          </w:tcPr>
          <w:p w:rsidRPr="00E76AF4" w:rsidR="006237FC" w:rsidP="006237FC" w:rsidRDefault="006237FC" w14:paraId="2C55DB0C" w14:textId="77777777">
            <w:pPr>
              <w:spacing w:after="16"/>
              <w:rPr>
                <w:rFonts w:ascii="Arial" w:hAnsi="Arial" w:cs="Arial"/>
              </w:rPr>
            </w:pPr>
            <w:r w:rsidRPr="00612582">
              <w:rPr>
                <w:rFonts w:ascii="Arial" w:hAnsi="Arial" w:cs="Arial"/>
                <w:b/>
                <w:bCs/>
                <w:color w:val="1F7A3D"/>
              </w:rPr>
              <w:t>Complete</w:t>
            </w:r>
          </w:p>
        </w:tc>
      </w:tr>
    </w:tbl>
    <w:p w:rsidR="00D8270E" w:rsidRDefault="00E76AF4" w14:paraId="2EF28770" w14:textId="02A48BD9">
      <w:pPr>
        <w:pStyle w:val="Heading2"/>
        <w:rPr>
          <w:rFonts w:ascii="Arial" w:hAnsi="Arial" w:cs="Arial"/>
          <w:sz w:val="26"/>
          <w:szCs w:val="26"/>
        </w:rPr>
      </w:pPr>
      <w:r>
        <w:rPr>
          <w:rFonts w:ascii="Arial" w:hAnsi="Arial" w:cs="Arial"/>
          <w:sz w:val="26"/>
          <w:szCs w:val="26"/>
        </w:rPr>
        <w:br w:type="textWrapping" w:clear="all"/>
      </w:r>
      <w:bookmarkStart w:name="_Toc236386312" w:id="55"/>
      <w:r w:rsidRPr="00C47D56">
        <w:rPr>
          <w:rFonts w:ascii="Arial" w:hAnsi="Arial" w:cs="Arial"/>
          <w:sz w:val="26"/>
          <w:szCs w:val="26"/>
        </w:rPr>
        <w:t>7.2 Governance Validation Matrix</w:t>
      </w:r>
      <w:bookmarkEnd w:id="55"/>
    </w:p>
    <w:p w:rsidR="00584744" w:rsidP="00584744" w:rsidRDefault="00584744" w14:paraId="32470EAA" w14:textId="77777777">
      <w:pPr>
        <w:rPr>
          <w:rFonts w:ascii="Arial" w:hAnsi="Arial" w:cs="Arial"/>
        </w:rPr>
      </w:pPr>
      <w:r w:rsidRPr="00584744">
        <w:rPr>
          <w:rFonts w:ascii="Arial" w:hAnsi="Arial" w:cs="Arial"/>
          <w:b/>
          <w:bCs/>
        </w:rPr>
        <w:t>Status interpretation:</w:t>
      </w:r>
      <w:r w:rsidRPr="00584744">
        <w:rPr>
          <w:rFonts w:ascii="Arial" w:hAnsi="Arial" w:cs="Arial"/>
        </w:rPr>
        <w:t xml:space="preserve"> Controls marked as Complete are fully defined within the target Landing Zone </w:t>
      </w:r>
      <w:commentRangeStart w:id="56"/>
      <w:r w:rsidRPr="00584744">
        <w:rPr>
          <w:rFonts w:ascii="Arial" w:hAnsi="Arial" w:cs="Arial"/>
        </w:rPr>
        <w:t>design</w:t>
      </w:r>
      <w:commentRangeEnd w:id="56"/>
      <w:r w:rsidRPr="00584744" w:rsidR="00ED543D">
        <w:rPr>
          <w:rStyle w:val="CommentReference"/>
          <w:rFonts w:ascii="Arial" w:hAnsi="Arial" w:cs="Arial"/>
          <w:sz w:val="20"/>
          <w:szCs w:val="20"/>
        </w:rPr>
        <w:commentReference w:id="56"/>
      </w:r>
      <w:r w:rsidRPr="00584744">
        <w:rPr>
          <w:rFonts w:ascii="Arial" w:hAnsi="Arial" w:cs="Arial"/>
        </w:rPr>
        <w:t xml:space="preserve"> and do not require additional client decisions. Controls that depend on client-specific tooling, governance processes, implementation choices, organizational ownership, or service availability confirmation are marked as </w:t>
      </w:r>
      <w:r w:rsidRPr="00584744">
        <w:rPr>
          <w:rFonts w:ascii="Arial" w:hAnsi="Arial" w:cs="Arial"/>
          <w:b/>
          <w:bCs/>
          <w:color w:val="A02B93" w:themeColor="accent5"/>
        </w:rPr>
        <w:t>Defined – Client Confirmation Pending or Defined – Client Confirmation / Implementation Validation Pending</w:t>
      </w:r>
      <w:r w:rsidRPr="00584744">
        <w:rPr>
          <w:rFonts w:ascii="Arial" w:hAnsi="Arial" w:cs="Arial"/>
        </w:rPr>
        <w:t xml:space="preserve"> until the relevant decisions are confirmed and validated.</w:t>
      </w:r>
    </w:p>
    <w:p w:rsidRPr="00584744" w:rsidR="00584744" w:rsidP="00584744" w:rsidRDefault="00584744" w14:paraId="32890FE6" w14:textId="77777777">
      <w:pPr>
        <w:rPr>
          <w:rFonts w:ascii="Arial" w:hAnsi="Arial" w:cs="Arial"/>
        </w:rPr>
      </w:pPr>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3200"/>
        <w:gridCol w:w="2600"/>
        <w:gridCol w:w="1600"/>
        <w:gridCol w:w="2248"/>
      </w:tblGrid>
      <w:tr w:rsidR="00D8270E" w14:paraId="06D167EF" w14:textId="77777777">
        <w:trPr>
          <w:tblHeader/>
        </w:trPr>
        <w:tc>
          <w:tcPr>
            <w:tcW w:w="3200" w:type="dxa"/>
            <w:shd w:val="clear" w:color="auto" w:fill="17457E"/>
            <w:tcMar>
              <w:top w:w="55" w:type="dxa"/>
              <w:left w:w="110" w:type="dxa"/>
              <w:bottom w:w="55" w:type="dxa"/>
              <w:right w:w="110" w:type="dxa"/>
            </w:tcMar>
            <w:vAlign w:val="center"/>
          </w:tcPr>
          <w:p w:rsidR="00D8270E" w:rsidRDefault="00000000" w14:paraId="2942AFC7" w14:textId="77777777">
            <w:pPr>
              <w:spacing w:after="16"/>
            </w:pPr>
            <w:r>
              <w:rPr>
                <w:rFonts w:ascii="Arial" w:hAnsi="Arial"/>
                <w:b/>
                <w:bCs/>
                <w:color w:val="FFFFFF"/>
                <w:sz w:val="19"/>
                <w:szCs w:val="19"/>
              </w:rPr>
              <w:t>Governance requirement</w:t>
            </w:r>
          </w:p>
        </w:tc>
        <w:tc>
          <w:tcPr>
            <w:tcW w:w="2600" w:type="dxa"/>
            <w:shd w:val="clear" w:color="auto" w:fill="17457E"/>
            <w:tcMar>
              <w:top w:w="55" w:type="dxa"/>
              <w:left w:w="110" w:type="dxa"/>
              <w:bottom w:w="55" w:type="dxa"/>
              <w:right w:w="110" w:type="dxa"/>
            </w:tcMar>
            <w:vAlign w:val="center"/>
          </w:tcPr>
          <w:p w:rsidR="00D8270E" w:rsidRDefault="00000000" w14:paraId="7E5E21D5" w14:textId="77777777">
            <w:pPr>
              <w:spacing w:after="16"/>
            </w:pPr>
            <w:r>
              <w:rPr>
                <w:rFonts w:ascii="Arial" w:hAnsi="Arial"/>
                <w:b/>
                <w:bCs/>
                <w:color w:val="FFFFFF"/>
                <w:sz w:val="19"/>
                <w:szCs w:val="19"/>
              </w:rPr>
              <w:t>Access model control</w:t>
            </w:r>
          </w:p>
        </w:tc>
        <w:tc>
          <w:tcPr>
            <w:tcW w:w="1600" w:type="dxa"/>
            <w:shd w:val="clear" w:color="auto" w:fill="17457E"/>
            <w:tcMar>
              <w:top w:w="55" w:type="dxa"/>
              <w:left w:w="110" w:type="dxa"/>
              <w:bottom w:w="55" w:type="dxa"/>
              <w:right w:w="110" w:type="dxa"/>
            </w:tcMar>
            <w:vAlign w:val="center"/>
          </w:tcPr>
          <w:p w:rsidR="00D8270E" w:rsidRDefault="00000000" w14:paraId="7C44DF96" w14:textId="77777777">
            <w:pPr>
              <w:spacing w:after="16"/>
            </w:pPr>
            <w:r>
              <w:rPr>
                <w:rFonts w:ascii="Arial" w:hAnsi="Arial"/>
                <w:b/>
                <w:bCs/>
                <w:color w:val="FFFFFF"/>
                <w:sz w:val="19"/>
                <w:szCs w:val="19"/>
              </w:rPr>
              <w:t>Framework</w:t>
            </w:r>
          </w:p>
        </w:tc>
        <w:tc>
          <w:tcPr>
            <w:tcW w:w="2248" w:type="dxa"/>
            <w:shd w:val="clear" w:color="auto" w:fill="17457E"/>
            <w:tcMar>
              <w:top w:w="55" w:type="dxa"/>
              <w:left w:w="110" w:type="dxa"/>
              <w:bottom w:w="55" w:type="dxa"/>
              <w:right w:w="110" w:type="dxa"/>
            </w:tcMar>
            <w:vAlign w:val="center"/>
          </w:tcPr>
          <w:p w:rsidR="00D8270E" w:rsidRDefault="00000000" w14:paraId="79427D64" w14:textId="77777777">
            <w:pPr>
              <w:spacing w:after="16"/>
            </w:pPr>
            <w:r>
              <w:rPr>
                <w:rFonts w:ascii="Arial" w:hAnsi="Arial"/>
                <w:b/>
                <w:bCs/>
                <w:color w:val="FFFFFF"/>
                <w:sz w:val="19"/>
                <w:szCs w:val="19"/>
              </w:rPr>
              <w:t>Coverage</w:t>
            </w:r>
          </w:p>
        </w:tc>
      </w:tr>
      <w:tr w:rsidR="00D8270E" w14:paraId="11A2E83C" w14:textId="77777777">
        <w:tc>
          <w:tcPr>
            <w:tcW w:w="3200" w:type="dxa"/>
            <w:tcMar>
              <w:top w:w="55" w:type="dxa"/>
              <w:left w:w="110" w:type="dxa"/>
              <w:bottom w:w="55" w:type="dxa"/>
              <w:right w:w="110" w:type="dxa"/>
            </w:tcMar>
            <w:vAlign w:val="center"/>
          </w:tcPr>
          <w:p w:rsidRPr="00A24616" w:rsidR="00D8270E" w:rsidRDefault="00000000" w14:paraId="2A8CE004" w14:textId="77777777">
            <w:pPr>
              <w:spacing w:after="16"/>
              <w:rPr>
                <w:rFonts w:ascii="Arial" w:hAnsi="Arial" w:cs="Arial"/>
              </w:rPr>
            </w:pPr>
            <w:r w:rsidRPr="00A24616">
              <w:rPr>
                <w:rFonts w:ascii="Arial" w:hAnsi="Arial" w:cs="Arial"/>
              </w:rPr>
              <w:t>No human identity holds long-lived AWS credentials</w:t>
            </w:r>
          </w:p>
        </w:tc>
        <w:tc>
          <w:tcPr>
            <w:tcW w:w="2600" w:type="dxa"/>
            <w:tcMar>
              <w:top w:w="55" w:type="dxa"/>
              <w:left w:w="110" w:type="dxa"/>
              <w:bottom w:w="55" w:type="dxa"/>
              <w:right w:w="110" w:type="dxa"/>
            </w:tcMar>
            <w:vAlign w:val="center"/>
          </w:tcPr>
          <w:p w:rsidRPr="00A24616" w:rsidR="00D8270E" w:rsidRDefault="00000000" w14:paraId="797AC906" w14:textId="77777777">
            <w:pPr>
              <w:spacing w:after="16"/>
              <w:rPr>
                <w:rFonts w:ascii="Arial" w:hAnsi="Arial" w:cs="Arial"/>
              </w:rPr>
            </w:pPr>
            <w:r w:rsidRPr="00A24616">
              <w:rPr>
                <w:rFonts w:ascii="Arial" w:hAnsi="Arial" w:cs="Arial"/>
              </w:rPr>
              <w:t>All human access uses short-lived IAM Identity Center role sessions. No IAM user access keys are issued to human identities except the break-glass user, which has no access keys.</w:t>
            </w:r>
          </w:p>
        </w:tc>
        <w:tc>
          <w:tcPr>
            <w:tcW w:w="1600" w:type="dxa"/>
            <w:tcMar>
              <w:top w:w="55" w:type="dxa"/>
              <w:left w:w="110" w:type="dxa"/>
              <w:bottom w:w="55" w:type="dxa"/>
              <w:right w:w="110" w:type="dxa"/>
            </w:tcMar>
            <w:vAlign w:val="center"/>
          </w:tcPr>
          <w:p w:rsidRPr="00A24616" w:rsidR="00D8270E" w:rsidRDefault="00000000" w14:paraId="767EE7A2" w14:textId="77777777">
            <w:pPr>
              <w:spacing w:after="16"/>
              <w:rPr>
                <w:rFonts w:ascii="Arial" w:hAnsi="Arial" w:cs="Arial"/>
              </w:rPr>
            </w:pPr>
            <w:r w:rsidRPr="00A24616">
              <w:rPr>
                <w:rFonts w:ascii="Arial" w:hAnsi="Arial" w:cs="Arial"/>
              </w:rPr>
              <w:t>BSI C5 / NIST IA-5</w:t>
            </w:r>
          </w:p>
        </w:tc>
        <w:tc>
          <w:tcPr>
            <w:tcW w:w="2248" w:type="dxa"/>
            <w:tcMar>
              <w:top w:w="55" w:type="dxa"/>
              <w:left w:w="110" w:type="dxa"/>
              <w:bottom w:w="55" w:type="dxa"/>
              <w:right w:w="110" w:type="dxa"/>
            </w:tcMar>
            <w:vAlign w:val="center"/>
          </w:tcPr>
          <w:p w:rsidRPr="00A24616" w:rsidR="00D8270E" w:rsidRDefault="00000000" w14:paraId="7D8926D0" w14:textId="77777777">
            <w:pPr>
              <w:spacing w:after="16"/>
              <w:rPr>
                <w:rFonts w:ascii="Arial" w:hAnsi="Arial" w:cs="Arial"/>
              </w:rPr>
            </w:pPr>
            <w:r w:rsidRPr="00A24616">
              <w:rPr>
                <w:rFonts w:ascii="Arial" w:hAnsi="Arial" w:cs="Arial"/>
                <w:b/>
                <w:bCs/>
                <w:color w:val="1F7A3D"/>
              </w:rPr>
              <w:t>Complete</w:t>
            </w:r>
          </w:p>
        </w:tc>
      </w:tr>
      <w:tr w:rsidR="00D8270E" w14:paraId="4108CEDF" w14:textId="77777777">
        <w:tc>
          <w:tcPr>
            <w:tcW w:w="3200" w:type="dxa"/>
            <w:shd w:val="clear" w:color="auto" w:fill="F5F8FB"/>
            <w:tcMar>
              <w:top w:w="55" w:type="dxa"/>
              <w:left w:w="110" w:type="dxa"/>
              <w:bottom w:w="55" w:type="dxa"/>
              <w:right w:w="110" w:type="dxa"/>
            </w:tcMar>
            <w:vAlign w:val="center"/>
          </w:tcPr>
          <w:p w:rsidRPr="00A24616" w:rsidR="00D8270E" w:rsidRDefault="00000000" w14:paraId="31B40437" w14:textId="77777777">
            <w:pPr>
              <w:spacing w:after="16"/>
              <w:rPr>
                <w:rFonts w:ascii="Arial" w:hAnsi="Arial" w:cs="Arial"/>
              </w:rPr>
            </w:pPr>
            <w:r w:rsidRPr="00A24616">
              <w:rPr>
                <w:rFonts w:ascii="Arial" w:hAnsi="Arial" w:cs="Arial"/>
              </w:rPr>
              <w:t>All access is federated through the corporate IdP</w:t>
            </w:r>
          </w:p>
        </w:tc>
        <w:tc>
          <w:tcPr>
            <w:tcW w:w="2600" w:type="dxa"/>
            <w:shd w:val="clear" w:color="auto" w:fill="F5F8FB"/>
            <w:tcMar>
              <w:top w:w="55" w:type="dxa"/>
              <w:left w:w="110" w:type="dxa"/>
              <w:bottom w:w="55" w:type="dxa"/>
              <w:right w:w="110" w:type="dxa"/>
            </w:tcMar>
            <w:vAlign w:val="center"/>
          </w:tcPr>
          <w:p w:rsidRPr="00A24616" w:rsidR="00D8270E" w:rsidRDefault="00000000" w14:paraId="62127138" w14:textId="4304E5AF">
            <w:pPr>
              <w:spacing w:after="16"/>
              <w:rPr>
                <w:rFonts w:ascii="Arial" w:hAnsi="Arial" w:cs="Arial"/>
              </w:rPr>
            </w:pPr>
            <w:r w:rsidRPr="00A24616">
              <w:rPr>
                <w:rFonts w:ascii="Arial" w:hAnsi="Arial" w:cs="Arial"/>
              </w:rPr>
              <w:t>SAML federation from the I</w:t>
            </w:r>
            <w:r w:rsidR="00A24616">
              <w:rPr>
                <w:rFonts w:ascii="Arial" w:hAnsi="Arial" w:cs="Arial"/>
              </w:rPr>
              <w:t>F</w:t>
            </w:r>
            <w:r w:rsidRPr="00A24616">
              <w:rPr>
                <w:rFonts w:ascii="Arial" w:hAnsi="Arial" w:cs="Arial"/>
              </w:rPr>
              <w:t xml:space="preserve"> Insurance corporate IdP to AWS IAM Identity Center, with access granted through approved Permission Sets and account assignments.</w:t>
            </w:r>
          </w:p>
        </w:tc>
        <w:tc>
          <w:tcPr>
            <w:tcW w:w="1600" w:type="dxa"/>
            <w:shd w:val="clear" w:color="auto" w:fill="F5F8FB"/>
            <w:tcMar>
              <w:top w:w="55" w:type="dxa"/>
              <w:left w:w="110" w:type="dxa"/>
              <w:bottom w:w="55" w:type="dxa"/>
              <w:right w:w="110" w:type="dxa"/>
            </w:tcMar>
            <w:vAlign w:val="center"/>
          </w:tcPr>
          <w:p w:rsidRPr="00A24616" w:rsidR="00D8270E" w:rsidRDefault="00000000" w14:paraId="788E56DE" w14:textId="77777777">
            <w:pPr>
              <w:rPr>
                <w:rFonts w:ascii="Arial" w:hAnsi="Arial" w:cs="Arial"/>
              </w:rPr>
            </w:pPr>
            <w:r w:rsidRPr="00A24616">
              <w:rPr>
                <w:rFonts w:ascii="Arial" w:hAnsi="Arial" w:cs="Arial"/>
              </w:rPr>
              <w:t>ISO/IEC 27001:2022 A.5.15, A.5.16, A.5.18 / NIST IA-2</w:t>
            </w:r>
          </w:p>
        </w:tc>
        <w:tc>
          <w:tcPr>
            <w:tcW w:w="2248" w:type="dxa"/>
            <w:shd w:val="clear" w:color="auto" w:fill="F5F8FB"/>
            <w:tcMar>
              <w:top w:w="55" w:type="dxa"/>
              <w:left w:w="110" w:type="dxa"/>
              <w:bottom w:w="55" w:type="dxa"/>
              <w:right w:w="110" w:type="dxa"/>
            </w:tcMar>
            <w:vAlign w:val="center"/>
          </w:tcPr>
          <w:p w:rsidRPr="00815402" w:rsidR="00943248" w:rsidP="00943248" w:rsidRDefault="00943248" w14:paraId="11D000F3" w14:textId="77777777">
            <w:pPr>
              <w:spacing w:after="16"/>
              <w:rPr>
                <w:rFonts w:ascii="Arial" w:hAnsi="Arial" w:cs="Arial"/>
                <w:b/>
                <w:bCs/>
                <w:color w:val="A02B93" w:themeColor="accent5"/>
              </w:rPr>
            </w:pPr>
            <w:r w:rsidRPr="00815402">
              <w:rPr>
                <w:rFonts w:ascii="Arial" w:hAnsi="Arial" w:cs="Arial"/>
                <w:b/>
                <w:bCs/>
                <w:color w:val="A02B93" w:themeColor="accent5"/>
              </w:rPr>
              <w:t>Defined – Client Confirmation Pending</w:t>
            </w:r>
          </w:p>
          <w:p w:rsidRPr="00815402" w:rsidR="00D8270E" w:rsidRDefault="00D8270E" w14:paraId="07A78793" w14:textId="23B27F72">
            <w:pPr>
              <w:spacing w:after="16"/>
              <w:rPr>
                <w:rFonts w:ascii="Arial" w:hAnsi="Arial" w:cs="Arial"/>
                <w:color w:val="A02B93" w:themeColor="accent5"/>
              </w:rPr>
            </w:pPr>
          </w:p>
        </w:tc>
      </w:tr>
      <w:tr w:rsidR="00D8270E" w14:paraId="13A9BF15" w14:textId="77777777">
        <w:tc>
          <w:tcPr>
            <w:tcW w:w="3200" w:type="dxa"/>
            <w:tcMar>
              <w:top w:w="55" w:type="dxa"/>
              <w:left w:w="110" w:type="dxa"/>
              <w:bottom w:w="55" w:type="dxa"/>
              <w:right w:w="110" w:type="dxa"/>
            </w:tcMar>
            <w:vAlign w:val="center"/>
          </w:tcPr>
          <w:p w:rsidRPr="00A24616" w:rsidR="00D8270E" w:rsidRDefault="00000000" w14:paraId="09F50AE5" w14:textId="77777777">
            <w:pPr>
              <w:spacing w:after="16"/>
              <w:rPr>
                <w:rFonts w:ascii="Arial" w:hAnsi="Arial" w:cs="Arial"/>
              </w:rPr>
            </w:pPr>
            <w:r w:rsidRPr="00A24616">
              <w:rPr>
                <w:rFonts w:ascii="Arial" w:hAnsi="Arial" w:cs="Arial"/>
              </w:rPr>
              <w:t>MFA enforced for all human access</w:t>
            </w:r>
          </w:p>
        </w:tc>
        <w:tc>
          <w:tcPr>
            <w:tcW w:w="2600" w:type="dxa"/>
            <w:tcMar>
              <w:top w:w="55" w:type="dxa"/>
              <w:left w:w="110" w:type="dxa"/>
              <w:bottom w:w="55" w:type="dxa"/>
              <w:right w:w="110" w:type="dxa"/>
            </w:tcMar>
            <w:vAlign w:val="center"/>
          </w:tcPr>
          <w:p w:rsidRPr="00A24616" w:rsidR="00D8270E" w:rsidRDefault="00000000" w14:paraId="18AFAA6B" w14:textId="77777777">
            <w:pPr>
              <w:spacing w:after="16"/>
              <w:rPr>
                <w:rFonts w:ascii="Arial" w:hAnsi="Arial" w:cs="Arial"/>
              </w:rPr>
            </w:pPr>
            <w:r w:rsidRPr="00A24616">
              <w:rPr>
                <w:rFonts w:ascii="Arial" w:hAnsi="Arial" w:cs="Arial"/>
              </w:rPr>
              <w:t>Corporate IdP MFA policy enforced. JIT elevation requires MFA re-authentication.</w:t>
            </w:r>
          </w:p>
        </w:tc>
        <w:tc>
          <w:tcPr>
            <w:tcW w:w="1600" w:type="dxa"/>
            <w:tcMar>
              <w:top w:w="55" w:type="dxa"/>
              <w:left w:w="110" w:type="dxa"/>
              <w:bottom w:w="55" w:type="dxa"/>
              <w:right w:w="110" w:type="dxa"/>
            </w:tcMar>
            <w:vAlign w:val="center"/>
          </w:tcPr>
          <w:p w:rsidRPr="00A24616" w:rsidR="00D8270E" w:rsidRDefault="00000000" w14:paraId="26297954" w14:textId="77777777">
            <w:pPr>
              <w:rPr>
                <w:rFonts w:ascii="Arial" w:hAnsi="Arial" w:cs="Arial"/>
              </w:rPr>
            </w:pPr>
            <w:r w:rsidRPr="00A24616">
              <w:rPr>
                <w:rFonts w:ascii="Arial" w:hAnsi="Arial" w:cs="Arial"/>
              </w:rPr>
              <w:t>BSI C5 / NIS2 Art.21 / NIST IA-2 and applicable enhancements</w:t>
            </w:r>
          </w:p>
        </w:tc>
        <w:tc>
          <w:tcPr>
            <w:tcW w:w="2248" w:type="dxa"/>
            <w:tcMar>
              <w:top w:w="55" w:type="dxa"/>
              <w:left w:w="110" w:type="dxa"/>
              <w:bottom w:w="55" w:type="dxa"/>
              <w:right w:w="110" w:type="dxa"/>
            </w:tcMar>
            <w:vAlign w:val="center"/>
          </w:tcPr>
          <w:p w:rsidRPr="00815402" w:rsidR="00943248" w:rsidP="00943248" w:rsidRDefault="00943248" w14:paraId="3068437E" w14:textId="77777777">
            <w:pPr>
              <w:spacing w:after="16"/>
              <w:rPr>
                <w:rFonts w:ascii="Arial" w:hAnsi="Arial" w:cs="Arial"/>
                <w:b/>
                <w:bCs/>
                <w:color w:val="A02B93" w:themeColor="accent5"/>
              </w:rPr>
            </w:pPr>
            <w:r w:rsidRPr="00815402">
              <w:rPr>
                <w:rFonts w:ascii="Arial" w:hAnsi="Arial" w:cs="Arial"/>
                <w:b/>
                <w:bCs/>
                <w:color w:val="A02B93" w:themeColor="accent5"/>
              </w:rPr>
              <w:t>Defined – Client Confirmation Pending</w:t>
            </w:r>
          </w:p>
          <w:p w:rsidRPr="00A24616" w:rsidR="00D8270E" w:rsidRDefault="00D8270E" w14:paraId="202056AC" w14:textId="4C1A84DF">
            <w:pPr>
              <w:spacing w:after="16"/>
              <w:rPr>
                <w:rFonts w:ascii="Arial" w:hAnsi="Arial" w:cs="Arial"/>
              </w:rPr>
            </w:pPr>
          </w:p>
        </w:tc>
      </w:tr>
      <w:tr w:rsidR="00D8270E" w14:paraId="11BABFDD" w14:textId="77777777">
        <w:tc>
          <w:tcPr>
            <w:tcW w:w="3200" w:type="dxa"/>
            <w:shd w:val="clear" w:color="auto" w:fill="F5F8FB"/>
            <w:tcMar>
              <w:top w:w="55" w:type="dxa"/>
              <w:left w:w="110" w:type="dxa"/>
              <w:bottom w:w="55" w:type="dxa"/>
              <w:right w:w="110" w:type="dxa"/>
            </w:tcMar>
            <w:vAlign w:val="center"/>
          </w:tcPr>
          <w:p w:rsidRPr="00A24616" w:rsidR="00D8270E" w:rsidRDefault="00000000" w14:paraId="72143DC0" w14:textId="77777777">
            <w:pPr>
              <w:spacing w:after="16"/>
              <w:rPr>
                <w:rFonts w:ascii="Arial" w:hAnsi="Arial" w:cs="Arial"/>
              </w:rPr>
            </w:pPr>
            <w:r w:rsidRPr="00A24616">
              <w:rPr>
                <w:rFonts w:ascii="Arial" w:hAnsi="Arial" w:cs="Arial"/>
              </w:rPr>
              <w:t>Least-privilege access per persona</w:t>
            </w:r>
          </w:p>
        </w:tc>
        <w:tc>
          <w:tcPr>
            <w:tcW w:w="2600" w:type="dxa"/>
            <w:shd w:val="clear" w:color="auto" w:fill="F5F8FB"/>
            <w:tcMar>
              <w:top w:w="55" w:type="dxa"/>
              <w:left w:w="110" w:type="dxa"/>
              <w:bottom w:w="55" w:type="dxa"/>
              <w:right w:w="110" w:type="dxa"/>
            </w:tcMar>
            <w:vAlign w:val="center"/>
          </w:tcPr>
          <w:p w:rsidRPr="00A24616" w:rsidR="00D8270E" w:rsidRDefault="00000000" w14:paraId="0D91E6A3" w14:textId="77777777">
            <w:pPr>
              <w:rPr>
                <w:rFonts w:ascii="Arial" w:hAnsi="Arial" w:cs="Arial"/>
              </w:rPr>
            </w:pPr>
            <w:r w:rsidRPr="00A24616">
              <w:rPr>
                <w:rFonts w:ascii="Arial" w:hAnsi="Arial" w:cs="Arial"/>
              </w:rPr>
              <w:t>IAM Identity Center Permission Sets and associated IAM policies are scoped to the minimum permissions required for each persona. The role-to-permission matrix is defined in Section 5.</w:t>
            </w:r>
          </w:p>
        </w:tc>
        <w:tc>
          <w:tcPr>
            <w:tcW w:w="1600" w:type="dxa"/>
            <w:shd w:val="clear" w:color="auto" w:fill="F5F8FB"/>
            <w:tcMar>
              <w:top w:w="55" w:type="dxa"/>
              <w:left w:w="110" w:type="dxa"/>
              <w:bottom w:w="55" w:type="dxa"/>
              <w:right w:w="110" w:type="dxa"/>
            </w:tcMar>
            <w:vAlign w:val="center"/>
          </w:tcPr>
          <w:p w:rsidRPr="00A24616" w:rsidR="00D8270E" w:rsidRDefault="00000000" w14:paraId="3149C6AB" w14:textId="77777777">
            <w:pPr>
              <w:rPr>
                <w:rFonts w:ascii="Arial" w:hAnsi="Arial" w:cs="Arial"/>
              </w:rPr>
            </w:pPr>
            <w:r w:rsidRPr="00A24616">
              <w:rPr>
                <w:rFonts w:ascii="Arial" w:hAnsi="Arial" w:cs="Arial"/>
              </w:rPr>
              <w:t>ISO/IEC 27001:2022 A.5.15, A.5.18, A.8.2 / NIST AC-6</w:t>
            </w:r>
          </w:p>
        </w:tc>
        <w:tc>
          <w:tcPr>
            <w:tcW w:w="2248" w:type="dxa"/>
            <w:shd w:val="clear" w:color="auto" w:fill="F5F8FB"/>
            <w:tcMar>
              <w:top w:w="55" w:type="dxa"/>
              <w:left w:w="110" w:type="dxa"/>
              <w:bottom w:w="55" w:type="dxa"/>
              <w:right w:w="110" w:type="dxa"/>
            </w:tcMar>
            <w:vAlign w:val="center"/>
          </w:tcPr>
          <w:p w:rsidRPr="00A24616" w:rsidR="00D8270E" w:rsidRDefault="00000000" w14:paraId="76576496" w14:textId="77777777">
            <w:pPr>
              <w:spacing w:after="16"/>
              <w:rPr>
                <w:rFonts w:ascii="Arial" w:hAnsi="Arial" w:cs="Arial"/>
              </w:rPr>
            </w:pPr>
            <w:r w:rsidRPr="00A24616">
              <w:rPr>
                <w:rFonts w:ascii="Arial" w:hAnsi="Arial" w:cs="Arial"/>
                <w:b/>
                <w:bCs/>
                <w:color w:val="1F7A3D"/>
              </w:rPr>
              <w:t>Complete</w:t>
            </w:r>
          </w:p>
        </w:tc>
      </w:tr>
      <w:tr w:rsidR="00D8270E" w14:paraId="2D9D1FB0" w14:textId="77777777">
        <w:tc>
          <w:tcPr>
            <w:tcW w:w="3200" w:type="dxa"/>
            <w:tcMar>
              <w:top w:w="55" w:type="dxa"/>
              <w:left w:w="110" w:type="dxa"/>
              <w:bottom w:w="55" w:type="dxa"/>
              <w:right w:w="110" w:type="dxa"/>
            </w:tcMar>
            <w:vAlign w:val="center"/>
          </w:tcPr>
          <w:p w:rsidRPr="00A24616" w:rsidR="00D8270E" w:rsidRDefault="00000000" w14:paraId="445F2E04" w14:textId="77777777">
            <w:pPr>
              <w:spacing w:after="16"/>
              <w:rPr>
                <w:rFonts w:ascii="Arial" w:hAnsi="Arial" w:cs="Arial"/>
              </w:rPr>
            </w:pPr>
            <w:r w:rsidRPr="00A24616">
              <w:rPr>
                <w:rFonts w:ascii="Arial" w:hAnsi="Arial" w:cs="Arial"/>
              </w:rPr>
              <w:t>No standing privileged access to Production</w:t>
            </w:r>
          </w:p>
        </w:tc>
        <w:tc>
          <w:tcPr>
            <w:tcW w:w="2600" w:type="dxa"/>
            <w:tcMar>
              <w:top w:w="55" w:type="dxa"/>
              <w:left w:w="110" w:type="dxa"/>
              <w:bottom w:w="55" w:type="dxa"/>
              <w:right w:w="110" w:type="dxa"/>
            </w:tcMar>
            <w:vAlign w:val="center"/>
          </w:tcPr>
          <w:p w:rsidRPr="00A24616" w:rsidR="00D8270E" w:rsidRDefault="00000000" w14:paraId="12753A27" w14:textId="77777777">
            <w:pPr>
              <w:rPr>
                <w:rFonts w:ascii="Arial" w:hAnsi="Arial" w:cs="Arial"/>
              </w:rPr>
            </w:pPr>
            <w:r w:rsidRPr="00A24616">
              <w:rPr>
                <w:rFonts w:ascii="Arial" w:hAnsi="Arial" w:cs="Arial"/>
              </w:rPr>
              <w:t>JIT/PAM elevation model. LZ-PlatformAdmin-PermissionSet is not maintained as a standing Production assignment; access is granted temporarily through the approved process.</w:t>
            </w:r>
          </w:p>
        </w:tc>
        <w:tc>
          <w:tcPr>
            <w:tcW w:w="1600" w:type="dxa"/>
            <w:tcMar>
              <w:top w:w="55" w:type="dxa"/>
              <w:left w:w="110" w:type="dxa"/>
              <w:bottom w:w="55" w:type="dxa"/>
              <w:right w:w="110" w:type="dxa"/>
            </w:tcMar>
            <w:vAlign w:val="center"/>
          </w:tcPr>
          <w:p w:rsidRPr="00A24616" w:rsidR="00D8270E" w:rsidRDefault="00000000" w14:paraId="3644B6D2" w14:textId="77777777">
            <w:pPr>
              <w:rPr>
                <w:rFonts w:ascii="Arial" w:hAnsi="Arial" w:cs="Arial"/>
              </w:rPr>
            </w:pPr>
            <w:r w:rsidRPr="00A24616">
              <w:rPr>
                <w:rFonts w:ascii="Arial" w:hAnsi="Arial" w:cs="Arial"/>
              </w:rPr>
              <w:t>ISO/IEC 27001:2022 A.8.2 / NIST AC-2</w:t>
            </w:r>
          </w:p>
        </w:tc>
        <w:tc>
          <w:tcPr>
            <w:tcW w:w="2248" w:type="dxa"/>
            <w:tcMar>
              <w:top w:w="55" w:type="dxa"/>
              <w:left w:w="110" w:type="dxa"/>
              <w:bottom w:w="55" w:type="dxa"/>
              <w:right w:w="110" w:type="dxa"/>
            </w:tcMar>
            <w:vAlign w:val="center"/>
          </w:tcPr>
          <w:p w:rsidRPr="00815402" w:rsidR="00815402" w:rsidP="00815402" w:rsidRDefault="00815402" w14:paraId="499EE178" w14:textId="77777777">
            <w:pPr>
              <w:spacing w:after="16"/>
              <w:rPr>
                <w:rFonts w:ascii="Arial" w:hAnsi="Arial" w:cs="Arial"/>
                <w:b/>
                <w:bCs/>
                <w:color w:val="A02B93" w:themeColor="accent5"/>
              </w:rPr>
            </w:pPr>
            <w:r w:rsidRPr="00815402">
              <w:rPr>
                <w:rFonts w:ascii="Arial" w:hAnsi="Arial" w:cs="Arial"/>
                <w:b/>
                <w:bCs/>
                <w:color w:val="A02B93" w:themeColor="accent5"/>
              </w:rPr>
              <w:t>Defined – Client Confirmation / Implementation Validation Pending</w:t>
            </w:r>
          </w:p>
          <w:p w:rsidRPr="00A24616" w:rsidR="00D8270E" w:rsidRDefault="00D8270E" w14:paraId="0526692A" w14:textId="2E45DF93">
            <w:pPr>
              <w:spacing w:after="16"/>
              <w:rPr>
                <w:rFonts w:ascii="Arial" w:hAnsi="Arial" w:cs="Arial"/>
              </w:rPr>
            </w:pPr>
          </w:p>
        </w:tc>
      </w:tr>
      <w:tr w:rsidR="00D8270E" w14:paraId="2C9066FF" w14:textId="77777777">
        <w:tc>
          <w:tcPr>
            <w:tcW w:w="3200" w:type="dxa"/>
            <w:shd w:val="clear" w:color="auto" w:fill="F5F8FB"/>
            <w:tcMar>
              <w:top w:w="55" w:type="dxa"/>
              <w:left w:w="110" w:type="dxa"/>
              <w:bottom w:w="55" w:type="dxa"/>
              <w:right w:w="110" w:type="dxa"/>
            </w:tcMar>
            <w:vAlign w:val="center"/>
          </w:tcPr>
          <w:p w:rsidRPr="00A24616" w:rsidR="00D8270E" w:rsidRDefault="00000000" w14:paraId="7FD57BF3" w14:textId="77777777">
            <w:pPr>
              <w:spacing w:after="16"/>
              <w:rPr>
                <w:rFonts w:ascii="Arial" w:hAnsi="Arial" w:cs="Arial"/>
              </w:rPr>
            </w:pPr>
            <w:r w:rsidRPr="00A24616">
              <w:rPr>
                <w:rFonts w:ascii="Arial" w:hAnsi="Arial" w:cs="Arial"/>
              </w:rPr>
              <w:t>Pipeline roles cannot be assumed by humans</w:t>
            </w:r>
          </w:p>
        </w:tc>
        <w:tc>
          <w:tcPr>
            <w:tcW w:w="2600" w:type="dxa"/>
            <w:shd w:val="clear" w:color="auto" w:fill="F5F8FB"/>
            <w:tcMar>
              <w:top w:w="55" w:type="dxa"/>
              <w:left w:w="110" w:type="dxa"/>
              <w:bottom w:w="55" w:type="dxa"/>
              <w:right w:w="110" w:type="dxa"/>
            </w:tcMar>
            <w:vAlign w:val="center"/>
          </w:tcPr>
          <w:p w:rsidRPr="00A24616" w:rsidR="00D8270E" w:rsidRDefault="00000000" w14:paraId="3C011163" w14:textId="77777777">
            <w:pPr>
              <w:rPr>
                <w:rFonts w:ascii="Arial" w:hAnsi="Arial" w:cs="Arial"/>
              </w:rPr>
            </w:pPr>
            <w:r w:rsidRPr="00A24616">
              <w:rPr>
                <w:rFonts w:ascii="Arial" w:hAnsi="Arial" w:cs="Arial"/>
              </w:rPr>
              <w:t>Trust policies restrict assumption to OIDC principal only. Trust policies and applicable SCP guardrails deny human assumption.</w:t>
            </w:r>
          </w:p>
        </w:tc>
        <w:tc>
          <w:tcPr>
            <w:tcW w:w="1600" w:type="dxa"/>
            <w:shd w:val="clear" w:color="auto" w:fill="F5F8FB"/>
            <w:tcMar>
              <w:top w:w="55" w:type="dxa"/>
              <w:left w:w="110" w:type="dxa"/>
              <w:bottom w:w="55" w:type="dxa"/>
              <w:right w:w="110" w:type="dxa"/>
            </w:tcMar>
            <w:vAlign w:val="center"/>
          </w:tcPr>
          <w:p w:rsidRPr="00A24616" w:rsidR="00D8270E" w:rsidRDefault="00000000" w14:paraId="1004E367" w14:textId="77777777">
            <w:pPr>
              <w:spacing w:after="16"/>
              <w:rPr>
                <w:rFonts w:ascii="Arial" w:hAnsi="Arial" w:cs="Arial"/>
              </w:rPr>
            </w:pPr>
            <w:r w:rsidRPr="00A24616">
              <w:rPr>
                <w:rFonts w:ascii="Arial" w:hAnsi="Arial" w:cs="Arial"/>
              </w:rPr>
              <w:t>BSI C5 / NIST AC-3</w:t>
            </w:r>
          </w:p>
        </w:tc>
        <w:tc>
          <w:tcPr>
            <w:tcW w:w="2248" w:type="dxa"/>
            <w:shd w:val="clear" w:color="auto" w:fill="F5F8FB"/>
            <w:tcMar>
              <w:top w:w="55" w:type="dxa"/>
              <w:left w:w="110" w:type="dxa"/>
              <w:bottom w:w="55" w:type="dxa"/>
              <w:right w:w="110" w:type="dxa"/>
            </w:tcMar>
            <w:vAlign w:val="center"/>
          </w:tcPr>
          <w:p w:rsidRPr="00A24616" w:rsidR="00D8270E" w:rsidRDefault="00000000" w14:paraId="26949121" w14:textId="77777777">
            <w:pPr>
              <w:spacing w:after="16"/>
              <w:rPr>
                <w:rFonts w:ascii="Arial" w:hAnsi="Arial" w:cs="Arial"/>
              </w:rPr>
            </w:pPr>
            <w:r w:rsidRPr="00A24616">
              <w:rPr>
                <w:rFonts w:ascii="Arial" w:hAnsi="Arial" w:cs="Arial"/>
                <w:b/>
                <w:bCs/>
                <w:color w:val="1F7A3D"/>
              </w:rPr>
              <w:t>Complete</w:t>
            </w:r>
          </w:p>
        </w:tc>
      </w:tr>
      <w:tr w:rsidR="00D8270E" w14:paraId="5CDD4D89" w14:textId="77777777">
        <w:tc>
          <w:tcPr>
            <w:tcW w:w="3200" w:type="dxa"/>
            <w:tcMar>
              <w:top w:w="55" w:type="dxa"/>
              <w:left w:w="110" w:type="dxa"/>
              <w:bottom w:w="55" w:type="dxa"/>
              <w:right w:w="110" w:type="dxa"/>
            </w:tcMar>
            <w:vAlign w:val="center"/>
          </w:tcPr>
          <w:p w:rsidRPr="00A24616" w:rsidR="00D8270E" w:rsidRDefault="00000000" w14:paraId="3ACC0D78" w14:textId="77777777">
            <w:pPr>
              <w:spacing w:after="16"/>
              <w:rPr>
                <w:rFonts w:ascii="Arial" w:hAnsi="Arial" w:cs="Arial"/>
              </w:rPr>
            </w:pPr>
            <w:r w:rsidRPr="00A24616">
              <w:rPr>
                <w:rFonts w:ascii="Arial" w:hAnsi="Arial" w:cs="Arial"/>
              </w:rPr>
              <w:t>SCP enforces upper-bound permissions</w:t>
            </w:r>
          </w:p>
        </w:tc>
        <w:tc>
          <w:tcPr>
            <w:tcW w:w="2600" w:type="dxa"/>
            <w:tcMar>
              <w:top w:w="55" w:type="dxa"/>
              <w:left w:w="110" w:type="dxa"/>
              <w:bottom w:w="55" w:type="dxa"/>
              <w:right w:w="110" w:type="dxa"/>
            </w:tcMar>
            <w:vAlign w:val="center"/>
          </w:tcPr>
          <w:p w:rsidRPr="00A24616" w:rsidR="00D8270E" w:rsidRDefault="00000000" w14:paraId="412D7D59" w14:textId="77777777">
            <w:pPr>
              <w:spacing w:after="16"/>
              <w:rPr>
                <w:rFonts w:ascii="Arial" w:hAnsi="Arial" w:cs="Arial"/>
              </w:rPr>
            </w:pPr>
            <w:r w:rsidRPr="00A24616">
              <w:rPr>
                <w:rFonts w:ascii="Arial" w:hAnsi="Arial" w:cs="Arial"/>
              </w:rPr>
              <w:t>SCPs from US-1542064 apply to all accounts. No IAM policy can exceed SCP boundaries.</w:t>
            </w:r>
          </w:p>
        </w:tc>
        <w:tc>
          <w:tcPr>
            <w:tcW w:w="1600" w:type="dxa"/>
            <w:tcMar>
              <w:top w:w="55" w:type="dxa"/>
              <w:left w:w="110" w:type="dxa"/>
              <w:bottom w:w="55" w:type="dxa"/>
              <w:right w:w="110" w:type="dxa"/>
            </w:tcMar>
            <w:vAlign w:val="center"/>
          </w:tcPr>
          <w:p w:rsidRPr="00A24616" w:rsidR="00D8270E" w:rsidRDefault="00000000" w14:paraId="092EA77C" w14:textId="77777777">
            <w:pPr>
              <w:rPr>
                <w:rFonts w:ascii="Arial" w:hAnsi="Arial" w:cs="Arial"/>
              </w:rPr>
            </w:pPr>
            <w:r w:rsidRPr="00A24616">
              <w:rPr>
                <w:rFonts w:ascii="Arial" w:hAnsi="Arial" w:cs="Arial"/>
              </w:rPr>
              <w:t>ISO/IEC 27001:2022 A.5.15, A.5.18 / NIST AC-6</w:t>
            </w:r>
          </w:p>
        </w:tc>
        <w:tc>
          <w:tcPr>
            <w:tcW w:w="2248" w:type="dxa"/>
            <w:tcMar>
              <w:top w:w="55" w:type="dxa"/>
              <w:left w:w="110" w:type="dxa"/>
              <w:bottom w:w="55" w:type="dxa"/>
              <w:right w:w="110" w:type="dxa"/>
            </w:tcMar>
            <w:vAlign w:val="center"/>
          </w:tcPr>
          <w:p w:rsidRPr="00A24616" w:rsidR="00D8270E" w:rsidRDefault="00000000" w14:paraId="5DDC05F4" w14:textId="77777777">
            <w:pPr>
              <w:spacing w:after="16"/>
              <w:rPr>
                <w:rFonts w:ascii="Arial" w:hAnsi="Arial" w:cs="Arial"/>
              </w:rPr>
            </w:pPr>
            <w:r w:rsidRPr="00A24616">
              <w:rPr>
                <w:rFonts w:ascii="Arial" w:hAnsi="Arial" w:cs="Arial"/>
                <w:b/>
                <w:bCs/>
                <w:color w:val="1F7A3D"/>
              </w:rPr>
              <w:t>Complete</w:t>
            </w:r>
          </w:p>
        </w:tc>
      </w:tr>
      <w:tr w:rsidR="00D8270E" w14:paraId="1EB95655" w14:textId="77777777">
        <w:tc>
          <w:tcPr>
            <w:tcW w:w="3200" w:type="dxa"/>
            <w:shd w:val="clear" w:color="auto" w:fill="F5F8FB"/>
            <w:tcMar>
              <w:top w:w="55" w:type="dxa"/>
              <w:left w:w="110" w:type="dxa"/>
              <w:bottom w:w="55" w:type="dxa"/>
              <w:right w:w="110" w:type="dxa"/>
            </w:tcMar>
            <w:vAlign w:val="center"/>
          </w:tcPr>
          <w:p w:rsidRPr="00A24616" w:rsidR="00D8270E" w:rsidRDefault="00000000" w14:paraId="30F47030" w14:textId="77777777">
            <w:pPr>
              <w:spacing w:after="16"/>
              <w:rPr>
                <w:rFonts w:ascii="Arial" w:hAnsi="Arial" w:cs="Arial"/>
              </w:rPr>
            </w:pPr>
            <w:r w:rsidRPr="00A24616">
              <w:rPr>
                <w:rFonts w:ascii="Arial" w:hAnsi="Arial" w:cs="Arial"/>
              </w:rPr>
              <w:t>Cross-account access is explicitly controlled</w:t>
            </w:r>
          </w:p>
        </w:tc>
        <w:tc>
          <w:tcPr>
            <w:tcW w:w="2600" w:type="dxa"/>
            <w:shd w:val="clear" w:color="auto" w:fill="F5F8FB"/>
            <w:tcMar>
              <w:top w:w="55" w:type="dxa"/>
              <w:left w:w="110" w:type="dxa"/>
              <w:bottom w:w="55" w:type="dxa"/>
              <w:right w:w="110" w:type="dxa"/>
            </w:tcMar>
            <w:vAlign w:val="center"/>
          </w:tcPr>
          <w:p w:rsidRPr="00A24616" w:rsidR="00D8270E" w:rsidRDefault="00000000" w14:paraId="2C80BF19" w14:textId="77777777">
            <w:pPr>
              <w:rPr>
                <w:rFonts w:ascii="Arial" w:hAnsi="Arial" w:cs="Arial"/>
              </w:rPr>
            </w:pPr>
            <w:r w:rsidRPr="00A24616">
              <w:rPr>
                <w:rFonts w:ascii="Arial" w:hAnsi="Arial" w:cs="Arial"/>
              </w:rPr>
              <w:t>Trust policies enumerate permitted principals. Explicit trust policies and applicable SCP guardrails deny role assumption from unauthorised sources.</w:t>
            </w:r>
          </w:p>
        </w:tc>
        <w:tc>
          <w:tcPr>
            <w:tcW w:w="1600" w:type="dxa"/>
            <w:shd w:val="clear" w:color="auto" w:fill="F5F8FB"/>
            <w:tcMar>
              <w:top w:w="55" w:type="dxa"/>
              <w:left w:w="110" w:type="dxa"/>
              <w:bottom w:w="55" w:type="dxa"/>
              <w:right w:w="110" w:type="dxa"/>
            </w:tcMar>
            <w:vAlign w:val="center"/>
          </w:tcPr>
          <w:p w:rsidRPr="00A24616" w:rsidR="00D8270E" w:rsidRDefault="00000000" w14:paraId="622FFDDE" w14:textId="77777777">
            <w:pPr>
              <w:spacing w:after="16"/>
              <w:rPr>
                <w:rFonts w:ascii="Arial" w:hAnsi="Arial" w:cs="Arial"/>
              </w:rPr>
            </w:pPr>
            <w:r w:rsidRPr="00A24616">
              <w:rPr>
                <w:rFonts w:ascii="Arial" w:hAnsi="Arial" w:cs="Arial"/>
              </w:rPr>
              <w:t>BSI C5 / NIST AC-17</w:t>
            </w:r>
          </w:p>
        </w:tc>
        <w:tc>
          <w:tcPr>
            <w:tcW w:w="2248" w:type="dxa"/>
            <w:shd w:val="clear" w:color="auto" w:fill="F5F8FB"/>
            <w:tcMar>
              <w:top w:w="55" w:type="dxa"/>
              <w:left w:w="110" w:type="dxa"/>
              <w:bottom w:w="55" w:type="dxa"/>
              <w:right w:w="110" w:type="dxa"/>
            </w:tcMar>
            <w:vAlign w:val="center"/>
          </w:tcPr>
          <w:p w:rsidRPr="00A24616" w:rsidR="00D8270E" w:rsidRDefault="00000000" w14:paraId="662B1B0B" w14:textId="77777777">
            <w:pPr>
              <w:spacing w:after="16"/>
              <w:rPr>
                <w:rFonts w:ascii="Arial" w:hAnsi="Arial" w:cs="Arial"/>
              </w:rPr>
            </w:pPr>
            <w:r w:rsidRPr="00A24616">
              <w:rPr>
                <w:rFonts w:ascii="Arial" w:hAnsi="Arial" w:cs="Arial"/>
                <w:b/>
                <w:bCs/>
                <w:color w:val="1F7A3D"/>
              </w:rPr>
              <w:t>Complete</w:t>
            </w:r>
          </w:p>
        </w:tc>
      </w:tr>
      <w:tr w:rsidR="00D8270E" w14:paraId="18353BC5" w14:textId="77777777">
        <w:tc>
          <w:tcPr>
            <w:tcW w:w="3200" w:type="dxa"/>
            <w:tcMar>
              <w:top w:w="55" w:type="dxa"/>
              <w:left w:w="110" w:type="dxa"/>
              <w:bottom w:w="55" w:type="dxa"/>
              <w:right w:w="110" w:type="dxa"/>
            </w:tcMar>
            <w:vAlign w:val="center"/>
          </w:tcPr>
          <w:p w:rsidRPr="00A24616" w:rsidR="00D8270E" w:rsidRDefault="00000000" w14:paraId="4731AC7B" w14:textId="77777777">
            <w:pPr>
              <w:spacing w:after="16"/>
              <w:rPr>
                <w:rFonts w:ascii="Arial" w:hAnsi="Arial" w:cs="Arial"/>
              </w:rPr>
            </w:pPr>
            <w:r w:rsidRPr="00A24616">
              <w:rPr>
                <w:rFonts w:ascii="Arial" w:hAnsi="Arial" w:cs="Arial"/>
              </w:rPr>
              <w:t>Break-glass access is audited and time-limited</w:t>
            </w:r>
          </w:p>
        </w:tc>
        <w:tc>
          <w:tcPr>
            <w:tcW w:w="2600" w:type="dxa"/>
            <w:tcMar>
              <w:top w:w="55" w:type="dxa"/>
              <w:left w:w="110" w:type="dxa"/>
              <w:bottom w:w="55" w:type="dxa"/>
              <w:right w:w="110" w:type="dxa"/>
            </w:tcMar>
            <w:vAlign w:val="center"/>
          </w:tcPr>
          <w:p w:rsidRPr="00A24616" w:rsidR="00D8270E" w:rsidRDefault="00000000" w14:paraId="57B2CDF6" w14:textId="77777777">
            <w:pPr>
              <w:spacing w:after="16"/>
              <w:rPr>
                <w:rFonts w:ascii="Arial" w:hAnsi="Arial" w:cs="Arial"/>
              </w:rPr>
            </w:pPr>
            <w:r w:rsidRPr="00A24616">
              <w:rPr>
                <w:rFonts w:ascii="Arial" w:hAnsi="Arial" w:cs="Arial"/>
              </w:rPr>
              <w:t xml:space="preserve">Break-glass IAM user with MFA, 4-hour session, ITSM ticket, CloudTrail </w:t>
            </w:r>
            <w:r w:rsidRPr="00A24616">
              <w:rPr>
                <w:rFonts w:ascii="Arial" w:hAnsi="Arial" w:cs="Arial"/>
              </w:rPr>
              <w:t>alert, 24-hour retrospective.</w:t>
            </w:r>
          </w:p>
        </w:tc>
        <w:tc>
          <w:tcPr>
            <w:tcW w:w="1600" w:type="dxa"/>
            <w:tcMar>
              <w:top w:w="55" w:type="dxa"/>
              <w:left w:w="110" w:type="dxa"/>
              <w:bottom w:w="55" w:type="dxa"/>
              <w:right w:w="110" w:type="dxa"/>
            </w:tcMar>
            <w:vAlign w:val="center"/>
          </w:tcPr>
          <w:p w:rsidRPr="00A24616" w:rsidR="00D8270E" w:rsidRDefault="00000000" w14:paraId="01944A10" w14:textId="77777777">
            <w:pPr>
              <w:rPr>
                <w:rFonts w:ascii="Arial" w:hAnsi="Arial" w:cs="Arial"/>
              </w:rPr>
            </w:pPr>
            <w:r w:rsidRPr="00A24616">
              <w:rPr>
                <w:rFonts w:ascii="Arial" w:hAnsi="Arial" w:cs="Arial"/>
              </w:rPr>
              <w:t>ISO/IEC 27001:2022 A.8.2, A.8.15 / NIST AC-2</w:t>
            </w:r>
          </w:p>
        </w:tc>
        <w:tc>
          <w:tcPr>
            <w:tcW w:w="2248" w:type="dxa"/>
            <w:tcMar>
              <w:top w:w="55" w:type="dxa"/>
              <w:left w:w="110" w:type="dxa"/>
              <w:bottom w:w="55" w:type="dxa"/>
              <w:right w:w="110" w:type="dxa"/>
            </w:tcMar>
            <w:vAlign w:val="center"/>
          </w:tcPr>
          <w:p w:rsidRPr="00A24616" w:rsidR="00D8270E" w:rsidRDefault="00000000" w14:paraId="30E9E64F" w14:textId="77777777">
            <w:pPr>
              <w:spacing w:after="16"/>
              <w:rPr>
                <w:rFonts w:ascii="Arial" w:hAnsi="Arial" w:cs="Arial"/>
              </w:rPr>
            </w:pPr>
            <w:r w:rsidRPr="00A24616">
              <w:rPr>
                <w:rFonts w:ascii="Arial" w:hAnsi="Arial" w:cs="Arial"/>
                <w:b/>
                <w:bCs/>
                <w:color w:val="1F7A3D"/>
              </w:rPr>
              <w:t>Complete</w:t>
            </w:r>
          </w:p>
        </w:tc>
      </w:tr>
      <w:tr w:rsidR="00D8270E" w14:paraId="37E6756C" w14:textId="77777777">
        <w:tc>
          <w:tcPr>
            <w:tcW w:w="3200" w:type="dxa"/>
            <w:shd w:val="clear" w:color="auto" w:fill="F5F8FB"/>
            <w:tcMar>
              <w:top w:w="55" w:type="dxa"/>
              <w:left w:w="110" w:type="dxa"/>
              <w:bottom w:w="55" w:type="dxa"/>
              <w:right w:w="110" w:type="dxa"/>
            </w:tcMar>
            <w:vAlign w:val="center"/>
          </w:tcPr>
          <w:p w:rsidRPr="00A24616" w:rsidR="00D8270E" w:rsidRDefault="00000000" w14:paraId="4D42B617" w14:textId="77777777">
            <w:pPr>
              <w:spacing w:after="16"/>
              <w:rPr>
                <w:rFonts w:ascii="Arial" w:hAnsi="Arial" w:cs="Arial"/>
              </w:rPr>
            </w:pPr>
            <w:r w:rsidRPr="00A24616">
              <w:rPr>
                <w:rFonts w:ascii="Arial" w:hAnsi="Arial" w:cs="Arial"/>
              </w:rPr>
              <w:t>All privileged actions are logged</w:t>
            </w:r>
          </w:p>
        </w:tc>
        <w:tc>
          <w:tcPr>
            <w:tcW w:w="2600" w:type="dxa"/>
            <w:shd w:val="clear" w:color="auto" w:fill="F5F8FB"/>
            <w:tcMar>
              <w:top w:w="55" w:type="dxa"/>
              <w:left w:w="110" w:type="dxa"/>
              <w:bottom w:w="55" w:type="dxa"/>
              <w:right w:w="110" w:type="dxa"/>
            </w:tcMar>
            <w:vAlign w:val="center"/>
          </w:tcPr>
          <w:p w:rsidRPr="00A24616" w:rsidR="00D8270E" w:rsidRDefault="00000000" w14:paraId="1350776C" w14:textId="77777777">
            <w:pPr>
              <w:spacing w:after="16"/>
              <w:rPr>
                <w:rFonts w:ascii="Arial" w:hAnsi="Arial" w:cs="Arial"/>
              </w:rPr>
            </w:pPr>
            <w:r w:rsidRPr="00A24616">
              <w:rPr>
                <w:rFonts w:ascii="Arial" w:hAnsi="Arial" w:cs="Arial"/>
              </w:rPr>
              <w:t>CloudTrail across all accounts. Log Archive write-only from sources. Log tampering denied by SCP.</w:t>
            </w:r>
          </w:p>
        </w:tc>
        <w:tc>
          <w:tcPr>
            <w:tcW w:w="1600" w:type="dxa"/>
            <w:shd w:val="clear" w:color="auto" w:fill="F5F8FB"/>
            <w:tcMar>
              <w:top w:w="55" w:type="dxa"/>
              <w:left w:w="110" w:type="dxa"/>
              <w:bottom w:w="55" w:type="dxa"/>
              <w:right w:w="110" w:type="dxa"/>
            </w:tcMar>
            <w:vAlign w:val="center"/>
          </w:tcPr>
          <w:p w:rsidRPr="00A24616" w:rsidR="00D8270E" w:rsidRDefault="00000000" w14:paraId="11022AFA" w14:textId="77777777">
            <w:pPr>
              <w:rPr>
                <w:rFonts w:ascii="Arial" w:hAnsi="Arial" w:cs="Arial"/>
              </w:rPr>
            </w:pPr>
            <w:r w:rsidRPr="00A24616">
              <w:rPr>
                <w:rFonts w:ascii="Arial" w:hAnsi="Arial" w:cs="Arial"/>
              </w:rPr>
              <w:t>ISO/IEC 27001:2022 A.8.15, A.8.16 / NIST AU-2</w:t>
            </w:r>
          </w:p>
        </w:tc>
        <w:tc>
          <w:tcPr>
            <w:tcW w:w="2248" w:type="dxa"/>
            <w:shd w:val="clear" w:color="auto" w:fill="F5F8FB"/>
            <w:tcMar>
              <w:top w:w="55" w:type="dxa"/>
              <w:left w:w="110" w:type="dxa"/>
              <w:bottom w:w="55" w:type="dxa"/>
              <w:right w:w="110" w:type="dxa"/>
            </w:tcMar>
            <w:vAlign w:val="center"/>
          </w:tcPr>
          <w:p w:rsidRPr="00A24616" w:rsidR="00D8270E" w:rsidRDefault="00000000" w14:paraId="1B3769E7" w14:textId="77777777">
            <w:pPr>
              <w:spacing w:after="16"/>
              <w:rPr>
                <w:rFonts w:ascii="Arial" w:hAnsi="Arial" w:cs="Arial"/>
              </w:rPr>
            </w:pPr>
            <w:r w:rsidRPr="00A24616">
              <w:rPr>
                <w:rFonts w:ascii="Arial" w:hAnsi="Arial" w:cs="Arial"/>
                <w:b/>
                <w:bCs/>
                <w:color w:val="1F7A3D"/>
              </w:rPr>
              <w:t>Complete</w:t>
            </w:r>
          </w:p>
        </w:tc>
      </w:tr>
      <w:tr w:rsidR="00D8270E" w14:paraId="4D1E56B9" w14:textId="77777777">
        <w:tc>
          <w:tcPr>
            <w:tcW w:w="3200" w:type="dxa"/>
            <w:tcMar>
              <w:top w:w="55" w:type="dxa"/>
              <w:left w:w="110" w:type="dxa"/>
              <w:bottom w:w="55" w:type="dxa"/>
              <w:right w:w="110" w:type="dxa"/>
            </w:tcMar>
            <w:vAlign w:val="center"/>
          </w:tcPr>
          <w:p w:rsidRPr="00A24616" w:rsidR="00D8270E" w:rsidRDefault="00000000" w14:paraId="1F33740C" w14:textId="77777777">
            <w:pPr>
              <w:spacing w:after="16"/>
              <w:rPr>
                <w:rFonts w:ascii="Arial" w:hAnsi="Arial" w:cs="Arial"/>
              </w:rPr>
            </w:pPr>
            <w:r w:rsidRPr="00A24616">
              <w:rPr>
                <w:rFonts w:ascii="Arial" w:hAnsi="Arial" w:cs="Arial"/>
              </w:rPr>
              <w:t>Access aligned to GitOps pipeline governance</w:t>
            </w:r>
          </w:p>
        </w:tc>
        <w:tc>
          <w:tcPr>
            <w:tcW w:w="2600" w:type="dxa"/>
            <w:tcMar>
              <w:top w:w="55" w:type="dxa"/>
              <w:left w:w="110" w:type="dxa"/>
              <w:bottom w:w="55" w:type="dxa"/>
              <w:right w:w="110" w:type="dxa"/>
            </w:tcMar>
            <w:vAlign w:val="center"/>
          </w:tcPr>
          <w:p w:rsidRPr="00A24616" w:rsidR="00D8270E" w:rsidRDefault="00000000" w14:paraId="13F7B299" w14:textId="77777777">
            <w:pPr>
              <w:rPr>
                <w:rFonts w:ascii="Arial" w:hAnsi="Arial" w:cs="Arial"/>
              </w:rPr>
            </w:pPr>
            <w:r w:rsidRPr="00A24616">
              <w:rPr>
                <w:rFonts w:ascii="Arial" w:hAnsi="Arial" w:cs="Arial"/>
              </w:rPr>
              <w:t xml:space="preserve">Federated role and policy changes are deployed through the GitOps pipeline: </w:t>
            </w:r>
            <w:r w:rsidRPr="000D3486">
              <w:rPr>
                <w:rFonts w:ascii="Arial" w:hAnsi="Arial" w:cs="Arial"/>
                <w:b/>
                <w:bCs/>
              </w:rPr>
              <w:t>PR → Staging validation → independent authorized approval → Production.</w:t>
            </w:r>
            <w:r w:rsidRPr="00A24616">
              <w:rPr>
                <w:rFonts w:ascii="Arial" w:hAnsi="Arial" w:cs="Arial"/>
              </w:rPr>
              <w:t xml:space="preserve"> Applicable ITSM/CAB references are retained where required by the change classification.</w:t>
            </w:r>
          </w:p>
        </w:tc>
        <w:tc>
          <w:tcPr>
            <w:tcW w:w="1600" w:type="dxa"/>
            <w:tcMar>
              <w:top w:w="55" w:type="dxa"/>
              <w:left w:w="110" w:type="dxa"/>
              <w:bottom w:w="55" w:type="dxa"/>
              <w:right w:w="110" w:type="dxa"/>
            </w:tcMar>
            <w:vAlign w:val="center"/>
          </w:tcPr>
          <w:p w:rsidRPr="00A24616" w:rsidR="00D8270E" w:rsidRDefault="00000000" w14:paraId="208B60F0" w14:textId="77777777">
            <w:pPr>
              <w:rPr>
                <w:rFonts w:ascii="Arial" w:hAnsi="Arial" w:cs="Arial"/>
              </w:rPr>
            </w:pPr>
            <w:r w:rsidRPr="00A24616">
              <w:rPr>
                <w:rFonts w:ascii="Arial" w:hAnsi="Arial" w:cs="Arial"/>
              </w:rPr>
              <w:t>ISO/IEC 27001:2022 A.8.32 / NIST CM-3</w:t>
            </w:r>
          </w:p>
        </w:tc>
        <w:tc>
          <w:tcPr>
            <w:tcW w:w="2248" w:type="dxa"/>
            <w:tcMar>
              <w:top w:w="55" w:type="dxa"/>
              <w:left w:w="110" w:type="dxa"/>
              <w:bottom w:w="55" w:type="dxa"/>
              <w:right w:w="110" w:type="dxa"/>
            </w:tcMar>
            <w:vAlign w:val="center"/>
          </w:tcPr>
          <w:p w:rsidRPr="00A24616" w:rsidR="00D8270E" w:rsidRDefault="00000000" w14:paraId="1E12AA5C" w14:textId="77777777">
            <w:pPr>
              <w:spacing w:after="16"/>
              <w:rPr>
                <w:rFonts w:ascii="Arial" w:hAnsi="Arial" w:cs="Arial"/>
              </w:rPr>
            </w:pPr>
            <w:r w:rsidRPr="00A24616">
              <w:rPr>
                <w:rFonts w:ascii="Arial" w:hAnsi="Arial" w:cs="Arial"/>
                <w:b/>
                <w:bCs/>
                <w:color w:val="1F7A3D"/>
              </w:rPr>
              <w:t>Complete</w:t>
            </w:r>
          </w:p>
        </w:tc>
      </w:tr>
      <w:tr w:rsidR="00D8270E" w14:paraId="0DE83430" w14:textId="77777777">
        <w:tc>
          <w:tcPr>
            <w:tcW w:w="3200" w:type="dxa"/>
            <w:shd w:val="clear" w:color="auto" w:fill="F5F8FB"/>
            <w:tcMar>
              <w:top w:w="55" w:type="dxa"/>
              <w:left w:w="110" w:type="dxa"/>
              <w:bottom w:w="55" w:type="dxa"/>
              <w:right w:w="110" w:type="dxa"/>
            </w:tcMar>
            <w:vAlign w:val="center"/>
          </w:tcPr>
          <w:p w:rsidRPr="00A24616" w:rsidR="00D8270E" w:rsidRDefault="00000000" w14:paraId="1FF1E61A" w14:textId="77777777">
            <w:pPr>
              <w:spacing w:after="16"/>
              <w:rPr>
                <w:rFonts w:ascii="Arial" w:hAnsi="Arial" w:cs="Arial"/>
              </w:rPr>
            </w:pPr>
            <w:r w:rsidRPr="00A24616">
              <w:rPr>
                <w:rFonts w:ascii="Arial" w:hAnsi="Arial" w:cs="Arial"/>
              </w:rPr>
              <w:t>Quarterly access review</w:t>
            </w:r>
          </w:p>
        </w:tc>
        <w:tc>
          <w:tcPr>
            <w:tcW w:w="2600" w:type="dxa"/>
            <w:shd w:val="clear" w:color="auto" w:fill="F5F8FB"/>
            <w:tcMar>
              <w:top w:w="55" w:type="dxa"/>
              <w:left w:w="110" w:type="dxa"/>
              <w:bottom w:w="55" w:type="dxa"/>
              <w:right w:w="110" w:type="dxa"/>
            </w:tcMar>
            <w:vAlign w:val="center"/>
          </w:tcPr>
          <w:p w:rsidRPr="00A24616" w:rsidR="00D8270E" w:rsidRDefault="00000000" w14:paraId="1E1546B1" w14:textId="77777777">
            <w:pPr>
              <w:spacing w:after="16"/>
              <w:rPr>
                <w:rFonts w:ascii="Arial" w:hAnsi="Arial" w:cs="Arial"/>
              </w:rPr>
            </w:pPr>
            <w:r w:rsidRPr="00A24616">
              <w:rPr>
                <w:rFonts w:ascii="Arial" w:hAnsi="Arial" w:cs="Arial"/>
              </w:rPr>
              <w:t>All IAM Identity Center groups, Permission Set assignments, account assignments, and relevant trust policies are reviewed quarterly. Unconfirmed access is revoked.</w:t>
            </w:r>
          </w:p>
        </w:tc>
        <w:tc>
          <w:tcPr>
            <w:tcW w:w="1600" w:type="dxa"/>
            <w:shd w:val="clear" w:color="auto" w:fill="F5F8FB"/>
            <w:tcMar>
              <w:top w:w="55" w:type="dxa"/>
              <w:left w:w="110" w:type="dxa"/>
              <w:bottom w:w="55" w:type="dxa"/>
              <w:right w:w="110" w:type="dxa"/>
            </w:tcMar>
            <w:vAlign w:val="center"/>
          </w:tcPr>
          <w:p w:rsidRPr="00A24616" w:rsidR="00D8270E" w:rsidRDefault="00000000" w14:paraId="3145C693" w14:textId="77777777">
            <w:pPr>
              <w:rPr>
                <w:rFonts w:ascii="Arial" w:hAnsi="Arial" w:cs="Arial"/>
              </w:rPr>
            </w:pPr>
            <w:r w:rsidRPr="00A24616">
              <w:rPr>
                <w:rFonts w:ascii="Arial" w:hAnsi="Arial" w:cs="Arial"/>
              </w:rPr>
              <w:t>ISO/IEC 27001:2022 A.5.18 / NIST AC-2</w:t>
            </w:r>
          </w:p>
        </w:tc>
        <w:tc>
          <w:tcPr>
            <w:tcW w:w="2248" w:type="dxa"/>
            <w:shd w:val="clear" w:color="auto" w:fill="F5F8FB"/>
            <w:tcMar>
              <w:top w:w="55" w:type="dxa"/>
              <w:left w:w="110" w:type="dxa"/>
              <w:bottom w:w="55" w:type="dxa"/>
              <w:right w:w="110" w:type="dxa"/>
            </w:tcMar>
            <w:vAlign w:val="center"/>
          </w:tcPr>
          <w:p w:rsidRPr="00815402" w:rsidR="00815402" w:rsidP="00815402" w:rsidRDefault="00815402" w14:paraId="684FF0AD" w14:textId="77777777">
            <w:pPr>
              <w:spacing w:after="16"/>
              <w:rPr>
                <w:rFonts w:ascii="Arial" w:hAnsi="Arial" w:cs="Arial"/>
                <w:b/>
                <w:bCs/>
                <w:color w:val="A02B93" w:themeColor="accent5"/>
              </w:rPr>
            </w:pPr>
            <w:r w:rsidRPr="00815402">
              <w:rPr>
                <w:rFonts w:ascii="Arial" w:hAnsi="Arial" w:cs="Arial"/>
                <w:b/>
                <w:bCs/>
                <w:color w:val="A02B93" w:themeColor="accent5"/>
              </w:rPr>
              <w:t>Defined – Client Confirmation Pending</w:t>
            </w:r>
          </w:p>
          <w:p w:rsidRPr="00815402" w:rsidR="00D8270E" w:rsidRDefault="00D8270E" w14:paraId="5CDFB9CF" w14:textId="5C349549">
            <w:pPr>
              <w:spacing w:after="16"/>
              <w:rPr>
                <w:rFonts w:ascii="Arial" w:hAnsi="Arial" w:cs="Arial"/>
                <w:b/>
                <w:bCs/>
                <w:color w:val="215E99" w:themeColor="text2" w:themeTint="BF"/>
              </w:rPr>
            </w:pPr>
          </w:p>
        </w:tc>
      </w:tr>
      <w:tr w:rsidR="00D8270E" w14:paraId="2817F921" w14:textId="77777777">
        <w:tc>
          <w:tcPr>
            <w:tcW w:w="3200" w:type="dxa"/>
            <w:tcMar>
              <w:top w:w="55" w:type="dxa"/>
              <w:left w:w="110" w:type="dxa"/>
              <w:bottom w:w="55" w:type="dxa"/>
              <w:right w:w="110" w:type="dxa"/>
            </w:tcMar>
            <w:vAlign w:val="center"/>
          </w:tcPr>
          <w:p w:rsidRPr="00A24616" w:rsidR="00D8270E" w:rsidP="00F8113D" w:rsidRDefault="00000000" w14:paraId="2026BDD3" w14:textId="77777777">
            <w:pPr>
              <w:rPr>
                <w:rFonts w:ascii="Arial" w:hAnsi="Arial" w:cs="Arial"/>
              </w:rPr>
            </w:pPr>
            <w:r w:rsidRPr="00A24616">
              <w:rPr>
                <w:rFonts w:ascii="Arial" w:hAnsi="Arial" w:cs="Arial"/>
              </w:rPr>
              <w:t>Workload developers cannot access LZ accounts</w:t>
            </w:r>
          </w:p>
        </w:tc>
        <w:tc>
          <w:tcPr>
            <w:tcW w:w="2600" w:type="dxa"/>
            <w:tcMar>
              <w:top w:w="55" w:type="dxa"/>
              <w:left w:w="110" w:type="dxa"/>
              <w:bottom w:w="55" w:type="dxa"/>
              <w:right w:w="110" w:type="dxa"/>
            </w:tcMar>
            <w:vAlign w:val="center"/>
          </w:tcPr>
          <w:p w:rsidRPr="00A24616" w:rsidR="00D8270E" w:rsidRDefault="00000000" w14:paraId="094D1DD3" w14:textId="77777777">
            <w:pPr>
              <w:spacing w:after="16"/>
              <w:rPr>
                <w:rFonts w:ascii="Arial" w:hAnsi="Arial" w:cs="Arial"/>
              </w:rPr>
            </w:pPr>
            <w:r w:rsidRPr="00A24616">
              <w:rPr>
                <w:rFonts w:ascii="Arial" w:hAnsi="Arial" w:cs="Arial"/>
              </w:rPr>
              <w:t>SCP denies cross-OU access. Developer roles scoped to workload OU only.</w:t>
            </w:r>
          </w:p>
        </w:tc>
        <w:tc>
          <w:tcPr>
            <w:tcW w:w="1600" w:type="dxa"/>
            <w:tcMar>
              <w:top w:w="55" w:type="dxa"/>
              <w:left w:w="110" w:type="dxa"/>
              <w:bottom w:w="55" w:type="dxa"/>
              <w:right w:w="110" w:type="dxa"/>
            </w:tcMar>
            <w:vAlign w:val="center"/>
          </w:tcPr>
          <w:p w:rsidRPr="00A24616" w:rsidR="00D8270E" w:rsidRDefault="00000000" w14:paraId="6E7DD6C8" w14:textId="77777777">
            <w:pPr>
              <w:spacing w:after="16"/>
              <w:rPr>
                <w:rFonts w:ascii="Arial" w:hAnsi="Arial" w:cs="Arial"/>
              </w:rPr>
            </w:pPr>
            <w:r w:rsidRPr="00A24616">
              <w:rPr>
                <w:rFonts w:ascii="Arial" w:hAnsi="Arial" w:cs="Arial"/>
              </w:rPr>
              <w:t>BSI C5 / NIST AC-6</w:t>
            </w:r>
          </w:p>
        </w:tc>
        <w:tc>
          <w:tcPr>
            <w:tcW w:w="2248" w:type="dxa"/>
            <w:tcMar>
              <w:top w:w="55" w:type="dxa"/>
              <w:left w:w="110" w:type="dxa"/>
              <w:bottom w:w="55" w:type="dxa"/>
              <w:right w:w="110" w:type="dxa"/>
            </w:tcMar>
            <w:vAlign w:val="center"/>
          </w:tcPr>
          <w:p w:rsidRPr="00A24616" w:rsidR="00D8270E" w:rsidRDefault="00000000" w14:paraId="6CA59A29" w14:textId="77777777">
            <w:pPr>
              <w:spacing w:after="16"/>
              <w:rPr>
                <w:rFonts w:ascii="Arial" w:hAnsi="Arial" w:cs="Arial"/>
              </w:rPr>
            </w:pPr>
            <w:r w:rsidRPr="00A24616">
              <w:rPr>
                <w:rFonts w:ascii="Arial" w:hAnsi="Arial" w:cs="Arial"/>
                <w:b/>
                <w:bCs/>
                <w:color w:val="1F7A3D"/>
              </w:rPr>
              <w:t>Complete</w:t>
            </w:r>
          </w:p>
        </w:tc>
      </w:tr>
      <w:tr w:rsidR="00D8270E" w14:paraId="1F75FFF2" w14:textId="77777777">
        <w:tc>
          <w:tcPr>
            <w:tcW w:w="3200" w:type="dxa"/>
            <w:vAlign w:val="center"/>
          </w:tcPr>
          <w:p w:rsidRPr="00A24616" w:rsidR="00D8270E" w:rsidRDefault="00000000" w14:paraId="3ABD1F8F" w14:textId="77777777">
            <w:pPr>
              <w:rPr>
                <w:rFonts w:ascii="Arial" w:hAnsi="Arial" w:cs="Arial"/>
              </w:rPr>
            </w:pPr>
            <w:r w:rsidRPr="00A24616">
              <w:rPr>
                <w:rFonts w:ascii="Arial" w:hAnsi="Arial" w:cs="Arial"/>
              </w:rPr>
              <w:t>Production workload access is restricted</w:t>
            </w:r>
          </w:p>
        </w:tc>
        <w:tc>
          <w:tcPr>
            <w:tcW w:w="2600" w:type="dxa"/>
            <w:vAlign w:val="center"/>
          </w:tcPr>
          <w:p w:rsidRPr="00A24616" w:rsidR="00D8270E" w:rsidRDefault="00000000" w14:paraId="0470901D" w14:textId="77777777">
            <w:pPr>
              <w:rPr>
                <w:rFonts w:ascii="Arial" w:hAnsi="Arial" w:cs="Arial"/>
              </w:rPr>
            </w:pPr>
            <w:r w:rsidRPr="00A24616">
              <w:rPr>
                <w:rFonts w:ascii="Arial" w:hAnsi="Arial" w:cs="Arial"/>
              </w:rPr>
              <w:t>Production changes use the approved CDK pipeline; human write access is JIT or emergency only.</w:t>
            </w:r>
          </w:p>
        </w:tc>
        <w:tc>
          <w:tcPr>
            <w:tcW w:w="1600" w:type="dxa"/>
            <w:vAlign w:val="center"/>
          </w:tcPr>
          <w:p w:rsidRPr="00A24616" w:rsidR="00D8270E" w:rsidRDefault="00000000" w14:paraId="6D554FDF" w14:textId="77777777">
            <w:pPr>
              <w:rPr>
                <w:rFonts w:ascii="Arial" w:hAnsi="Arial" w:cs="Arial"/>
              </w:rPr>
            </w:pPr>
            <w:r w:rsidRPr="00A24616">
              <w:rPr>
                <w:rFonts w:ascii="Arial" w:hAnsi="Arial" w:cs="Arial"/>
              </w:rPr>
              <w:t>ISO/IEC 27001:2022 A.5.15, A.5.18, A.8.2 / NIST AC-2, AC-6</w:t>
            </w:r>
          </w:p>
        </w:tc>
        <w:tc>
          <w:tcPr>
            <w:tcW w:w="2248" w:type="dxa"/>
            <w:vAlign w:val="center"/>
          </w:tcPr>
          <w:p w:rsidRPr="00A24616" w:rsidR="00D8270E" w:rsidP="00A24616" w:rsidRDefault="00000000" w14:paraId="7CE605B6" w14:textId="77777777">
            <w:pPr>
              <w:spacing w:after="16"/>
              <w:rPr>
                <w:rFonts w:ascii="Arial" w:hAnsi="Arial" w:cs="Arial"/>
                <w:b/>
                <w:bCs/>
                <w:color w:val="1F7A3D"/>
              </w:rPr>
            </w:pPr>
            <w:r w:rsidRPr="00A24616">
              <w:rPr>
                <w:rFonts w:ascii="Arial" w:hAnsi="Arial" w:cs="Arial"/>
                <w:b/>
                <w:bCs/>
                <w:color w:val="1F7A3D"/>
              </w:rPr>
              <w:t>Complete</w:t>
            </w:r>
          </w:p>
        </w:tc>
      </w:tr>
      <w:tr w:rsidR="00D8270E" w14:paraId="2C8B107B" w14:textId="77777777">
        <w:tc>
          <w:tcPr>
            <w:tcW w:w="3200" w:type="dxa"/>
            <w:vAlign w:val="center"/>
          </w:tcPr>
          <w:p w:rsidRPr="00A24616" w:rsidR="00D8270E" w:rsidRDefault="00000000" w14:paraId="0CE89EE4" w14:textId="77777777">
            <w:pPr>
              <w:rPr>
                <w:rFonts w:ascii="Arial" w:hAnsi="Arial" w:cs="Arial"/>
              </w:rPr>
            </w:pPr>
            <w:r w:rsidRPr="00A24616">
              <w:rPr>
                <w:rFonts w:ascii="Arial" w:hAnsi="Arial" w:cs="Arial"/>
              </w:rPr>
              <w:t>Suspended accounts remain quarantined</w:t>
            </w:r>
          </w:p>
        </w:tc>
        <w:tc>
          <w:tcPr>
            <w:tcW w:w="2600" w:type="dxa"/>
            <w:vAlign w:val="center"/>
          </w:tcPr>
          <w:p w:rsidRPr="00A24616" w:rsidR="00D8270E" w:rsidRDefault="00000000" w14:paraId="5324383D" w14:textId="77777777">
            <w:pPr>
              <w:rPr>
                <w:rFonts w:ascii="Arial" w:hAnsi="Arial" w:cs="Arial"/>
              </w:rPr>
            </w:pPr>
            <w:r w:rsidRPr="00A24616">
              <w:rPr>
                <w:rFonts w:ascii="Arial" w:hAnsi="Arial" w:cs="Arial"/>
              </w:rPr>
              <w:t>No standard IAM Identity Center assignments; SCP-ESC-SUS-001 denies API activity except approved recovery controls.</w:t>
            </w:r>
          </w:p>
        </w:tc>
        <w:tc>
          <w:tcPr>
            <w:tcW w:w="1600" w:type="dxa"/>
            <w:vAlign w:val="center"/>
          </w:tcPr>
          <w:p w:rsidRPr="00A24616" w:rsidR="00D8270E" w:rsidRDefault="00000000" w14:paraId="2F8E6AD5" w14:textId="77777777">
            <w:pPr>
              <w:rPr>
                <w:rFonts w:ascii="Arial" w:hAnsi="Arial" w:cs="Arial"/>
              </w:rPr>
            </w:pPr>
            <w:r w:rsidRPr="00A24616">
              <w:rPr>
                <w:rFonts w:ascii="Arial" w:hAnsi="Arial" w:cs="Arial"/>
              </w:rPr>
              <w:t>ISO/IEC 27001:2022 A.5.18 / NIST AC-2, AC-3</w:t>
            </w:r>
          </w:p>
        </w:tc>
        <w:tc>
          <w:tcPr>
            <w:tcW w:w="2248" w:type="dxa"/>
            <w:vAlign w:val="center"/>
          </w:tcPr>
          <w:p w:rsidRPr="00A24616" w:rsidR="00D8270E" w:rsidP="00A24616" w:rsidRDefault="00000000" w14:paraId="05A52BB9" w14:textId="77777777">
            <w:pPr>
              <w:spacing w:after="16"/>
              <w:rPr>
                <w:rFonts w:ascii="Arial" w:hAnsi="Arial" w:cs="Arial"/>
                <w:b/>
                <w:bCs/>
                <w:color w:val="1F7A3D"/>
              </w:rPr>
            </w:pPr>
            <w:r w:rsidRPr="00A24616">
              <w:rPr>
                <w:rFonts w:ascii="Arial" w:hAnsi="Arial" w:cs="Arial"/>
                <w:b/>
                <w:bCs/>
                <w:color w:val="1F7A3D"/>
              </w:rPr>
              <w:t>Complete</w:t>
            </w:r>
          </w:p>
        </w:tc>
      </w:tr>
      <w:tr w:rsidR="00C410AC" w14:paraId="2814F283" w14:textId="77777777">
        <w:tc>
          <w:tcPr>
            <w:tcW w:w="3200" w:type="dxa"/>
          </w:tcPr>
          <w:p w:rsidRPr="00A24616" w:rsidR="00C410AC" w:rsidP="00C410AC" w:rsidRDefault="00C410AC" w14:paraId="7668090F" w14:textId="77777777">
            <w:pPr>
              <w:rPr>
                <w:rFonts w:ascii="Arial" w:hAnsi="Arial" w:cs="Arial"/>
              </w:rPr>
            </w:pPr>
            <w:r w:rsidRPr="00A24616">
              <w:rPr>
                <w:rFonts w:ascii="Arial" w:hAnsi="Arial" w:cs="Arial"/>
              </w:rPr>
              <w:t>Permissions boundaries and delegated role creation</w:t>
            </w:r>
          </w:p>
        </w:tc>
        <w:tc>
          <w:tcPr>
            <w:tcW w:w="2600" w:type="dxa"/>
          </w:tcPr>
          <w:p w:rsidRPr="00A24616" w:rsidR="00C410AC" w:rsidP="00C410AC" w:rsidRDefault="00C410AC" w14:paraId="103075BE" w14:textId="77777777">
            <w:pPr>
              <w:rPr>
                <w:rFonts w:ascii="Arial" w:hAnsi="Arial" w:cs="Arial"/>
              </w:rPr>
            </w:pPr>
            <w:r w:rsidRPr="00A24616">
              <w:rPr>
                <w:rFonts w:ascii="Arial" w:hAnsi="Arial" w:cs="Arial"/>
              </w:rPr>
              <w:t>Pipeline-created, workload-created and delegated IAM roles use an approved permissions boundary where technically applicable. The boundary prevents delegated administrators and automation from exceeding the approved account and OU access model.</w:t>
            </w:r>
          </w:p>
        </w:tc>
        <w:tc>
          <w:tcPr>
            <w:tcW w:w="1600" w:type="dxa"/>
          </w:tcPr>
          <w:p w:rsidRPr="00A24616" w:rsidR="00C410AC" w:rsidP="00C410AC" w:rsidRDefault="00C410AC" w14:paraId="2E21C614" w14:textId="77777777">
            <w:pPr>
              <w:rPr>
                <w:rFonts w:ascii="Arial" w:hAnsi="Arial" w:cs="Arial"/>
              </w:rPr>
            </w:pPr>
            <w:r w:rsidRPr="00A24616">
              <w:rPr>
                <w:rFonts w:ascii="Arial" w:hAnsi="Arial" w:cs="Arial"/>
              </w:rPr>
              <w:t>ISO/IEC 27001:2022 A.5.15, A.8.2 / NIST AC-6</w:t>
            </w:r>
          </w:p>
        </w:tc>
        <w:tc>
          <w:tcPr>
            <w:tcW w:w="2248" w:type="dxa"/>
          </w:tcPr>
          <w:p w:rsidRPr="00815402" w:rsidR="00C410AC" w:rsidP="00C410AC" w:rsidRDefault="00C410AC" w14:paraId="60B8AEC0" w14:textId="2A830E26">
            <w:pPr>
              <w:spacing w:after="16"/>
              <w:rPr>
                <w:rFonts w:ascii="Arial" w:hAnsi="Arial" w:cs="Arial"/>
                <w:b/>
                <w:bCs/>
                <w:color w:val="215E99" w:themeColor="text2" w:themeTint="BF"/>
              </w:rPr>
            </w:pPr>
            <w:r w:rsidRPr="00815402">
              <w:rPr>
                <w:rFonts w:ascii="Arial" w:hAnsi="Arial" w:cs="Arial"/>
                <w:b/>
                <w:bCs/>
                <w:color w:val="A02B93" w:themeColor="accent5"/>
              </w:rPr>
              <w:t>Defined - Client Confirmation / Implementation Validation Pending</w:t>
            </w:r>
          </w:p>
        </w:tc>
      </w:tr>
      <w:tr w:rsidR="00C410AC" w14:paraId="735377C1" w14:textId="77777777">
        <w:tc>
          <w:tcPr>
            <w:tcW w:w="3200" w:type="dxa"/>
          </w:tcPr>
          <w:p w:rsidRPr="00A24616" w:rsidR="00C410AC" w:rsidP="00C410AC" w:rsidRDefault="00C410AC" w14:paraId="46A8619C" w14:textId="77777777">
            <w:pPr>
              <w:rPr>
                <w:rFonts w:ascii="Arial" w:hAnsi="Arial" w:cs="Arial"/>
              </w:rPr>
            </w:pPr>
            <w:r w:rsidRPr="00A24616">
              <w:rPr>
                <w:rFonts w:ascii="Arial" w:hAnsi="Arial" w:cs="Arial"/>
              </w:rPr>
              <w:t>Privilege-escalation prevention</w:t>
            </w:r>
          </w:p>
        </w:tc>
        <w:tc>
          <w:tcPr>
            <w:tcW w:w="2600" w:type="dxa"/>
          </w:tcPr>
          <w:p w:rsidRPr="00A24616" w:rsidR="00C410AC" w:rsidP="00C410AC" w:rsidRDefault="00C410AC" w14:paraId="44B5653A" w14:textId="67DA1DBF">
            <w:pPr>
              <w:rPr>
                <w:rFonts w:ascii="Arial" w:hAnsi="Arial" w:cs="Arial"/>
              </w:rPr>
            </w:pPr>
            <w:r w:rsidRPr="00A24616">
              <w:rPr>
                <w:rFonts w:ascii="Arial" w:hAnsi="Arial" w:cs="Arial"/>
              </w:rPr>
              <w:t>High-risk IAM actions such as iam:PassRole, policy-</w:t>
            </w:r>
            <w:r w:rsidRPr="00A24616">
              <w:rPr>
                <w:rFonts w:ascii="Arial" w:hAnsi="Arial" w:cs="Arial"/>
              </w:rPr>
              <w:t>version changes, trust-policy updates, identity-provider changes and permissions-boundary modification</w:t>
            </w:r>
            <w:r>
              <w:rPr>
                <w:rFonts w:ascii="Arial" w:hAnsi="Arial" w:cs="Arial"/>
              </w:rPr>
              <w:t>s</w:t>
            </w:r>
            <w:r w:rsidRPr="00A24616">
              <w:rPr>
                <w:rFonts w:ascii="Arial" w:hAnsi="Arial" w:cs="Arial"/>
              </w:rPr>
              <w:t xml:space="preserve"> are restricted to approved roles, resources and workflows.</w:t>
            </w:r>
          </w:p>
        </w:tc>
        <w:tc>
          <w:tcPr>
            <w:tcW w:w="1600" w:type="dxa"/>
          </w:tcPr>
          <w:p w:rsidRPr="00A24616" w:rsidR="00C410AC" w:rsidP="00C410AC" w:rsidRDefault="00C410AC" w14:paraId="7DF94DD0" w14:textId="77777777">
            <w:pPr>
              <w:rPr>
                <w:rFonts w:ascii="Arial" w:hAnsi="Arial" w:cs="Arial"/>
              </w:rPr>
            </w:pPr>
            <w:r w:rsidRPr="00A24616">
              <w:rPr>
                <w:rFonts w:ascii="Arial" w:hAnsi="Arial" w:cs="Arial"/>
              </w:rPr>
              <w:t xml:space="preserve">ISO/IEC 27001:2022 A.8.2 </w:t>
            </w:r>
            <w:r w:rsidRPr="00A24616">
              <w:rPr>
                <w:rFonts w:ascii="Arial" w:hAnsi="Arial" w:cs="Arial"/>
              </w:rPr>
              <w:t>/ NIST AC-6, AC-3</w:t>
            </w:r>
          </w:p>
        </w:tc>
        <w:tc>
          <w:tcPr>
            <w:tcW w:w="2248" w:type="dxa"/>
          </w:tcPr>
          <w:p w:rsidRPr="00A24616" w:rsidR="00C410AC" w:rsidP="00C410AC" w:rsidRDefault="00C410AC" w14:paraId="602B2C68" w14:textId="77777777">
            <w:pPr>
              <w:spacing w:after="16"/>
              <w:rPr>
                <w:rFonts w:ascii="Arial" w:hAnsi="Arial" w:cs="Arial"/>
              </w:rPr>
            </w:pPr>
            <w:r w:rsidRPr="00A24616">
              <w:rPr>
                <w:rFonts w:ascii="Arial" w:hAnsi="Arial" w:cs="Arial"/>
                <w:b/>
                <w:bCs/>
                <w:color w:val="1F7A3D"/>
              </w:rPr>
              <w:t>Complete</w:t>
            </w:r>
          </w:p>
        </w:tc>
      </w:tr>
      <w:tr w:rsidR="00C410AC" w14:paraId="3A67B20D" w14:textId="77777777">
        <w:tc>
          <w:tcPr>
            <w:tcW w:w="3200" w:type="dxa"/>
          </w:tcPr>
          <w:p w:rsidRPr="00A24616" w:rsidR="00C410AC" w:rsidP="00C410AC" w:rsidRDefault="00C410AC" w14:paraId="64262F7B" w14:textId="77777777">
            <w:pPr>
              <w:rPr>
                <w:rFonts w:ascii="Arial" w:hAnsi="Arial" w:cs="Arial"/>
              </w:rPr>
            </w:pPr>
            <w:r w:rsidRPr="00A24616">
              <w:rPr>
                <w:rFonts w:ascii="Arial" w:hAnsi="Arial" w:cs="Arial"/>
              </w:rPr>
              <w:t>Root-user governance</w:t>
            </w:r>
          </w:p>
        </w:tc>
        <w:tc>
          <w:tcPr>
            <w:tcW w:w="2600" w:type="dxa"/>
          </w:tcPr>
          <w:p w:rsidRPr="00A24616" w:rsidR="00C410AC" w:rsidP="00C410AC" w:rsidRDefault="00C410AC" w14:paraId="27F87201" w14:textId="77777777">
            <w:pPr>
              <w:rPr>
                <w:rFonts w:ascii="Arial" w:hAnsi="Arial" w:cs="Arial"/>
              </w:rPr>
            </w:pPr>
            <w:r w:rsidRPr="00A24616">
              <w:rPr>
                <w:rFonts w:ascii="Arial" w:hAnsi="Arial" w:cs="Arial"/>
              </w:rPr>
              <w:t>Root is not used for routine operations; root MFA is enabled, root access keys are prohibited, contact ownership is controlled, and root activity is alerted and periodically verified.</w:t>
            </w:r>
          </w:p>
        </w:tc>
        <w:tc>
          <w:tcPr>
            <w:tcW w:w="1600" w:type="dxa"/>
          </w:tcPr>
          <w:p w:rsidRPr="00A24616" w:rsidR="00C410AC" w:rsidP="00C410AC" w:rsidRDefault="00C410AC" w14:paraId="013A4E8F" w14:textId="77777777">
            <w:pPr>
              <w:rPr>
                <w:rFonts w:ascii="Arial" w:hAnsi="Arial" w:cs="Arial"/>
              </w:rPr>
            </w:pPr>
            <w:r w:rsidRPr="00A24616">
              <w:rPr>
                <w:rFonts w:ascii="Arial" w:hAnsi="Arial" w:cs="Arial"/>
              </w:rPr>
              <w:t>CIS AWS Foundations / NIST IA-2, AC-6</w:t>
            </w:r>
          </w:p>
        </w:tc>
        <w:tc>
          <w:tcPr>
            <w:tcW w:w="2248" w:type="dxa"/>
          </w:tcPr>
          <w:p w:rsidRPr="00A24616" w:rsidR="00C410AC" w:rsidP="00C410AC" w:rsidRDefault="00C410AC" w14:paraId="34E46E49" w14:textId="3F5B9893">
            <w:pPr>
              <w:spacing w:after="16"/>
              <w:rPr>
                <w:rFonts w:ascii="Arial" w:hAnsi="Arial" w:cs="Arial"/>
              </w:rPr>
            </w:pPr>
            <w:r w:rsidRPr="00815402">
              <w:rPr>
                <w:rFonts w:ascii="Arial" w:hAnsi="Arial" w:cs="Arial"/>
                <w:b/>
                <w:bCs/>
                <w:color w:val="A02B93" w:themeColor="accent5"/>
              </w:rPr>
              <w:t>Defined - Client Confirmation / Implementation Validation Pending</w:t>
            </w:r>
          </w:p>
        </w:tc>
      </w:tr>
      <w:tr w:rsidR="009E3A2F" w14:paraId="71FFFA49" w14:textId="77777777">
        <w:tc>
          <w:tcPr>
            <w:tcW w:w="3200" w:type="dxa"/>
          </w:tcPr>
          <w:p w:rsidRPr="00A24616" w:rsidR="009E3A2F" w:rsidP="009E3A2F" w:rsidRDefault="009E3A2F" w14:paraId="37265F4C" w14:textId="77777777">
            <w:pPr>
              <w:rPr>
                <w:rFonts w:ascii="Arial" w:hAnsi="Arial" w:cs="Arial"/>
              </w:rPr>
            </w:pPr>
            <w:r w:rsidRPr="00A24616">
              <w:rPr>
                <w:rFonts w:ascii="Arial" w:hAnsi="Arial" w:cs="Arial"/>
              </w:rPr>
              <w:t>Machine and service identity governance</w:t>
            </w:r>
          </w:p>
        </w:tc>
        <w:tc>
          <w:tcPr>
            <w:tcW w:w="2600" w:type="dxa"/>
          </w:tcPr>
          <w:p w:rsidRPr="00A24616" w:rsidR="009E3A2F" w:rsidP="009E3A2F" w:rsidRDefault="009E3A2F" w14:paraId="5622BC2D" w14:textId="77777777">
            <w:pPr>
              <w:rPr>
                <w:rFonts w:ascii="Arial" w:hAnsi="Arial" w:cs="Arial"/>
              </w:rPr>
            </w:pPr>
            <w:r w:rsidRPr="00A24616">
              <w:rPr>
                <w:rFonts w:ascii="Arial" w:hAnsi="Arial" w:cs="Arial"/>
              </w:rPr>
              <w:t>Service roles, service-linked roles, StackSet roles, automation roles and monitoring/log-delivery identities are non-human, least-privileged, protected from unauthorized modification and periodically reviewed.</w:t>
            </w:r>
          </w:p>
        </w:tc>
        <w:tc>
          <w:tcPr>
            <w:tcW w:w="1600" w:type="dxa"/>
          </w:tcPr>
          <w:p w:rsidRPr="00A24616" w:rsidR="009E3A2F" w:rsidP="009E3A2F" w:rsidRDefault="009E3A2F" w14:paraId="0D99F4D3" w14:textId="77777777">
            <w:pPr>
              <w:rPr>
                <w:rFonts w:ascii="Arial" w:hAnsi="Arial" w:cs="Arial"/>
              </w:rPr>
            </w:pPr>
            <w:r w:rsidRPr="00A24616">
              <w:rPr>
                <w:rFonts w:ascii="Arial" w:hAnsi="Arial" w:cs="Arial"/>
              </w:rPr>
              <w:t>ISO/IEC 27001:2022 A.5.16, A.8.2 / NIST AC-6</w:t>
            </w:r>
          </w:p>
        </w:tc>
        <w:tc>
          <w:tcPr>
            <w:tcW w:w="2248" w:type="dxa"/>
          </w:tcPr>
          <w:p w:rsidRPr="00A24616" w:rsidR="009E3A2F" w:rsidP="00815402" w:rsidRDefault="009E3A2F" w14:paraId="6651FA66" w14:textId="2BD85B1C">
            <w:pPr>
              <w:spacing w:after="16"/>
              <w:rPr>
                <w:rFonts w:ascii="Arial" w:hAnsi="Arial" w:cs="Arial"/>
              </w:rPr>
            </w:pPr>
            <w:r w:rsidRPr="00815402">
              <w:rPr>
                <w:rFonts w:ascii="Arial" w:hAnsi="Arial" w:cs="Arial"/>
                <w:b/>
                <w:bCs/>
                <w:color w:val="A02B93" w:themeColor="accent5"/>
              </w:rPr>
              <w:t>Defined - Client Confirmation / Implementation Validation Pending</w:t>
            </w:r>
          </w:p>
        </w:tc>
      </w:tr>
      <w:tr w:rsidR="009E3A2F" w14:paraId="5B2B61AC" w14:textId="77777777">
        <w:tc>
          <w:tcPr>
            <w:tcW w:w="3200" w:type="dxa"/>
          </w:tcPr>
          <w:p w:rsidRPr="00A24616" w:rsidR="009E3A2F" w:rsidP="009E3A2F" w:rsidRDefault="009E3A2F" w14:paraId="0431BD8E" w14:textId="77777777">
            <w:pPr>
              <w:rPr>
                <w:rFonts w:ascii="Arial" w:hAnsi="Arial" w:cs="Arial"/>
              </w:rPr>
            </w:pPr>
            <w:r w:rsidRPr="00A24616">
              <w:rPr>
                <w:rFonts w:ascii="Arial" w:hAnsi="Arial" w:cs="Arial"/>
              </w:rPr>
              <w:t>Identity lifecycle governance</w:t>
            </w:r>
          </w:p>
        </w:tc>
        <w:tc>
          <w:tcPr>
            <w:tcW w:w="2600" w:type="dxa"/>
          </w:tcPr>
          <w:p w:rsidRPr="00A24616" w:rsidR="009E3A2F" w:rsidP="009E3A2F" w:rsidRDefault="009E3A2F" w14:paraId="0341ADF5" w14:textId="414FFF72">
            <w:pPr>
              <w:rPr>
                <w:rFonts w:ascii="Arial" w:hAnsi="Arial" w:cs="Arial"/>
              </w:rPr>
            </w:pPr>
            <w:r w:rsidRPr="00A24616">
              <w:rPr>
                <w:rFonts w:ascii="Arial" w:hAnsi="Arial" w:cs="Arial"/>
              </w:rPr>
              <w:t>Joiner, mover, contractor-expiry, dormant-</w:t>
            </w:r>
            <w:r>
              <w:rPr>
                <w:rFonts w:ascii="Arial" w:hAnsi="Arial" w:cs="Arial"/>
              </w:rPr>
              <w:t>identity,</w:t>
            </w:r>
            <w:r w:rsidRPr="00A24616">
              <w:rPr>
                <w:rFonts w:ascii="Arial" w:hAnsi="Arial" w:cs="Arial"/>
              </w:rPr>
              <w:t xml:space="preserve"> and failed-deprovisioning controls are owned by the corporate IdP/IAM Identity Center process and validated through periodic recertification.</w:t>
            </w:r>
          </w:p>
        </w:tc>
        <w:tc>
          <w:tcPr>
            <w:tcW w:w="1600" w:type="dxa"/>
          </w:tcPr>
          <w:p w:rsidRPr="00A24616" w:rsidR="009E3A2F" w:rsidP="009E3A2F" w:rsidRDefault="009E3A2F" w14:paraId="09BB3A6B" w14:textId="77777777">
            <w:pPr>
              <w:rPr>
                <w:rFonts w:ascii="Arial" w:hAnsi="Arial" w:cs="Arial"/>
              </w:rPr>
            </w:pPr>
            <w:r w:rsidRPr="00A24616">
              <w:rPr>
                <w:rFonts w:ascii="Arial" w:hAnsi="Arial" w:cs="Arial"/>
              </w:rPr>
              <w:t>ISO/IEC 27001:2022 A.5.16, A.5.18 / NIST AC-2</w:t>
            </w:r>
          </w:p>
        </w:tc>
        <w:tc>
          <w:tcPr>
            <w:tcW w:w="2248" w:type="dxa"/>
          </w:tcPr>
          <w:p w:rsidRPr="00A24616" w:rsidR="009E3A2F" w:rsidP="00815402" w:rsidRDefault="009E3A2F" w14:paraId="6EBCC701" w14:textId="64D9893A">
            <w:pPr>
              <w:spacing w:after="16"/>
              <w:rPr>
                <w:rFonts w:ascii="Arial" w:hAnsi="Arial" w:cs="Arial"/>
              </w:rPr>
            </w:pPr>
            <w:r w:rsidRPr="00815402">
              <w:rPr>
                <w:rFonts w:ascii="Arial" w:hAnsi="Arial" w:cs="Arial"/>
                <w:b/>
                <w:bCs/>
                <w:color w:val="A02B93" w:themeColor="accent5"/>
              </w:rPr>
              <w:t>Defined - Client Confirmation / Implementation Validation Pending</w:t>
            </w:r>
          </w:p>
        </w:tc>
      </w:tr>
    </w:tbl>
    <w:p w:rsidRPr="00C47D56" w:rsidR="00D8270E" w:rsidRDefault="00000000" w14:paraId="2A4ED8D4" w14:textId="59224A5A">
      <w:pPr>
        <w:pStyle w:val="Heading2"/>
        <w:rPr>
          <w:rFonts w:ascii="Arial" w:hAnsi="Arial" w:cs="Arial"/>
          <w:sz w:val="26"/>
          <w:szCs w:val="26"/>
        </w:rPr>
      </w:pPr>
      <w:bookmarkStart w:name="_Toc236386313" w:id="57"/>
      <w:r w:rsidRPr="00C47D56">
        <w:rPr>
          <w:rFonts w:ascii="Arial" w:hAnsi="Arial" w:cs="Arial"/>
          <w:sz w:val="26"/>
          <w:szCs w:val="26"/>
        </w:rPr>
        <w:t>7.3 IAM Drift Detection and Reconciliation</w:t>
      </w:r>
      <w:bookmarkEnd w:id="57"/>
    </w:p>
    <w:p w:rsidR="00D32E28" w:rsidP="00D32E28" w:rsidRDefault="00D32E28" w14:paraId="76ECBEA9" w14:textId="171687D7">
      <w:pPr>
        <w:rPr>
          <w:rFonts w:ascii="Arial" w:hAnsi="Arial" w:cs="Arial"/>
        </w:rPr>
      </w:pPr>
      <w:r w:rsidRPr="00D32E28">
        <w:rPr>
          <w:rFonts w:ascii="Arial" w:hAnsi="Arial" w:cs="Arial"/>
        </w:rPr>
        <w:t xml:space="preserve">IAM drift detection uses a layered control because CloudFormation drift detection does not cover every IAM, IAM Identity Center, Organizations or trust-policy configuration property. Before deployment, </w:t>
      </w:r>
      <w:r w:rsidR="003C6103">
        <w:rPr>
          <w:rFonts w:ascii="Arial" w:hAnsi="Arial" w:cs="Arial"/>
        </w:rPr>
        <w:t>CDK s</w:t>
      </w:r>
      <w:r w:rsidRPr="00D32E28">
        <w:rPr>
          <w:rFonts w:ascii="Arial" w:hAnsi="Arial" w:cs="Arial"/>
        </w:rPr>
        <w:t xml:space="preserve">ynth and </w:t>
      </w:r>
      <w:r w:rsidR="003C6103">
        <w:rPr>
          <w:rFonts w:ascii="Arial" w:hAnsi="Arial" w:cs="Arial"/>
        </w:rPr>
        <w:t>CDK</w:t>
      </w:r>
      <w:r w:rsidRPr="00D32E28">
        <w:rPr>
          <w:rFonts w:ascii="Arial" w:hAnsi="Arial" w:cs="Arial"/>
        </w:rPr>
        <w:t xml:space="preserve"> diff identify intended template changes but do not by themselves </w:t>
      </w:r>
      <w:r w:rsidR="003C6103">
        <w:rPr>
          <w:rFonts w:ascii="Arial" w:hAnsi="Arial" w:cs="Arial"/>
        </w:rPr>
        <w:t>verify the live runtime state.</w:t>
      </w:r>
    </w:p>
    <w:p w:rsidRPr="00D32E28" w:rsidR="00D32E28" w:rsidP="00D32E28" w:rsidRDefault="00D32E28" w14:paraId="59B87957" w14:textId="77777777">
      <w:pPr>
        <w:rPr>
          <w:rFonts w:ascii="Arial" w:hAnsi="Arial" w:cs="Arial"/>
        </w:rPr>
      </w:pPr>
    </w:p>
    <w:p w:rsidR="00D32E28" w:rsidP="00D32E28" w:rsidRDefault="00D32E28" w14:paraId="735B5BC4" w14:textId="77777777">
      <w:pPr>
        <w:rPr>
          <w:rFonts w:ascii="Arial" w:hAnsi="Arial" w:cs="Arial"/>
        </w:rPr>
      </w:pPr>
      <w:r w:rsidRPr="00D32E28">
        <w:rPr>
          <w:rFonts w:ascii="Arial" w:hAnsi="Arial" w:cs="Arial"/>
        </w:rPr>
        <w:t>For supported resources, CloudFormation stack and StackSet drift checks are run against the affected deployment scope. For partially supported or unsupported resources, validation uses AWS Config, IAM and IAM Identity Center service APIs, exported Permission Set and account-assignment inventories, trust-policy validation, OIDC condition checks, CloudTrail review and targeted scripts.</w:t>
      </w:r>
    </w:p>
    <w:p w:rsidRPr="00D32E28" w:rsidR="00D32E28" w:rsidP="00D32E28" w:rsidRDefault="00D32E28" w14:paraId="349A2824" w14:textId="77777777">
      <w:pPr>
        <w:rPr>
          <w:rFonts w:ascii="Arial" w:hAnsi="Arial" w:cs="Arial"/>
        </w:rPr>
      </w:pPr>
    </w:p>
    <w:p w:rsidRPr="00B64105" w:rsidR="00B64105" w:rsidP="00D32E28" w:rsidRDefault="00D32E28" w14:paraId="386B1C04" w14:textId="12DC7082">
      <w:pPr>
        <w:rPr>
          <w:rFonts w:ascii="Arial" w:hAnsi="Arial" w:cs="Arial"/>
        </w:rPr>
      </w:pPr>
      <w:r w:rsidRPr="00D32E28">
        <w:rPr>
          <w:rFonts w:ascii="Arial" w:hAnsi="Arial" w:cs="Arial"/>
        </w:rPr>
        <w:t>Material unexplained variance blocks deployment until it is investigated and resolved or explicitly approved. An accepted runtime change must be reconciled into the IaC repository through a new pull request so that Git remains the authoritative desired state. Rollback is performed through a new forward commit that reverses the prior change; Git history is not rewritten.</w:t>
      </w:r>
    </w:p>
    <w:p w:rsidRPr="000B1528" w:rsidR="00D8270E" w:rsidP="000B1528" w:rsidRDefault="00000000" w14:paraId="73F0EA51" w14:textId="138B5755">
      <w:pPr>
        <w:pStyle w:val="Heading1"/>
        <w:pBdr>
          <w:bottom w:val="single" w:color="B03A2E" w:sz="10" w:space="4"/>
        </w:pBdr>
        <w:rPr>
          <w:rFonts w:ascii="Arial" w:hAnsi="Arial" w:cs="Arial"/>
          <w:sz w:val="32"/>
          <w:szCs w:val="32"/>
        </w:rPr>
      </w:pPr>
      <w:bookmarkStart w:name="_Toc236386314" w:id="58"/>
      <w:r w:rsidRPr="000B1528">
        <w:rPr>
          <w:rFonts w:ascii="Arial" w:hAnsi="Arial" w:cs="Arial"/>
          <w:sz w:val="32"/>
          <w:szCs w:val="32"/>
        </w:rPr>
        <w:t>8.  Privileged Access Management and Administrative Access Model (WI-1543615)</w:t>
      </w:r>
      <w:bookmarkEnd w:id="58"/>
    </w:p>
    <w:p w:rsidRPr="00C47D56" w:rsidR="00D8270E" w:rsidRDefault="00000000" w14:paraId="7C5A2074" w14:textId="63A21C49">
      <w:pPr>
        <w:pStyle w:val="Heading2"/>
        <w:rPr>
          <w:rFonts w:ascii="Arial" w:hAnsi="Arial" w:cs="Arial"/>
          <w:sz w:val="26"/>
          <w:szCs w:val="26"/>
        </w:rPr>
      </w:pPr>
      <w:bookmarkStart w:name="_Toc236386315" w:id="59"/>
      <w:r w:rsidRPr="00C47D56">
        <w:rPr>
          <w:rFonts w:ascii="Arial" w:hAnsi="Arial" w:cs="Arial"/>
          <w:sz w:val="26"/>
          <w:szCs w:val="26"/>
        </w:rPr>
        <w:t>8.1 Privileged Access Requirements</w:t>
      </w:r>
      <w:bookmarkEnd w:id="59"/>
    </w:p>
    <w:p w:rsidRPr="001273DA" w:rsidR="00D8270E" w:rsidRDefault="00000000" w14:paraId="289C0C3C" w14:textId="77777777">
      <w:pPr>
        <w:spacing w:after="120" w:line="268" w:lineRule="auto"/>
        <w:rPr>
          <w:rFonts w:ascii="Arial" w:hAnsi="Arial" w:cs="Arial"/>
        </w:rPr>
      </w:pPr>
      <w:r w:rsidRPr="001273DA">
        <w:rPr>
          <w:rFonts w:ascii="Arial" w:hAnsi="Arial" w:cs="Arial"/>
        </w:rPr>
        <w:t>Privileged access must be governed through:</w:t>
      </w:r>
    </w:p>
    <w:p w:rsidRPr="001273DA" w:rsidR="00D8270E" w:rsidRDefault="00000000" w14:paraId="058E2AA6" w14:textId="77777777">
      <w:pPr>
        <w:pStyle w:val="ListParagraph"/>
        <w:numPr>
          <w:ilvl w:val="0"/>
          <w:numId w:val="2"/>
        </w:numPr>
        <w:spacing w:after="60" w:line="264" w:lineRule="auto"/>
        <w:rPr>
          <w:rFonts w:ascii="Arial" w:hAnsi="Arial" w:cs="Arial"/>
        </w:rPr>
      </w:pPr>
      <w:r w:rsidRPr="001273DA">
        <w:rPr>
          <w:rFonts w:ascii="Arial" w:hAnsi="Arial" w:cs="Arial"/>
        </w:rPr>
        <w:t>Approved access request process (ITSM/PAM workflow).</w:t>
      </w:r>
    </w:p>
    <w:p w:rsidRPr="001273DA" w:rsidR="00D8270E" w:rsidP="001273DA" w:rsidRDefault="00000000" w14:paraId="3A06D568" w14:textId="62081EA9">
      <w:pPr>
        <w:pStyle w:val="ListParagraph"/>
        <w:numPr>
          <w:ilvl w:val="0"/>
          <w:numId w:val="2"/>
        </w:numPr>
        <w:spacing w:after="60" w:line="264" w:lineRule="auto"/>
        <w:rPr>
          <w:rFonts w:ascii="Arial" w:hAnsi="Arial" w:cs="Arial"/>
        </w:rPr>
      </w:pPr>
      <w:r w:rsidRPr="001273DA">
        <w:rPr>
          <w:rFonts w:ascii="Arial" w:hAnsi="Arial" w:cs="Arial"/>
        </w:rPr>
        <w:t xml:space="preserve">MFA enforcement </w:t>
      </w:r>
      <w:r w:rsidRPr="001273DA" w:rsidR="001273DA">
        <w:rPr>
          <w:rFonts w:ascii="Arial" w:hAnsi="Arial" w:cs="Arial"/>
        </w:rPr>
        <w:t>—</w:t>
      </w:r>
      <w:r w:rsidR="001273DA">
        <w:rPr>
          <w:rFonts w:ascii="Arial" w:hAnsi="Arial" w:cs="Arial"/>
        </w:rPr>
        <w:t xml:space="preserve"> </w:t>
      </w:r>
      <w:r w:rsidRPr="001273DA">
        <w:rPr>
          <w:rFonts w:ascii="Arial" w:hAnsi="Arial" w:cs="Arial"/>
        </w:rPr>
        <w:t>mandatory for all privileged role sessions.</w:t>
      </w:r>
    </w:p>
    <w:p w:rsidRPr="001273DA" w:rsidR="00D8270E" w:rsidRDefault="00000000" w14:paraId="3335CBFA" w14:textId="59F061A3">
      <w:pPr>
        <w:pStyle w:val="ListParagraph"/>
        <w:numPr>
          <w:ilvl w:val="0"/>
          <w:numId w:val="2"/>
        </w:numPr>
        <w:spacing w:after="60" w:line="264" w:lineRule="auto"/>
        <w:rPr>
          <w:rFonts w:ascii="Arial" w:hAnsi="Arial" w:cs="Arial"/>
        </w:rPr>
      </w:pPr>
      <w:r w:rsidRPr="001273DA">
        <w:rPr>
          <w:rFonts w:ascii="Arial" w:hAnsi="Arial" w:cs="Arial"/>
        </w:rPr>
        <w:t xml:space="preserve">Role-based assignment </w:t>
      </w:r>
      <w:r w:rsidRPr="001273DA" w:rsidR="001273DA">
        <w:rPr>
          <w:rFonts w:ascii="Arial" w:hAnsi="Arial" w:cs="Arial"/>
        </w:rPr>
        <w:t>—</w:t>
      </w:r>
      <w:r w:rsidR="001273DA">
        <w:rPr>
          <w:rFonts w:ascii="Arial" w:hAnsi="Arial" w:cs="Arial"/>
        </w:rPr>
        <w:t xml:space="preserve"> </w:t>
      </w:r>
      <w:r w:rsidRPr="001273DA">
        <w:rPr>
          <w:rFonts w:ascii="Arial" w:hAnsi="Arial" w:cs="Arial"/>
        </w:rPr>
        <w:t>no ad-hoc privilege grants.</w:t>
      </w:r>
    </w:p>
    <w:p w:rsidRPr="001273DA" w:rsidR="00D8270E" w:rsidRDefault="00000000" w14:paraId="31DEFD74" w14:textId="77777777">
      <w:pPr>
        <w:pStyle w:val="ListParagraph"/>
        <w:numPr>
          <w:ilvl w:val="0"/>
          <w:numId w:val="2"/>
        </w:numPr>
        <w:spacing w:after="60" w:line="264" w:lineRule="auto"/>
        <w:rPr>
          <w:rFonts w:ascii="Arial" w:hAnsi="Arial" w:cs="Arial"/>
        </w:rPr>
      </w:pPr>
      <w:r w:rsidRPr="001273DA">
        <w:rPr>
          <w:rFonts w:ascii="Arial" w:hAnsi="Arial" w:cs="Arial"/>
        </w:rPr>
        <w:t>Time-bound elevation — maximum 1 hour per JIT session.</w:t>
      </w:r>
    </w:p>
    <w:p w:rsidR="001273DA" w:rsidP="001273DA" w:rsidRDefault="00000000" w14:paraId="60A5B5DA" w14:textId="77777777">
      <w:pPr>
        <w:pStyle w:val="ListParagraph"/>
        <w:numPr>
          <w:ilvl w:val="0"/>
          <w:numId w:val="2"/>
        </w:numPr>
        <w:spacing w:after="60" w:line="264" w:lineRule="auto"/>
        <w:rPr>
          <w:rFonts w:ascii="Arial" w:hAnsi="Arial" w:cs="Arial"/>
        </w:rPr>
      </w:pPr>
      <w:r w:rsidRPr="001273DA">
        <w:rPr>
          <w:rFonts w:ascii="Arial" w:hAnsi="Arial" w:cs="Arial"/>
        </w:rPr>
        <w:t xml:space="preserve">Separation of duties — </w:t>
      </w:r>
      <w:r w:rsidRPr="001273DA" w:rsidR="001273DA">
        <w:rPr>
          <w:rFonts w:ascii="Arial" w:hAnsi="Arial" w:cs="Arial"/>
        </w:rPr>
        <w:t>users cannot approve their own privileged-access elevation requests or Production deployment PRs.</w:t>
      </w:r>
    </w:p>
    <w:p w:rsidRPr="001273DA" w:rsidR="00D8270E" w:rsidP="001273DA" w:rsidRDefault="00000000" w14:paraId="7BC81A21" w14:textId="7F00E6DD">
      <w:pPr>
        <w:pStyle w:val="ListParagraph"/>
        <w:numPr>
          <w:ilvl w:val="0"/>
          <w:numId w:val="2"/>
        </w:numPr>
        <w:spacing w:after="60" w:line="264" w:lineRule="auto"/>
        <w:rPr>
          <w:rFonts w:ascii="Arial" w:hAnsi="Arial" w:cs="Arial"/>
        </w:rPr>
      </w:pPr>
      <w:r w:rsidRPr="001273DA">
        <w:rPr>
          <w:rFonts w:ascii="Arial" w:hAnsi="Arial" w:cs="Arial"/>
        </w:rPr>
        <w:t>CloudTrail audit logging of all privileged actions.</w:t>
      </w:r>
    </w:p>
    <w:p w:rsidRPr="001273DA" w:rsidR="001273DA" w:rsidP="001273DA" w:rsidRDefault="00000000" w14:paraId="50EE479D" w14:textId="77777777">
      <w:pPr>
        <w:pStyle w:val="ListParagraph"/>
        <w:numPr>
          <w:ilvl w:val="0"/>
          <w:numId w:val="2"/>
        </w:numPr>
        <w:spacing w:after="60" w:line="264" w:lineRule="auto"/>
        <w:rPr>
          <w:rFonts w:ascii="Arial" w:hAnsi="Arial" w:cs="Arial"/>
        </w:rPr>
      </w:pPr>
      <w:r w:rsidRPr="001273DA">
        <w:rPr>
          <w:rFonts w:ascii="Arial" w:hAnsi="Arial" w:cs="Arial"/>
        </w:rPr>
        <w:t xml:space="preserve">Periodic access review — </w:t>
      </w:r>
      <w:r w:rsidRPr="001273DA" w:rsidR="001273DA">
        <w:rPr>
          <w:rFonts w:ascii="Arial" w:hAnsi="Arial" w:cs="Arial"/>
        </w:rPr>
        <w:t>quarterly review of IAM Identity Center assignments, privileged role assignments, and relevant trust policies.</w:t>
      </w:r>
    </w:p>
    <w:p w:rsidRPr="001273DA" w:rsidR="00D8270E" w:rsidRDefault="00000000" w14:paraId="6DB0A814" w14:textId="77777777">
      <w:pPr>
        <w:pStyle w:val="ListParagraph"/>
        <w:numPr>
          <w:ilvl w:val="0"/>
          <w:numId w:val="2"/>
        </w:numPr>
        <w:spacing w:after="60" w:line="264" w:lineRule="auto"/>
        <w:rPr>
          <w:rFonts w:ascii="Arial" w:hAnsi="Arial" w:cs="Arial"/>
        </w:rPr>
      </w:pPr>
      <w:r w:rsidRPr="001273DA">
        <w:rPr>
          <w:rFonts w:ascii="Arial" w:hAnsi="Arial" w:cs="Arial"/>
        </w:rPr>
        <w:t>Immediate removal when access is no longer required.</w:t>
      </w:r>
    </w:p>
    <w:p w:rsidRPr="00C47D56" w:rsidR="00D8270E" w:rsidRDefault="00000000" w14:paraId="2D2CEE12" w14:textId="5D241680">
      <w:pPr>
        <w:pStyle w:val="Heading2"/>
        <w:rPr>
          <w:rFonts w:ascii="Arial" w:hAnsi="Arial" w:cs="Arial"/>
          <w:sz w:val="26"/>
          <w:szCs w:val="26"/>
        </w:rPr>
      </w:pPr>
      <w:bookmarkStart w:name="_Toc236386316" w:id="60"/>
      <w:r w:rsidRPr="00C47D56">
        <w:rPr>
          <w:rFonts w:ascii="Arial" w:hAnsi="Arial" w:cs="Arial"/>
          <w:sz w:val="26"/>
          <w:szCs w:val="26"/>
        </w:rPr>
        <w:t>8.2 Privileged Access Management Controls</w:t>
      </w:r>
      <w:bookmarkEnd w:id="60"/>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400"/>
        <w:gridCol w:w="3200"/>
        <w:gridCol w:w="4048"/>
      </w:tblGrid>
      <w:tr w:rsidR="00D8270E" w14:paraId="441B7DA7" w14:textId="77777777">
        <w:trPr>
          <w:tblHeader/>
        </w:trPr>
        <w:tc>
          <w:tcPr>
            <w:tcW w:w="2400" w:type="dxa"/>
            <w:shd w:val="clear" w:color="auto" w:fill="17457E"/>
            <w:tcMar>
              <w:top w:w="55" w:type="dxa"/>
              <w:left w:w="110" w:type="dxa"/>
              <w:bottom w:w="55" w:type="dxa"/>
              <w:right w:w="110" w:type="dxa"/>
            </w:tcMar>
            <w:vAlign w:val="center"/>
          </w:tcPr>
          <w:p w:rsidRPr="00E0669E" w:rsidR="00D8270E" w:rsidRDefault="00000000" w14:paraId="2FB5E41C" w14:textId="77777777">
            <w:pPr>
              <w:spacing w:after="16"/>
            </w:pPr>
            <w:r w:rsidRPr="00E0669E">
              <w:rPr>
                <w:rFonts w:ascii="Arial" w:hAnsi="Arial"/>
                <w:b/>
                <w:bCs/>
                <w:color w:val="FFFFFF"/>
              </w:rPr>
              <w:t>PAM control</w:t>
            </w:r>
          </w:p>
        </w:tc>
        <w:tc>
          <w:tcPr>
            <w:tcW w:w="3200" w:type="dxa"/>
            <w:shd w:val="clear" w:color="auto" w:fill="17457E"/>
            <w:tcMar>
              <w:top w:w="55" w:type="dxa"/>
              <w:left w:w="110" w:type="dxa"/>
              <w:bottom w:w="55" w:type="dxa"/>
              <w:right w:w="110" w:type="dxa"/>
            </w:tcMar>
            <w:vAlign w:val="center"/>
          </w:tcPr>
          <w:p w:rsidRPr="00E0669E" w:rsidR="00D8270E" w:rsidRDefault="00000000" w14:paraId="6FFCC928" w14:textId="77777777">
            <w:pPr>
              <w:spacing w:after="16"/>
            </w:pPr>
            <w:r w:rsidRPr="00E0669E">
              <w:rPr>
                <w:rFonts w:ascii="Arial" w:hAnsi="Arial"/>
                <w:b/>
                <w:bCs/>
                <w:color w:val="FFFFFF"/>
              </w:rPr>
              <w:t>Implementation</w:t>
            </w:r>
          </w:p>
        </w:tc>
        <w:tc>
          <w:tcPr>
            <w:tcW w:w="4048" w:type="dxa"/>
            <w:shd w:val="clear" w:color="auto" w:fill="17457E"/>
            <w:tcMar>
              <w:top w:w="55" w:type="dxa"/>
              <w:left w:w="110" w:type="dxa"/>
              <w:bottom w:w="55" w:type="dxa"/>
              <w:right w:w="110" w:type="dxa"/>
            </w:tcMar>
            <w:vAlign w:val="center"/>
          </w:tcPr>
          <w:p w:rsidRPr="00E0669E" w:rsidR="00D8270E" w:rsidRDefault="00000000" w14:paraId="4FBDEC35" w14:textId="77777777">
            <w:pPr>
              <w:spacing w:after="16"/>
            </w:pPr>
            <w:r w:rsidRPr="00E0669E">
              <w:rPr>
                <w:rFonts w:ascii="Arial" w:hAnsi="Arial"/>
                <w:b/>
                <w:bCs/>
                <w:color w:val="FFFFFF"/>
              </w:rPr>
              <w:t>Enforcement mechanism</w:t>
            </w:r>
          </w:p>
        </w:tc>
      </w:tr>
      <w:tr w:rsidR="00D8270E" w14:paraId="3A0120AB" w14:textId="77777777">
        <w:tc>
          <w:tcPr>
            <w:tcW w:w="2400" w:type="dxa"/>
            <w:tcMar>
              <w:top w:w="55" w:type="dxa"/>
              <w:left w:w="110" w:type="dxa"/>
              <w:bottom w:w="55" w:type="dxa"/>
              <w:right w:w="110" w:type="dxa"/>
            </w:tcMar>
            <w:vAlign w:val="center"/>
          </w:tcPr>
          <w:p w:rsidRPr="00E0669E" w:rsidR="00D8270E" w:rsidRDefault="00000000" w14:paraId="6DB045AF" w14:textId="77777777">
            <w:pPr>
              <w:spacing w:after="16"/>
              <w:rPr>
                <w:rFonts w:ascii="Arial" w:hAnsi="Arial" w:cs="Arial"/>
              </w:rPr>
            </w:pPr>
            <w:r w:rsidRPr="00E0669E">
              <w:rPr>
                <w:rFonts w:ascii="Arial" w:hAnsi="Arial" w:cs="Arial"/>
              </w:rPr>
              <w:t>No standing privileged access</w:t>
            </w:r>
          </w:p>
        </w:tc>
        <w:tc>
          <w:tcPr>
            <w:tcW w:w="3200" w:type="dxa"/>
            <w:tcMar>
              <w:top w:w="55" w:type="dxa"/>
              <w:left w:w="110" w:type="dxa"/>
              <w:bottom w:w="55" w:type="dxa"/>
              <w:right w:w="110" w:type="dxa"/>
            </w:tcMar>
            <w:vAlign w:val="center"/>
          </w:tcPr>
          <w:p w:rsidRPr="00E0669E" w:rsidR="00D8270E" w:rsidRDefault="00000000" w14:paraId="1E6E387F" w14:textId="77777777">
            <w:pPr>
              <w:spacing w:after="16"/>
              <w:rPr>
                <w:rFonts w:ascii="Arial" w:hAnsi="Arial" w:cs="Arial"/>
              </w:rPr>
            </w:pPr>
            <w:r w:rsidRPr="00E0669E">
              <w:rPr>
                <w:rFonts w:ascii="Arial" w:hAnsi="Arial" w:cs="Arial"/>
              </w:rPr>
              <w:t>No human identity has a standing assignment to an administrative Production Permission Set. Elevated access is granted through an approved JIT/PAM process only.</w:t>
            </w:r>
          </w:p>
        </w:tc>
        <w:tc>
          <w:tcPr>
            <w:tcW w:w="4048" w:type="dxa"/>
            <w:tcMar>
              <w:top w:w="55" w:type="dxa"/>
              <w:left w:w="110" w:type="dxa"/>
              <w:bottom w:w="55" w:type="dxa"/>
              <w:right w:w="110" w:type="dxa"/>
            </w:tcMar>
            <w:vAlign w:val="center"/>
          </w:tcPr>
          <w:p w:rsidRPr="00E0669E" w:rsidR="00D8270E" w:rsidRDefault="00000000" w14:paraId="057A2599" w14:textId="49921D57">
            <w:pPr>
              <w:spacing w:after="16"/>
              <w:rPr>
                <w:rFonts w:ascii="Arial" w:hAnsi="Arial" w:cs="Arial"/>
              </w:rPr>
            </w:pPr>
            <w:r w:rsidRPr="00E0669E">
              <w:rPr>
                <w:rFonts w:ascii="Arial" w:hAnsi="Arial" w:cs="Arial"/>
              </w:rPr>
              <w:t>Temporary IAM Identity Center group membership or account assignment is removed automatically at session expiry or at the end of the approved access window</w:t>
            </w:r>
            <w:r w:rsidRPr="001414E5" w:rsidR="001414E5">
              <w:rPr>
                <w:rFonts w:ascii="Arial" w:hAnsi="Arial" w:cs="Arial"/>
              </w:rPr>
              <w:t>, whichever occurs first.</w:t>
            </w:r>
          </w:p>
        </w:tc>
      </w:tr>
      <w:tr w:rsidR="00D8270E" w14:paraId="275C22FA" w14:textId="77777777">
        <w:tc>
          <w:tcPr>
            <w:tcW w:w="2400" w:type="dxa"/>
            <w:shd w:val="clear" w:color="auto" w:fill="F5F8FB"/>
            <w:tcMar>
              <w:top w:w="55" w:type="dxa"/>
              <w:left w:w="110" w:type="dxa"/>
              <w:bottom w:w="55" w:type="dxa"/>
              <w:right w:w="110" w:type="dxa"/>
            </w:tcMar>
            <w:vAlign w:val="center"/>
          </w:tcPr>
          <w:p w:rsidRPr="00E0669E" w:rsidR="00D8270E" w:rsidRDefault="00000000" w14:paraId="584F21E7" w14:textId="77777777">
            <w:pPr>
              <w:spacing w:after="16"/>
              <w:rPr>
                <w:rFonts w:ascii="Arial" w:hAnsi="Arial" w:cs="Arial"/>
              </w:rPr>
            </w:pPr>
            <w:r w:rsidRPr="00E0669E">
              <w:rPr>
                <w:rFonts w:ascii="Arial" w:hAnsi="Arial" w:cs="Arial"/>
              </w:rPr>
              <w:t>Just-in-time (JIT) elevation</w:t>
            </w:r>
          </w:p>
        </w:tc>
        <w:tc>
          <w:tcPr>
            <w:tcW w:w="3200" w:type="dxa"/>
            <w:shd w:val="clear" w:color="auto" w:fill="F5F8FB"/>
            <w:tcMar>
              <w:top w:w="55" w:type="dxa"/>
              <w:left w:w="110" w:type="dxa"/>
              <w:bottom w:w="55" w:type="dxa"/>
              <w:right w:w="110" w:type="dxa"/>
            </w:tcMar>
            <w:vAlign w:val="center"/>
          </w:tcPr>
          <w:p w:rsidRPr="00E0669E" w:rsidR="00D8270E" w:rsidRDefault="00000000" w14:paraId="6ED47654" w14:textId="345A23DF">
            <w:pPr>
              <w:spacing w:after="16"/>
              <w:rPr>
                <w:rFonts w:ascii="Arial" w:hAnsi="Arial" w:cs="Arial"/>
              </w:rPr>
            </w:pPr>
            <w:r w:rsidRPr="00E0669E">
              <w:rPr>
                <w:rFonts w:ascii="Arial" w:hAnsi="Arial" w:cs="Arial"/>
              </w:rPr>
              <w:t>Platform Engineers submit JIT requests through the ITSM/PAM process. The Cloud Platform Lead approves. The user receives temporary access to LZ-PlatformAdmin-PermissionSet for a maximum of 1 hour</w:t>
            </w:r>
            <w:r w:rsidR="00786AD0">
              <w:rPr>
                <w:rFonts w:ascii="Arial" w:hAnsi="Arial" w:cs="Arial"/>
              </w:rPr>
              <w:t xml:space="preserve">, </w:t>
            </w:r>
            <w:r w:rsidRPr="00786AD0" w:rsidR="00786AD0">
              <w:rPr>
                <w:rFonts w:ascii="Arial" w:hAnsi="Arial" w:cs="Arial"/>
              </w:rPr>
              <w:t>subject to the approved access request.</w:t>
            </w:r>
          </w:p>
        </w:tc>
        <w:tc>
          <w:tcPr>
            <w:tcW w:w="4048" w:type="dxa"/>
            <w:shd w:val="clear" w:color="auto" w:fill="F5F8FB"/>
            <w:tcMar>
              <w:top w:w="55" w:type="dxa"/>
              <w:left w:w="110" w:type="dxa"/>
              <w:bottom w:w="55" w:type="dxa"/>
              <w:right w:w="110" w:type="dxa"/>
            </w:tcMar>
            <w:vAlign w:val="center"/>
          </w:tcPr>
          <w:p w:rsidRPr="00E0669E" w:rsidR="00D8270E" w:rsidRDefault="00000000" w14:paraId="67CC656E" w14:textId="77777777">
            <w:pPr>
              <w:spacing w:after="16"/>
              <w:rPr>
                <w:rFonts w:ascii="Arial" w:hAnsi="Arial" w:cs="Arial"/>
              </w:rPr>
            </w:pPr>
            <w:r w:rsidRPr="00E0669E">
              <w:rPr>
                <w:rFonts w:ascii="Arial" w:hAnsi="Arial" w:cs="Arial"/>
              </w:rPr>
              <w:t>ITSM/PAM approval controls temporary IAM Identity Center group membership or account assignment. CloudTrail records the resulting role session. Access expires automatically.</w:t>
            </w:r>
          </w:p>
        </w:tc>
      </w:tr>
      <w:tr w:rsidR="00D8270E" w14:paraId="7D8EA9CD" w14:textId="77777777">
        <w:tc>
          <w:tcPr>
            <w:tcW w:w="2400" w:type="dxa"/>
            <w:tcMar>
              <w:top w:w="55" w:type="dxa"/>
              <w:left w:w="110" w:type="dxa"/>
              <w:bottom w:w="55" w:type="dxa"/>
              <w:right w:w="110" w:type="dxa"/>
            </w:tcMar>
            <w:vAlign w:val="center"/>
          </w:tcPr>
          <w:p w:rsidRPr="00E0669E" w:rsidR="00D8270E" w:rsidRDefault="00000000" w14:paraId="14B68785" w14:textId="77777777">
            <w:pPr>
              <w:spacing w:after="16"/>
              <w:rPr>
                <w:rFonts w:ascii="Arial" w:hAnsi="Arial" w:cs="Arial"/>
              </w:rPr>
            </w:pPr>
            <w:r w:rsidRPr="00E0669E">
              <w:rPr>
                <w:rFonts w:ascii="Arial" w:hAnsi="Arial" w:cs="Arial"/>
              </w:rPr>
              <w:t>MFA re-authentication for elevation</w:t>
            </w:r>
          </w:p>
        </w:tc>
        <w:tc>
          <w:tcPr>
            <w:tcW w:w="3200" w:type="dxa"/>
            <w:tcMar>
              <w:top w:w="55" w:type="dxa"/>
              <w:left w:w="110" w:type="dxa"/>
              <w:bottom w:w="55" w:type="dxa"/>
              <w:right w:w="110" w:type="dxa"/>
            </w:tcMar>
            <w:vAlign w:val="center"/>
          </w:tcPr>
          <w:p w:rsidRPr="00E0669E" w:rsidR="00D8270E" w:rsidRDefault="00000000" w14:paraId="3979C3B9" w14:textId="77777777">
            <w:pPr>
              <w:spacing w:after="16"/>
              <w:rPr>
                <w:rFonts w:ascii="Arial" w:hAnsi="Arial" w:cs="Arial"/>
              </w:rPr>
            </w:pPr>
            <w:r w:rsidRPr="00E0669E">
              <w:rPr>
                <w:rFonts w:ascii="Arial" w:hAnsi="Arial" w:cs="Arial"/>
              </w:rPr>
              <w:t>The corporate IdP and IAM Identity Center sign-in policy require MFA re-authentication before privileged access is granted.</w:t>
            </w:r>
          </w:p>
        </w:tc>
        <w:tc>
          <w:tcPr>
            <w:tcW w:w="4048" w:type="dxa"/>
            <w:tcMar>
              <w:top w:w="55" w:type="dxa"/>
              <w:left w:w="110" w:type="dxa"/>
              <w:bottom w:w="55" w:type="dxa"/>
              <w:right w:w="110" w:type="dxa"/>
            </w:tcMar>
            <w:vAlign w:val="center"/>
          </w:tcPr>
          <w:p w:rsidRPr="00E0669E" w:rsidR="00D8270E" w:rsidRDefault="00000000" w14:paraId="0F5651D9" w14:textId="77777777">
            <w:pPr>
              <w:spacing w:after="16"/>
              <w:rPr>
                <w:rFonts w:ascii="Arial" w:hAnsi="Arial" w:cs="Arial"/>
              </w:rPr>
            </w:pPr>
            <w:r w:rsidRPr="00E0669E">
              <w:rPr>
                <w:rFonts w:ascii="Arial" w:hAnsi="Arial" w:cs="Arial"/>
              </w:rPr>
              <w:t>Only authenticated users in the approved temporary group or assignment can obtain the elevated Permission Set session.</w:t>
            </w:r>
          </w:p>
        </w:tc>
      </w:tr>
      <w:tr w:rsidR="00D8270E" w14:paraId="29EB5B44" w14:textId="77777777">
        <w:tc>
          <w:tcPr>
            <w:tcW w:w="2400" w:type="dxa"/>
            <w:shd w:val="clear" w:color="auto" w:fill="F5F8FB"/>
            <w:tcMar>
              <w:top w:w="55" w:type="dxa"/>
              <w:left w:w="110" w:type="dxa"/>
              <w:bottom w:w="55" w:type="dxa"/>
              <w:right w:w="110" w:type="dxa"/>
            </w:tcMar>
            <w:vAlign w:val="center"/>
          </w:tcPr>
          <w:p w:rsidRPr="00E0669E" w:rsidR="00D8270E" w:rsidRDefault="00000000" w14:paraId="6515119C" w14:textId="77777777">
            <w:pPr>
              <w:spacing w:after="16"/>
              <w:rPr>
                <w:rFonts w:ascii="Arial" w:hAnsi="Arial" w:cs="Arial"/>
              </w:rPr>
            </w:pPr>
            <w:r w:rsidRPr="00E0669E">
              <w:rPr>
                <w:rFonts w:ascii="Arial" w:hAnsi="Arial" w:cs="Arial"/>
              </w:rPr>
              <w:t>Separation of duties</w:t>
            </w:r>
          </w:p>
        </w:tc>
        <w:tc>
          <w:tcPr>
            <w:tcW w:w="3200" w:type="dxa"/>
            <w:shd w:val="clear" w:color="auto" w:fill="F5F8FB"/>
            <w:tcMar>
              <w:top w:w="55" w:type="dxa"/>
              <w:left w:w="110" w:type="dxa"/>
              <w:bottom w:w="55" w:type="dxa"/>
              <w:right w:w="110" w:type="dxa"/>
            </w:tcMar>
            <w:vAlign w:val="center"/>
          </w:tcPr>
          <w:p w:rsidRPr="00E0669E" w:rsidR="00D8270E" w:rsidRDefault="00000000" w14:paraId="74517C7D" w14:textId="77777777">
            <w:pPr>
              <w:spacing w:after="16"/>
              <w:rPr>
                <w:rFonts w:ascii="Arial" w:hAnsi="Arial" w:cs="Arial"/>
              </w:rPr>
            </w:pPr>
            <w:r w:rsidRPr="00E0669E">
              <w:rPr>
                <w:rFonts w:ascii="Arial" w:hAnsi="Arial" w:cs="Arial"/>
              </w:rPr>
              <w:t>Platform Engineers who write and merge IaC code cannot approve their own PRs or self-approve JIT elevation requests.</w:t>
            </w:r>
          </w:p>
        </w:tc>
        <w:tc>
          <w:tcPr>
            <w:tcW w:w="4048" w:type="dxa"/>
            <w:shd w:val="clear" w:color="auto" w:fill="F5F8FB"/>
            <w:tcMar>
              <w:top w:w="55" w:type="dxa"/>
              <w:left w:w="110" w:type="dxa"/>
              <w:bottom w:w="55" w:type="dxa"/>
              <w:right w:w="110" w:type="dxa"/>
            </w:tcMar>
            <w:vAlign w:val="center"/>
          </w:tcPr>
          <w:p w:rsidRPr="00E0669E" w:rsidR="00D8270E" w:rsidRDefault="00000000" w14:paraId="7521BA0C" w14:textId="77777777">
            <w:pPr>
              <w:spacing w:after="16"/>
              <w:rPr>
                <w:rFonts w:ascii="Arial" w:hAnsi="Arial" w:cs="Arial"/>
              </w:rPr>
            </w:pPr>
            <w:r w:rsidRPr="00E0669E">
              <w:rPr>
                <w:rFonts w:ascii="Arial" w:hAnsi="Arial" w:cs="Arial"/>
              </w:rPr>
              <w:t>GitHub branch protection requires at least one other approver. JIT approval requires the Cloud Platform Lead.</w:t>
            </w:r>
          </w:p>
        </w:tc>
      </w:tr>
      <w:tr w:rsidR="00D8270E" w14:paraId="062FBE4E" w14:textId="77777777">
        <w:tc>
          <w:tcPr>
            <w:tcW w:w="2400" w:type="dxa"/>
            <w:tcMar>
              <w:top w:w="55" w:type="dxa"/>
              <w:left w:w="110" w:type="dxa"/>
              <w:bottom w:w="55" w:type="dxa"/>
              <w:right w:w="110" w:type="dxa"/>
            </w:tcMar>
            <w:vAlign w:val="center"/>
          </w:tcPr>
          <w:p w:rsidRPr="00E0669E" w:rsidR="00D8270E" w:rsidRDefault="00000000" w14:paraId="451911C0" w14:textId="77777777">
            <w:pPr>
              <w:spacing w:after="16"/>
              <w:rPr>
                <w:rFonts w:ascii="Arial" w:hAnsi="Arial" w:cs="Arial"/>
              </w:rPr>
            </w:pPr>
            <w:r w:rsidRPr="00E0669E">
              <w:rPr>
                <w:rFonts w:ascii="Arial" w:hAnsi="Arial" w:cs="Arial"/>
              </w:rPr>
              <w:t>Privileged action audit trail</w:t>
            </w:r>
          </w:p>
        </w:tc>
        <w:tc>
          <w:tcPr>
            <w:tcW w:w="3200" w:type="dxa"/>
            <w:tcMar>
              <w:top w:w="55" w:type="dxa"/>
              <w:left w:w="110" w:type="dxa"/>
              <w:bottom w:w="55" w:type="dxa"/>
              <w:right w:w="110" w:type="dxa"/>
            </w:tcMar>
            <w:vAlign w:val="center"/>
          </w:tcPr>
          <w:p w:rsidRPr="001414E5" w:rsidR="00D8270E" w:rsidRDefault="00000000" w14:paraId="6DCAC89E" w14:textId="5C0A5497">
            <w:pPr>
              <w:rPr>
                <w:rFonts w:ascii="Arial" w:hAnsi="Arial" w:cs="Arial"/>
              </w:rPr>
            </w:pPr>
            <w:r w:rsidRPr="001414E5">
              <w:rPr>
                <w:rFonts w:ascii="Arial" w:hAnsi="Arial" w:cs="Arial"/>
              </w:rPr>
              <w:t xml:space="preserve">All privileged actions are logged in CloudTrail in eusc-de-east-1 and delivered to the Log Archive account. The access request or </w:t>
            </w:r>
            <w:r w:rsidRPr="001414E5">
              <w:rPr>
                <w:rFonts w:ascii="Arial" w:hAnsi="Arial" w:cs="Arial"/>
              </w:rPr>
              <w:t xml:space="preserve">incident record, user/session identity, relevant GitHub PR where applicable, </w:t>
            </w:r>
            <w:r w:rsidRPr="003471CA" w:rsidR="003471CA">
              <w:rPr>
                <w:rFonts w:ascii="Arial" w:hAnsi="Arial" w:cs="Arial"/>
              </w:rPr>
              <w:t>and CloudTrail events are retained as linked evidence.</w:t>
            </w:r>
          </w:p>
        </w:tc>
        <w:tc>
          <w:tcPr>
            <w:tcW w:w="4048" w:type="dxa"/>
            <w:tcMar>
              <w:top w:w="55" w:type="dxa"/>
              <w:left w:w="110" w:type="dxa"/>
              <w:bottom w:w="55" w:type="dxa"/>
              <w:right w:w="110" w:type="dxa"/>
            </w:tcMar>
            <w:vAlign w:val="center"/>
          </w:tcPr>
          <w:p w:rsidRPr="001414E5" w:rsidR="00D8270E" w:rsidRDefault="00000000" w14:paraId="177F3562" w14:textId="35A1AAF2">
            <w:pPr>
              <w:rPr>
                <w:rFonts w:ascii="Arial" w:hAnsi="Arial" w:cs="Arial"/>
              </w:rPr>
            </w:pPr>
            <w:r w:rsidRPr="001414E5">
              <w:rPr>
                <w:rFonts w:ascii="Arial" w:hAnsi="Arial" w:cs="Arial"/>
              </w:rPr>
              <w:t xml:space="preserve">CloudTrail logs management events. Session names and tags should carry the approved access/change reference where supported. </w:t>
            </w:r>
            <w:r w:rsidRPr="003471CA" w:rsidR="003471CA">
              <w:rPr>
                <w:rFonts w:ascii="Arial" w:hAnsi="Arial" w:cs="Arial"/>
              </w:rPr>
              <w:t xml:space="preserve">CloudTrail and centralized </w:t>
            </w:r>
            <w:r w:rsidRPr="003471CA" w:rsidR="003471CA">
              <w:rPr>
                <w:rFonts w:ascii="Arial" w:hAnsi="Arial" w:cs="Arial"/>
              </w:rPr>
              <w:t>logging controls are protected by SCPs, IAM policies and resource policies. Any exceptional emergency action affecting logging requires explicit incident authorization, generates an immediate alert and must be restored and reviewed as part of the incident process.</w:t>
            </w:r>
          </w:p>
        </w:tc>
      </w:tr>
      <w:tr w:rsidR="00D8270E" w14:paraId="54A6A21E" w14:textId="77777777">
        <w:tc>
          <w:tcPr>
            <w:tcW w:w="2400" w:type="dxa"/>
            <w:shd w:val="clear" w:color="auto" w:fill="F5F8FB"/>
            <w:tcMar>
              <w:top w:w="55" w:type="dxa"/>
              <w:left w:w="110" w:type="dxa"/>
              <w:bottom w:w="55" w:type="dxa"/>
              <w:right w:w="110" w:type="dxa"/>
            </w:tcMar>
            <w:vAlign w:val="center"/>
          </w:tcPr>
          <w:p w:rsidRPr="00E0669E" w:rsidR="00D8270E" w:rsidRDefault="00000000" w14:paraId="70A477AC" w14:textId="77777777">
            <w:pPr>
              <w:spacing w:after="16"/>
              <w:rPr>
                <w:rFonts w:ascii="Arial" w:hAnsi="Arial" w:cs="Arial"/>
              </w:rPr>
            </w:pPr>
            <w:r w:rsidRPr="00E0669E">
              <w:rPr>
                <w:rFonts w:ascii="Arial" w:hAnsi="Arial" w:cs="Arial"/>
              </w:rPr>
              <w:t>Least privilege for pipeline roles</w:t>
            </w:r>
          </w:p>
        </w:tc>
        <w:tc>
          <w:tcPr>
            <w:tcW w:w="3200" w:type="dxa"/>
            <w:shd w:val="clear" w:color="auto" w:fill="F5F8FB"/>
            <w:tcMar>
              <w:top w:w="55" w:type="dxa"/>
              <w:left w:w="110" w:type="dxa"/>
              <w:bottom w:w="55" w:type="dxa"/>
              <w:right w:w="110" w:type="dxa"/>
            </w:tcMar>
            <w:vAlign w:val="center"/>
          </w:tcPr>
          <w:p w:rsidRPr="001414E5" w:rsidR="00D8270E" w:rsidRDefault="00000000" w14:paraId="708FEA4E" w14:textId="6E50EEF4">
            <w:pPr>
              <w:rPr>
                <w:rFonts w:ascii="Arial" w:hAnsi="Arial" w:cs="Arial"/>
              </w:rPr>
            </w:pPr>
            <w:r w:rsidRPr="001414E5">
              <w:rPr>
                <w:rFonts w:ascii="Arial" w:hAnsi="Arial" w:cs="Arial"/>
              </w:rPr>
              <w:t xml:space="preserve">GitOps pipeline roles are scoped to the required </w:t>
            </w:r>
            <w:r w:rsidR="00AB6297">
              <w:rPr>
                <w:rFonts w:ascii="Arial" w:hAnsi="Arial" w:cs="Arial"/>
              </w:rPr>
              <w:t xml:space="preserve">AWS </w:t>
            </w:r>
            <w:r w:rsidRPr="001414E5">
              <w:rPr>
                <w:rFonts w:ascii="Arial" w:hAnsi="Arial" w:cs="Arial"/>
              </w:rPr>
              <w:t>Organizations, CloudFormation/StackSet, CDK bootstrap asset</w:t>
            </w:r>
            <w:r w:rsidR="00AB6297">
              <w:rPr>
                <w:rFonts w:ascii="Arial" w:hAnsi="Arial" w:cs="Arial"/>
              </w:rPr>
              <w:t xml:space="preserve">, </w:t>
            </w:r>
            <w:r w:rsidRPr="001414E5">
              <w:rPr>
                <w:rFonts w:ascii="Arial" w:hAnsi="Arial" w:cs="Arial"/>
              </w:rPr>
              <w:t>and explicit iam:PassRole/role-assumption actions. They have no console login and cannot be assumed by human identities.</w:t>
            </w:r>
          </w:p>
        </w:tc>
        <w:tc>
          <w:tcPr>
            <w:tcW w:w="4048" w:type="dxa"/>
            <w:shd w:val="clear" w:color="auto" w:fill="F5F8FB"/>
            <w:tcMar>
              <w:top w:w="55" w:type="dxa"/>
              <w:left w:w="110" w:type="dxa"/>
              <w:bottom w:w="55" w:type="dxa"/>
              <w:right w:w="110" w:type="dxa"/>
            </w:tcMar>
            <w:vAlign w:val="center"/>
          </w:tcPr>
          <w:p w:rsidRPr="001414E5" w:rsidR="00D8270E" w:rsidRDefault="00000000" w14:paraId="5C1CB708" w14:textId="432DAF23">
            <w:pPr>
              <w:rPr>
                <w:rFonts w:ascii="Arial" w:hAnsi="Arial" w:cs="Arial"/>
              </w:rPr>
            </w:pPr>
            <w:r w:rsidRPr="001414E5">
              <w:rPr>
                <w:rFonts w:ascii="Arial" w:hAnsi="Arial" w:cs="Arial"/>
              </w:rPr>
              <w:t>Resource-level restrictions, approved role paths and permissions boundaries are used where supported. Trust-policy, identity-provider, policy-version</w:t>
            </w:r>
            <w:r w:rsidR="008427DA">
              <w:rPr>
                <w:rFonts w:ascii="Arial" w:hAnsi="Arial" w:cs="Arial"/>
              </w:rPr>
              <w:t>,</w:t>
            </w:r>
            <w:r w:rsidRPr="001414E5">
              <w:rPr>
                <w:rFonts w:ascii="Arial" w:hAnsi="Arial" w:cs="Arial"/>
              </w:rPr>
              <w:t xml:space="preserve"> and permissions-boundary changes are denied except through approved deployment roles and workflows.</w:t>
            </w:r>
          </w:p>
        </w:tc>
      </w:tr>
      <w:tr w:rsidR="00D8270E" w14:paraId="196F1C85" w14:textId="77777777">
        <w:tc>
          <w:tcPr>
            <w:tcW w:w="2400" w:type="dxa"/>
            <w:tcMar>
              <w:top w:w="55" w:type="dxa"/>
              <w:left w:w="110" w:type="dxa"/>
              <w:bottom w:w="55" w:type="dxa"/>
              <w:right w:w="110" w:type="dxa"/>
            </w:tcMar>
            <w:vAlign w:val="center"/>
          </w:tcPr>
          <w:p w:rsidRPr="00E0669E" w:rsidR="00D8270E" w:rsidRDefault="00000000" w14:paraId="17A64E8A" w14:textId="77777777">
            <w:pPr>
              <w:spacing w:after="16"/>
              <w:rPr>
                <w:rFonts w:ascii="Arial" w:hAnsi="Arial" w:cs="Arial"/>
              </w:rPr>
            </w:pPr>
            <w:r w:rsidRPr="00E0669E">
              <w:rPr>
                <w:rFonts w:ascii="Arial" w:hAnsi="Arial" w:cs="Arial"/>
              </w:rPr>
              <w:t>Quarterly access review</w:t>
            </w:r>
          </w:p>
        </w:tc>
        <w:tc>
          <w:tcPr>
            <w:tcW w:w="3200" w:type="dxa"/>
            <w:tcMar>
              <w:top w:w="55" w:type="dxa"/>
              <w:left w:w="110" w:type="dxa"/>
              <w:bottom w:w="55" w:type="dxa"/>
              <w:right w:w="110" w:type="dxa"/>
            </w:tcMar>
            <w:vAlign w:val="center"/>
          </w:tcPr>
          <w:p w:rsidRPr="00E0669E" w:rsidR="00D8270E" w:rsidRDefault="00000000" w14:paraId="621FBE5A" w14:textId="77777777">
            <w:pPr>
              <w:spacing w:after="16"/>
              <w:rPr>
                <w:rFonts w:ascii="Arial" w:hAnsi="Arial" w:cs="Arial"/>
              </w:rPr>
            </w:pPr>
            <w:r w:rsidRPr="00E0669E">
              <w:rPr>
                <w:rFonts w:ascii="Arial" w:hAnsi="Arial" w:cs="Arial"/>
              </w:rPr>
              <w:t>IAM Identity Center groups, Permission Sets, account assignments, and pipeline trust policies are reviewed quarterly by the Cloud Platform Lead and CISO.</w:t>
            </w:r>
          </w:p>
        </w:tc>
        <w:tc>
          <w:tcPr>
            <w:tcW w:w="4048" w:type="dxa"/>
            <w:tcMar>
              <w:top w:w="55" w:type="dxa"/>
              <w:left w:w="110" w:type="dxa"/>
              <w:bottom w:w="55" w:type="dxa"/>
              <w:right w:w="110" w:type="dxa"/>
            </w:tcMar>
            <w:vAlign w:val="center"/>
          </w:tcPr>
          <w:p w:rsidRPr="00AB6297" w:rsidR="00AB6297" w:rsidP="00AB6297" w:rsidRDefault="00AB6297" w14:paraId="44843A29" w14:textId="77777777">
            <w:pPr>
              <w:spacing w:after="16"/>
              <w:rPr>
                <w:rFonts w:ascii="Arial" w:hAnsi="Arial" w:cs="Arial"/>
              </w:rPr>
            </w:pPr>
            <w:r w:rsidRPr="00AB6297">
              <w:rPr>
                <w:rFonts w:ascii="Arial" w:hAnsi="Arial" w:cs="Arial"/>
              </w:rPr>
              <w:t>Access review outcomes are documented in ITSM or the approved governance tool.</w:t>
            </w:r>
          </w:p>
          <w:p w:rsidRPr="00E0669E" w:rsidR="00D8270E" w:rsidRDefault="00000000" w14:paraId="76D661B4" w14:textId="60CD7166">
            <w:pPr>
              <w:spacing w:after="16"/>
              <w:rPr>
                <w:rFonts w:ascii="Arial" w:hAnsi="Arial" w:cs="Arial"/>
              </w:rPr>
            </w:pPr>
            <w:r w:rsidRPr="00E0669E">
              <w:rPr>
                <w:rFonts w:ascii="Arial" w:hAnsi="Arial" w:cs="Arial"/>
              </w:rPr>
              <w:t>Unconfirmed access is revoked within the agreed remediation period.</w:t>
            </w:r>
          </w:p>
        </w:tc>
      </w:tr>
    </w:tbl>
    <w:p w:rsidRPr="00C47D56" w:rsidR="00D8270E" w:rsidRDefault="00000000" w14:paraId="56A5E3F8" w14:textId="4577A0E9">
      <w:pPr>
        <w:pStyle w:val="Heading2"/>
        <w:rPr>
          <w:rFonts w:ascii="Arial" w:hAnsi="Arial" w:cs="Arial"/>
          <w:sz w:val="26"/>
          <w:szCs w:val="26"/>
        </w:rPr>
      </w:pPr>
      <w:bookmarkStart w:name="_Toc236386317" w:id="61"/>
      <w:r w:rsidRPr="00C47D56">
        <w:rPr>
          <w:rFonts w:ascii="Arial" w:hAnsi="Arial" w:cs="Arial"/>
          <w:sz w:val="26"/>
          <w:szCs w:val="26"/>
        </w:rPr>
        <w:t>8.3 Administrative Access Model</w:t>
      </w:r>
      <w:bookmarkEnd w:id="61"/>
    </w:p>
    <w:tbl>
      <w:tblPr>
        <w:tblW w:w="9625"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595"/>
        <w:gridCol w:w="2994"/>
        <w:gridCol w:w="4036"/>
      </w:tblGrid>
      <w:tr w:rsidR="00D8270E" w:rsidTr="00921951" w14:paraId="645703A6" w14:textId="77777777">
        <w:trPr>
          <w:tblHeader/>
        </w:trPr>
        <w:tc>
          <w:tcPr>
            <w:tcW w:w="2595" w:type="dxa"/>
            <w:shd w:val="clear" w:color="auto" w:fill="17457E"/>
            <w:tcMar>
              <w:top w:w="55" w:type="dxa"/>
              <w:left w:w="110" w:type="dxa"/>
              <w:bottom w:w="55" w:type="dxa"/>
              <w:right w:w="110" w:type="dxa"/>
            </w:tcMar>
            <w:vAlign w:val="center"/>
          </w:tcPr>
          <w:p w:rsidRPr="00921951" w:rsidR="00D8270E" w:rsidRDefault="00921951" w14:paraId="35279023" w14:textId="6D36ADC6">
            <w:pPr>
              <w:spacing w:after="16"/>
              <w:rPr>
                <w:rFonts w:ascii="Arial" w:hAnsi="Arial" w:cs="Arial"/>
              </w:rPr>
            </w:pPr>
            <w:r>
              <w:rPr>
                <w:rFonts w:ascii="Arial" w:hAnsi="Arial" w:cs="Arial"/>
                <w:b/>
                <w:bCs/>
                <w:color w:val="FFFFFF"/>
              </w:rPr>
              <w:t xml:space="preserve">     </w:t>
            </w:r>
            <w:r w:rsidRPr="00921951">
              <w:rPr>
                <w:rFonts w:ascii="Arial" w:hAnsi="Arial" w:cs="Arial"/>
                <w:b/>
                <w:bCs/>
                <w:color w:val="FFFFFF"/>
              </w:rPr>
              <w:t>Access type</w:t>
            </w:r>
          </w:p>
        </w:tc>
        <w:tc>
          <w:tcPr>
            <w:tcW w:w="2994" w:type="dxa"/>
            <w:shd w:val="clear" w:color="auto" w:fill="17457E"/>
            <w:tcMar>
              <w:top w:w="55" w:type="dxa"/>
              <w:left w:w="110" w:type="dxa"/>
              <w:bottom w:w="55" w:type="dxa"/>
              <w:right w:w="110" w:type="dxa"/>
            </w:tcMar>
            <w:vAlign w:val="center"/>
          </w:tcPr>
          <w:p w:rsidRPr="00921951" w:rsidR="00D8270E" w:rsidRDefault="00921951" w14:paraId="49D16FE6" w14:textId="05004E38">
            <w:pPr>
              <w:spacing w:after="16"/>
              <w:rPr>
                <w:rFonts w:ascii="Arial" w:hAnsi="Arial" w:cs="Arial"/>
              </w:rPr>
            </w:pPr>
            <w:r>
              <w:rPr>
                <w:rFonts w:ascii="Arial" w:hAnsi="Arial" w:cs="Arial"/>
                <w:b/>
                <w:bCs/>
                <w:color w:val="FFFFFF"/>
              </w:rPr>
              <w:t xml:space="preserve">                   </w:t>
            </w:r>
            <w:r w:rsidRPr="00921951">
              <w:rPr>
                <w:rFonts w:ascii="Arial" w:hAnsi="Arial" w:cs="Arial"/>
                <w:b/>
                <w:bCs/>
                <w:color w:val="FFFFFF"/>
              </w:rPr>
              <w:t>Role</w:t>
            </w:r>
          </w:p>
        </w:tc>
        <w:tc>
          <w:tcPr>
            <w:tcW w:w="4036" w:type="dxa"/>
            <w:shd w:val="clear" w:color="auto" w:fill="17457E"/>
            <w:tcMar>
              <w:top w:w="55" w:type="dxa"/>
              <w:left w:w="110" w:type="dxa"/>
              <w:bottom w:w="55" w:type="dxa"/>
              <w:right w:w="110" w:type="dxa"/>
            </w:tcMar>
            <w:vAlign w:val="center"/>
          </w:tcPr>
          <w:p w:rsidRPr="00921951" w:rsidR="00D8270E" w:rsidRDefault="00921951" w14:paraId="02BE9497" w14:textId="07BA1604">
            <w:pPr>
              <w:spacing w:after="16"/>
              <w:rPr>
                <w:rFonts w:ascii="Arial" w:hAnsi="Arial" w:cs="Arial"/>
              </w:rPr>
            </w:pPr>
            <w:r>
              <w:rPr>
                <w:rFonts w:ascii="Arial" w:hAnsi="Arial" w:cs="Arial"/>
                <w:b/>
                <w:bCs/>
                <w:color w:val="FFFFFF"/>
              </w:rPr>
              <w:t xml:space="preserve">                        </w:t>
            </w:r>
            <w:r w:rsidRPr="00921951">
              <w:rPr>
                <w:rFonts w:ascii="Arial" w:hAnsi="Arial" w:cs="Arial"/>
                <w:b/>
                <w:bCs/>
                <w:color w:val="FFFFFF"/>
              </w:rPr>
              <w:t>Governance</w:t>
            </w:r>
          </w:p>
        </w:tc>
      </w:tr>
      <w:tr w:rsidR="00D8270E" w:rsidTr="00921951" w14:paraId="5C6229AF" w14:textId="77777777">
        <w:tc>
          <w:tcPr>
            <w:tcW w:w="2595" w:type="dxa"/>
            <w:tcMar>
              <w:top w:w="55" w:type="dxa"/>
              <w:left w:w="110" w:type="dxa"/>
              <w:bottom w:w="55" w:type="dxa"/>
              <w:right w:w="110" w:type="dxa"/>
            </w:tcMar>
            <w:vAlign w:val="center"/>
          </w:tcPr>
          <w:p w:rsidRPr="00921951" w:rsidR="00D8270E" w:rsidRDefault="00000000" w14:paraId="7933EA3E" w14:textId="77777777">
            <w:pPr>
              <w:spacing w:after="16"/>
              <w:rPr>
                <w:rFonts w:ascii="Arial" w:hAnsi="Arial" w:cs="Arial"/>
              </w:rPr>
            </w:pPr>
            <w:r w:rsidRPr="00921951">
              <w:rPr>
                <w:rFonts w:ascii="Arial" w:hAnsi="Arial" w:cs="Arial"/>
              </w:rPr>
              <w:t>Platform administration</w:t>
            </w:r>
          </w:p>
        </w:tc>
        <w:tc>
          <w:tcPr>
            <w:tcW w:w="2994" w:type="dxa"/>
            <w:tcMar>
              <w:top w:w="55" w:type="dxa"/>
              <w:left w:w="110" w:type="dxa"/>
              <w:bottom w:w="55" w:type="dxa"/>
              <w:right w:w="110" w:type="dxa"/>
            </w:tcMar>
            <w:vAlign w:val="center"/>
          </w:tcPr>
          <w:p w:rsidRPr="00921951" w:rsidR="00D8270E" w:rsidRDefault="00000000" w14:paraId="57AE55CA" w14:textId="77777777">
            <w:pPr>
              <w:spacing w:after="16"/>
              <w:rPr>
                <w:rFonts w:ascii="Arial" w:hAnsi="Arial" w:cs="Arial"/>
              </w:rPr>
            </w:pPr>
            <w:r w:rsidRPr="00921951">
              <w:rPr>
                <w:rFonts w:ascii="Arial" w:hAnsi="Arial" w:cs="Arial"/>
              </w:rPr>
              <w:t>LZ-PlatformAdmin-PermissionSet</w:t>
            </w:r>
          </w:p>
        </w:tc>
        <w:tc>
          <w:tcPr>
            <w:tcW w:w="4036" w:type="dxa"/>
            <w:tcMar>
              <w:top w:w="55" w:type="dxa"/>
              <w:left w:w="110" w:type="dxa"/>
              <w:bottom w:w="55" w:type="dxa"/>
              <w:right w:w="110" w:type="dxa"/>
            </w:tcMar>
            <w:vAlign w:val="center"/>
          </w:tcPr>
          <w:p w:rsidRPr="00921951" w:rsidR="00D8270E" w:rsidRDefault="00000000" w14:paraId="561E1D98" w14:textId="77777777">
            <w:pPr>
              <w:spacing w:after="16"/>
              <w:rPr>
                <w:rFonts w:ascii="Arial" w:hAnsi="Arial" w:cs="Arial"/>
              </w:rPr>
            </w:pPr>
            <w:r w:rsidRPr="00921951">
              <w:rPr>
                <w:rFonts w:ascii="Arial" w:hAnsi="Arial" w:cs="Arial"/>
              </w:rPr>
              <w:t>Restricted to approved platform administrators. JIT elevation required. Cloud Platform Lead approval.</w:t>
            </w:r>
          </w:p>
        </w:tc>
      </w:tr>
      <w:tr w:rsidR="00D8270E" w:rsidTr="00921951" w14:paraId="1BA0791A" w14:textId="77777777">
        <w:tc>
          <w:tcPr>
            <w:tcW w:w="2595" w:type="dxa"/>
            <w:shd w:val="clear" w:color="auto" w:fill="F5F8FB"/>
            <w:tcMar>
              <w:top w:w="55" w:type="dxa"/>
              <w:left w:w="110" w:type="dxa"/>
              <w:bottom w:w="55" w:type="dxa"/>
              <w:right w:w="110" w:type="dxa"/>
            </w:tcMar>
            <w:vAlign w:val="center"/>
          </w:tcPr>
          <w:p w:rsidRPr="00921951" w:rsidR="00D8270E" w:rsidRDefault="00000000" w14:paraId="3CE5F3C5" w14:textId="77777777">
            <w:pPr>
              <w:spacing w:after="16"/>
              <w:rPr>
                <w:rFonts w:ascii="Arial" w:hAnsi="Arial" w:cs="Arial"/>
              </w:rPr>
            </w:pPr>
            <w:r w:rsidRPr="00921951">
              <w:rPr>
                <w:rFonts w:ascii="Arial" w:hAnsi="Arial" w:cs="Arial"/>
              </w:rPr>
              <w:t>Platform engineering (operational)</w:t>
            </w:r>
          </w:p>
        </w:tc>
        <w:tc>
          <w:tcPr>
            <w:tcW w:w="2994" w:type="dxa"/>
            <w:shd w:val="clear" w:color="auto" w:fill="F5F8FB"/>
            <w:tcMar>
              <w:top w:w="55" w:type="dxa"/>
              <w:left w:w="110" w:type="dxa"/>
              <w:bottom w:w="55" w:type="dxa"/>
              <w:right w:w="110" w:type="dxa"/>
            </w:tcMar>
            <w:vAlign w:val="center"/>
          </w:tcPr>
          <w:p w:rsidRPr="00921951" w:rsidR="00D8270E" w:rsidRDefault="00000000" w14:paraId="5CC59432" w14:textId="77777777">
            <w:pPr>
              <w:spacing w:after="16"/>
              <w:rPr>
                <w:rFonts w:ascii="Arial" w:hAnsi="Arial" w:cs="Arial"/>
              </w:rPr>
            </w:pPr>
            <w:r w:rsidRPr="00921951">
              <w:rPr>
                <w:rFonts w:ascii="Arial" w:hAnsi="Arial" w:cs="Arial"/>
              </w:rPr>
              <w:t>LZ-PlatformEngineer-PermissionSet</w:t>
            </w:r>
          </w:p>
        </w:tc>
        <w:tc>
          <w:tcPr>
            <w:tcW w:w="4036" w:type="dxa"/>
            <w:shd w:val="clear" w:color="auto" w:fill="F5F8FB"/>
            <w:tcMar>
              <w:top w:w="55" w:type="dxa"/>
              <w:left w:w="110" w:type="dxa"/>
              <w:bottom w:w="55" w:type="dxa"/>
              <w:right w:w="110" w:type="dxa"/>
            </w:tcMar>
            <w:vAlign w:val="center"/>
          </w:tcPr>
          <w:p w:rsidRPr="00921951" w:rsidR="00D8270E" w:rsidRDefault="00000000" w14:paraId="22D334E2" w14:textId="6508907F">
            <w:pPr>
              <w:spacing w:after="16"/>
              <w:rPr>
                <w:rFonts w:ascii="Arial" w:hAnsi="Arial" w:cs="Arial"/>
              </w:rPr>
            </w:pPr>
            <w:r w:rsidRPr="00921951">
              <w:rPr>
                <w:rFonts w:ascii="Arial" w:hAnsi="Arial" w:cs="Arial"/>
              </w:rPr>
              <w:t xml:space="preserve">Restricted to platform engineers. </w:t>
            </w:r>
            <w:r w:rsidRPr="005972A0" w:rsidR="005972A0">
              <w:rPr>
                <w:rFonts w:ascii="Arial" w:hAnsi="Arial" w:cs="Arial"/>
              </w:rPr>
              <w:t>Elevated access to Staging for validation and troubleshooting; read-only or scoped operational access in Production.</w:t>
            </w:r>
          </w:p>
        </w:tc>
      </w:tr>
      <w:tr w:rsidR="00D8270E" w:rsidTr="00921951" w14:paraId="51AA62DE" w14:textId="77777777">
        <w:tc>
          <w:tcPr>
            <w:tcW w:w="2595" w:type="dxa"/>
            <w:tcMar>
              <w:top w:w="55" w:type="dxa"/>
              <w:left w:w="110" w:type="dxa"/>
              <w:bottom w:w="55" w:type="dxa"/>
              <w:right w:w="110" w:type="dxa"/>
            </w:tcMar>
            <w:vAlign w:val="center"/>
          </w:tcPr>
          <w:p w:rsidRPr="00921951" w:rsidR="00D8270E" w:rsidRDefault="00000000" w14:paraId="76529A5B" w14:textId="77777777">
            <w:pPr>
              <w:spacing w:after="16"/>
              <w:rPr>
                <w:rFonts w:ascii="Arial" w:hAnsi="Arial" w:cs="Arial"/>
              </w:rPr>
            </w:pPr>
            <w:r w:rsidRPr="00921951">
              <w:rPr>
                <w:rFonts w:ascii="Arial" w:hAnsi="Arial" w:cs="Arial"/>
              </w:rPr>
              <w:t>Security administration</w:t>
            </w:r>
          </w:p>
        </w:tc>
        <w:tc>
          <w:tcPr>
            <w:tcW w:w="2994" w:type="dxa"/>
            <w:tcMar>
              <w:top w:w="55" w:type="dxa"/>
              <w:left w:w="110" w:type="dxa"/>
              <w:bottom w:w="55" w:type="dxa"/>
              <w:right w:w="110" w:type="dxa"/>
            </w:tcMar>
            <w:vAlign w:val="center"/>
          </w:tcPr>
          <w:p w:rsidRPr="00921951" w:rsidR="00D8270E" w:rsidRDefault="00000000" w14:paraId="59F892F0" w14:textId="77777777">
            <w:pPr>
              <w:spacing w:after="16"/>
              <w:rPr>
                <w:rFonts w:ascii="Arial" w:hAnsi="Arial" w:cs="Arial"/>
              </w:rPr>
            </w:pPr>
            <w:r w:rsidRPr="00921951">
              <w:rPr>
                <w:rFonts w:ascii="Arial" w:hAnsi="Arial" w:cs="Arial"/>
              </w:rPr>
              <w:t>LZ-SecurityAdmin-PermissionSet</w:t>
            </w:r>
          </w:p>
        </w:tc>
        <w:tc>
          <w:tcPr>
            <w:tcW w:w="4036" w:type="dxa"/>
            <w:tcMar>
              <w:top w:w="55" w:type="dxa"/>
              <w:left w:w="110" w:type="dxa"/>
              <w:bottom w:w="55" w:type="dxa"/>
              <w:right w:w="110" w:type="dxa"/>
            </w:tcMar>
            <w:vAlign w:val="center"/>
          </w:tcPr>
          <w:p w:rsidRPr="00921951" w:rsidR="00D8270E" w:rsidRDefault="00000000" w14:paraId="3029E106" w14:textId="77777777">
            <w:pPr>
              <w:spacing w:after="16"/>
              <w:rPr>
                <w:rFonts w:ascii="Arial" w:hAnsi="Arial" w:cs="Arial"/>
              </w:rPr>
            </w:pPr>
            <w:r w:rsidRPr="00921951">
              <w:rPr>
                <w:rFonts w:ascii="Arial" w:hAnsi="Arial" w:cs="Arial"/>
              </w:rPr>
              <w:t>Restricted to security administrators. Scoped to GuardDuty, AWS Config, CloudTrail, and Sentinel.</w:t>
            </w:r>
          </w:p>
        </w:tc>
      </w:tr>
      <w:tr w:rsidR="00D8270E" w:rsidTr="00921951" w14:paraId="76ABC6FF" w14:textId="77777777">
        <w:tc>
          <w:tcPr>
            <w:tcW w:w="2595" w:type="dxa"/>
            <w:shd w:val="clear" w:color="auto" w:fill="F5F8FB"/>
            <w:tcMar>
              <w:top w:w="55" w:type="dxa"/>
              <w:left w:w="110" w:type="dxa"/>
              <w:bottom w:w="55" w:type="dxa"/>
              <w:right w:w="110" w:type="dxa"/>
            </w:tcMar>
            <w:vAlign w:val="center"/>
          </w:tcPr>
          <w:p w:rsidRPr="00921951" w:rsidR="00D8270E" w:rsidRDefault="00000000" w14:paraId="109FC7A0" w14:textId="77777777">
            <w:pPr>
              <w:spacing w:after="16"/>
              <w:rPr>
                <w:rFonts w:ascii="Arial" w:hAnsi="Arial" w:cs="Arial"/>
              </w:rPr>
            </w:pPr>
            <w:r w:rsidRPr="00921951">
              <w:rPr>
                <w:rFonts w:ascii="Arial" w:hAnsi="Arial" w:cs="Arial"/>
              </w:rPr>
              <w:t>KMS administration</w:t>
            </w:r>
          </w:p>
        </w:tc>
        <w:tc>
          <w:tcPr>
            <w:tcW w:w="2994" w:type="dxa"/>
            <w:shd w:val="clear" w:color="auto" w:fill="F5F8FB"/>
            <w:tcMar>
              <w:top w:w="55" w:type="dxa"/>
              <w:left w:w="110" w:type="dxa"/>
              <w:bottom w:w="55" w:type="dxa"/>
              <w:right w:w="110" w:type="dxa"/>
            </w:tcMar>
            <w:vAlign w:val="center"/>
          </w:tcPr>
          <w:p w:rsidRPr="00921951" w:rsidR="00D8270E" w:rsidRDefault="00000000" w14:paraId="5CBA0AF5" w14:textId="77777777">
            <w:pPr>
              <w:spacing w:after="16"/>
              <w:rPr>
                <w:rFonts w:ascii="Arial" w:hAnsi="Arial" w:cs="Arial"/>
              </w:rPr>
            </w:pPr>
            <w:r w:rsidRPr="00921951">
              <w:rPr>
                <w:rFonts w:ascii="Arial" w:hAnsi="Arial" w:cs="Arial"/>
              </w:rPr>
              <w:t>LZ-KMSAdmin-PermissionSet</w:t>
            </w:r>
          </w:p>
        </w:tc>
        <w:tc>
          <w:tcPr>
            <w:tcW w:w="4036" w:type="dxa"/>
            <w:shd w:val="clear" w:color="auto" w:fill="F5F8FB"/>
            <w:tcMar>
              <w:top w:w="55" w:type="dxa"/>
              <w:left w:w="110" w:type="dxa"/>
              <w:bottom w:w="55" w:type="dxa"/>
              <w:right w:w="110" w:type="dxa"/>
            </w:tcMar>
            <w:vAlign w:val="center"/>
          </w:tcPr>
          <w:p w:rsidRPr="00921951" w:rsidR="00D8270E" w:rsidRDefault="00000000" w14:paraId="68433DEE" w14:textId="77777777">
            <w:pPr>
              <w:spacing w:after="16"/>
              <w:rPr>
                <w:rFonts w:ascii="Arial" w:hAnsi="Arial" w:cs="Arial"/>
              </w:rPr>
            </w:pPr>
            <w:r w:rsidRPr="00921951">
              <w:rPr>
                <w:rFonts w:ascii="Arial" w:hAnsi="Arial" w:cs="Arial"/>
              </w:rPr>
              <w:t>Requires Security team approval. Scoped to KMS-owning accounts.</w:t>
            </w:r>
          </w:p>
        </w:tc>
      </w:tr>
      <w:tr w:rsidR="00D8270E" w:rsidTr="00921951" w14:paraId="6D1DBF04" w14:textId="77777777">
        <w:tc>
          <w:tcPr>
            <w:tcW w:w="2595" w:type="dxa"/>
            <w:tcMar>
              <w:top w:w="55" w:type="dxa"/>
              <w:left w:w="110" w:type="dxa"/>
              <w:bottom w:w="55" w:type="dxa"/>
              <w:right w:w="110" w:type="dxa"/>
            </w:tcMar>
            <w:vAlign w:val="center"/>
          </w:tcPr>
          <w:p w:rsidRPr="00921951" w:rsidR="00D8270E" w:rsidRDefault="00000000" w14:paraId="36FE2849" w14:textId="77777777">
            <w:pPr>
              <w:spacing w:after="16"/>
              <w:rPr>
                <w:rFonts w:ascii="Arial" w:hAnsi="Arial" w:cs="Arial"/>
              </w:rPr>
            </w:pPr>
            <w:r w:rsidRPr="00921951">
              <w:rPr>
                <w:rFonts w:ascii="Arial" w:hAnsi="Arial" w:cs="Arial"/>
              </w:rPr>
              <w:t>Logging administration</w:t>
            </w:r>
          </w:p>
        </w:tc>
        <w:tc>
          <w:tcPr>
            <w:tcW w:w="2994" w:type="dxa"/>
            <w:tcMar>
              <w:top w:w="55" w:type="dxa"/>
              <w:left w:w="110" w:type="dxa"/>
              <w:bottom w:w="55" w:type="dxa"/>
              <w:right w:w="110" w:type="dxa"/>
            </w:tcMar>
            <w:vAlign w:val="center"/>
          </w:tcPr>
          <w:p w:rsidRPr="00921951" w:rsidR="00D8270E" w:rsidRDefault="00000000" w14:paraId="4F5C57E7" w14:textId="77777777">
            <w:pPr>
              <w:spacing w:after="16"/>
              <w:rPr>
                <w:rFonts w:ascii="Arial" w:hAnsi="Arial" w:cs="Arial"/>
              </w:rPr>
            </w:pPr>
            <w:r w:rsidRPr="00921951">
              <w:rPr>
                <w:rFonts w:ascii="Arial" w:hAnsi="Arial" w:cs="Arial"/>
              </w:rPr>
              <w:t>LZ-LoggingAdmin-PermissionSet</w:t>
            </w:r>
          </w:p>
        </w:tc>
        <w:tc>
          <w:tcPr>
            <w:tcW w:w="4036" w:type="dxa"/>
            <w:tcMar>
              <w:top w:w="55" w:type="dxa"/>
              <w:left w:w="110" w:type="dxa"/>
              <w:bottom w:w="55" w:type="dxa"/>
              <w:right w:w="110" w:type="dxa"/>
            </w:tcMar>
            <w:vAlign w:val="center"/>
          </w:tcPr>
          <w:p w:rsidRPr="00921951" w:rsidR="00D8270E" w:rsidRDefault="00000000" w14:paraId="24A51B87" w14:textId="0E39D461">
            <w:pPr>
              <w:spacing w:after="16"/>
              <w:rPr>
                <w:rFonts w:ascii="Arial" w:hAnsi="Arial" w:cs="Arial"/>
              </w:rPr>
            </w:pPr>
            <w:r w:rsidRPr="00921951">
              <w:rPr>
                <w:rFonts w:ascii="Arial" w:hAnsi="Arial" w:cs="Arial"/>
              </w:rPr>
              <w:t xml:space="preserve">Requires Platform / Security approval. Scoped to </w:t>
            </w:r>
            <w:r w:rsidRPr="00921951" w:rsidR="00921951">
              <w:rPr>
                <w:rFonts w:ascii="Arial" w:hAnsi="Arial" w:cs="Arial"/>
              </w:rPr>
              <w:t>centralized logging services and associated accounts.</w:t>
            </w:r>
          </w:p>
        </w:tc>
      </w:tr>
      <w:tr w:rsidR="00D8270E" w:rsidTr="00921951" w14:paraId="791A3270" w14:textId="77777777">
        <w:tc>
          <w:tcPr>
            <w:tcW w:w="2595" w:type="dxa"/>
            <w:shd w:val="clear" w:color="auto" w:fill="F5F8FB"/>
            <w:tcMar>
              <w:top w:w="55" w:type="dxa"/>
              <w:left w:w="110" w:type="dxa"/>
              <w:bottom w:w="55" w:type="dxa"/>
              <w:right w:w="110" w:type="dxa"/>
            </w:tcMar>
            <w:vAlign w:val="center"/>
          </w:tcPr>
          <w:p w:rsidRPr="00921951" w:rsidR="00D8270E" w:rsidRDefault="00000000" w14:paraId="2935E667" w14:textId="77777777">
            <w:pPr>
              <w:spacing w:after="16"/>
              <w:rPr>
                <w:rFonts w:ascii="Arial" w:hAnsi="Arial" w:cs="Arial"/>
              </w:rPr>
            </w:pPr>
            <w:r w:rsidRPr="00921951">
              <w:rPr>
                <w:rFonts w:ascii="Arial" w:hAnsi="Arial" w:cs="Arial"/>
              </w:rPr>
              <w:t>Network administration</w:t>
            </w:r>
          </w:p>
        </w:tc>
        <w:tc>
          <w:tcPr>
            <w:tcW w:w="2994" w:type="dxa"/>
            <w:shd w:val="clear" w:color="auto" w:fill="F5F8FB"/>
            <w:tcMar>
              <w:top w:w="55" w:type="dxa"/>
              <w:left w:w="110" w:type="dxa"/>
              <w:bottom w:w="55" w:type="dxa"/>
              <w:right w:w="110" w:type="dxa"/>
            </w:tcMar>
            <w:vAlign w:val="center"/>
          </w:tcPr>
          <w:p w:rsidRPr="00921951" w:rsidR="00D8270E" w:rsidRDefault="00000000" w14:paraId="13D4D144" w14:textId="77777777">
            <w:pPr>
              <w:spacing w:after="16"/>
              <w:rPr>
                <w:rFonts w:ascii="Arial" w:hAnsi="Arial" w:cs="Arial"/>
              </w:rPr>
            </w:pPr>
            <w:r w:rsidRPr="00921951">
              <w:rPr>
                <w:rFonts w:ascii="Arial" w:hAnsi="Arial" w:cs="Arial"/>
              </w:rPr>
              <w:t>LZ-NetworkAdmin-PermissionSet</w:t>
            </w:r>
          </w:p>
        </w:tc>
        <w:tc>
          <w:tcPr>
            <w:tcW w:w="4036" w:type="dxa"/>
            <w:shd w:val="clear" w:color="auto" w:fill="F5F8FB"/>
            <w:tcMar>
              <w:top w:w="55" w:type="dxa"/>
              <w:left w:w="110" w:type="dxa"/>
              <w:bottom w:w="55" w:type="dxa"/>
              <w:right w:w="110" w:type="dxa"/>
            </w:tcMar>
            <w:vAlign w:val="center"/>
          </w:tcPr>
          <w:p w:rsidRPr="00921951" w:rsidR="00D8270E" w:rsidRDefault="005972A0" w14:paraId="666CDAFE" w14:textId="5A5328B5">
            <w:pPr>
              <w:spacing w:after="16"/>
              <w:rPr>
                <w:rFonts w:ascii="Arial" w:hAnsi="Arial" w:cs="Arial"/>
              </w:rPr>
            </w:pPr>
            <w:r w:rsidRPr="005972A0">
              <w:rPr>
                <w:rFonts w:ascii="Arial" w:hAnsi="Arial" w:cs="Arial"/>
              </w:rPr>
              <w:t>Requires Platform approval. Scoped to networking resources only.</w:t>
            </w:r>
          </w:p>
        </w:tc>
      </w:tr>
      <w:tr w:rsidR="00D8270E" w:rsidTr="00921951" w14:paraId="01528136" w14:textId="77777777">
        <w:tc>
          <w:tcPr>
            <w:tcW w:w="2595" w:type="dxa"/>
            <w:tcMar>
              <w:top w:w="55" w:type="dxa"/>
              <w:left w:w="110" w:type="dxa"/>
              <w:bottom w:w="55" w:type="dxa"/>
              <w:right w:w="110" w:type="dxa"/>
            </w:tcMar>
            <w:vAlign w:val="center"/>
          </w:tcPr>
          <w:p w:rsidRPr="00921951" w:rsidR="00D8270E" w:rsidRDefault="00000000" w14:paraId="7D0DEFAA" w14:textId="77777777">
            <w:pPr>
              <w:spacing w:after="16"/>
              <w:rPr>
                <w:rFonts w:ascii="Arial" w:hAnsi="Arial" w:cs="Arial"/>
              </w:rPr>
            </w:pPr>
            <w:r w:rsidRPr="00921951">
              <w:rPr>
                <w:rFonts w:ascii="Arial" w:hAnsi="Arial" w:cs="Arial"/>
              </w:rPr>
              <w:t>Pipeline deployment</w:t>
            </w:r>
          </w:p>
        </w:tc>
        <w:tc>
          <w:tcPr>
            <w:tcW w:w="2994" w:type="dxa"/>
            <w:tcMar>
              <w:top w:w="55" w:type="dxa"/>
              <w:left w:w="110" w:type="dxa"/>
              <w:bottom w:w="55" w:type="dxa"/>
              <w:right w:w="110" w:type="dxa"/>
            </w:tcMar>
            <w:vAlign w:val="center"/>
          </w:tcPr>
          <w:p w:rsidRPr="00921951" w:rsidR="00D8270E" w:rsidRDefault="00000000" w14:paraId="1AB04C10" w14:textId="3232F83E">
            <w:pPr>
              <w:spacing w:after="16"/>
              <w:rPr>
                <w:rFonts w:ascii="Arial" w:hAnsi="Arial" w:cs="Arial"/>
              </w:rPr>
            </w:pPr>
            <w:r w:rsidRPr="00921951">
              <w:rPr>
                <w:rFonts w:ascii="Arial" w:hAnsi="Arial" w:cs="Arial"/>
              </w:rPr>
              <w:t>LZ-GitHubActions-Deploy-Staging</w:t>
            </w:r>
            <w:r w:rsidR="007F2C62">
              <w:rPr>
                <w:rFonts w:ascii="Arial" w:hAnsi="Arial" w:cs="Arial"/>
              </w:rPr>
              <w:t xml:space="preserve"> /</w:t>
            </w:r>
            <w:r w:rsidR="005972A0">
              <w:rPr>
                <w:rFonts w:ascii="Arial" w:hAnsi="Arial" w:cs="Arial"/>
              </w:rPr>
              <w:t xml:space="preserve">                                              </w:t>
            </w:r>
            <w:r w:rsidRPr="00921951">
              <w:rPr>
                <w:rFonts w:ascii="Arial" w:hAnsi="Arial" w:cs="Arial"/>
              </w:rPr>
              <w:t>LZ-GitHubActions-Deploy-Production</w:t>
            </w:r>
          </w:p>
        </w:tc>
        <w:tc>
          <w:tcPr>
            <w:tcW w:w="4036" w:type="dxa"/>
            <w:tcMar>
              <w:top w:w="55" w:type="dxa"/>
              <w:left w:w="110" w:type="dxa"/>
              <w:bottom w:w="55" w:type="dxa"/>
              <w:right w:w="110" w:type="dxa"/>
            </w:tcMar>
            <w:vAlign w:val="center"/>
          </w:tcPr>
          <w:p w:rsidRPr="00921951" w:rsidR="00D8270E" w:rsidRDefault="00000000" w14:paraId="7862CCAA" w14:textId="2E700333">
            <w:pPr>
              <w:rPr>
                <w:rFonts w:ascii="Arial" w:hAnsi="Arial" w:cs="Arial"/>
              </w:rPr>
            </w:pPr>
            <w:r w:rsidRPr="00921951">
              <w:rPr>
                <w:rFonts w:ascii="Arial" w:hAnsi="Arial" w:cs="Arial"/>
              </w:rPr>
              <w:t xml:space="preserve">Controlled through the GitOps workflow. OIDC only; no human assumption. Separate roles per Organization. Production promotion requires at least one authorized </w:t>
            </w:r>
            <w:r w:rsidR="00E70C91">
              <w:rPr>
                <w:rFonts w:ascii="Arial" w:hAnsi="Arial" w:cs="Arial"/>
              </w:rPr>
              <w:t xml:space="preserve">IF Insurance reviewer </w:t>
            </w:r>
            <w:r w:rsidRPr="00E70C91" w:rsidR="00E70C91">
              <w:rPr>
                <w:rFonts w:ascii="Arial" w:hAnsi="Arial" w:cs="Arial"/>
              </w:rPr>
              <w:t xml:space="preserve">who is </w:t>
            </w:r>
            <w:r w:rsidRPr="00E70C91" w:rsidR="00E70C91">
              <w:rPr>
                <w:rFonts w:ascii="Arial" w:hAnsi="Arial" w:cs="Arial"/>
              </w:rPr>
              <w:t>independent of the change author or release creator</w:t>
            </w:r>
          </w:p>
        </w:tc>
      </w:tr>
      <w:tr w:rsidR="00D8270E" w:rsidTr="00921951" w14:paraId="151E19F2" w14:textId="77777777">
        <w:tc>
          <w:tcPr>
            <w:tcW w:w="2595" w:type="dxa"/>
            <w:shd w:val="clear" w:color="auto" w:fill="F5F8FB"/>
            <w:tcMar>
              <w:top w:w="55" w:type="dxa"/>
              <w:left w:w="110" w:type="dxa"/>
              <w:bottom w:w="55" w:type="dxa"/>
              <w:right w:w="110" w:type="dxa"/>
            </w:tcMar>
            <w:vAlign w:val="center"/>
          </w:tcPr>
          <w:p w:rsidRPr="00921951" w:rsidR="00D8270E" w:rsidRDefault="00000000" w14:paraId="55339403" w14:textId="77777777">
            <w:pPr>
              <w:spacing w:after="16"/>
              <w:rPr>
                <w:rFonts w:ascii="Arial" w:hAnsi="Arial" w:cs="Arial"/>
              </w:rPr>
            </w:pPr>
            <w:r w:rsidRPr="00921951">
              <w:rPr>
                <w:rFonts w:ascii="Arial" w:hAnsi="Arial" w:cs="Arial"/>
              </w:rPr>
              <w:t>Emergency administration</w:t>
            </w:r>
          </w:p>
        </w:tc>
        <w:tc>
          <w:tcPr>
            <w:tcW w:w="2994" w:type="dxa"/>
            <w:shd w:val="clear" w:color="auto" w:fill="F5F8FB"/>
            <w:tcMar>
              <w:top w:w="55" w:type="dxa"/>
              <w:left w:w="110" w:type="dxa"/>
              <w:bottom w:w="55" w:type="dxa"/>
              <w:right w:w="110" w:type="dxa"/>
            </w:tcMar>
            <w:vAlign w:val="center"/>
          </w:tcPr>
          <w:p w:rsidRPr="00921951" w:rsidR="00D8270E" w:rsidRDefault="00000000" w14:paraId="36C2150D" w14:textId="77777777">
            <w:pPr>
              <w:spacing w:after="16"/>
              <w:rPr>
                <w:rFonts w:ascii="Arial" w:hAnsi="Arial" w:cs="Arial"/>
              </w:rPr>
            </w:pPr>
            <w:r w:rsidRPr="00921951">
              <w:rPr>
                <w:rFonts w:ascii="Arial" w:hAnsi="Arial" w:cs="Arial"/>
              </w:rPr>
              <w:t>LZ-BreakGlass-Admin</w:t>
            </w:r>
          </w:p>
        </w:tc>
        <w:tc>
          <w:tcPr>
            <w:tcW w:w="4036" w:type="dxa"/>
            <w:shd w:val="clear" w:color="auto" w:fill="F5F8FB"/>
            <w:tcMar>
              <w:top w:w="55" w:type="dxa"/>
              <w:left w:w="110" w:type="dxa"/>
              <w:bottom w:w="55" w:type="dxa"/>
              <w:right w:w="110" w:type="dxa"/>
            </w:tcMar>
            <w:vAlign w:val="center"/>
          </w:tcPr>
          <w:p w:rsidRPr="00921951" w:rsidR="00D8270E" w:rsidRDefault="00000000" w14:paraId="4EAE707C" w14:textId="77777777">
            <w:pPr>
              <w:spacing w:after="16"/>
              <w:rPr>
                <w:rFonts w:ascii="Arial" w:hAnsi="Arial" w:cs="Arial"/>
              </w:rPr>
            </w:pPr>
            <w:r w:rsidRPr="00921951">
              <w:rPr>
                <w:rFonts w:ascii="Arial" w:hAnsi="Arial" w:cs="Arial"/>
              </w:rPr>
              <w:t>Emergency approval (CISO). ITSM ticket mandatory. Time-limited (4 hours). Retrospective review within 24 hours.</w:t>
            </w:r>
          </w:p>
        </w:tc>
      </w:tr>
      <w:tr w:rsidR="00D8270E" w:rsidTr="00921951" w14:paraId="5CC154AB" w14:textId="77777777">
        <w:tc>
          <w:tcPr>
            <w:tcW w:w="2595" w:type="dxa"/>
            <w:vAlign w:val="center"/>
          </w:tcPr>
          <w:p w:rsidRPr="00921951" w:rsidR="00D8270E" w:rsidRDefault="00000000" w14:paraId="3ED604AC" w14:textId="77777777">
            <w:pPr>
              <w:rPr>
                <w:rFonts w:ascii="Arial" w:hAnsi="Arial" w:cs="Arial"/>
              </w:rPr>
            </w:pPr>
            <w:r w:rsidRPr="00921951">
              <w:rPr>
                <w:rFonts w:ascii="Arial" w:hAnsi="Arial" w:cs="Arial"/>
              </w:rPr>
              <w:t>Sandbox access</w:t>
            </w:r>
          </w:p>
        </w:tc>
        <w:tc>
          <w:tcPr>
            <w:tcW w:w="2994" w:type="dxa"/>
            <w:vAlign w:val="center"/>
          </w:tcPr>
          <w:p w:rsidRPr="00921951" w:rsidR="00D8270E" w:rsidRDefault="00000000" w14:paraId="337E1752" w14:textId="77777777">
            <w:pPr>
              <w:rPr>
                <w:rFonts w:ascii="Arial" w:hAnsi="Arial" w:cs="Arial"/>
              </w:rPr>
            </w:pPr>
            <w:r w:rsidRPr="00921951">
              <w:rPr>
                <w:rFonts w:ascii="Arial" w:hAnsi="Arial" w:cs="Arial"/>
              </w:rPr>
              <w:t>LZ-WorkloadAdmin-PermissionSet or approved sandbox-specific Permission Set</w:t>
            </w:r>
          </w:p>
        </w:tc>
        <w:tc>
          <w:tcPr>
            <w:tcW w:w="4036" w:type="dxa"/>
            <w:vAlign w:val="center"/>
          </w:tcPr>
          <w:p w:rsidRPr="00921951" w:rsidR="00D8270E" w:rsidRDefault="00000000" w14:paraId="075180A8" w14:textId="77777777">
            <w:pPr>
              <w:rPr>
                <w:rFonts w:ascii="Arial" w:hAnsi="Arial" w:cs="Arial"/>
              </w:rPr>
            </w:pPr>
            <w:r w:rsidRPr="00921951">
              <w:rPr>
                <w:rFonts w:ascii="Arial" w:hAnsi="Arial" w:cs="Arial"/>
              </w:rPr>
              <w:t>Scoped to approved Sandbox accounts only; no access to central Landing Zone or Production accounts.</w:t>
            </w:r>
          </w:p>
        </w:tc>
      </w:tr>
      <w:tr w:rsidR="00D8270E" w:rsidTr="00921951" w14:paraId="12065A67" w14:textId="77777777">
        <w:tc>
          <w:tcPr>
            <w:tcW w:w="2595" w:type="dxa"/>
            <w:vAlign w:val="center"/>
          </w:tcPr>
          <w:p w:rsidRPr="00921951" w:rsidR="00D8270E" w:rsidRDefault="00000000" w14:paraId="7FDA0154" w14:textId="77777777">
            <w:pPr>
              <w:rPr>
                <w:rFonts w:ascii="Arial" w:hAnsi="Arial" w:cs="Arial"/>
              </w:rPr>
            </w:pPr>
            <w:r w:rsidRPr="00921951">
              <w:rPr>
                <w:rFonts w:ascii="Arial" w:hAnsi="Arial" w:cs="Arial"/>
              </w:rPr>
              <w:t>Suspended-account recovery</w:t>
            </w:r>
          </w:p>
        </w:tc>
        <w:tc>
          <w:tcPr>
            <w:tcW w:w="2994" w:type="dxa"/>
            <w:vAlign w:val="center"/>
          </w:tcPr>
          <w:p w:rsidRPr="00921951" w:rsidR="00D8270E" w:rsidRDefault="00000000" w14:paraId="6971F238" w14:textId="77777777">
            <w:pPr>
              <w:rPr>
                <w:rFonts w:ascii="Arial" w:hAnsi="Arial" w:cs="Arial"/>
              </w:rPr>
            </w:pPr>
            <w:r w:rsidRPr="00921951">
              <w:rPr>
                <w:rFonts w:ascii="Arial" w:hAnsi="Arial" w:cs="Arial"/>
              </w:rPr>
              <w:t>LZ-BreakGlass-Admin</w:t>
            </w:r>
          </w:p>
        </w:tc>
        <w:tc>
          <w:tcPr>
            <w:tcW w:w="4036" w:type="dxa"/>
            <w:vAlign w:val="center"/>
          </w:tcPr>
          <w:p w:rsidRPr="00921951" w:rsidR="00D8270E" w:rsidRDefault="00000000" w14:paraId="53662E2D" w14:textId="77777777">
            <w:pPr>
              <w:rPr>
                <w:rFonts w:ascii="Arial" w:hAnsi="Arial" w:cs="Arial"/>
              </w:rPr>
            </w:pPr>
            <w:r w:rsidRPr="00921951">
              <w:rPr>
                <w:rFonts w:ascii="Arial" w:hAnsi="Arial" w:cs="Arial"/>
              </w:rPr>
              <w:t>No standard access. Recovery only through an approved incident and emergency-access process, where technically permitted by the quarantine SCP.</w:t>
            </w:r>
          </w:p>
        </w:tc>
      </w:tr>
    </w:tbl>
    <w:p w:rsidR="00921951" w:rsidP="00921951" w:rsidRDefault="00921951" w14:paraId="209DF380" w14:textId="77777777">
      <w:pPr>
        <w:spacing w:after="120" w:line="268" w:lineRule="auto"/>
        <w:rPr>
          <w:rFonts w:ascii="Arial" w:hAnsi="Arial" w:cs="Arial"/>
        </w:rPr>
      </w:pPr>
    </w:p>
    <w:p w:rsidRPr="005972A0" w:rsidR="005972A0" w:rsidP="005972A0" w:rsidRDefault="00921951" w14:paraId="60329607" w14:textId="7559FD0C">
      <w:pPr>
        <w:spacing w:after="120" w:line="268" w:lineRule="auto"/>
        <w:rPr>
          <w:rFonts w:ascii="Arial" w:hAnsi="Arial" w:cs="Arial"/>
        </w:rPr>
      </w:pPr>
      <w:r w:rsidRPr="00921951">
        <w:rPr>
          <w:rFonts w:ascii="Arial" w:hAnsi="Arial" w:cs="Arial"/>
          <w:b/>
          <w:bCs/>
        </w:rPr>
        <w:t>JIT elevation and the GitOps pipeline:</w:t>
      </w:r>
      <w:r w:rsidRPr="00921951">
        <w:rPr>
          <w:rFonts w:ascii="Arial" w:hAnsi="Arial" w:cs="Arial"/>
        </w:rPr>
        <w:t xml:space="preserve"> JIT elevation grants temporary human access through an approved IAM Identity Center Permission Set and account assignment. It does not bypass the GitOps pipeline. All Landing Zone infrastructure changes must still be committed to Git, reviewed via PR, validated in the Staging AWS Organization, and promoted to Production through the develop → main workflow. </w:t>
      </w:r>
      <w:r w:rsidRPr="005972A0" w:rsidR="005972A0">
        <w:rPr>
          <w:rFonts w:ascii="Arial" w:hAnsi="Arial" w:cs="Arial"/>
        </w:rPr>
        <w:t>JIT access is intended for investigation, operational troubleshooting, incident response, and approved manual interventions only.</w:t>
      </w:r>
    </w:p>
    <w:p w:rsidRPr="000B1528" w:rsidR="00D8270E" w:rsidP="000B1528" w:rsidRDefault="00000000" w14:paraId="68895396" w14:textId="3933D3CF">
      <w:pPr>
        <w:pStyle w:val="Heading1"/>
        <w:pBdr>
          <w:bottom w:val="single" w:color="B03A2E" w:sz="10" w:space="4"/>
        </w:pBdr>
        <w:rPr>
          <w:rFonts w:ascii="Arial" w:hAnsi="Arial" w:cs="Arial"/>
          <w:sz w:val="32"/>
          <w:szCs w:val="32"/>
        </w:rPr>
      </w:pPr>
      <w:bookmarkStart w:name="_Toc236386318" w:id="62"/>
      <w:r w:rsidRPr="000B1528">
        <w:rPr>
          <w:rFonts w:ascii="Arial" w:hAnsi="Arial" w:cs="Arial"/>
          <w:sz w:val="32"/>
          <w:szCs w:val="32"/>
        </w:rPr>
        <w:t>9.  Stakeholder Review &amp; Approval (WI-1543618)</w:t>
      </w:r>
      <w:bookmarkEnd w:id="62"/>
    </w:p>
    <w:p w:rsidRPr="00184D43" w:rsidR="00D8270E" w:rsidP="00184D43" w:rsidRDefault="00000000" w14:paraId="20206662" w14:textId="0D65398A">
      <w:pPr>
        <w:pStyle w:val="Heading2"/>
        <w:rPr>
          <w:rFonts w:ascii="Arial" w:hAnsi="Arial" w:cs="Arial"/>
          <w:sz w:val="26"/>
          <w:szCs w:val="26"/>
        </w:rPr>
      </w:pPr>
      <w:bookmarkStart w:name="_Toc236386319" w:id="63"/>
      <w:r w:rsidRPr="00C47D56">
        <w:rPr>
          <w:rFonts w:ascii="Arial" w:hAnsi="Arial" w:cs="Arial"/>
          <w:sz w:val="26"/>
          <w:szCs w:val="26"/>
        </w:rPr>
        <w:t xml:space="preserve">9.1 </w:t>
      </w:r>
      <w:r w:rsidRPr="00184D43">
        <w:rPr>
          <w:rFonts w:ascii="Arial" w:hAnsi="Arial" w:cs="Arial"/>
          <w:sz w:val="26"/>
          <w:szCs w:val="26"/>
        </w:rPr>
        <w:t>Joint Delivery Responsibilities</w:t>
      </w:r>
      <w:bookmarkEnd w:id="63"/>
    </w:p>
    <w:p w:rsidRPr="00902FDE" w:rsidR="00902FDE" w:rsidP="00902FDE" w:rsidRDefault="00902FDE" w14:paraId="24995851" w14:textId="5D77F190">
      <w:pPr>
        <w:spacing w:after="120" w:line="268" w:lineRule="auto"/>
        <w:rPr>
          <w:rFonts w:ascii="Arial" w:hAnsi="Arial" w:cs="Arial"/>
        </w:rPr>
      </w:pPr>
      <w:r w:rsidRPr="00902FDE">
        <w:rPr>
          <w:rFonts w:ascii="Arial" w:hAnsi="Arial" w:cs="Arial"/>
        </w:rPr>
        <w:t xml:space="preserve">Hexaware and IF Insurance jointly design, develop, implement, </w:t>
      </w:r>
      <w:r w:rsidR="00C523E4">
        <w:rPr>
          <w:rFonts w:ascii="Arial" w:hAnsi="Arial" w:cs="Arial"/>
        </w:rPr>
        <w:t xml:space="preserve">technically </w:t>
      </w:r>
      <w:r w:rsidRPr="00902FDE">
        <w:rPr>
          <w:rFonts w:ascii="Arial" w:hAnsi="Arial" w:cs="Arial"/>
        </w:rPr>
        <w:t>review, test, and validate the CDK-based AWS ESC Landing Zone for the Staging environment.</w:t>
      </w:r>
    </w:p>
    <w:p w:rsidRPr="00902FDE" w:rsidR="00902FDE" w:rsidP="00902FDE" w:rsidRDefault="00902FDE" w14:paraId="29DDCE9A" w14:textId="37A1BFEA">
      <w:pPr>
        <w:spacing w:after="120" w:line="268" w:lineRule="auto"/>
        <w:rPr>
          <w:rFonts w:ascii="Arial" w:hAnsi="Arial" w:cs="Arial"/>
        </w:rPr>
      </w:pPr>
      <w:r w:rsidRPr="00902FDE">
        <w:rPr>
          <w:rFonts w:ascii="Arial" w:hAnsi="Arial" w:cs="Arial"/>
        </w:rPr>
        <w:t xml:space="preserve">Both organizations actively contribute to cloud architecture, CDK TypeScript development, GitHub Actions implementation, </w:t>
      </w:r>
      <w:r w:rsidRPr="00C523E4" w:rsidR="00C523E4">
        <w:rPr>
          <w:rFonts w:ascii="Arial" w:hAnsi="Arial" w:cs="Arial"/>
        </w:rPr>
        <w:t>automated and functional testing, troubleshooting, documentation and deployment activities</w:t>
      </w:r>
      <w:r w:rsidRPr="00902FDE">
        <w:rPr>
          <w:rFonts w:ascii="Arial" w:hAnsi="Arial" w:cs="Arial"/>
        </w:rPr>
        <w:t xml:space="preserve">. IF Insurance </w:t>
      </w:r>
      <w:r w:rsidR="00C523E4">
        <w:rPr>
          <w:rFonts w:ascii="Arial" w:hAnsi="Arial" w:cs="Arial"/>
        </w:rPr>
        <w:t xml:space="preserve">also </w:t>
      </w:r>
      <w:r w:rsidRPr="00902FDE">
        <w:rPr>
          <w:rFonts w:ascii="Arial" w:hAnsi="Arial" w:cs="Arial"/>
        </w:rPr>
        <w:t>provides the existing aws-sc-foundation capabilities, centrally maintained reusable GitHub Actions, and AWS ESC environment access required to support Landing Zone implementation.</w:t>
      </w:r>
    </w:p>
    <w:p w:rsidRPr="00902FDE" w:rsidR="00C523E4" w:rsidP="00902FDE" w:rsidRDefault="00C523E4" w14:paraId="5D430737" w14:textId="2D033407">
      <w:pPr>
        <w:spacing w:after="120" w:line="268" w:lineRule="auto"/>
        <w:rPr>
          <w:rFonts w:ascii="Arial" w:hAnsi="Arial" w:cs="Arial"/>
        </w:rPr>
      </w:pPr>
      <w:r w:rsidRPr="00C523E4">
        <w:rPr>
          <w:rFonts w:ascii="Arial" w:hAnsi="Arial" w:cs="Arial"/>
        </w:rPr>
        <w:t xml:space="preserve">Hexaware prepares and maintains the design and governance documentation. Implementation responsibilities for the Staging Landing Zone are shared between Hexaware and If Insurance. Formal pull-request approvals, deployment promotions and Production release approvals are performed by authorized If Insurance reviewers in accordance with the agreed GitOps governance model and separation-of-duties controls. </w:t>
      </w:r>
    </w:p>
    <w:p w:rsidRPr="00D51615" w:rsidR="00D8270E" w:rsidRDefault="00000000" w14:paraId="47E24ADB" w14:textId="1046D2D0">
      <w:pPr>
        <w:pStyle w:val="Heading2"/>
        <w:rPr>
          <w:rFonts w:ascii="Arial" w:hAnsi="Arial" w:cs="Arial"/>
          <w:sz w:val="26"/>
          <w:szCs w:val="26"/>
        </w:rPr>
      </w:pPr>
      <w:bookmarkStart w:name="_Toc236386320" w:id="64"/>
      <w:r w:rsidRPr="00D51615">
        <w:rPr>
          <w:rFonts w:ascii="Arial" w:hAnsi="Arial" w:cs="Arial"/>
          <w:sz w:val="26"/>
          <w:szCs w:val="26"/>
        </w:rPr>
        <w:t>9.2 Review Process</w:t>
      </w:r>
      <w:bookmarkEnd w:id="64"/>
    </w:p>
    <w:p w:rsidRPr="00184D43" w:rsidR="00D8270E" w:rsidRDefault="00000000" w14:paraId="4F5E7C63" w14:textId="77777777">
      <w:pPr>
        <w:pStyle w:val="ListParagraph"/>
        <w:numPr>
          <w:ilvl w:val="0"/>
          <w:numId w:val="2"/>
        </w:numPr>
        <w:spacing w:after="60" w:line="264" w:lineRule="auto"/>
        <w:rPr>
          <w:rFonts w:ascii="Arial" w:hAnsi="Arial" w:cs="Arial"/>
        </w:rPr>
      </w:pPr>
      <w:r w:rsidRPr="00184D43">
        <w:rPr>
          <w:rFonts w:ascii="Arial" w:hAnsi="Arial" w:cs="Arial"/>
        </w:rPr>
        <w:t>The design review window is completed before implementation begins, consistent with the companion SCP, KMS, Logging, Security Baseline and GitOps documents.</w:t>
      </w:r>
    </w:p>
    <w:p w:rsidR="000D3486" w:rsidP="000D3486" w:rsidRDefault="000D3486" w14:paraId="75B5E7FA" w14:textId="77777777">
      <w:pPr>
        <w:pStyle w:val="ListParagraph"/>
        <w:numPr>
          <w:ilvl w:val="0"/>
          <w:numId w:val="2"/>
        </w:numPr>
        <w:rPr>
          <w:rFonts w:ascii="Arial" w:hAnsi="Arial" w:cs="Arial"/>
        </w:rPr>
      </w:pPr>
      <w:r w:rsidRPr="000D3486">
        <w:rPr>
          <w:rFonts w:ascii="Arial" w:hAnsi="Arial" w:cs="Arial"/>
        </w:rPr>
        <w:t>Comments are recorded in Azure Boards work item WI-1543618 or annotated directly in this document.</w:t>
      </w:r>
    </w:p>
    <w:p w:rsidRPr="000D3486" w:rsidR="000D3486" w:rsidP="000D3486" w:rsidRDefault="000D3486" w14:paraId="7E68F686" w14:textId="77777777">
      <w:pPr>
        <w:pStyle w:val="ListParagraph"/>
        <w:numPr>
          <w:ilvl w:val="0"/>
          <w:numId w:val="2"/>
        </w:numPr>
        <w:rPr>
          <w:rFonts w:ascii="Arial" w:hAnsi="Arial" w:cs="Arial"/>
        </w:rPr>
      </w:pPr>
      <w:r w:rsidRPr="000D3486">
        <w:rPr>
          <w:rFonts w:ascii="Arial" w:hAnsi="Arial" w:cs="Arial"/>
        </w:rPr>
        <w:t>Any material unresolved design concern from the relevant Security, Compliance, Cloud Governance or Cloud Platform stakeholder blocks design sign-off and the start of implementation. Once development begins, detailed IaC pull requests, Staging deployments, Production promotions and releases are formally reviewed and approved by authorized If Insurance reviewers in accordance with the agreed GitOps governance model and separation-of-duties controls.</w:t>
      </w:r>
    </w:p>
    <w:p w:rsidRPr="00D51615" w:rsidR="00D8270E" w:rsidRDefault="00000000" w14:paraId="06908FF4" w14:textId="2D402136">
      <w:pPr>
        <w:pStyle w:val="Heading2"/>
        <w:rPr>
          <w:rFonts w:ascii="Arial" w:hAnsi="Arial" w:cs="Arial"/>
          <w:sz w:val="26"/>
          <w:szCs w:val="26"/>
        </w:rPr>
      </w:pPr>
      <w:bookmarkStart w:name="_Toc236386321" w:id="65"/>
      <w:r w:rsidRPr="00D51615">
        <w:rPr>
          <w:rFonts w:ascii="Arial" w:hAnsi="Arial" w:cs="Arial"/>
          <w:sz w:val="26"/>
          <w:szCs w:val="26"/>
        </w:rPr>
        <w:t>9.3 Open Design Decisions for Client Confirmation</w:t>
      </w:r>
      <w:bookmarkEnd w:id="65"/>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2900"/>
        <w:gridCol w:w="6748"/>
      </w:tblGrid>
      <w:tr w:rsidR="00D8270E" w14:paraId="11AF99F8" w14:textId="77777777">
        <w:trPr>
          <w:tblHeader/>
        </w:trPr>
        <w:tc>
          <w:tcPr>
            <w:tcW w:w="2900" w:type="dxa"/>
            <w:shd w:val="clear" w:color="auto" w:fill="17457E"/>
            <w:tcMar>
              <w:top w:w="55" w:type="dxa"/>
              <w:left w:w="110" w:type="dxa"/>
              <w:bottom w:w="55" w:type="dxa"/>
              <w:right w:w="110" w:type="dxa"/>
            </w:tcMar>
            <w:vAlign w:val="center"/>
          </w:tcPr>
          <w:p w:rsidRPr="00184D43" w:rsidR="00D8270E" w:rsidRDefault="00184D43" w14:paraId="72EF4473" w14:textId="5BF330A6">
            <w:pPr>
              <w:spacing w:after="16"/>
            </w:pPr>
            <w:r>
              <w:rPr>
                <w:rFonts w:ascii="Arial" w:hAnsi="Arial"/>
                <w:b/>
                <w:bCs/>
                <w:color w:val="FFFFFF"/>
              </w:rPr>
              <w:t xml:space="preserve">        </w:t>
            </w:r>
            <w:r w:rsidRPr="00184D43">
              <w:rPr>
                <w:rFonts w:ascii="Arial" w:hAnsi="Arial"/>
                <w:b/>
                <w:bCs/>
                <w:color w:val="FFFFFF"/>
              </w:rPr>
              <w:t>Design decision</w:t>
            </w:r>
          </w:p>
        </w:tc>
        <w:tc>
          <w:tcPr>
            <w:tcW w:w="6748" w:type="dxa"/>
            <w:shd w:val="clear" w:color="auto" w:fill="17457E"/>
            <w:tcMar>
              <w:top w:w="55" w:type="dxa"/>
              <w:left w:w="110" w:type="dxa"/>
              <w:bottom w:w="55" w:type="dxa"/>
              <w:right w:w="110" w:type="dxa"/>
            </w:tcMar>
            <w:vAlign w:val="center"/>
          </w:tcPr>
          <w:p w:rsidRPr="00184D43" w:rsidR="00D8270E" w:rsidRDefault="00184D43" w14:paraId="6021F48C" w14:textId="7CCD0634">
            <w:pPr>
              <w:spacing w:after="16"/>
            </w:pPr>
            <w:r>
              <w:rPr>
                <w:rFonts w:ascii="Arial" w:hAnsi="Arial"/>
                <w:b/>
                <w:bCs/>
                <w:color w:val="FFFFFF"/>
              </w:rPr>
              <w:t xml:space="preserve">                                                      </w:t>
            </w:r>
            <w:r w:rsidRPr="00184D43">
              <w:rPr>
                <w:rFonts w:ascii="Arial" w:hAnsi="Arial"/>
                <w:b/>
                <w:bCs/>
                <w:color w:val="FFFFFF"/>
              </w:rPr>
              <w:t>Detail</w:t>
            </w:r>
          </w:p>
        </w:tc>
      </w:tr>
      <w:tr w:rsidR="00D8270E" w14:paraId="5CCA8920" w14:textId="77777777">
        <w:tc>
          <w:tcPr>
            <w:tcW w:w="2900" w:type="dxa"/>
            <w:tcMar>
              <w:top w:w="55" w:type="dxa"/>
              <w:left w:w="110" w:type="dxa"/>
              <w:bottom w:w="55" w:type="dxa"/>
              <w:right w:w="110" w:type="dxa"/>
            </w:tcMar>
            <w:vAlign w:val="center"/>
          </w:tcPr>
          <w:p w:rsidRPr="00184D43" w:rsidR="00D8270E" w:rsidRDefault="00000000" w14:paraId="18B28348" w14:textId="77777777">
            <w:pPr>
              <w:rPr>
                <w:rFonts w:ascii="Arial" w:hAnsi="Arial" w:cs="Arial"/>
              </w:rPr>
            </w:pPr>
            <w:r w:rsidRPr="00184D43">
              <w:rPr>
                <w:rFonts w:ascii="Arial" w:hAnsi="Arial" w:cs="Arial"/>
              </w:rPr>
              <w:t>Persona mapping confirmation</w:t>
            </w:r>
          </w:p>
        </w:tc>
        <w:tc>
          <w:tcPr>
            <w:tcW w:w="6748" w:type="dxa"/>
            <w:tcMar>
              <w:top w:w="55" w:type="dxa"/>
              <w:left w:w="110" w:type="dxa"/>
              <w:bottom w:w="55" w:type="dxa"/>
              <w:right w:w="110" w:type="dxa"/>
            </w:tcMar>
            <w:vAlign w:val="center"/>
          </w:tcPr>
          <w:p w:rsidRPr="00184D43" w:rsidR="00D8270E" w:rsidRDefault="00000000" w14:paraId="13631FE0" w14:textId="77777777">
            <w:pPr>
              <w:rPr>
                <w:rFonts w:ascii="Arial" w:hAnsi="Arial" w:cs="Arial"/>
              </w:rPr>
            </w:pPr>
            <w:r w:rsidRPr="00184D43">
              <w:rPr>
                <w:rFonts w:ascii="Arial" w:hAnsi="Arial" w:cs="Arial"/>
              </w:rPr>
              <w:t>Confirm the Landing Zone personas in Section 3 and their role assignments match the If Insurance team structure.</w:t>
            </w:r>
          </w:p>
        </w:tc>
      </w:tr>
      <w:tr w:rsidR="00D8270E" w14:paraId="4903864E" w14:textId="77777777">
        <w:tc>
          <w:tcPr>
            <w:tcW w:w="2900" w:type="dxa"/>
            <w:shd w:val="clear" w:color="auto" w:fill="F5F8FB"/>
            <w:tcMar>
              <w:top w:w="55" w:type="dxa"/>
              <w:left w:w="110" w:type="dxa"/>
              <w:bottom w:w="55" w:type="dxa"/>
              <w:right w:w="110" w:type="dxa"/>
            </w:tcMar>
            <w:vAlign w:val="center"/>
          </w:tcPr>
          <w:p w:rsidRPr="00184D43" w:rsidR="00D8270E" w:rsidRDefault="00000000" w14:paraId="60FB65AB" w14:textId="77777777">
            <w:pPr>
              <w:rPr>
                <w:rFonts w:ascii="Arial" w:hAnsi="Arial" w:cs="Arial"/>
              </w:rPr>
            </w:pPr>
            <w:r w:rsidRPr="00184D43">
              <w:rPr>
                <w:rFonts w:ascii="Arial" w:hAnsi="Arial" w:cs="Arial"/>
              </w:rPr>
              <w:t>Corporate IdP details required</w:t>
            </w:r>
          </w:p>
        </w:tc>
        <w:tc>
          <w:tcPr>
            <w:tcW w:w="6748" w:type="dxa"/>
            <w:shd w:val="clear" w:color="auto" w:fill="F5F8FB"/>
            <w:tcMar>
              <w:top w:w="55" w:type="dxa"/>
              <w:left w:w="110" w:type="dxa"/>
              <w:bottom w:w="55" w:type="dxa"/>
              <w:right w:w="110" w:type="dxa"/>
            </w:tcMar>
            <w:vAlign w:val="center"/>
          </w:tcPr>
          <w:p w:rsidRPr="00184D43" w:rsidR="00D8270E" w:rsidRDefault="00000000" w14:paraId="2778312E" w14:textId="77777777">
            <w:pPr>
              <w:rPr>
                <w:rFonts w:ascii="Arial" w:hAnsi="Arial" w:cs="Arial"/>
              </w:rPr>
            </w:pPr>
            <w:r w:rsidRPr="00184D43">
              <w:rPr>
                <w:rFonts w:ascii="Arial" w:hAnsi="Arial" w:cs="Arial"/>
              </w:rPr>
              <w:t>Confirm the If Insurance corporate Identity Provider, SAML 2.0 integration details, IdP group naming standard, MFA policy, and the owner responsible for IdP-to-IAM Identity Center integration.</w:t>
            </w:r>
          </w:p>
        </w:tc>
      </w:tr>
      <w:tr w:rsidR="00D8270E" w14:paraId="429E2F29" w14:textId="77777777">
        <w:tc>
          <w:tcPr>
            <w:tcW w:w="2900" w:type="dxa"/>
            <w:tcMar>
              <w:top w:w="55" w:type="dxa"/>
              <w:left w:w="110" w:type="dxa"/>
              <w:bottom w:w="55" w:type="dxa"/>
              <w:right w:w="110" w:type="dxa"/>
            </w:tcMar>
            <w:vAlign w:val="center"/>
          </w:tcPr>
          <w:p w:rsidRPr="00184D43" w:rsidR="00D8270E" w:rsidRDefault="00000000" w14:paraId="27443AF3" w14:textId="77777777">
            <w:pPr>
              <w:rPr>
                <w:rFonts w:ascii="Arial" w:hAnsi="Arial" w:cs="Arial"/>
              </w:rPr>
            </w:pPr>
            <w:r w:rsidRPr="00184D43">
              <w:rPr>
                <w:rFonts w:ascii="Arial" w:hAnsi="Arial" w:cs="Arial"/>
              </w:rPr>
              <w:t>IAM Identity Center configuration</w:t>
            </w:r>
          </w:p>
        </w:tc>
        <w:tc>
          <w:tcPr>
            <w:tcW w:w="6748" w:type="dxa"/>
            <w:tcMar>
              <w:top w:w="55" w:type="dxa"/>
              <w:left w:w="110" w:type="dxa"/>
              <w:bottom w:w="55" w:type="dxa"/>
              <w:right w:w="110" w:type="dxa"/>
            </w:tcMar>
            <w:vAlign w:val="center"/>
          </w:tcPr>
          <w:p w:rsidRPr="00184D43" w:rsidR="00D8270E" w:rsidRDefault="00000000" w14:paraId="7F96433B" w14:textId="77777777">
            <w:pPr>
              <w:rPr>
                <w:rFonts w:ascii="Arial" w:hAnsi="Arial" w:cs="Arial"/>
              </w:rPr>
            </w:pPr>
            <w:r w:rsidRPr="00184D43">
              <w:rPr>
                <w:rFonts w:ascii="Arial" w:hAnsi="Arial" w:cs="Arial"/>
              </w:rPr>
              <w:t>IAM Identity Center availability is confirmed. Confirm the instance and corporate IdP integration model for each AWS Organization, including ownership, access portal details, whether SCIM provisioning and group synchronization are configured independently for Staging and Production, and how a common Permission Set catalogue will be governed across both Organizations.</w:t>
            </w:r>
          </w:p>
        </w:tc>
      </w:tr>
      <w:tr w:rsidR="00D8270E" w14:paraId="3FAF81FC" w14:textId="77777777">
        <w:tc>
          <w:tcPr>
            <w:tcW w:w="2900" w:type="dxa"/>
            <w:shd w:val="clear" w:color="auto" w:fill="F5F8FB"/>
            <w:tcMar>
              <w:top w:w="55" w:type="dxa"/>
              <w:left w:w="110" w:type="dxa"/>
              <w:bottom w:w="55" w:type="dxa"/>
              <w:right w:w="110" w:type="dxa"/>
            </w:tcMar>
            <w:vAlign w:val="center"/>
          </w:tcPr>
          <w:p w:rsidRPr="00184D43" w:rsidR="00D8270E" w:rsidRDefault="00000000" w14:paraId="49841422" w14:textId="77777777">
            <w:pPr>
              <w:rPr>
                <w:rFonts w:ascii="Arial" w:hAnsi="Arial" w:cs="Arial"/>
              </w:rPr>
            </w:pPr>
            <w:r w:rsidRPr="00184D43">
              <w:rPr>
                <w:rFonts w:ascii="Arial" w:hAnsi="Arial" w:cs="Arial"/>
              </w:rPr>
              <w:t>JIT tool and process</w:t>
            </w:r>
          </w:p>
        </w:tc>
        <w:tc>
          <w:tcPr>
            <w:tcW w:w="6748" w:type="dxa"/>
            <w:shd w:val="clear" w:color="auto" w:fill="F5F8FB"/>
            <w:tcMar>
              <w:top w:w="55" w:type="dxa"/>
              <w:left w:w="110" w:type="dxa"/>
              <w:bottom w:w="55" w:type="dxa"/>
              <w:right w:w="110" w:type="dxa"/>
            </w:tcMar>
            <w:vAlign w:val="center"/>
          </w:tcPr>
          <w:p w:rsidRPr="00184D43" w:rsidR="00D8270E" w:rsidRDefault="00000000" w14:paraId="6B0526D4" w14:textId="77777777">
            <w:pPr>
              <w:rPr>
                <w:rFonts w:ascii="Arial" w:hAnsi="Arial" w:cs="Arial"/>
              </w:rPr>
            </w:pPr>
            <w:r w:rsidRPr="00184D43">
              <w:rPr>
                <w:rFonts w:ascii="Arial" w:hAnsi="Arial" w:cs="Arial"/>
              </w:rPr>
              <w:t>Confirm the ITSM/PAM tool, approvers, maximum session duration, and automatic expiry/revocation mechanism for JIT elevation.</w:t>
            </w:r>
          </w:p>
        </w:tc>
      </w:tr>
      <w:tr w:rsidR="00D8270E" w14:paraId="2E7D36F3" w14:textId="77777777">
        <w:tc>
          <w:tcPr>
            <w:tcW w:w="2900" w:type="dxa"/>
            <w:tcMar>
              <w:top w:w="55" w:type="dxa"/>
              <w:left w:w="110" w:type="dxa"/>
              <w:bottom w:w="55" w:type="dxa"/>
              <w:right w:w="110" w:type="dxa"/>
            </w:tcMar>
            <w:vAlign w:val="center"/>
          </w:tcPr>
          <w:p w:rsidRPr="00184D43" w:rsidR="00D8270E" w:rsidRDefault="00000000" w14:paraId="4B1A7AD6" w14:textId="77777777">
            <w:pPr>
              <w:rPr>
                <w:rFonts w:ascii="Arial" w:hAnsi="Arial" w:cs="Arial"/>
              </w:rPr>
            </w:pPr>
            <w:r w:rsidRPr="00184D43">
              <w:rPr>
                <w:rFonts w:ascii="Arial" w:hAnsi="Arial" w:cs="Arial"/>
              </w:rPr>
              <w:t>Break-glass vault solution</w:t>
            </w:r>
          </w:p>
        </w:tc>
        <w:tc>
          <w:tcPr>
            <w:tcW w:w="6748" w:type="dxa"/>
            <w:tcMar>
              <w:top w:w="55" w:type="dxa"/>
              <w:left w:w="110" w:type="dxa"/>
              <w:bottom w:w="55" w:type="dxa"/>
              <w:right w:w="110" w:type="dxa"/>
            </w:tcMar>
            <w:vAlign w:val="center"/>
          </w:tcPr>
          <w:p w:rsidRPr="00184D43" w:rsidR="00D8270E" w:rsidRDefault="00000000" w14:paraId="51E738DC" w14:textId="77777777">
            <w:pPr>
              <w:rPr>
                <w:rFonts w:ascii="Arial" w:hAnsi="Arial" w:cs="Arial"/>
              </w:rPr>
            </w:pPr>
            <w:r w:rsidRPr="00184D43">
              <w:rPr>
                <w:rFonts w:ascii="Arial" w:hAnsi="Arial" w:cs="Arial"/>
              </w:rPr>
              <w:t>Confirm the approved credential storage mechanism (physical vault, PAM tool, or secrets manager outside AWS) for break-glass IAM user credentials.</w:t>
            </w:r>
          </w:p>
        </w:tc>
      </w:tr>
      <w:tr w:rsidR="00D8270E" w14:paraId="5B6F8818" w14:textId="77777777">
        <w:tc>
          <w:tcPr>
            <w:tcW w:w="2900" w:type="dxa"/>
            <w:shd w:val="clear" w:color="auto" w:fill="F5F8FB"/>
            <w:tcMar>
              <w:top w:w="55" w:type="dxa"/>
              <w:left w:w="110" w:type="dxa"/>
              <w:bottom w:w="55" w:type="dxa"/>
              <w:right w:w="110" w:type="dxa"/>
            </w:tcMar>
            <w:vAlign w:val="center"/>
          </w:tcPr>
          <w:p w:rsidRPr="00184D43" w:rsidR="00D8270E" w:rsidRDefault="00000000" w14:paraId="14B1D8C1" w14:textId="77777777">
            <w:pPr>
              <w:rPr>
                <w:rFonts w:ascii="Arial" w:hAnsi="Arial" w:cs="Arial"/>
              </w:rPr>
            </w:pPr>
            <w:r w:rsidRPr="00184D43">
              <w:rPr>
                <w:rFonts w:ascii="Arial" w:hAnsi="Arial" w:cs="Arial"/>
              </w:rPr>
              <w:t>Workload account role design</w:t>
            </w:r>
          </w:p>
        </w:tc>
        <w:tc>
          <w:tcPr>
            <w:tcW w:w="6748" w:type="dxa"/>
            <w:shd w:val="clear" w:color="auto" w:fill="F5F8FB"/>
            <w:tcMar>
              <w:top w:w="55" w:type="dxa"/>
              <w:left w:w="110" w:type="dxa"/>
              <w:bottom w:w="55" w:type="dxa"/>
              <w:right w:w="110" w:type="dxa"/>
            </w:tcMar>
            <w:vAlign w:val="center"/>
          </w:tcPr>
          <w:p w:rsidRPr="00184D43" w:rsidR="00D8270E" w:rsidRDefault="00000000" w14:paraId="05D51ABD" w14:textId="77777777">
            <w:pPr>
              <w:rPr>
                <w:rFonts w:ascii="Arial" w:hAnsi="Arial" w:cs="Arial"/>
              </w:rPr>
            </w:pPr>
            <w:r w:rsidRPr="00184D43">
              <w:rPr>
                <w:rFonts w:ascii="Arial" w:hAnsi="Arial" w:cs="Arial"/>
              </w:rPr>
              <w:t>Workload developer roles (Section 3) are placeholders. Detailed workload permissions are owned by workload teams and must comply with OU SCP boundaries and separation between Non-Production and Production.</w:t>
            </w:r>
          </w:p>
        </w:tc>
      </w:tr>
      <w:tr w:rsidR="00D8270E" w14:paraId="1C8DA77A" w14:textId="77777777">
        <w:tc>
          <w:tcPr>
            <w:tcW w:w="2900" w:type="dxa"/>
            <w:tcMar>
              <w:top w:w="55" w:type="dxa"/>
              <w:left w:w="110" w:type="dxa"/>
              <w:bottom w:w="55" w:type="dxa"/>
              <w:right w:w="110" w:type="dxa"/>
            </w:tcMar>
            <w:vAlign w:val="center"/>
          </w:tcPr>
          <w:p w:rsidRPr="00184D43" w:rsidR="00D8270E" w:rsidRDefault="00000000" w14:paraId="60C4ECD7" w14:textId="77777777">
            <w:pPr>
              <w:rPr>
                <w:rFonts w:ascii="Arial" w:hAnsi="Arial" w:cs="Arial"/>
              </w:rPr>
            </w:pPr>
            <w:r w:rsidRPr="00184D43">
              <w:rPr>
                <w:rFonts w:ascii="Arial" w:hAnsi="Arial" w:cs="Arial"/>
              </w:rPr>
              <w:t>ABAC adoption decision</w:t>
            </w:r>
          </w:p>
        </w:tc>
        <w:tc>
          <w:tcPr>
            <w:tcW w:w="6748" w:type="dxa"/>
            <w:tcMar>
              <w:top w:w="55" w:type="dxa"/>
              <w:left w:w="110" w:type="dxa"/>
              <w:bottom w:w="55" w:type="dxa"/>
              <w:right w:w="110" w:type="dxa"/>
            </w:tcMar>
            <w:vAlign w:val="center"/>
          </w:tcPr>
          <w:p w:rsidRPr="00184D43" w:rsidR="00D8270E" w:rsidRDefault="00000000" w14:paraId="7DBED210" w14:textId="77777777">
            <w:pPr>
              <w:rPr>
                <w:rFonts w:ascii="Arial" w:hAnsi="Arial" w:cs="Arial"/>
              </w:rPr>
            </w:pPr>
            <w:r w:rsidRPr="00184D43">
              <w:rPr>
                <w:rFonts w:ascii="Arial" w:hAnsi="Arial" w:cs="Arial"/>
              </w:rPr>
              <w:t>Confirm whether ABAC using IdP-provided session attributes is supported for the current ESC federation approach. Until confirmed, explicit group-to-role mappings are the baseline.</w:t>
            </w:r>
          </w:p>
        </w:tc>
      </w:tr>
      <w:tr w:rsidR="00D8270E" w14:paraId="500B7E74" w14:textId="77777777">
        <w:tc>
          <w:tcPr>
            <w:tcW w:w="2900" w:type="dxa"/>
            <w:shd w:val="clear" w:color="auto" w:fill="F5F8FB"/>
            <w:tcMar>
              <w:top w:w="55" w:type="dxa"/>
              <w:left w:w="110" w:type="dxa"/>
              <w:bottom w:w="55" w:type="dxa"/>
              <w:right w:w="110" w:type="dxa"/>
            </w:tcMar>
            <w:vAlign w:val="center"/>
          </w:tcPr>
          <w:p w:rsidRPr="00184D43" w:rsidR="00D8270E" w:rsidRDefault="00000000" w14:paraId="015EA9F2" w14:textId="77777777">
            <w:pPr>
              <w:rPr>
                <w:rFonts w:ascii="Arial" w:hAnsi="Arial" w:cs="Arial"/>
              </w:rPr>
            </w:pPr>
            <w:r w:rsidRPr="00184D43">
              <w:rPr>
                <w:rFonts w:ascii="Arial" w:hAnsi="Arial" w:cs="Arial"/>
              </w:rPr>
              <w:t>Access review cadence</w:t>
            </w:r>
          </w:p>
        </w:tc>
        <w:tc>
          <w:tcPr>
            <w:tcW w:w="6748" w:type="dxa"/>
            <w:shd w:val="clear" w:color="auto" w:fill="F5F8FB"/>
            <w:tcMar>
              <w:top w:w="55" w:type="dxa"/>
              <w:left w:w="110" w:type="dxa"/>
              <w:bottom w:w="55" w:type="dxa"/>
              <w:right w:w="110" w:type="dxa"/>
            </w:tcMar>
            <w:vAlign w:val="center"/>
          </w:tcPr>
          <w:p w:rsidRPr="00184D43" w:rsidR="00D8270E" w:rsidRDefault="00000000" w14:paraId="27AA6C5A" w14:textId="77777777">
            <w:pPr>
              <w:rPr>
                <w:rFonts w:ascii="Arial" w:hAnsi="Arial" w:cs="Arial"/>
              </w:rPr>
            </w:pPr>
            <w:r w:rsidRPr="00184D43">
              <w:rPr>
                <w:rFonts w:ascii="Arial" w:hAnsi="Arial" w:cs="Arial"/>
              </w:rPr>
              <w:t>Confirm the quarterly access review process, tooling, and responsible parties (Cloud Platform Lead and CISO).</w:t>
            </w:r>
          </w:p>
        </w:tc>
      </w:tr>
      <w:tr w:rsidR="00D8270E" w14:paraId="21BD52C8" w14:textId="77777777">
        <w:tc>
          <w:tcPr>
            <w:tcW w:w="2900" w:type="dxa"/>
            <w:vAlign w:val="center"/>
          </w:tcPr>
          <w:p w:rsidRPr="00184D43" w:rsidR="00D8270E" w:rsidRDefault="00000000" w14:paraId="482DEA75" w14:textId="77777777">
            <w:pPr>
              <w:rPr>
                <w:rFonts w:ascii="Arial" w:hAnsi="Arial" w:cs="Arial"/>
              </w:rPr>
            </w:pPr>
            <w:r w:rsidRPr="00184D43">
              <w:rPr>
                <w:rFonts w:ascii="Arial" w:hAnsi="Arial" w:cs="Arial"/>
              </w:rPr>
              <w:t>Sandbox access model</w:t>
            </w:r>
          </w:p>
        </w:tc>
        <w:tc>
          <w:tcPr>
            <w:tcW w:w="6748" w:type="dxa"/>
            <w:vAlign w:val="center"/>
          </w:tcPr>
          <w:p w:rsidRPr="00184D43" w:rsidR="00D8270E" w:rsidRDefault="00000000" w14:paraId="24887355" w14:textId="77777777">
            <w:pPr>
              <w:rPr>
                <w:rFonts w:ascii="Arial" w:hAnsi="Arial" w:cs="Arial"/>
              </w:rPr>
            </w:pPr>
            <w:r w:rsidRPr="00184D43">
              <w:rPr>
                <w:rFonts w:ascii="Arial" w:hAnsi="Arial" w:cs="Arial"/>
              </w:rPr>
              <w:t>Confirm the approved Sandbox user groups, permitted services, and whether a dedicated Sandbox Permission Set is required.</w:t>
            </w:r>
          </w:p>
        </w:tc>
      </w:tr>
      <w:tr w:rsidR="00D8270E" w14:paraId="6D3A12AA" w14:textId="77777777">
        <w:tc>
          <w:tcPr>
            <w:tcW w:w="2900" w:type="dxa"/>
            <w:vAlign w:val="center"/>
          </w:tcPr>
          <w:p w:rsidRPr="00184D43" w:rsidR="00D8270E" w:rsidRDefault="00000000" w14:paraId="771D8065" w14:textId="77777777">
            <w:pPr>
              <w:rPr>
                <w:rFonts w:ascii="Arial" w:hAnsi="Arial" w:cs="Arial"/>
              </w:rPr>
            </w:pPr>
            <w:r w:rsidRPr="00184D43">
              <w:rPr>
                <w:rFonts w:ascii="Arial" w:hAnsi="Arial" w:cs="Arial"/>
              </w:rPr>
              <w:t>Suspended-account recovery exception</w:t>
            </w:r>
          </w:p>
        </w:tc>
        <w:tc>
          <w:tcPr>
            <w:tcW w:w="6748" w:type="dxa"/>
            <w:vAlign w:val="center"/>
          </w:tcPr>
          <w:p w:rsidRPr="00184D43" w:rsidR="00D8270E" w:rsidRDefault="00000000" w14:paraId="41D3964E" w14:textId="77777777">
            <w:pPr>
              <w:rPr>
                <w:rFonts w:ascii="Arial" w:hAnsi="Arial" w:cs="Arial"/>
              </w:rPr>
            </w:pPr>
            <w:r w:rsidRPr="00184D43">
              <w:rPr>
                <w:rFonts w:ascii="Arial" w:hAnsi="Arial" w:cs="Arial"/>
              </w:rPr>
              <w:t>Confirm whether SCP-ESC-SUS-001 includes a controlled recovery exception and identify the authorized emergency principal and approval process.</w:t>
            </w:r>
          </w:p>
        </w:tc>
      </w:tr>
      <w:tr w:rsidR="00D8270E" w14:paraId="758B289B" w14:textId="77777777">
        <w:tc>
          <w:tcPr>
            <w:tcW w:w="2900" w:type="dxa"/>
            <w:vAlign w:val="center"/>
          </w:tcPr>
          <w:p w:rsidRPr="00184D43" w:rsidR="00D8270E" w:rsidRDefault="00000000" w14:paraId="67EAE5E9" w14:textId="77777777">
            <w:pPr>
              <w:rPr>
                <w:rFonts w:ascii="Arial" w:hAnsi="Arial" w:cs="Arial"/>
              </w:rPr>
            </w:pPr>
            <w:r w:rsidRPr="00184D43">
              <w:rPr>
                <w:rFonts w:ascii="Arial" w:hAnsi="Arial" w:cs="Arial"/>
              </w:rPr>
              <w:t>Production workload JIT model</w:t>
            </w:r>
          </w:p>
        </w:tc>
        <w:tc>
          <w:tcPr>
            <w:tcW w:w="6748" w:type="dxa"/>
            <w:vAlign w:val="center"/>
          </w:tcPr>
          <w:p w:rsidRPr="00184D43" w:rsidR="00D8270E" w:rsidRDefault="00000000" w14:paraId="39831A0D" w14:textId="77777777">
            <w:pPr>
              <w:rPr>
                <w:rFonts w:ascii="Arial" w:hAnsi="Arial" w:cs="Arial"/>
              </w:rPr>
            </w:pPr>
            <w:r w:rsidRPr="00184D43">
              <w:rPr>
                <w:rFonts w:ascii="Arial" w:hAnsi="Arial" w:cs="Arial"/>
              </w:rPr>
              <w:t>Confirm the approved Production workload access window, approvers, operational actions allowed, and whether any roles require standing read-only access.</w:t>
            </w:r>
          </w:p>
        </w:tc>
      </w:tr>
      <w:tr w:rsidR="00D8270E" w14:paraId="752108F2" w14:textId="77777777">
        <w:tc>
          <w:tcPr>
            <w:tcW w:w="2900" w:type="dxa"/>
          </w:tcPr>
          <w:p w:rsidRPr="0064567B" w:rsidR="00D8270E" w:rsidRDefault="00000000" w14:paraId="76A1B1E0" w14:textId="77777777">
            <w:pPr>
              <w:rPr>
                <w:rFonts w:ascii="Arial" w:hAnsi="Arial" w:cs="Arial"/>
              </w:rPr>
            </w:pPr>
            <w:r w:rsidRPr="0064567B">
              <w:rPr>
                <w:rFonts w:ascii="Arial" w:hAnsi="Arial" w:cs="Arial"/>
              </w:rPr>
              <w:t>Permissions-boundary standard</w:t>
            </w:r>
          </w:p>
        </w:tc>
        <w:tc>
          <w:tcPr>
            <w:tcW w:w="6748" w:type="dxa"/>
          </w:tcPr>
          <w:p w:rsidRPr="0064567B" w:rsidR="00D8270E" w:rsidRDefault="00000000" w14:paraId="3431CA0C" w14:textId="77777777">
            <w:pPr>
              <w:rPr>
                <w:rFonts w:ascii="Arial" w:hAnsi="Arial" w:cs="Arial"/>
              </w:rPr>
            </w:pPr>
            <w:r w:rsidRPr="0064567B">
              <w:rPr>
                <w:rFonts w:ascii="Arial" w:hAnsi="Arial" w:cs="Arial"/>
              </w:rPr>
              <w:t>Confirm the approved permissions-boundary policy and the role categories to which it applies, including pipeline-created, workload-created and delegated administration roles.</w:t>
            </w:r>
          </w:p>
        </w:tc>
      </w:tr>
      <w:tr w:rsidR="00D8270E" w14:paraId="353E5EA0" w14:textId="77777777">
        <w:tc>
          <w:tcPr>
            <w:tcW w:w="2900" w:type="dxa"/>
          </w:tcPr>
          <w:p w:rsidRPr="0064567B" w:rsidR="00D8270E" w:rsidRDefault="00000000" w14:paraId="0F611CE9" w14:textId="77777777">
            <w:pPr>
              <w:rPr>
                <w:rFonts w:ascii="Arial" w:hAnsi="Arial" w:cs="Arial"/>
              </w:rPr>
            </w:pPr>
            <w:r w:rsidRPr="0064567B">
              <w:rPr>
                <w:rFonts w:ascii="Arial" w:hAnsi="Arial" w:cs="Arial"/>
              </w:rPr>
              <w:t>OIDC session-correlation standard</w:t>
            </w:r>
          </w:p>
        </w:tc>
        <w:tc>
          <w:tcPr>
            <w:tcW w:w="6748" w:type="dxa"/>
          </w:tcPr>
          <w:p w:rsidRPr="0064567B" w:rsidR="00D8270E" w:rsidRDefault="00000000" w14:paraId="1B9EC6D3" w14:textId="77777777">
            <w:pPr>
              <w:rPr>
                <w:rFonts w:ascii="Arial" w:hAnsi="Arial" w:cs="Arial"/>
              </w:rPr>
            </w:pPr>
            <w:r w:rsidRPr="0064567B">
              <w:rPr>
                <w:rFonts w:ascii="Arial" w:hAnsi="Arial" w:cs="Arial"/>
              </w:rPr>
              <w:t>Confirm the required OIDC role-session naming/tagging pattern carrying repository, PR number, commit SHA, workflow run and applicable change reference.</w:t>
            </w:r>
          </w:p>
        </w:tc>
      </w:tr>
      <w:tr w:rsidR="00D8270E" w14:paraId="2804C6C6" w14:textId="77777777">
        <w:tc>
          <w:tcPr>
            <w:tcW w:w="2900" w:type="dxa"/>
          </w:tcPr>
          <w:p w:rsidRPr="0064567B" w:rsidR="00D8270E" w:rsidRDefault="00000000" w14:paraId="34C0EF07" w14:textId="77777777">
            <w:pPr>
              <w:rPr>
                <w:rFonts w:ascii="Arial" w:hAnsi="Arial" w:cs="Arial"/>
              </w:rPr>
            </w:pPr>
            <w:r w:rsidRPr="0064567B">
              <w:rPr>
                <w:rFonts w:ascii="Arial" w:hAnsi="Arial" w:cs="Arial"/>
              </w:rPr>
              <w:t>Root-user control ownership</w:t>
            </w:r>
          </w:p>
        </w:tc>
        <w:tc>
          <w:tcPr>
            <w:tcW w:w="6748" w:type="dxa"/>
          </w:tcPr>
          <w:p w:rsidRPr="0064567B" w:rsidR="00D8270E" w:rsidRDefault="00000000" w14:paraId="689E9D48" w14:textId="77777777">
            <w:pPr>
              <w:rPr>
                <w:rFonts w:ascii="Arial" w:hAnsi="Arial" w:cs="Arial"/>
              </w:rPr>
            </w:pPr>
            <w:r w:rsidRPr="0064567B">
              <w:rPr>
                <w:rFonts w:ascii="Arial" w:hAnsi="Arial" w:cs="Arial"/>
              </w:rPr>
              <w:t>Confirm the owner for root contact details, MFA custody, recovery testing, root-use alerting and periodic verification for every ESC account.</w:t>
            </w:r>
          </w:p>
        </w:tc>
      </w:tr>
      <w:tr w:rsidR="00D8270E" w:rsidTr="0064567B" w14:paraId="3E249A55" w14:textId="77777777">
        <w:trPr>
          <w:trHeight w:val="50"/>
        </w:trPr>
        <w:tc>
          <w:tcPr>
            <w:tcW w:w="2900" w:type="dxa"/>
          </w:tcPr>
          <w:p w:rsidRPr="0064567B" w:rsidR="00D8270E" w:rsidRDefault="00000000" w14:paraId="5A4A57D2" w14:textId="77777777">
            <w:pPr>
              <w:rPr>
                <w:rFonts w:ascii="Arial" w:hAnsi="Arial" w:cs="Arial"/>
              </w:rPr>
            </w:pPr>
            <w:r w:rsidRPr="0064567B">
              <w:rPr>
                <w:rFonts w:ascii="Arial" w:hAnsi="Arial" w:cs="Arial"/>
              </w:rPr>
              <w:t>Access Analyzer availability and fallback</w:t>
            </w:r>
          </w:p>
        </w:tc>
        <w:tc>
          <w:tcPr>
            <w:tcW w:w="6748" w:type="dxa"/>
          </w:tcPr>
          <w:p w:rsidRPr="0064567B" w:rsidR="00D8270E" w:rsidRDefault="00000000" w14:paraId="7117EE79" w14:textId="77777777">
            <w:pPr>
              <w:rPr>
                <w:rFonts w:ascii="Arial" w:hAnsi="Arial" w:cs="Arial"/>
              </w:rPr>
            </w:pPr>
            <w:r w:rsidRPr="0064567B">
              <w:rPr>
                <w:rFonts w:ascii="Arial" w:hAnsi="Arial" w:cs="Arial"/>
              </w:rPr>
              <w:t>Confirm IAM Access Analyzer availability in ESC. If unavailable or limited, approve API-based analysis of external principals, unused access and broad trust relationships.</w:t>
            </w:r>
          </w:p>
        </w:tc>
      </w:tr>
    </w:tbl>
    <w:p w:rsidR="00D51615" w:rsidRDefault="00D51615" w14:paraId="00969E36" w14:textId="77777777">
      <w:pPr>
        <w:pStyle w:val="Heading2"/>
        <w:rPr>
          <w:rFonts w:ascii="Arial" w:hAnsi="Arial" w:cs="Arial"/>
          <w:sz w:val="26"/>
          <w:szCs w:val="26"/>
        </w:rPr>
      </w:pPr>
    </w:p>
    <w:p w:rsidRPr="00D51615" w:rsidR="00D8270E" w:rsidRDefault="00000000" w14:paraId="1D418AD2" w14:textId="68F8001C">
      <w:pPr>
        <w:pStyle w:val="Heading2"/>
        <w:rPr>
          <w:rFonts w:ascii="Arial" w:hAnsi="Arial" w:cs="Arial"/>
          <w:sz w:val="26"/>
          <w:szCs w:val="26"/>
        </w:rPr>
      </w:pPr>
      <w:bookmarkStart w:name="_Toc236386322" w:id="66"/>
      <w:r w:rsidRPr="00D51615">
        <w:rPr>
          <w:rFonts w:ascii="Arial" w:hAnsi="Arial" w:cs="Arial"/>
          <w:sz w:val="26"/>
          <w:szCs w:val="26"/>
        </w:rPr>
        <w:t>9.4 Approval Sign-Off</w:t>
      </w:r>
      <w:bookmarkEnd w:id="66"/>
    </w:p>
    <w:tbl>
      <w:tblPr>
        <w:tblW w:w="9648" w:type="dxa"/>
        <w:tblBorders>
          <w:top w:val="single" w:color="C9D4E0" w:sz="4" w:space="0"/>
          <w:left w:val="single" w:color="C9D4E0" w:sz="4" w:space="0"/>
          <w:bottom w:val="single" w:color="C9D4E0" w:sz="4" w:space="0"/>
          <w:right w:val="single" w:color="C9D4E0" w:sz="4" w:space="0"/>
          <w:insideH w:val="single" w:color="C9D4E0" w:sz="4" w:space="0"/>
          <w:insideV w:val="single" w:color="C9D4E0" w:sz="4" w:space="0"/>
        </w:tblBorders>
        <w:tblCellMar>
          <w:left w:w="10" w:type="dxa"/>
          <w:right w:w="10" w:type="dxa"/>
        </w:tblCellMar>
        <w:tblLook w:val="04A0" w:firstRow="1" w:lastRow="0" w:firstColumn="1" w:lastColumn="0" w:noHBand="0" w:noVBand="1"/>
      </w:tblPr>
      <w:tblGrid>
        <w:gridCol w:w="3648"/>
        <w:gridCol w:w="2000"/>
        <w:gridCol w:w="2000"/>
        <w:gridCol w:w="2000"/>
      </w:tblGrid>
      <w:tr w:rsidR="00D8270E" w14:paraId="11F4629F" w14:textId="77777777">
        <w:trPr>
          <w:tblHeader/>
        </w:trPr>
        <w:tc>
          <w:tcPr>
            <w:tcW w:w="3648" w:type="dxa"/>
            <w:shd w:val="clear" w:color="auto" w:fill="17457E"/>
            <w:tcMar>
              <w:top w:w="55" w:type="dxa"/>
              <w:left w:w="110" w:type="dxa"/>
              <w:bottom w:w="55" w:type="dxa"/>
              <w:right w:w="110" w:type="dxa"/>
            </w:tcMar>
            <w:vAlign w:val="center"/>
          </w:tcPr>
          <w:p w:rsidR="00D8270E" w:rsidRDefault="00000000" w14:paraId="767748E4" w14:textId="77777777">
            <w:pPr>
              <w:spacing w:after="16"/>
            </w:pPr>
            <w:r>
              <w:rPr>
                <w:rFonts w:ascii="Arial" w:hAnsi="Arial"/>
                <w:b/>
                <w:bCs/>
                <w:color w:val="FFFFFF"/>
                <w:sz w:val="19"/>
                <w:szCs w:val="19"/>
              </w:rPr>
              <w:t>Role</w:t>
            </w:r>
          </w:p>
        </w:tc>
        <w:tc>
          <w:tcPr>
            <w:tcW w:w="2000" w:type="dxa"/>
            <w:shd w:val="clear" w:color="auto" w:fill="17457E"/>
            <w:tcMar>
              <w:top w:w="55" w:type="dxa"/>
              <w:left w:w="110" w:type="dxa"/>
              <w:bottom w:w="55" w:type="dxa"/>
              <w:right w:w="110" w:type="dxa"/>
            </w:tcMar>
            <w:vAlign w:val="center"/>
          </w:tcPr>
          <w:p w:rsidR="00D8270E" w:rsidRDefault="00000000" w14:paraId="59345248" w14:textId="77777777">
            <w:pPr>
              <w:spacing w:after="16"/>
            </w:pPr>
            <w:r>
              <w:rPr>
                <w:rFonts w:ascii="Arial" w:hAnsi="Arial"/>
                <w:b/>
                <w:bCs/>
                <w:color w:val="FFFFFF"/>
                <w:sz w:val="19"/>
                <w:szCs w:val="19"/>
              </w:rPr>
              <w:t>Name</w:t>
            </w:r>
          </w:p>
        </w:tc>
        <w:tc>
          <w:tcPr>
            <w:tcW w:w="2000" w:type="dxa"/>
            <w:shd w:val="clear" w:color="auto" w:fill="17457E"/>
            <w:tcMar>
              <w:top w:w="55" w:type="dxa"/>
              <w:left w:w="110" w:type="dxa"/>
              <w:bottom w:w="55" w:type="dxa"/>
              <w:right w:w="110" w:type="dxa"/>
            </w:tcMar>
            <w:vAlign w:val="center"/>
          </w:tcPr>
          <w:p w:rsidR="00D8270E" w:rsidRDefault="00000000" w14:paraId="47456CF2" w14:textId="77777777">
            <w:pPr>
              <w:spacing w:after="16"/>
            </w:pPr>
            <w:r>
              <w:rPr>
                <w:rFonts w:ascii="Arial" w:hAnsi="Arial"/>
                <w:b/>
                <w:bCs/>
                <w:color w:val="FFFFFF"/>
                <w:sz w:val="19"/>
                <w:szCs w:val="19"/>
              </w:rPr>
              <w:t>Date</w:t>
            </w:r>
          </w:p>
        </w:tc>
        <w:tc>
          <w:tcPr>
            <w:tcW w:w="2000" w:type="dxa"/>
            <w:shd w:val="clear" w:color="auto" w:fill="17457E"/>
            <w:tcMar>
              <w:top w:w="55" w:type="dxa"/>
              <w:left w:w="110" w:type="dxa"/>
              <w:bottom w:w="55" w:type="dxa"/>
              <w:right w:w="110" w:type="dxa"/>
            </w:tcMar>
            <w:vAlign w:val="center"/>
          </w:tcPr>
          <w:p w:rsidR="00D8270E" w:rsidRDefault="00000000" w14:paraId="4D71631E" w14:textId="77777777">
            <w:pPr>
              <w:spacing w:after="16"/>
            </w:pPr>
            <w:r>
              <w:rPr>
                <w:rFonts w:ascii="Arial" w:hAnsi="Arial"/>
                <w:b/>
                <w:bCs/>
                <w:color w:val="FFFFFF"/>
                <w:sz w:val="19"/>
                <w:szCs w:val="19"/>
              </w:rPr>
              <w:t>Signature</w:t>
            </w:r>
          </w:p>
        </w:tc>
      </w:tr>
      <w:tr w:rsidR="00D8270E" w14:paraId="5B386F66" w14:textId="77777777">
        <w:tc>
          <w:tcPr>
            <w:tcW w:w="3648" w:type="dxa"/>
            <w:tcMar>
              <w:top w:w="55" w:type="dxa"/>
              <w:left w:w="110" w:type="dxa"/>
              <w:bottom w:w="55" w:type="dxa"/>
              <w:right w:w="110" w:type="dxa"/>
            </w:tcMar>
            <w:vAlign w:val="center"/>
          </w:tcPr>
          <w:p w:rsidR="00D8270E" w:rsidRDefault="00000000" w14:paraId="677836BD" w14:textId="5CBEDC63">
            <w:pPr>
              <w:spacing w:after="16"/>
            </w:pPr>
            <w:r>
              <w:rPr>
                <w:rFonts w:ascii="Arial" w:hAnsi="Arial"/>
                <w:sz w:val="19"/>
                <w:szCs w:val="19"/>
              </w:rPr>
              <w:t>I</w:t>
            </w:r>
            <w:r w:rsidR="00074967">
              <w:rPr>
                <w:rFonts w:ascii="Arial" w:hAnsi="Arial"/>
                <w:sz w:val="19"/>
                <w:szCs w:val="19"/>
              </w:rPr>
              <w:t>F</w:t>
            </w:r>
            <w:r>
              <w:rPr>
                <w:rFonts w:ascii="Arial" w:hAnsi="Arial"/>
                <w:sz w:val="19"/>
                <w:szCs w:val="19"/>
              </w:rPr>
              <w:t xml:space="preserve"> Insurance Cloud Platform Architect</w:t>
            </w:r>
          </w:p>
        </w:tc>
        <w:tc>
          <w:tcPr>
            <w:tcW w:w="2000" w:type="dxa"/>
            <w:tcMar>
              <w:top w:w="55" w:type="dxa"/>
              <w:left w:w="110" w:type="dxa"/>
              <w:bottom w:w="55" w:type="dxa"/>
              <w:right w:w="110" w:type="dxa"/>
            </w:tcMar>
            <w:vAlign w:val="center"/>
          </w:tcPr>
          <w:p w:rsidR="00D8270E" w:rsidRDefault="00D8270E" w14:paraId="09D8EDB8" w14:textId="77777777">
            <w:pPr>
              <w:spacing w:after="16"/>
            </w:pPr>
          </w:p>
        </w:tc>
        <w:tc>
          <w:tcPr>
            <w:tcW w:w="2000" w:type="dxa"/>
            <w:tcMar>
              <w:top w:w="55" w:type="dxa"/>
              <w:left w:w="110" w:type="dxa"/>
              <w:bottom w:w="55" w:type="dxa"/>
              <w:right w:w="110" w:type="dxa"/>
            </w:tcMar>
            <w:vAlign w:val="center"/>
          </w:tcPr>
          <w:p w:rsidR="00D8270E" w:rsidRDefault="00D8270E" w14:paraId="62246563" w14:textId="77777777">
            <w:pPr>
              <w:spacing w:after="16"/>
            </w:pPr>
          </w:p>
        </w:tc>
        <w:tc>
          <w:tcPr>
            <w:tcW w:w="2000" w:type="dxa"/>
            <w:tcMar>
              <w:top w:w="55" w:type="dxa"/>
              <w:left w:w="110" w:type="dxa"/>
              <w:bottom w:w="55" w:type="dxa"/>
              <w:right w:w="110" w:type="dxa"/>
            </w:tcMar>
            <w:vAlign w:val="center"/>
          </w:tcPr>
          <w:p w:rsidR="00D8270E" w:rsidRDefault="00D8270E" w14:paraId="295273FD" w14:textId="77777777">
            <w:pPr>
              <w:spacing w:after="16"/>
            </w:pPr>
          </w:p>
        </w:tc>
      </w:tr>
      <w:tr w:rsidR="00D8270E" w14:paraId="2B4C040E" w14:textId="77777777">
        <w:tc>
          <w:tcPr>
            <w:tcW w:w="3648" w:type="dxa"/>
            <w:shd w:val="clear" w:color="auto" w:fill="F5F8FB"/>
            <w:tcMar>
              <w:top w:w="55" w:type="dxa"/>
              <w:left w:w="110" w:type="dxa"/>
              <w:bottom w:w="55" w:type="dxa"/>
              <w:right w:w="110" w:type="dxa"/>
            </w:tcMar>
            <w:vAlign w:val="center"/>
          </w:tcPr>
          <w:p w:rsidR="00D8270E" w:rsidRDefault="00000000" w14:paraId="1F1688A1" w14:textId="694B1F22">
            <w:pPr>
              <w:spacing w:after="16"/>
            </w:pPr>
            <w:r>
              <w:rPr>
                <w:rFonts w:ascii="Arial" w:hAnsi="Arial"/>
                <w:sz w:val="19"/>
                <w:szCs w:val="19"/>
              </w:rPr>
              <w:t>I</w:t>
            </w:r>
            <w:r w:rsidR="009C07E8">
              <w:rPr>
                <w:rFonts w:ascii="Arial" w:hAnsi="Arial"/>
                <w:sz w:val="19"/>
                <w:szCs w:val="19"/>
              </w:rPr>
              <w:t>F</w:t>
            </w:r>
            <w:r>
              <w:rPr>
                <w:rFonts w:ascii="Arial" w:hAnsi="Arial"/>
                <w:sz w:val="19"/>
                <w:szCs w:val="19"/>
              </w:rPr>
              <w:t xml:space="preserve"> Insurance CISO / Security Lead</w:t>
            </w:r>
          </w:p>
        </w:tc>
        <w:tc>
          <w:tcPr>
            <w:tcW w:w="2000" w:type="dxa"/>
            <w:shd w:val="clear" w:color="auto" w:fill="F5F8FB"/>
            <w:tcMar>
              <w:top w:w="55" w:type="dxa"/>
              <w:left w:w="110" w:type="dxa"/>
              <w:bottom w:w="55" w:type="dxa"/>
              <w:right w:w="110" w:type="dxa"/>
            </w:tcMar>
            <w:vAlign w:val="center"/>
          </w:tcPr>
          <w:p w:rsidR="00D8270E" w:rsidRDefault="00D8270E" w14:paraId="3E844388" w14:textId="77777777">
            <w:pPr>
              <w:spacing w:after="16"/>
            </w:pPr>
          </w:p>
        </w:tc>
        <w:tc>
          <w:tcPr>
            <w:tcW w:w="2000" w:type="dxa"/>
            <w:shd w:val="clear" w:color="auto" w:fill="F5F8FB"/>
            <w:tcMar>
              <w:top w:w="55" w:type="dxa"/>
              <w:left w:w="110" w:type="dxa"/>
              <w:bottom w:w="55" w:type="dxa"/>
              <w:right w:w="110" w:type="dxa"/>
            </w:tcMar>
            <w:vAlign w:val="center"/>
          </w:tcPr>
          <w:p w:rsidR="00D8270E" w:rsidRDefault="00D8270E" w14:paraId="731F9756" w14:textId="77777777">
            <w:pPr>
              <w:spacing w:after="16"/>
            </w:pPr>
          </w:p>
        </w:tc>
        <w:tc>
          <w:tcPr>
            <w:tcW w:w="2000" w:type="dxa"/>
            <w:shd w:val="clear" w:color="auto" w:fill="F5F8FB"/>
            <w:tcMar>
              <w:top w:w="55" w:type="dxa"/>
              <w:left w:w="110" w:type="dxa"/>
              <w:bottom w:w="55" w:type="dxa"/>
              <w:right w:w="110" w:type="dxa"/>
            </w:tcMar>
            <w:vAlign w:val="center"/>
          </w:tcPr>
          <w:p w:rsidR="00D8270E" w:rsidRDefault="00D8270E" w14:paraId="1DFDC3C4" w14:textId="77777777">
            <w:pPr>
              <w:spacing w:after="16"/>
            </w:pPr>
          </w:p>
        </w:tc>
      </w:tr>
      <w:tr w:rsidR="00D8270E" w14:paraId="42C25E1B" w14:textId="77777777">
        <w:tc>
          <w:tcPr>
            <w:tcW w:w="3648" w:type="dxa"/>
            <w:shd w:val="clear" w:color="auto" w:fill="F5F8FB"/>
            <w:tcMar>
              <w:top w:w="55" w:type="dxa"/>
              <w:left w:w="110" w:type="dxa"/>
              <w:bottom w:w="55" w:type="dxa"/>
              <w:right w:w="110" w:type="dxa"/>
            </w:tcMar>
            <w:vAlign w:val="center"/>
          </w:tcPr>
          <w:p w:rsidR="00D8270E" w:rsidRDefault="00000000" w14:paraId="600870C1" w14:textId="77777777">
            <w:pPr>
              <w:spacing w:after="16"/>
            </w:pPr>
            <w:r>
              <w:rPr>
                <w:rFonts w:ascii="Arial" w:hAnsi="Arial"/>
                <w:sz w:val="19"/>
                <w:szCs w:val="19"/>
              </w:rPr>
              <w:t>Compliance Officer</w:t>
            </w:r>
          </w:p>
        </w:tc>
        <w:tc>
          <w:tcPr>
            <w:tcW w:w="2000" w:type="dxa"/>
            <w:shd w:val="clear" w:color="auto" w:fill="F5F8FB"/>
            <w:tcMar>
              <w:top w:w="55" w:type="dxa"/>
              <w:left w:w="110" w:type="dxa"/>
              <w:bottom w:w="55" w:type="dxa"/>
              <w:right w:w="110" w:type="dxa"/>
            </w:tcMar>
            <w:vAlign w:val="center"/>
          </w:tcPr>
          <w:p w:rsidR="00D8270E" w:rsidRDefault="00D8270E" w14:paraId="3EDA8F5A" w14:textId="77777777">
            <w:pPr>
              <w:spacing w:after="16"/>
            </w:pPr>
          </w:p>
        </w:tc>
        <w:tc>
          <w:tcPr>
            <w:tcW w:w="2000" w:type="dxa"/>
            <w:shd w:val="clear" w:color="auto" w:fill="F5F8FB"/>
            <w:tcMar>
              <w:top w:w="55" w:type="dxa"/>
              <w:left w:w="110" w:type="dxa"/>
              <w:bottom w:w="55" w:type="dxa"/>
              <w:right w:w="110" w:type="dxa"/>
            </w:tcMar>
            <w:vAlign w:val="center"/>
          </w:tcPr>
          <w:p w:rsidR="00D8270E" w:rsidRDefault="00D8270E" w14:paraId="61BA5778" w14:textId="77777777">
            <w:pPr>
              <w:spacing w:after="16"/>
            </w:pPr>
          </w:p>
        </w:tc>
        <w:tc>
          <w:tcPr>
            <w:tcW w:w="2000" w:type="dxa"/>
            <w:shd w:val="clear" w:color="auto" w:fill="F5F8FB"/>
            <w:tcMar>
              <w:top w:w="55" w:type="dxa"/>
              <w:left w:w="110" w:type="dxa"/>
              <w:bottom w:w="55" w:type="dxa"/>
              <w:right w:w="110" w:type="dxa"/>
            </w:tcMar>
            <w:vAlign w:val="center"/>
          </w:tcPr>
          <w:p w:rsidR="00D8270E" w:rsidRDefault="00D8270E" w14:paraId="44BA8663" w14:textId="77777777">
            <w:pPr>
              <w:spacing w:after="16"/>
            </w:pPr>
          </w:p>
        </w:tc>
      </w:tr>
    </w:tbl>
    <w:p w:rsidR="002530DC" w:rsidRDefault="002530DC" w14:paraId="35A0F8FE" w14:textId="77777777"/>
    <w:sectPr w:rsidR="002530DC">
      <w:headerReference w:type="default" r:id="rId12"/>
      <w:footerReference w:type="default" r:id="rId13"/>
      <w:pgSz w:w="12240" w:h="15840"/>
      <w:pgMar w:top="1200" w:right="1296" w:bottom="1200" w:left="1296"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K" w:author="Deepa K" w:date="2026-07-31T09:56:00Z" w:id="18">
    <w:p w:rsidR="00545EE5" w:rsidP="00545EE5" w:rsidRDefault="00545EE5" w14:paraId="35FC3593" w14:textId="77777777">
      <w:pPr>
        <w:pStyle w:val="CommentText"/>
      </w:pPr>
      <w:r>
        <w:rPr>
          <w:rStyle w:val="CommentReference"/>
        </w:rPr>
        <w:annotationRef/>
      </w:r>
      <w:r>
        <w:t>Refined the environment separation principle to clarify that Staging and Production are independently governed environments with separate account assignments, deployment roles, and approvals, while allowing explicitly approved Production access through defined Permission Set assignments and governance controls.</w:t>
      </w:r>
    </w:p>
  </w:comment>
  <w:comment w:initials="DK" w:author="Deepa K" w:date="2026-07-31T09:54:00Z" w:id="52">
    <w:p w:rsidR="00545EE5" w:rsidP="00545EE5" w:rsidRDefault="00545EE5" w14:paraId="0314990E" w14:textId="77777777">
      <w:pPr>
        <w:pStyle w:val="CommentText"/>
      </w:pPr>
      <w:r>
        <w:rPr>
          <w:rStyle w:val="CommentReference"/>
        </w:rPr>
        <w:annotationRef/>
      </w:r>
      <w:r>
        <w:t xml:space="preserve">Updated the GitOps reconciliation flow from </w:t>
      </w:r>
      <w:r>
        <w:rPr>
          <w:i/>
          <w:iCs/>
        </w:rPr>
        <w:t>feature branch → develop → Staging validation → develop → main → Production</w:t>
      </w:r>
      <w:r>
        <w:t xml:space="preserve"> to </w:t>
      </w:r>
      <w:r>
        <w:rPr>
          <w:b/>
          <w:bCs/>
          <w:i/>
          <w:iCs/>
        </w:rPr>
        <w:t>feature branch → develop → Staging validation → main → Production</w:t>
      </w:r>
      <w:r>
        <w:t xml:space="preserve"> to remove an unintended duplicate </w:t>
      </w:r>
      <w:r>
        <w:rPr>
          <w:b/>
          <w:bCs/>
        </w:rPr>
        <w:t>develop</w:t>
      </w:r>
      <w:r>
        <w:t xml:space="preserve"> step.</w:t>
      </w:r>
    </w:p>
  </w:comment>
  <w:comment w:initials="DK" w:author="Deepa K" w:date="2026-07-31T09:59:00Z" w:id="56">
    <w:p w:rsidR="00ED543D" w:rsidP="00ED543D" w:rsidRDefault="00ED543D" w14:paraId="600ED27E" w14:textId="77777777">
      <w:pPr>
        <w:pStyle w:val="CommentText"/>
      </w:pPr>
      <w:r>
        <w:rPr>
          <w:rStyle w:val="CommentReference"/>
        </w:rPr>
        <w:annotationRef/>
      </w:r>
      <w:r>
        <w:t xml:space="preserve">Added a status interpretation note and updated selected governance-control statuses from </w:t>
      </w:r>
      <w:r>
        <w:rPr>
          <w:b/>
          <w:bCs/>
        </w:rPr>
        <w:t>Complete</w:t>
      </w:r>
      <w:r>
        <w:t xml:space="preserve"> to </w:t>
      </w:r>
      <w:r>
        <w:rPr>
          <w:b/>
          <w:bCs/>
        </w:rPr>
        <w:t>Defined – Client Confirmation Pending</w:t>
      </w:r>
      <w:r>
        <w:t xml:space="preserve"> or </w:t>
      </w:r>
      <w:r>
        <w:rPr>
          <w:b/>
          <w:bCs/>
        </w:rPr>
        <w:t>Defined – Client Confirmation / Implementation Validation Pending</w:t>
      </w:r>
      <w:r>
        <w:t xml:space="preserve"> for:</w:t>
      </w:r>
    </w:p>
    <w:p w:rsidR="00ED543D" w:rsidP="00ED543D" w:rsidRDefault="00ED543D" w14:paraId="33AE2336" w14:textId="77777777">
      <w:pPr>
        <w:pStyle w:val="CommentText"/>
        <w:numPr>
          <w:ilvl w:val="0"/>
          <w:numId w:val="10"/>
        </w:numPr>
      </w:pPr>
      <w:r>
        <w:t xml:space="preserve"> All access is federated through the corporate IdP</w:t>
      </w:r>
    </w:p>
    <w:p w:rsidR="00ED543D" w:rsidP="00ED543D" w:rsidRDefault="00ED543D" w14:paraId="3A8996A0" w14:textId="77777777">
      <w:pPr>
        <w:pStyle w:val="CommentText"/>
        <w:numPr>
          <w:ilvl w:val="0"/>
          <w:numId w:val="10"/>
        </w:numPr>
      </w:pPr>
      <w:r>
        <w:t xml:space="preserve"> MFA enforced for all human access</w:t>
      </w:r>
    </w:p>
    <w:p w:rsidR="00ED543D" w:rsidP="00ED543D" w:rsidRDefault="00ED543D" w14:paraId="4B6440F4" w14:textId="77777777">
      <w:pPr>
        <w:pStyle w:val="CommentText"/>
        <w:numPr>
          <w:ilvl w:val="0"/>
          <w:numId w:val="10"/>
        </w:numPr>
      </w:pPr>
      <w:r>
        <w:t xml:space="preserve"> No standing privileged access to Production</w:t>
      </w:r>
    </w:p>
    <w:p w:rsidR="00ED543D" w:rsidP="00ED543D" w:rsidRDefault="00ED543D" w14:paraId="7F4AF1AB" w14:textId="77777777">
      <w:pPr>
        <w:pStyle w:val="CommentText"/>
        <w:numPr>
          <w:ilvl w:val="0"/>
          <w:numId w:val="10"/>
        </w:numPr>
      </w:pPr>
      <w:r>
        <w:t xml:space="preserve"> Quarterly access review</w:t>
      </w:r>
    </w:p>
  </w:comment>
</w:comments>
</file>

<file path=word/commentsExtended.xml><?xml version="1.0" encoding="utf-8"?>
<w15:commentsEx xmlns:mc="http://schemas.openxmlformats.org/markup-compatibility/2006" xmlns:w15="http://schemas.microsoft.com/office/word/2012/wordml" mc:Ignorable="w15">
  <w15:commentEx w15:done="0" w15:paraId="35FC3593"/>
  <w15:commentEx w15:done="0" w15:paraId="0314990E"/>
  <w15:commentEx w15:done="0" w15:paraId="7F4AF1A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DB4D7E" w16cex:dateUtc="2026-07-31T04:26:00Z">
    <w16cex:extLst>
      <w16:ext w16:uri="{CE6994B0-6A32-4C9F-8C6B-6E91EDA988CE}">
        <cr:reactions xmlns:cr="http://schemas.microsoft.com/office/comments/2020/reactions">
          <cr:reaction reactionType="1">
            <cr:reactionInfo dateUtc="2026-07-31T12:49:58.972Z">
              <cr:user userId="S::martin.frederiksen@if.dk::84041681-2bee-4c35-8088-2cb8b8e64daf" userProvider="AD" userName="Frederiksen, Martin"/>
            </cr:reactionInfo>
          </cr:reaction>
        </cr:reactions>
      </w16:ext>
    </w16cex:extLst>
  </w16cex:commentExtensible>
  <w16cex:commentExtensible w16cex:durableId="0A19C54E" w16cex:dateUtc="2026-07-31T04:24:00Z">
    <w16cex:extLst>
      <w16:ext w16:uri="{CE6994B0-6A32-4C9F-8C6B-6E91EDA988CE}">
        <cr:reactions xmlns:cr="http://schemas.microsoft.com/office/comments/2020/reactions">
          <cr:reaction reactionType="1">
            <cr:reactionInfo dateUtc="2026-07-31T12:50:00.298Z">
              <cr:user userId="S::martin.frederiksen@if.dk::84041681-2bee-4c35-8088-2cb8b8e64daf" userProvider="AD" userName="Frederiksen, Martin"/>
            </cr:reactionInfo>
          </cr:reaction>
        </cr:reactions>
      </w16:ext>
    </w16cex:extLst>
  </w16cex:commentExtensible>
  <w16cex:commentExtensible w16cex:durableId="7214DF47" w16cex:dateUtc="2026-07-31T04:29:00Z">
    <w16cex:extLst>
      <w16:ext w16:uri="{CE6994B0-6A32-4C9F-8C6B-6E91EDA988CE}">
        <cr:reactions xmlns:cr="http://schemas.microsoft.com/office/comments/2020/reactions">
          <cr:reaction reactionType="1">
            <cr:reactionInfo dateUtc="2026-07-31T12:50:01.496Z">
              <cr:user userId="S::martin.frederiksen@if.dk::84041681-2bee-4c35-8088-2cb8b8e64daf" userProvider="AD" userName="Frederiksen, Martin"/>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35FC3593" w16cid:durableId="40DB4D7E"/>
  <w16cid:commentId w16cid:paraId="0314990E" w16cid:durableId="0A19C54E"/>
  <w16cid:commentId w16cid:paraId="7F4AF1AB" w16cid:durableId="7214DF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0EF0" w:rsidP="00E129B7" w:rsidRDefault="00860EF0" w14:paraId="3E634B3F" w14:textId="77777777">
      <w:r>
        <w:separator/>
      </w:r>
    </w:p>
  </w:endnote>
  <w:endnote w:type="continuationSeparator" w:id="0">
    <w:p w:rsidR="00860EF0" w:rsidP="00E129B7" w:rsidRDefault="00860EF0" w14:paraId="7E704ED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44CD" w:rsidP="005E44CD" w:rsidRDefault="005E44CD" w14:paraId="6FF541CE" w14:textId="77777777">
    <w:pPr>
      <w:pBdr>
        <w:top w:val="single" w:color="B03A2E" w:sz="6" w:space="4"/>
      </w:pBdr>
      <w:jc w:val="right"/>
    </w:pPr>
    <w:r>
      <w:rPr>
        <w:lang w:val="en-US"/>
      </w:rPr>
      <w:tab/>
    </w:r>
    <w:r>
      <w:rPr>
        <w:i/>
        <w:iCs/>
        <w:color w:val="1C2833"/>
        <w:sz w:val="16"/>
        <w:szCs w:val="16"/>
      </w:rPr>
      <w:t xml:space="preserve">HEXAWARE CONFIDENTIAL - Customer Deliverable    </w:t>
    </w:r>
    <w:r>
      <w:rPr>
        <w:color w:val="1C2833"/>
        <w:sz w:val="16"/>
        <w:szCs w:val="16"/>
      </w:rPr>
      <w:t xml:space="preserve">Page </w:t>
    </w:r>
    <w:r>
      <w:rPr>
        <w:color w:val="1C2833"/>
        <w:sz w:val="16"/>
        <w:szCs w:val="16"/>
      </w:rPr>
      <w:fldChar w:fldCharType="begin"/>
    </w:r>
    <w:r>
      <w:rPr>
        <w:color w:val="1C2833"/>
        <w:sz w:val="16"/>
        <w:szCs w:val="16"/>
      </w:rPr>
      <w:instrText>PAGE</w:instrText>
    </w:r>
    <w:r>
      <w:rPr>
        <w:color w:val="1C2833"/>
        <w:sz w:val="16"/>
        <w:szCs w:val="16"/>
      </w:rPr>
      <w:fldChar w:fldCharType="separate"/>
    </w:r>
    <w:r>
      <w:rPr>
        <w:color w:val="1C2833"/>
        <w:sz w:val="16"/>
        <w:szCs w:val="16"/>
      </w:rPr>
      <w:t>1</w:t>
    </w:r>
    <w:r>
      <w:rPr>
        <w:color w:val="1C2833"/>
        <w:sz w:val="16"/>
        <w:szCs w:val="16"/>
      </w:rPr>
      <w:fldChar w:fldCharType="end"/>
    </w:r>
    <w:r>
      <w:rPr>
        <w:color w:val="1C2833"/>
        <w:sz w:val="16"/>
        <w:szCs w:val="16"/>
      </w:rPr>
      <w:t xml:space="preserve"> of </w:t>
    </w:r>
    <w:r>
      <w:rPr>
        <w:color w:val="1C2833"/>
        <w:sz w:val="16"/>
        <w:szCs w:val="16"/>
      </w:rPr>
      <w:fldChar w:fldCharType="begin"/>
    </w:r>
    <w:r>
      <w:rPr>
        <w:color w:val="1C2833"/>
        <w:sz w:val="16"/>
        <w:szCs w:val="16"/>
      </w:rPr>
      <w:instrText>NUMPAGES</w:instrText>
    </w:r>
    <w:r>
      <w:rPr>
        <w:color w:val="1C2833"/>
        <w:sz w:val="16"/>
        <w:szCs w:val="16"/>
      </w:rPr>
      <w:fldChar w:fldCharType="separate"/>
    </w:r>
    <w:r>
      <w:rPr>
        <w:color w:val="1C2833"/>
        <w:sz w:val="16"/>
        <w:szCs w:val="16"/>
      </w:rPr>
      <w:t>24</w:t>
    </w:r>
    <w:r>
      <w:rPr>
        <w:color w:val="1C2833"/>
        <w:sz w:val="16"/>
        <w:szCs w:val="16"/>
      </w:rPr>
      <w:fldChar w:fldCharType="end"/>
    </w:r>
  </w:p>
  <w:p w:rsidRPr="005E44CD" w:rsidR="005E44CD" w:rsidRDefault="005E44CD" w14:paraId="34BA1309" w14:textId="2EEA5C9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0EF0" w:rsidP="00E129B7" w:rsidRDefault="00860EF0" w14:paraId="49848D0B" w14:textId="77777777">
      <w:r>
        <w:separator/>
      </w:r>
    </w:p>
  </w:footnote>
  <w:footnote w:type="continuationSeparator" w:id="0">
    <w:p w:rsidR="00860EF0" w:rsidP="00E129B7" w:rsidRDefault="00860EF0" w14:paraId="5C0137B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30"/>
      <w:gridCol w:w="7174"/>
      <w:gridCol w:w="1244"/>
    </w:tblGrid>
    <w:tr w:rsidR="00E129B7" w:rsidTr="00C67E8E" w14:paraId="3FB6CB3E" w14:textId="77777777">
      <w:trPr>
        <w:trHeight w:val="284"/>
      </w:trPr>
      <w:tc>
        <w:tcPr>
          <w:tcW w:w="1255" w:type="dxa"/>
        </w:tcPr>
        <w:p w:rsidR="00E129B7" w:rsidP="00E129B7" w:rsidRDefault="00E129B7" w14:paraId="27FED1E5" w14:textId="77777777">
          <w:pPr>
            <w:pStyle w:val="Header"/>
            <w:rPr>
              <w:lang w:val="en-US"/>
            </w:rPr>
          </w:pPr>
          <w:r w:rsidRPr="00CF74EA">
            <w:rPr>
              <w:noProof/>
              <w:lang w:val="en-US"/>
            </w:rPr>
            <w:drawing>
              <wp:inline distT="0" distB="0" distL="0" distR="0" wp14:anchorId="629FD6FF" wp14:editId="2907EDCC">
                <wp:extent cx="439711" cy="442282"/>
                <wp:effectExtent l="0" t="0" r="0" b="0"/>
                <wp:docPr id="1637610623" name="Picture 1">
                  <a:extLst xmlns:a="http://schemas.openxmlformats.org/drawingml/2006/main">
                    <a:ext uri="{FF2B5EF4-FFF2-40B4-BE49-F238E27FC236}">
                      <a16:creationId xmlns:a16="http://schemas.microsoft.com/office/drawing/2014/main" id="{0F239715-BE1A-4142-9FDB-98532D3C5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0623" name=""/>
                        <pic:cNvPicPr/>
                      </pic:nvPicPr>
                      <pic:blipFill>
                        <a:blip r:embed="rId1"/>
                        <a:stretch>
                          <a:fillRect/>
                        </a:stretch>
                      </pic:blipFill>
                      <pic:spPr>
                        <a:xfrm>
                          <a:off x="0" y="0"/>
                          <a:ext cx="469589" cy="472335"/>
                        </a:xfrm>
                        <a:prstGeom prst="rect">
                          <a:avLst/>
                        </a:prstGeom>
                      </pic:spPr>
                    </pic:pic>
                  </a:graphicData>
                </a:graphic>
              </wp:inline>
            </w:drawing>
          </w:r>
        </w:p>
      </w:tc>
      <w:tc>
        <w:tcPr>
          <w:tcW w:w="7650" w:type="dxa"/>
        </w:tcPr>
        <w:p w:rsidR="00E129B7" w:rsidP="00E129B7" w:rsidRDefault="00E129B7" w14:paraId="75C6FD34" w14:textId="77777777">
          <w:pPr>
            <w:pStyle w:val="Header"/>
            <w:rPr>
              <w:b/>
              <w:bCs/>
              <w:color w:val="002060"/>
              <w:sz w:val="22"/>
              <w:szCs w:val="22"/>
              <w:lang w:val="en-US"/>
            </w:rPr>
          </w:pPr>
        </w:p>
        <w:p w:rsidRPr="007F2043" w:rsidR="00E129B7" w:rsidP="00E129B7" w:rsidRDefault="00E129B7" w14:paraId="6DECAAE0" w14:textId="59F5DA18">
          <w:pPr>
            <w:pStyle w:val="Header"/>
            <w:rPr>
              <w:sz w:val="24"/>
              <w:szCs w:val="24"/>
              <w:lang w:val="en-US"/>
            </w:rPr>
          </w:pPr>
          <w:r w:rsidRPr="007F2043">
            <w:rPr>
              <w:b/>
              <w:bCs/>
              <w:color w:val="002060"/>
              <w:sz w:val="24"/>
              <w:szCs w:val="24"/>
              <w:lang w:val="en-US"/>
            </w:rPr>
            <w:t xml:space="preserve">AWS ESC Landing Zone </w:t>
          </w:r>
          <w:r>
            <w:rPr>
              <w:b/>
              <w:bCs/>
              <w:color w:val="002060"/>
              <w:sz w:val="24"/>
              <w:szCs w:val="24"/>
              <w:lang w:val="en-US"/>
            </w:rPr>
            <w:t>IAM Role-Based Access Model</w:t>
          </w:r>
          <w:r w:rsidRPr="007F2043">
            <w:rPr>
              <w:b/>
              <w:bCs/>
              <w:color w:val="002060"/>
              <w:sz w:val="24"/>
              <w:szCs w:val="24"/>
              <w:lang w:val="en-US"/>
            </w:rPr>
            <w:t xml:space="preserve"> | eusc-de-east-1</w:t>
          </w:r>
        </w:p>
      </w:tc>
      <w:tc>
        <w:tcPr>
          <w:tcW w:w="1325" w:type="dxa"/>
        </w:tcPr>
        <w:p w:rsidRPr="002E5F69" w:rsidR="00E129B7" w:rsidP="00E129B7" w:rsidRDefault="00E129B7" w14:paraId="2B643E4D" w14:textId="77777777">
          <w:pPr>
            <w:pStyle w:val="Header"/>
            <w:rPr>
              <w:sz w:val="22"/>
              <w:szCs w:val="22"/>
              <w:lang w:val="en-US"/>
            </w:rPr>
          </w:pPr>
          <w:r>
            <w:rPr>
              <w:noProof/>
            </w:rPr>
            <w:drawing>
              <wp:anchor distT="0" distB="0" distL="114300" distR="114300" simplePos="0" relativeHeight="251659264" behindDoc="0" locked="0" layoutInCell="1" allowOverlap="1" wp14:anchorId="303A79EF" wp14:editId="4E64A2F6">
                <wp:simplePos x="0" y="0"/>
                <wp:positionH relativeFrom="column">
                  <wp:posOffset>57150</wp:posOffset>
                </wp:positionH>
                <wp:positionV relativeFrom="paragraph">
                  <wp:posOffset>47625</wp:posOffset>
                </wp:positionV>
                <wp:extent cx="848360" cy="501559"/>
                <wp:effectExtent l="0" t="0" r="0" b="0"/>
                <wp:wrapNone/>
                <wp:docPr id="748140658" name="Picture 2" descr="A blue text on a white background&#10;&#10;Description automatically generated">
                  <a:extLst xmlns:a="http://schemas.openxmlformats.org/drawingml/2006/main">
                    <a:ext uri="{FF2B5EF4-FFF2-40B4-BE49-F238E27FC236}">
                      <a16:creationId xmlns:a16="http://schemas.microsoft.com/office/drawing/2014/main" id="{B1401EF1-D349-4D6C-8489-E886A2355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0658" name="Picture 2" descr="A blue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8360" cy="501559"/>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Pr="00E129B7" w:rsidR="00E129B7" w:rsidP="00E129B7" w:rsidRDefault="00E129B7" w14:paraId="76E2B280" w14:textId="213922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53EC3"/>
    <w:multiLevelType w:val="hybridMultilevel"/>
    <w:tmpl w:val="1F707836"/>
    <w:lvl w:ilvl="0" w:tplc="52E4645A">
      <w:start w:val="1"/>
      <w:numFmt w:val="bullet"/>
      <w:lvlText w:val="•"/>
      <w:lvlJc w:val="left"/>
      <w:pPr>
        <w:ind w:left="420" w:hanging="240"/>
      </w:pPr>
    </w:lvl>
    <w:lvl w:ilvl="1" w:tplc="67A6CD9E">
      <w:numFmt w:val="decimal"/>
      <w:lvlText w:val=""/>
      <w:lvlJc w:val="left"/>
    </w:lvl>
    <w:lvl w:ilvl="2" w:tplc="CE60D5E8">
      <w:numFmt w:val="decimal"/>
      <w:lvlText w:val=""/>
      <w:lvlJc w:val="left"/>
    </w:lvl>
    <w:lvl w:ilvl="3" w:tplc="DCFEBF0E">
      <w:numFmt w:val="decimal"/>
      <w:lvlText w:val=""/>
      <w:lvlJc w:val="left"/>
    </w:lvl>
    <w:lvl w:ilvl="4" w:tplc="205CE392">
      <w:numFmt w:val="decimal"/>
      <w:lvlText w:val=""/>
      <w:lvlJc w:val="left"/>
    </w:lvl>
    <w:lvl w:ilvl="5" w:tplc="F5660616">
      <w:numFmt w:val="decimal"/>
      <w:lvlText w:val=""/>
      <w:lvlJc w:val="left"/>
    </w:lvl>
    <w:lvl w:ilvl="6" w:tplc="B950C1C4">
      <w:numFmt w:val="decimal"/>
      <w:lvlText w:val=""/>
      <w:lvlJc w:val="left"/>
    </w:lvl>
    <w:lvl w:ilvl="7" w:tplc="F9165A72">
      <w:numFmt w:val="decimal"/>
      <w:lvlText w:val=""/>
      <w:lvlJc w:val="left"/>
    </w:lvl>
    <w:lvl w:ilvl="8" w:tplc="5C489286">
      <w:numFmt w:val="decimal"/>
      <w:lvlText w:val=""/>
      <w:lvlJc w:val="left"/>
    </w:lvl>
  </w:abstractNum>
  <w:abstractNum w:abstractNumId="1" w15:restartNumberingAfterBreak="0">
    <w:nsid w:val="27732334"/>
    <w:multiLevelType w:val="hybridMultilevel"/>
    <w:tmpl w:val="94A650B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28A32BD2"/>
    <w:multiLevelType w:val="hybridMultilevel"/>
    <w:tmpl w:val="DBE2FC64"/>
    <w:lvl w:ilvl="0" w:tplc="1F9ABFE8">
      <w:numFmt w:val="bullet"/>
      <w:lvlText w:val=""/>
      <w:lvlJc w:val="left"/>
      <w:pPr>
        <w:ind w:left="720" w:hanging="360"/>
      </w:pPr>
      <w:rPr>
        <w:rFonts w:hint="default" w:ascii="Arial" w:hAnsi="Arial" w:eastAsia="Calibri" w:cs="Aria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29224615"/>
    <w:multiLevelType w:val="hybridMultilevel"/>
    <w:tmpl w:val="BE9ACDDE"/>
    <w:lvl w:ilvl="0" w:tplc="8EE0C08E">
      <w:start w:val="1"/>
      <w:numFmt w:val="decimal"/>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BD6B28"/>
    <w:multiLevelType w:val="hybridMultilevel"/>
    <w:tmpl w:val="46BC0C8E"/>
    <w:lvl w:ilvl="0" w:tplc="2146F0DA">
      <w:start w:val="1"/>
      <w:numFmt w:val="bullet"/>
      <w:lvlText w:val="•"/>
      <w:lvlJc w:val="left"/>
      <w:pPr>
        <w:ind w:left="420" w:hanging="240"/>
      </w:pPr>
    </w:lvl>
    <w:lvl w:ilvl="1" w:tplc="840C2940">
      <w:numFmt w:val="decimal"/>
      <w:lvlText w:val=""/>
      <w:lvlJc w:val="left"/>
    </w:lvl>
    <w:lvl w:ilvl="2" w:tplc="D308910C">
      <w:numFmt w:val="decimal"/>
      <w:lvlText w:val=""/>
      <w:lvlJc w:val="left"/>
    </w:lvl>
    <w:lvl w:ilvl="3" w:tplc="FBE8B97C">
      <w:numFmt w:val="decimal"/>
      <w:lvlText w:val=""/>
      <w:lvlJc w:val="left"/>
    </w:lvl>
    <w:lvl w:ilvl="4" w:tplc="6A2A62D6">
      <w:numFmt w:val="decimal"/>
      <w:lvlText w:val=""/>
      <w:lvlJc w:val="left"/>
    </w:lvl>
    <w:lvl w:ilvl="5" w:tplc="3E90649C">
      <w:numFmt w:val="decimal"/>
      <w:lvlText w:val=""/>
      <w:lvlJc w:val="left"/>
    </w:lvl>
    <w:lvl w:ilvl="6" w:tplc="4E34816E">
      <w:numFmt w:val="decimal"/>
      <w:lvlText w:val=""/>
      <w:lvlJc w:val="left"/>
    </w:lvl>
    <w:lvl w:ilvl="7" w:tplc="D550E4C8">
      <w:numFmt w:val="decimal"/>
      <w:lvlText w:val=""/>
      <w:lvlJc w:val="left"/>
    </w:lvl>
    <w:lvl w:ilvl="8" w:tplc="6E1CAD12">
      <w:numFmt w:val="decimal"/>
      <w:lvlText w:val=""/>
      <w:lvlJc w:val="left"/>
    </w:lvl>
  </w:abstractNum>
  <w:abstractNum w:abstractNumId="5" w15:restartNumberingAfterBreak="0">
    <w:nsid w:val="41A75C5F"/>
    <w:multiLevelType w:val="hybridMultilevel"/>
    <w:tmpl w:val="C5608E3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428F382E"/>
    <w:multiLevelType w:val="hybridMultilevel"/>
    <w:tmpl w:val="F894DD3A"/>
    <w:lvl w:ilvl="0" w:tplc="9140B9B0">
      <w:start w:val="1"/>
      <w:numFmt w:val="bullet"/>
      <w:lvlText w:val=""/>
      <w:lvlJc w:val="left"/>
      <w:pPr>
        <w:ind w:left="1080" w:hanging="360"/>
      </w:pPr>
      <w:rPr>
        <w:rFonts w:ascii="Symbol" w:hAnsi="Symbol"/>
      </w:rPr>
    </w:lvl>
    <w:lvl w:ilvl="1" w:tplc="28ACB392">
      <w:start w:val="1"/>
      <w:numFmt w:val="bullet"/>
      <w:lvlText w:val=""/>
      <w:lvlJc w:val="left"/>
      <w:pPr>
        <w:ind w:left="1080" w:hanging="360"/>
      </w:pPr>
      <w:rPr>
        <w:rFonts w:ascii="Symbol" w:hAnsi="Symbol"/>
      </w:rPr>
    </w:lvl>
    <w:lvl w:ilvl="2" w:tplc="616CC5E2">
      <w:start w:val="1"/>
      <w:numFmt w:val="bullet"/>
      <w:lvlText w:val=""/>
      <w:lvlJc w:val="left"/>
      <w:pPr>
        <w:ind w:left="1080" w:hanging="360"/>
      </w:pPr>
      <w:rPr>
        <w:rFonts w:ascii="Symbol" w:hAnsi="Symbol"/>
      </w:rPr>
    </w:lvl>
    <w:lvl w:ilvl="3" w:tplc="250CA9CA">
      <w:start w:val="1"/>
      <w:numFmt w:val="bullet"/>
      <w:lvlText w:val=""/>
      <w:lvlJc w:val="left"/>
      <w:pPr>
        <w:ind w:left="1080" w:hanging="360"/>
      </w:pPr>
      <w:rPr>
        <w:rFonts w:ascii="Symbol" w:hAnsi="Symbol"/>
      </w:rPr>
    </w:lvl>
    <w:lvl w:ilvl="4" w:tplc="3334E28E">
      <w:start w:val="1"/>
      <w:numFmt w:val="bullet"/>
      <w:lvlText w:val=""/>
      <w:lvlJc w:val="left"/>
      <w:pPr>
        <w:ind w:left="1080" w:hanging="360"/>
      </w:pPr>
      <w:rPr>
        <w:rFonts w:ascii="Symbol" w:hAnsi="Symbol"/>
      </w:rPr>
    </w:lvl>
    <w:lvl w:ilvl="5" w:tplc="00307C96">
      <w:start w:val="1"/>
      <w:numFmt w:val="bullet"/>
      <w:lvlText w:val=""/>
      <w:lvlJc w:val="left"/>
      <w:pPr>
        <w:ind w:left="1080" w:hanging="360"/>
      </w:pPr>
      <w:rPr>
        <w:rFonts w:ascii="Symbol" w:hAnsi="Symbol"/>
      </w:rPr>
    </w:lvl>
    <w:lvl w:ilvl="6" w:tplc="EAB2443A">
      <w:start w:val="1"/>
      <w:numFmt w:val="bullet"/>
      <w:lvlText w:val=""/>
      <w:lvlJc w:val="left"/>
      <w:pPr>
        <w:ind w:left="1080" w:hanging="360"/>
      </w:pPr>
      <w:rPr>
        <w:rFonts w:ascii="Symbol" w:hAnsi="Symbol"/>
      </w:rPr>
    </w:lvl>
    <w:lvl w:ilvl="7" w:tplc="C50025E0">
      <w:start w:val="1"/>
      <w:numFmt w:val="bullet"/>
      <w:lvlText w:val=""/>
      <w:lvlJc w:val="left"/>
      <w:pPr>
        <w:ind w:left="1080" w:hanging="360"/>
      </w:pPr>
      <w:rPr>
        <w:rFonts w:ascii="Symbol" w:hAnsi="Symbol"/>
      </w:rPr>
    </w:lvl>
    <w:lvl w:ilvl="8" w:tplc="5EFA3862">
      <w:start w:val="1"/>
      <w:numFmt w:val="bullet"/>
      <w:lvlText w:val=""/>
      <w:lvlJc w:val="left"/>
      <w:pPr>
        <w:ind w:left="1080" w:hanging="360"/>
      </w:pPr>
      <w:rPr>
        <w:rFonts w:ascii="Symbol" w:hAnsi="Symbol"/>
      </w:rPr>
    </w:lvl>
  </w:abstractNum>
  <w:abstractNum w:abstractNumId="7" w15:restartNumberingAfterBreak="0">
    <w:nsid w:val="57DF5E5F"/>
    <w:multiLevelType w:val="hybridMultilevel"/>
    <w:tmpl w:val="7A58E85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583A0280"/>
    <w:multiLevelType w:val="hybridMultilevel"/>
    <w:tmpl w:val="58CACB16"/>
    <w:lvl w:ilvl="0" w:tplc="C10C5AD6">
      <w:start w:val="1"/>
      <w:numFmt w:val="bullet"/>
      <w:lvlText w:val="●"/>
      <w:lvlJc w:val="left"/>
      <w:pPr>
        <w:ind w:left="720" w:hanging="360"/>
      </w:pPr>
    </w:lvl>
    <w:lvl w:ilvl="1" w:tplc="2DB24F7A">
      <w:start w:val="1"/>
      <w:numFmt w:val="bullet"/>
      <w:lvlText w:val="○"/>
      <w:lvlJc w:val="left"/>
      <w:pPr>
        <w:ind w:left="1440" w:hanging="360"/>
      </w:pPr>
    </w:lvl>
    <w:lvl w:ilvl="2" w:tplc="906E4836">
      <w:start w:val="1"/>
      <w:numFmt w:val="bullet"/>
      <w:lvlText w:val="■"/>
      <w:lvlJc w:val="left"/>
      <w:pPr>
        <w:ind w:left="2160" w:hanging="360"/>
      </w:pPr>
    </w:lvl>
    <w:lvl w:ilvl="3" w:tplc="98AECD36">
      <w:start w:val="1"/>
      <w:numFmt w:val="bullet"/>
      <w:lvlText w:val="●"/>
      <w:lvlJc w:val="left"/>
      <w:pPr>
        <w:ind w:left="2880" w:hanging="360"/>
      </w:pPr>
    </w:lvl>
    <w:lvl w:ilvl="4" w:tplc="194CC876">
      <w:start w:val="1"/>
      <w:numFmt w:val="bullet"/>
      <w:lvlText w:val="○"/>
      <w:lvlJc w:val="left"/>
      <w:pPr>
        <w:ind w:left="3600" w:hanging="360"/>
      </w:pPr>
    </w:lvl>
    <w:lvl w:ilvl="5" w:tplc="DAAEE392">
      <w:start w:val="1"/>
      <w:numFmt w:val="bullet"/>
      <w:lvlText w:val="■"/>
      <w:lvlJc w:val="left"/>
      <w:pPr>
        <w:ind w:left="4320" w:hanging="360"/>
      </w:pPr>
    </w:lvl>
    <w:lvl w:ilvl="6" w:tplc="F142FB8E">
      <w:start w:val="1"/>
      <w:numFmt w:val="bullet"/>
      <w:lvlText w:val="●"/>
      <w:lvlJc w:val="left"/>
      <w:pPr>
        <w:ind w:left="5040" w:hanging="360"/>
      </w:pPr>
    </w:lvl>
    <w:lvl w:ilvl="7" w:tplc="FA2E4788">
      <w:start w:val="1"/>
      <w:numFmt w:val="bullet"/>
      <w:lvlText w:val="●"/>
      <w:lvlJc w:val="left"/>
      <w:pPr>
        <w:ind w:left="5760" w:hanging="360"/>
      </w:pPr>
    </w:lvl>
    <w:lvl w:ilvl="8" w:tplc="8318BBEC">
      <w:start w:val="1"/>
      <w:numFmt w:val="bullet"/>
      <w:lvlText w:val="●"/>
      <w:lvlJc w:val="left"/>
      <w:pPr>
        <w:ind w:left="6480" w:hanging="360"/>
      </w:pPr>
    </w:lvl>
  </w:abstractNum>
  <w:abstractNum w:abstractNumId="9" w15:restartNumberingAfterBreak="0">
    <w:nsid w:val="5A2343F7"/>
    <w:multiLevelType w:val="hybridMultilevel"/>
    <w:tmpl w:val="2ABE07E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6AD52AE8"/>
    <w:multiLevelType w:val="hybridMultilevel"/>
    <w:tmpl w:val="A858A31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737055D0"/>
    <w:multiLevelType w:val="multilevel"/>
    <w:tmpl w:val="BABC4292"/>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num w:numId="1" w16cid:durableId="536281567">
    <w:abstractNumId w:val="8"/>
    <w:lvlOverride w:ilvl="0">
      <w:startOverride w:val="1"/>
    </w:lvlOverride>
  </w:num>
  <w:num w:numId="2" w16cid:durableId="334917099">
    <w:abstractNumId w:val="0"/>
    <w:lvlOverride w:ilvl="0">
      <w:startOverride w:val="1"/>
    </w:lvlOverride>
  </w:num>
  <w:num w:numId="3" w16cid:durableId="963462430">
    <w:abstractNumId w:val="7"/>
  </w:num>
  <w:num w:numId="4" w16cid:durableId="1040398863">
    <w:abstractNumId w:val="2"/>
  </w:num>
  <w:num w:numId="5" w16cid:durableId="733624395">
    <w:abstractNumId w:val="9"/>
  </w:num>
  <w:num w:numId="6" w16cid:durableId="324480247">
    <w:abstractNumId w:val="3"/>
  </w:num>
  <w:num w:numId="7" w16cid:durableId="744033484">
    <w:abstractNumId w:val="11"/>
  </w:num>
  <w:num w:numId="8" w16cid:durableId="892035287">
    <w:abstractNumId w:val="10"/>
  </w:num>
  <w:num w:numId="9" w16cid:durableId="1052075">
    <w:abstractNumId w:val="4"/>
    <w:lvlOverride w:ilvl="0">
      <w:startOverride w:val="1"/>
    </w:lvlOverride>
  </w:num>
  <w:num w:numId="10" w16cid:durableId="759255509">
    <w:abstractNumId w:val="6"/>
  </w:num>
  <w:num w:numId="11" w16cid:durableId="796216139">
    <w:abstractNumId w:val="5"/>
  </w:num>
  <w:num w:numId="12" w16cid:durableId="12578334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epa K">
    <w15:presenceInfo w15:providerId="AD" w15:userId="S::2000179421@hexaware.com::b578c643-3b70-4480-8043-c918efb99b7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0E"/>
    <w:rsid w:val="00000000"/>
    <w:rsid w:val="00002F1C"/>
    <w:rsid w:val="000053FA"/>
    <w:rsid w:val="00021A71"/>
    <w:rsid w:val="0003095F"/>
    <w:rsid w:val="000511B1"/>
    <w:rsid w:val="00054D0D"/>
    <w:rsid w:val="00060541"/>
    <w:rsid w:val="00072757"/>
    <w:rsid w:val="00074967"/>
    <w:rsid w:val="00092641"/>
    <w:rsid w:val="000B1528"/>
    <w:rsid w:val="000D3486"/>
    <w:rsid w:val="000E0EF2"/>
    <w:rsid w:val="000E367A"/>
    <w:rsid w:val="00112A5D"/>
    <w:rsid w:val="00112B7A"/>
    <w:rsid w:val="001243E2"/>
    <w:rsid w:val="001273DA"/>
    <w:rsid w:val="001350A6"/>
    <w:rsid w:val="00136330"/>
    <w:rsid w:val="001414E5"/>
    <w:rsid w:val="00145A97"/>
    <w:rsid w:val="00146ABD"/>
    <w:rsid w:val="001511F2"/>
    <w:rsid w:val="00180355"/>
    <w:rsid w:val="00181CCB"/>
    <w:rsid w:val="00184D43"/>
    <w:rsid w:val="00191C44"/>
    <w:rsid w:val="00192AF9"/>
    <w:rsid w:val="00194A6B"/>
    <w:rsid w:val="001A2EF3"/>
    <w:rsid w:val="001B6CDA"/>
    <w:rsid w:val="001F629F"/>
    <w:rsid w:val="002044CC"/>
    <w:rsid w:val="00242248"/>
    <w:rsid w:val="00252EEC"/>
    <w:rsid w:val="002530DC"/>
    <w:rsid w:val="0026573B"/>
    <w:rsid w:val="00271550"/>
    <w:rsid w:val="00280964"/>
    <w:rsid w:val="002900F0"/>
    <w:rsid w:val="00291FD8"/>
    <w:rsid w:val="002E123A"/>
    <w:rsid w:val="002F5567"/>
    <w:rsid w:val="00311E58"/>
    <w:rsid w:val="00325583"/>
    <w:rsid w:val="003347EF"/>
    <w:rsid w:val="003431C5"/>
    <w:rsid w:val="003471CA"/>
    <w:rsid w:val="00355430"/>
    <w:rsid w:val="003704F1"/>
    <w:rsid w:val="003A5401"/>
    <w:rsid w:val="003B40A5"/>
    <w:rsid w:val="003C6103"/>
    <w:rsid w:val="003D7E7A"/>
    <w:rsid w:val="003E0422"/>
    <w:rsid w:val="00405ED3"/>
    <w:rsid w:val="00431289"/>
    <w:rsid w:val="004502E8"/>
    <w:rsid w:val="00470F7A"/>
    <w:rsid w:val="00493D26"/>
    <w:rsid w:val="004B2BC7"/>
    <w:rsid w:val="004C337F"/>
    <w:rsid w:val="004C42BB"/>
    <w:rsid w:val="004E2A95"/>
    <w:rsid w:val="004E4191"/>
    <w:rsid w:val="004E4D0D"/>
    <w:rsid w:val="0050355B"/>
    <w:rsid w:val="0050647A"/>
    <w:rsid w:val="00522539"/>
    <w:rsid w:val="00526EB4"/>
    <w:rsid w:val="00530BC1"/>
    <w:rsid w:val="00532BE1"/>
    <w:rsid w:val="00545EE5"/>
    <w:rsid w:val="0058373D"/>
    <w:rsid w:val="00584744"/>
    <w:rsid w:val="005972A0"/>
    <w:rsid w:val="005A0612"/>
    <w:rsid w:val="005A31ED"/>
    <w:rsid w:val="005A6C9C"/>
    <w:rsid w:val="005B338A"/>
    <w:rsid w:val="005B680D"/>
    <w:rsid w:val="005E1E70"/>
    <w:rsid w:val="005E3795"/>
    <w:rsid w:val="005E44CD"/>
    <w:rsid w:val="005E6C79"/>
    <w:rsid w:val="006079BC"/>
    <w:rsid w:val="00612582"/>
    <w:rsid w:val="006169FC"/>
    <w:rsid w:val="006237FC"/>
    <w:rsid w:val="00642C07"/>
    <w:rsid w:val="0064567B"/>
    <w:rsid w:val="00655C41"/>
    <w:rsid w:val="006B2F6F"/>
    <w:rsid w:val="006E2630"/>
    <w:rsid w:val="006F0C02"/>
    <w:rsid w:val="00732AC2"/>
    <w:rsid w:val="00744933"/>
    <w:rsid w:val="00750359"/>
    <w:rsid w:val="00755AC9"/>
    <w:rsid w:val="00755CA5"/>
    <w:rsid w:val="00771896"/>
    <w:rsid w:val="00775AC7"/>
    <w:rsid w:val="00786AD0"/>
    <w:rsid w:val="007B03EC"/>
    <w:rsid w:val="007D0A1F"/>
    <w:rsid w:val="007D12CB"/>
    <w:rsid w:val="007D1E31"/>
    <w:rsid w:val="007D5D4B"/>
    <w:rsid w:val="007F2AE6"/>
    <w:rsid w:val="007F2C62"/>
    <w:rsid w:val="00815402"/>
    <w:rsid w:val="00836D95"/>
    <w:rsid w:val="0084218E"/>
    <w:rsid w:val="008427DA"/>
    <w:rsid w:val="008439E8"/>
    <w:rsid w:val="00860EF0"/>
    <w:rsid w:val="0086131E"/>
    <w:rsid w:val="0086754F"/>
    <w:rsid w:val="008707D4"/>
    <w:rsid w:val="00892648"/>
    <w:rsid w:val="00895ACD"/>
    <w:rsid w:val="008A5214"/>
    <w:rsid w:val="008B445E"/>
    <w:rsid w:val="008B6DAA"/>
    <w:rsid w:val="008C107E"/>
    <w:rsid w:val="008C7194"/>
    <w:rsid w:val="008F2263"/>
    <w:rsid w:val="008F7329"/>
    <w:rsid w:val="00902FDE"/>
    <w:rsid w:val="0090781A"/>
    <w:rsid w:val="00921951"/>
    <w:rsid w:val="00930302"/>
    <w:rsid w:val="00942876"/>
    <w:rsid w:val="00943248"/>
    <w:rsid w:val="00943FF3"/>
    <w:rsid w:val="00960FC0"/>
    <w:rsid w:val="0096121D"/>
    <w:rsid w:val="009657CC"/>
    <w:rsid w:val="009A6976"/>
    <w:rsid w:val="009B36E6"/>
    <w:rsid w:val="009C07E8"/>
    <w:rsid w:val="009D244C"/>
    <w:rsid w:val="009D3BB2"/>
    <w:rsid w:val="009D7A4D"/>
    <w:rsid w:val="009E3A2F"/>
    <w:rsid w:val="009E68C9"/>
    <w:rsid w:val="00A06F7F"/>
    <w:rsid w:val="00A24616"/>
    <w:rsid w:val="00A2570E"/>
    <w:rsid w:val="00A2688A"/>
    <w:rsid w:val="00A27AA4"/>
    <w:rsid w:val="00A3292D"/>
    <w:rsid w:val="00A402A8"/>
    <w:rsid w:val="00A43C33"/>
    <w:rsid w:val="00A44E98"/>
    <w:rsid w:val="00A50166"/>
    <w:rsid w:val="00A976A6"/>
    <w:rsid w:val="00AA07DD"/>
    <w:rsid w:val="00AA188C"/>
    <w:rsid w:val="00AA7734"/>
    <w:rsid w:val="00AB076A"/>
    <w:rsid w:val="00AB6297"/>
    <w:rsid w:val="00AE2510"/>
    <w:rsid w:val="00AE6F87"/>
    <w:rsid w:val="00B213DE"/>
    <w:rsid w:val="00B370E3"/>
    <w:rsid w:val="00B447F8"/>
    <w:rsid w:val="00B64105"/>
    <w:rsid w:val="00B81CC4"/>
    <w:rsid w:val="00B828C7"/>
    <w:rsid w:val="00B94B9E"/>
    <w:rsid w:val="00BA7E1F"/>
    <w:rsid w:val="00BB1680"/>
    <w:rsid w:val="00BE1204"/>
    <w:rsid w:val="00C150FC"/>
    <w:rsid w:val="00C410AC"/>
    <w:rsid w:val="00C47D56"/>
    <w:rsid w:val="00C523E4"/>
    <w:rsid w:val="00C626AD"/>
    <w:rsid w:val="00C718AF"/>
    <w:rsid w:val="00C75901"/>
    <w:rsid w:val="00CA3037"/>
    <w:rsid w:val="00CC27F8"/>
    <w:rsid w:val="00CE1C2B"/>
    <w:rsid w:val="00D01983"/>
    <w:rsid w:val="00D05855"/>
    <w:rsid w:val="00D076AF"/>
    <w:rsid w:val="00D15F89"/>
    <w:rsid w:val="00D32E28"/>
    <w:rsid w:val="00D512B8"/>
    <w:rsid w:val="00D51615"/>
    <w:rsid w:val="00D666EF"/>
    <w:rsid w:val="00D8270E"/>
    <w:rsid w:val="00D86754"/>
    <w:rsid w:val="00D86DE5"/>
    <w:rsid w:val="00DC6378"/>
    <w:rsid w:val="00DD0CC8"/>
    <w:rsid w:val="00DE409E"/>
    <w:rsid w:val="00DE5978"/>
    <w:rsid w:val="00E05B1F"/>
    <w:rsid w:val="00E0669E"/>
    <w:rsid w:val="00E07874"/>
    <w:rsid w:val="00E126F7"/>
    <w:rsid w:val="00E129B7"/>
    <w:rsid w:val="00E32A99"/>
    <w:rsid w:val="00E43DC4"/>
    <w:rsid w:val="00E43DFB"/>
    <w:rsid w:val="00E65789"/>
    <w:rsid w:val="00E65C1A"/>
    <w:rsid w:val="00E70C91"/>
    <w:rsid w:val="00E74790"/>
    <w:rsid w:val="00E75236"/>
    <w:rsid w:val="00E76AF4"/>
    <w:rsid w:val="00E85BAD"/>
    <w:rsid w:val="00E90D6C"/>
    <w:rsid w:val="00E9378B"/>
    <w:rsid w:val="00ED543D"/>
    <w:rsid w:val="00EE637F"/>
    <w:rsid w:val="00F12048"/>
    <w:rsid w:val="00F152C1"/>
    <w:rsid w:val="00F17669"/>
    <w:rsid w:val="00F23AFA"/>
    <w:rsid w:val="00F26BBE"/>
    <w:rsid w:val="00F325F4"/>
    <w:rsid w:val="00F41556"/>
    <w:rsid w:val="00F4302A"/>
    <w:rsid w:val="00F44940"/>
    <w:rsid w:val="00F47D5F"/>
    <w:rsid w:val="00F8113D"/>
    <w:rsid w:val="00F84D58"/>
    <w:rsid w:val="00F93E7E"/>
    <w:rsid w:val="00FA3B6C"/>
    <w:rsid w:val="00FD4A1F"/>
    <w:rsid w:val="00FE228B"/>
    <w:rsid w:val="00FF2AEF"/>
    <w:rsid w:val="15D17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D2059"/>
  <w15:docId w15:val="{4E7D98F1-26C6-4422-9CFC-2CF5397EDD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2222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keepNext/>
      <w:spacing w:before="300" w:after="120"/>
      <w:outlineLvl w:val="0"/>
    </w:pPr>
    <w:rPr>
      <w:b/>
      <w:bCs/>
      <w:color w:val="17457E"/>
      <w:sz w:val="27"/>
      <w:szCs w:val="27"/>
    </w:rPr>
  </w:style>
  <w:style w:type="paragraph" w:styleId="Heading2">
    <w:name w:val="heading 2"/>
    <w:uiPriority w:val="9"/>
    <w:unhideWhenUsed/>
    <w:qFormat/>
    <w:pPr>
      <w:keepNext/>
      <w:spacing w:before="220" w:after="90"/>
      <w:outlineLvl w:val="1"/>
    </w:pPr>
    <w:rPr>
      <w:b/>
      <w:bCs/>
      <w:color w:val="17457E"/>
      <w:sz w:val="23"/>
      <w:szCs w:val="23"/>
    </w:rPr>
  </w:style>
  <w:style w:type="paragraph" w:styleId="Heading3">
    <w:name w:val="heading 3"/>
    <w:uiPriority w:val="9"/>
    <w:unhideWhenUsed/>
    <w:qFormat/>
    <w:pPr>
      <w:keepNext/>
      <w:spacing w:before="160" w:after="60"/>
      <w:outlineLvl w:val="2"/>
    </w:pPr>
    <w:rPr>
      <w:b/>
      <w:bCs/>
      <w:color w:val="5C616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29B7"/>
    <w:pPr>
      <w:tabs>
        <w:tab w:val="center" w:pos="4513"/>
        <w:tab w:val="right" w:pos="9026"/>
      </w:tabs>
    </w:pPr>
  </w:style>
  <w:style w:type="character" w:styleId="HeaderChar" w:customStyle="1">
    <w:name w:val="Header Char"/>
    <w:basedOn w:val="DefaultParagraphFont"/>
    <w:link w:val="Header"/>
    <w:uiPriority w:val="99"/>
    <w:rsid w:val="00E129B7"/>
  </w:style>
  <w:style w:type="paragraph" w:styleId="Footer">
    <w:name w:val="footer"/>
    <w:basedOn w:val="Normal"/>
    <w:link w:val="FooterChar"/>
    <w:uiPriority w:val="99"/>
    <w:unhideWhenUsed/>
    <w:rsid w:val="00E129B7"/>
    <w:pPr>
      <w:tabs>
        <w:tab w:val="center" w:pos="4513"/>
        <w:tab w:val="right" w:pos="9026"/>
      </w:tabs>
    </w:pPr>
  </w:style>
  <w:style w:type="character" w:styleId="FooterChar" w:customStyle="1">
    <w:name w:val="Footer Char"/>
    <w:basedOn w:val="DefaultParagraphFont"/>
    <w:link w:val="Footer"/>
    <w:uiPriority w:val="99"/>
    <w:rsid w:val="00E129B7"/>
  </w:style>
  <w:style w:type="table" w:styleId="TableGrid">
    <w:name w:val="Table Grid"/>
    <w:basedOn w:val="TableNormal"/>
    <w:uiPriority w:val="39"/>
    <w:rsid w:val="00E129B7"/>
    <w:rPr>
      <w:rFonts w:ascii="Arial" w:hAnsi="Arial" w:eastAsia="Arial" w:cs="Arial"/>
      <w:color w:val="aut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uiPriority w:val="99"/>
    <w:semiHidden/>
    <w:unhideWhenUsed/>
    <w:rsid w:val="00545EE5"/>
    <w:rPr>
      <w:sz w:val="16"/>
      <w:szCs w:val="16"/>
    </w:rPr>
  </w:style>
  <w:style w:type="paragraph" w:styleId="CommentText">
    <w:name w:val="Comment Text"/>
    <w:basedOn w:val="Normal"/>
    <w:link w:val="CommentTextChar"/>
    <w:uiPriority w:val="99"/>
    <w:unhideWhenUsed/>
    <w:rsid w:val="00545EE5"/>
  </w:style>
  <w:style w:type="character" w:styleId="CommentTextChar" w:customStyle="1">
    <w:name w:val="Comment Text Char"/>
    <w:basedOn w:val="DefaultParagraphFont"/>
    <w:link w:val="CommentText"/>
    <w:uiPriority w:val="99"/>
    <w:rsid w:val="00545EE5"/>
  </w:style>
  <w:style w:type="paragraph" w:styleId="CommentSubject">
    <w:name w:val="Comment Subject"/>
    <w:basedOn w:val="CommentText"/>
    <w:next w:val="CommentText"/>
    <w:link w:val="CommentSubjectChar"/>
    <w:uiPriority w:val="99"/>
    <w:semiHidden/>
    <w:unhideWhenUsed/>
    <w:rsid w:val="00545EE5"/>
    <w:rPr>
      <w:b/>
      <w:bCs/>
    </w:rPr>
  </w:style>
  <w:style w:type="character" w:styleId="CommentSubjectChar" w:customStyle="1">
    <w:name w:val="Comment Subject Char"/>
    <w:basedOn w:val="CommentTextChar"/>
    <w:link w:val="CommentSubject"/>
    <w:uiPriority w:val="99"/>
    <w:semiHidden/>
    <w:rsid w:val="00545EE5"/>
    <w:rPr>
      <w:b/>
      <w:bCs/>
    </w:rPr>
  </w:style>
  <w:style w:type="paragraph" w:styleId="TOC1">
    <w:name w:val="toc 1"/>
    <w:basedOn w:val="Normal"/>
    <w:next w:val="Normal"/>
    <w:autoRedefine/>
    <w:uiPriority w:val="39"/>
    <w:unhideWhenUsed/>
    <w:rsid w:val="005E6C79"/>
    <w:pPr>
      <w:spacing w:after="100"/>
    </w:pPr>
    <w:rPr>
      <w:rFonts w:ascii="Arial" w:hAnsi="Arial" w:eastAsia="Arial" w:cs="Arial"/>
      <w:color w:val="auto"/>
    </w:rPr>
  </w:style>
  <w:style w:type="paragraph" w:styleId="TOC2">
    <w:name w:val="toc 2"/>
    <w:basedOn w:val="Normal"/>
    <w:next w:val="Normal"/>
    <w:autoRedefine/>
    <w:uiPriority w:val="39"/>
    <w:unhideWhenUsed/>
    <w:rsid w:val="005E6C79"/>
    <w:pPr>
      <w:spacing w:after="100"/>
      <w:ind w:left="200"/>
    </w:pPr>
    <w:rPr>
      <w:rFonts w:ascii="Arial" w:hAnsi="Arial" w:eastAsia="Arial" w:cs="Arial"/>
      <w:color w:val="auto"/>
    </w:rPr>
  </w:style>
  <w:style w:type="paragraph" w:styleId="TOC3">
    <w:name w:val="toc 3"/>
    <w:basedOn w:val="Normal"/>
    <w:next w:val="Normal"/>
    <w:autoRedefine/>
    <w:uiPriority w:val="39"/>
    <w:unhideWhenUsed/>
    <w:rsid w:val="005E6C7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19" Type="http://schemas.openxmlformats.org/officeDocument/2006/relationships/customXml" Target="../customXml/item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Props1.xml><?xml version="1.0" encoding="utf-8"?>
<ds:datastoreItem xmlns:ds="http://schemas.openxmlformats.org/officeDocument/2006/customXml" ds:itemID="{74624774-7A3C-40AB-B0FC-B8CF73BB3A84}">
  <ds:schemaRefs>
    <ds:schemaRef ds:uri="http://schemas.openxmlformats.org/officeDocument/2006/bibliography"/>
  </ds:schemaRefs>
</ds:datastoreItem>
</file>

<file path=customXml/itemProps2.xml><?xml version="1.0" encoding="utf-8"?>
<ds:datastoreItem xmlns:ds="http://schemas.openxmlformats.org/officeDocument/2006/customXml" ds:itemID="{F606280F-6F18-48A7-B428-61B08DF92782}"/>
</file>

<file path=customXml/itemProps3.xml><?xml version="1.0" encoding="utf-8"?>
<ds:datastoreItem xmlns:ds="http://schemas.openxmlformats.org/officeDocument/2006/customXml" ds:itemID="{C841FCBD-574F-45B1-8422-7C60A02313FF}"/>
</file>

<file path=customXml/itemProps4.xml><?xml version="1.0" encoding="utf-8"?>
<ds:datastoreItem xmlns:ds="http://schemas.openxmlformats.org/officeDocument/2006/customXml" ds:itemID="{E6FAC972-A1AD-4A41-A876-E96541A09FC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AWS ESC IAM Role-Based Access Model &amp; Identity Federation Strategy</dc:title>
  <dc:subject>Landing Zone IAM and Identity Design - GitOps aligned and completeness updated</dc:subject>
  <dc:creator>Un-named</dc:creator>
  <lastModifiedBy>Frederiksen, Martin</lastModifiedBy>
  <revision>187</revision>
  <dcterms:created xsi:type="dcterms:W3CDTF">2026-07-27T05:18:00.0000000Z</dcterms:created>
  <dcterms:modified xsi:type="dcterms:W3CDTF">2026-07-31T12:50:39.2536470Z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0x0101008F0D33ED47E42247953C580B9EC9BFF6</vt:lpwstr>
  </property>
</Properties>
</file>