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0000"/>
          <w:sz w:val="26"/>
        </w:rPr>
        <w:t>Project Planning Phase</w:t>
      </w:r>
    </w:p>
    <w:p>
      <w:pPr>
        <w:spacing w:after="240"/>
      </w:pPr>
      <w:r>
        <w:rPr>
          <w:rFonts w:ascii="Calibri" w:hAnsi="Calibri"/>
          <w:b/>
          <w:color w:val="000000"/>
          <w:sz w:val="32"/>
        </w:rPr>
        <w:t>Agile Planning Logic &amp; Estimation Guide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1. Agile Framework Fundamentals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A Sprint is a fixed duration (two 10-day sprints). An Epic is a major feature set broken into small Stories. A Story Point measures relative effort using Fibonacci numbers (1, 2, 3, 5, 8).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2. Breakdown of Project Epics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00000"/>
          <w:sz w:val="22"/>
        </w:rPr>
        <w:t>Epic 1: Update Set &amp; Governance - Establishing local update sets, application scope, and audit trails.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00000"/>
          <w:sz w:val="22"/>
        </w:rPr>
        <w:t>Epic 2: Custom Table &amp; Schema Design - Provisioning 'Incident WorkFlow' table and core fields.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00000"/>
          <w:sz w:val="22"/>
        </w:rPr>
        <w:t>Epic 3: Taxonomy &amp; Dependent Choices - Configuring hierarchical category/subcategory dictionary dependencies.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00000"/>
          <w:sz w:val="22"/>
        </w:rPr>
        <w:t>Epic 4: Flow Designer Automation - Building trigger, condition branching, and record update actions.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00000"/>
          <w:sz w:val="22"/>
        </w:rPr>
        <w:t>Epic 5: Notification Service - Setting up automated caller email notification with data pills.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00000"/>
          <w:sz w:val="22"/>
        </w:rPr>
        <w:t>Epic 6: Quality Assurance &amp; Testing - Test scenario execution, email log verification, and UAT sign-off.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000000"/>
          <w:sz w:val="22"/>
        </w:rPr>
        <w:t>Epic 7: Deployment &amp; Documentation - Finalizing update set, XML export, and comprehensive project reports.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