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NORTHWIND CLINICS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Morgan Hale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E9932206339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SUBSCRIPTION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Managed Services: Revenue Operations Run, July 2026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42,500.00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SUBSCRIPTION | Contract ID: C-SVC-MS-001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42,500.00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FORTY TWO THOUSAND FIVE HUNDRED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