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BLUEHARBOR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ARC_RRC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Renewal Run RRC monthly floor,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55,000.00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ARC_RRC | Contract ID: C-SVC-RRC-001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55,000.00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FIFTY FIVE THOUSAND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