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Outcome Based Wire Remittance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Lumina Media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PAY-OUT-LUMINA-01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INV-OUTCOME-BASED-001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C-SVC-OUT-001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Outcome Based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Accepted conversion lift outcomes,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$55,500.00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$55,500.00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$55,500.00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LM-WIRE-260826-CV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LUMINA-CV-LIFT-JULY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$55,500.00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$55,500.00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Lumina Media remitted payment for accepted conversion lift outcomes.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Payment was requested to be applied to INV-OUTCOME-BASED-001.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