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6B64" w:rsidRDefault="00BE1343">
      <w:pPr>
        <w:pStyle w:val="Heading1"/>
      </w:pPr>
      <w:bookmarkStart w:id="0" w:name="f-178473"/>
      <w:bookmarkStart w:id="1" w:name="f-178418-title"/>
      <w:bookmarkStart w:id="2" w:name="f-178418"/>
      <w:bookmarkStart w:id="3" w:name="f-178473-worksection-current"/>
      <w:bookmarkEnd w:id="0"/>
      <w:r>
        <w:t>0411p DUROTECH waterproofing – external and tanking</w:t>
      </w:r>
    </w:p>
    <w:p w:rsidR="00D46B64" w:rsidRDefault="00BE1343">
      <w:pPr>
        <w:pStyle w:val="InstructionsHeading4"/>
      </w:pPr>
      <w:bookmarkStart w:id="4" w:name="f-178525-1"/>
      <w:bookmarkStart w:id="5" w:name="f-178525"/>
      <w:bookmarkEnd w:id="1"/>
      <w:bookmarkEnd w:id="2"/>
      <w:r>
        <w:t>Branded worksection</w:t>
      </w:r>
    </w:p>
    <w:p w:rsidR="00D46B64" w:rsidRDefault="00BE1343">
      <w:pPr>
        <w:pStyle w:val="Instructions"/>
      </w:pPr>
      <w:r>
        <w:t xml:space="preserve">This branded worksection </w:t>
      </w:r>
      <w:r>
        <w:rPr>
          <w:i/>
        </w:rPr>
        <w:t>Template</w:t>
      </w:r>
      <w:r>
        <w:t xml:space="preserve"> has been developed by NATSPEC in conjunction with DUROTECH and may be used whilst the Product Partner is licensed to distribute it. The copyright remains with NATSPEC. As with all NATSPEC worksections, it is the responsibility of the user to make sure it </w:t>
      </w:r>
      <w:r>
        <w:t xml:space="preserve">is completed appropriately for the project. The user should also review its applicability for local conditions and regulations. Check </w:t>
      </w:r>
      <w:hyperlink r:id="rId7" w:history="1">
        <w:r>
          <w:rPr>
            <w:rStyle w:val="Hyperlink"/>
          </w:rPr>
          <w:t>www.natspec.com.au</w:t>
        </w:r>
      </w:hyperlink>
      <w:r>
        <w:t xml:space="preserve"> for the latest updated version.</w:t>
      </w:r>
    </w:p>
    <w:p w:rsidR="00D46B64" w:rsidRDefault="00BE1343">
      <w:pPr>
        <w:pStyle w:val="InstructionsHeading4"/>
      </w:pPr>
      <w:bookmarkStart w:id="6" w:name="f-178526-1"/>
      <w:bookmarkStart w:id="7" w:name="f-178526"/>
      <w:bookmarkEnd w:id="4"/>
      <w:bookmarkEnd w:id="5"/>
      <w:r>
        <w:t>Worksection abstract</w:t>
      </w:r>
    </w:p>
    <w:p w:rsidR="00D46B64" w:rsidRDefault="00BE1343">
      <w:pPr>
        <w:pStyle w:val="Instructions"/>
      </w:pPr>
      <w:r>
        <w:t>This wo</w:t>
      </w:r>
      <w:r>
        <w:t>rksection </w:t>
      </w:r>
      <w:r>
        <w:rPr>
          <w:i/>
        </w:rPr>
        <w:t>Template</w:t>
      </w:r>
      <w:r>
        <w:t> is applicable to DUROTECH waterproofing membrane systems for new construction and remedial waterproofing including roofing, podiums, decks, balconies, concrete slabs over below ground spaces, retaining walls, tunnels, landscape and plant</w:t>
      </w:r>
      <w:r>
        <w:t>er boxes, and tanking. It relies on AS 4654.1 and AS 4654.2. It includes concrete mixtures and penetrant sealers but excludes decorative coatings.</w:t>
      </w:r>
    </w:p>
    <w:p w:rsidR="00D46B64" w:rsidRDefault="00BE1343">
      <w:pPr>
        <w:pStyle w:val="InstructionsHeading4"/>
      </w:pPr>
      <w:bookmarkStart w:id="8" w:name="f-99906-2"/>
      <w:bookmarkStart w:id="9" w:name="f-99906"/>
      <w:bookmarkEnd w:id="6"/>
      <w:bookmarkEnd w:id="7"/>
      <w:r>
        <w:rPr>
          <w:i/>
        </w:rPr>
        <w:t>Guidance</w:t>
      </w:r>
      <w:r>
        <w:t xml:space="preserve"> text</w:t>
      </w:r>
    </w:p>
    <w:p w:rsidR="00D46B64" w:rsidRDefault="00BE1343">
      <w:pPr>
        <w:pStyle w:val="Instructions"/>
      </w:pPr>
      <w:r>
        <w:t xml:space="preserve">All text within these boxes is provided as guidance for developing this worksection and should </w:t>
      </w:r>
      <w:r>
        <w:t xml:space="preserve">not form part of the final specification. This </w:t>
      </w:r>
      <w:r>
        <w:rPr>
          <w:i/>
        </w:rPr>
        <w:t>Guidance</w:t>
      </w:r>
      <w:r>
        <w:t xml:space="preserve"> text may be hidden or deleted from the document using the NATSPEC Toolbar or the hidden text </w:t>
      </w:r>
      <w:r>
        <w:rPr>
          <w:i/>
        </w:rPr>
        <w:t>Hide</w:t>
      </w:r>
      <w:r>
        <w:t xml:space="preserve"> and </w:t>
      </w:r>
      <w:r>
        <w:rPr>
          <w:i/>
        </w:rPr>
        <w:t>Delete</w:t>
      </w:r>
      <w:r>
        <w:t xml:space="preserve"> functions of your word processing system. For additional information visit FAQs at </w:t>
      </w:r>
      <w:hyperlink r:id="rId8" w:history="1">
        <w:r>
          <w:rPr>
            <w:rStyle w:val="Hyperlink"/>
          </w:rPr>
          <w:t>www.natspec.com.au</w:t>
        </w:r>
      </w:hyperlink>
      <w:r>
        <w:t>.</w:t>
      </w:r>
    </w:p>
    <w:p w:rsidR="00D46B64" w:rsidRDefault="00BE1343">
      <w:pPr>
        <w:pStyle w:val="OptionalHeading4"/>
      </w:pPr>
      <w:bookmarkStart w:id="10" w:name="f-99904-3"/>
      <w:bookmarkStart w:id="11" w:name="f-99904"/>
      <w:bookmarkEnd w:id="8"/>
      <w:bookmarkEnd w:id="9"/>
      <w:r>
        <w:rPr>
          <w:i/>
        </w:rPr>
        <w:t>Optional</w:t>
      </w:r>
      <w:r>
        <w:t xml:space="preserve"> style text</w:t>
      </w:r>
    </w:p>
    <w:p w:rsidR="00D46B64" w:rsidRDefault="00BE1343">
      <w:pPr>
        <w:pStyle w:val="OptionalNormal"/>
      </w:pPr>
      <w:r>
        <w:t xml:space="preserve">Text in this font (blue with a grey background) covers items specified less frequently. It is provided for incorporation into </w:t>
      </w:r>
      <w:r>
        <w:rPr>
          <w:i/>
        </w:rPr>
        <w:t>Normal</w:t>
      </w:r>
      <w:r>
        <w:t xml:space="preserve"> style text where it is applicable to a project.</w:t>
      </w:r>
    </w:p>
    <w:p w:rsidR="00D46B64" w:rsidRDefault="00BE1343">
      <w:pPr>
        <w:pStyle w:val="InstructionsHeading4"/>
      </w:pPr>
      <w:bookmarkStart w:id="12" w:name="f-178527-1"/>
      <w:bookmarkStart w:id="13" w:name="f-178527"/>
      <w:bookmarkEnd w:id="10"/>
      <w:bookmarkEnd w:id="11"/>
      <w:r>
        <w:t>Related material located elsewhere in NATSPEC</w:t>
      </w:r>
    </w:p>
    <w:p w:rsidR="00D46B64" w:rsidRDefault="00BE1343">
      <w:pPr>
        <w:pStyle w:val="Instructions"/>
      </w:pPr>
      <w:r>
        <w:t>If a listed worksection is not part of your subscription package and you wish to purchase it, contact NATSPEC.</w:t>
      </w:r>
    </w:p>
    <w:p w:rsidR="00D46B64" w:rsidRDefault="00BE1343">
      <w:pPr>
        <w:pStyle w:val="Instructions"/>
      </w:pPr>
      <w:r>
        <w:t>Related material may be found in other worksections. See for example:</w:t>
      </w:r>
    </w:p>
    <w:p w:rsidR="00D46B64" w:rsidRDefault="00BE1343">
      <w:pPr>
        <w:pStyle w:val="Instructionsindent"/>
      </w:pPr>
      <w:r>
        <w:rPr>
          <w:i/>
        </w:rPr>
        <w:t>0193 Building access safety s</w:t>
      </w:r>
      <w:r>
        <w:rPr>
          <w:i/>
        </w:rPr>
        <w:t>ystems</w:t>
      </w:r>
      <w:r>
        <w:t>.</w:t>
      </w:r>
    </w:p>
    <w:p w:rsidR="00D46B64" w:rsidRDefault="00BE1343">
      <w:pPr>
        <w:pStyle w:val="Instructionsindent"/>
      </w:pPr>
      <w:r>
        <w:rPr>
          <w:i/>
        </w:rPr>
        <w:t>0314 Concrete in situ</w:t>
      </w:r>
      <w:r>
        <w:t>.</w:t>
      </w:r>
    </w:p>
    <w:p w:rsidR="00D46B64" w:rsidRDefault="00BE1343">
      <w:pPr>
        <w:pStyle w:val="Instructionsindent"/>
      </w:pPr>
      <w:r>
        <w:rPr>
          <w:i/>
        </w:rPr>
        <w:t>0315 Concrete finishes</w:t>
      </w:r>
      <w:r>
        <w:t>.</w:t>
      </w:r>
    </w:p>
    <w:p w:rsidR="00D46B64" w:rsidRDefault="00BE1343">
      <w:pPr>
        <w:pStyle w:val="Instructionsindent"/>
      </w:pPr>
      <w:r>
        <w:rPr>
          <w:i/>
        </w:rPr>
        <w:t>0471 Thermal insulation and pliable membranes</w:t>
      </w:r>
      <w:r>
        <w:t xml:space="preserve"> for membrane protection boards and insulation boards.</w:t>
      </w:r>
    </w:p>
    <w:p w:rsidR="00D46B64" w:rsidRDefault="00BE1343">
      <w:pPr>
        <w:pStyle w:val="Instructionsindent"/>
      </w:pPr>
      <w:r>
        <w:rPr>
          <w:i/>
        </w:rPr>
        <w:t>0612 Cementitious toppings</w:t>
      </w:r>
      <w:r>
        <w:t>.</w:t>
      </w:r>
    </w:p>
    <w:p w:rsidR="00D46B64" w:rsidRDefault="00BE1343">
      <w:pPr>
        <w:pStyle w:val="Instructionsindent"/>
      </w:pPr>
      <w:r>
        <w:rPr>
          <w:i/>
        </w:rPr>
        <w:t>0613 Terrazzo in situ</w:t>
      </w:r>
      <w:r>
        <w:t>.</w:t>
      </w:r>
    </w:p>
    <w:p w:rsidR="00D46B64" w:rsidRDefault="00BE1343">
      <w:pPr>
        <w:pStyle w:val="Instructionsindent"/>
      </w:pPr>
      <w:r>
        <w:rPr>
          <w:i/>
        </w:rPr>
        <w:t>0621p DUROTECH waterproofing - wet areas</w:t>
      </w:r>
      <w:r>
        <w:t>.</w:t>
      </w:r>
    </w:p>
    <w:p w:rsidR="00D46B64" w:rsidRDefault="00BE1343">
      <w:pPr>
        <w:pStyle w:val="Instructionsindent"/>
      </w:pPr>
      <w:r>
        <w:rPr>
          <w:i/>
        </w:rPr>
        <w:t>0802 Hyd</w:t>
      </w:r>
      <w:r>
        <w:rPr>
          <w:i/>
        </w:rPr>
        <w:t>raulic design and install</w:t>
      </w:r>
      <w:r>
        <w:t>.</w:t>
      </w:r>
    </w:p>
    <w:p w:rsidR="00D46B64" w:rsidRDefault="00BE1343">
      <w:pPr>
        <w:pStyle w:val="InstructionsHeading4"/>
      </w:pPr>
      <w:bookmarkStart w:id="14" w:name="f-178528-1"/>
      <w:bookmarkStart w:id="15" w:name="f-178528"/>
      <w:bookmarkEnd w:id="12"/>
      <w:bookmarkEnd w:id="13"/>
      <w:r>
        <w:t>Documenting this and related work</w:t>
      </w:r>
    </w:p>
    <w:p w:rsidR="00D46B64" w:rsidRDefault="00BE1343">
      <w:pPr>
        <w:pStyle w:val="Instructions"/>
      </w:pPr>
      <w:r>
        <w:t>You may document this and related work as follows:</w:t>
      </w:r>
    </w:p>
    <w:p w:rsidR="00D46B64" w:rsidRDefault="00BE1343">
      <w:pPr>
        <w:pStyle w:val="Instructionsindent"/>
      </w:pPr>
      <w:r>
        <w:t>Location, extent and type of membrane including details of junctions with flashings and damp-proof courses on the drawings.</w:t>
      </w:r>
    </w:p>
    <w:p w:rsidR="00D46B64" w:rsidRDefault="00BE1343">
      <w:pPr>
        <w:pStyle w:val="Instructionsindent"/>
      </w:pPr>
      <w:r>
        <w:t>Plan structural cont</w:t>
      </w:r>
      <w:r>
        <w:t>rol and expansion joints to avoid critical areas such as low points in slabs, planter boxes and above habitable rooms, and show on the drawings.</w:t>
      </w:r>
    </w:p>
    <w:p w:rsidR="00D46B64" w:rsidRDefault="00BE1343">
      <w:pPr>
        <w:pStyle w:val="Instructions"/>
      </w:pPr>
      <w:r>
        <w:t xml:space="preserve">The </w:t>
      </w:r>
      <w:r>
        <w:rPr>
          <w:i/>
        </w:rPr>
        <w:t>Normal</w:t>
      </w:r>
      <w:r>
        <w:t xml:space="preserve"> style text of this worksection may refer to items as being documented elsewhere in the contract docu</w:t>
      </w:r>
      <w:r>
        <w:t>mentation. Make sure they are documented.</w:t>
      </w:r>
    </w:p>
    <w:p w:rsidR="00D46B64" w:rsidRDefault="00BE1343">
      <w:pPr>
        <w:pStyle w:val="Instructions"/>
      </w:pPr>
      <w:r>
        <w:t xml:space="preserve">Search </w:t>
      </w:r>
      <w:hyperlink r:id="rId9" w:history="1">
        <w:r>
          <w:rPr>
            <w:rStyle w:val="Hyperlink"/>
          </w:rPr>
          <w:t>acumen.architecture.com.au</w:t>
        </w:r>
      </w:hyperlink>
      <w:r>
        <w:t>, the Australian Institute of Architects’ practice advisory subscription service, for notes on the following:</w:t>
      </w:r>
    </w:p>
    <w:p w:rsidR="00D46B64" w:rsidRDefault="00BE1343">
      <w:pPr>
        <w:pStyle w:val="Instructionsindent"/>
      </w:pPr>
      <w:r>
        <w:t>Guarantees and warra</w:t>
      </w:r>
      <w:r>
        <w:t>nties.</w:t>
      </w:r>
    </w:p>
    <w:p w:rsidR="00D46B64" w:rsidRDefault="00BE1343">
      <w:pPr>
        <w:pStyle w:val="Instructionsindent"/>
      </w:pPr>
      <w:r>
        <w:t>Waterproofing.</w:t>
      </w:r>
    </w:p>
    <w:p w:rsidR="00D46B64" w:rsidRDefault="00BE1343">
      <w:pPr>
        <w:pStyle w:val="InstructionsHeading4"/>
      </w:pPr>
      <w:bookmarkStart w:id="16" w:name="f-178529-1"/>
      <w:bookmarkStart w:id="17" w:name="f-178529"/>
      <w:bookmarkEnd w:id="14"/>
      <w:bookmarkEnd w:id="15"/>
      <w:r>
        <w:t>Specifying ESD</w:t>
      </w:r>
    </w:p>
    <w:p w:rsidR="00D46B64" w:rsidRDefault="00BE1343">
      <w:pPr>
        <w:pStyle w:val="Instructions"/>
      </w:pPr>
      <w:r>
        <w:t>The following may be specified by including additional text:</w:t>
      </w:r>
    </w:p>
    <w:p w:rsidR="00D46B64" w:rsidRDefault="00BE1343">
      <w:pPr>
        <w:pStyle w:val="Instructionsindent"/>
      </w:pPr>
      <w:r>
        <w:t>Low VOC emitting liquid membrane systems.</w:t>
      </w:r>
    </w:p>
    <w:p w:rsidR="00D46B64" w:rsidRDefault="00BE1343">
      <w:pPr>
        <w:pStyle w:val="Instructionsindent"/>
      </w:pPr>
      <w:r>
        <w:t>Recycling of construction scrap materials.</w:t>
      </w:r>
    </w:p>
    <w:p w:rsidR="00D46B64" w:rsidRDefault="00BE1343">
      <w:pPr>
        <w:pStyle w:val="Instructions"/>
      </w:pPr>
      <w:r>
        <w:t>Refer to the NATSPEC TECHreport TR 01 on specifying ESD.</w:t>
      </w:r>
    </w:p>
    <w:p w:rsidR="00D46B64" w:rsidRDefault="00BE1343">
      <w:pPr>
        <w:pStyle w:val="Heading2"/>
      </w:pPr>
      <w:bookmarkStart w:id="18" w:name="f-178408-title"/>
      <w:bookmarkStart w:id="19" w:name="f-178408"/>
      <w:bookmarkEnd w:id="16"/>
      <w:bookmarkEnd w:id="17"/>
      <w:r>
        <w:lastRenderedPageBreak/>
        <w:t>General</w:t>
      </w:r>
    </w:p>
    <w:p w:rsidR="00D46B64" w:rsidRDefault="00BE1343">
      <w:pPr>
        <w:pStyle w:val="Instructions"/>
      </w:pPr>
      <w:bookmarkStart w:id="20" w:name="f-178408-1"/>
      <w:bookmarkEnd w:id="18"/>
      <w:r>
        <w:t>DUROTECH Industries is a leading manufacturer and supplier of waterproofing products. DUROETCH waterproofing products have been widely used in the construction industry for over 40 years for the sealing of wet areas, decks, roofs and other substrates provi</w:t>
      </w:r>
      <w:r>
        <w:t>ding protection against moisture and weather damage. State-of-the-art technology combined with dedicated commitment to research and development has made DUROTECH Industries an authoritative and dominant leader in the waterproofing and coatings arena.</w:t>
      </w:r>
    </w:p>
    <w:p w:rsidR="00D46B64" w:rsidRDefault="00BE1343">
      <w:pPr>
        <w:pStyle w:val="Heading3"/>
      </w:pPr>
      <w:bookmarkStart w:id="21" w:name="f-92121-content"/>
      <w:bookmarkEnd w:id="20"/>
      <w:bookmarkEnd w:id="19"/>
      <w:r>
        <w:t>Respo</w:t>
      </w:r>
      <w:r>
        <w:t>nsibilities</w:t>
      </w:r>
    </w:p>
    <w:p w:rsidR="00D46B64" w:rsidRDefault="00BE1343">
      <w:pPr>
        <w:pStyle w:val="Heading4"/>
      </w:pPr>
      <w:bookmarkStart w:id="22" w:name="f-178453-title"/>
      <w:bookmarkStart w:id="23" w:name="f-178453"/>
      <w:bookmarkEnd w:id="21"/>
      <w:r>
        <w:t>General</w:t>
      </w:r>
    </w:p>
    <w:p w:rsidR="00D46B64" w:rsidRDefault="00BE1343">
      <w:bookmarkStart w:id="24" w:name="f-178453-1"/>
      <w:bookmarkEnd w:id="22"/>
      <w:r>
        <w:t>Requirement: Provide DUROTECH waterproofing membrane systems for roofing, podiums, decks, balconies, concrete slabs over below ground spaces, retaining walls, tunnels, landscape and planter boxes, and tanking, as documented.</w:t>
      </w:r>
    </w:p>
    <w:p w:rsidR="00D46B64" w:rsidRDefault="00BE1343">
      <w:pPr>
        <w:pStyle w:val="Instructions"/>
      </w:pPr>
      <w:r>
        <w:rPr>
          <w:i/>
        </w:rPr>
        <w:t>Documented</w:t>
      </w:r>
      <w:r>
        <w:t xml:space="preserve"> </w:t>
      </w:r>
      <w:r>
        <w:t xml:space="preserve">is defined in </w:t>
      </w:r>
      <w:r>
        <w:rPr>
          <w:i/>
        </w:rPr>
        <w:t>0171 General requirements</w:t>
      </w:r>
      <w:r>
        <w:t xml:space="preserve"> as meaning contained in the contract documents.</w:t>
      </w:r>
    </w:p>
    <w:p w:rsidR="00D46B64" w:rsidRDefault="00BE1343">
      <w:pPr>
        <w:pStyle w:val="Heading4"/>
      </w:pPr>
      <w:bookmarkStart w:id="25" w:name="f-178476-title"/>
      <w:bookmarkStart w:id="26" w:name="f-178476"/>
      <w:bookmarkEnd w:id="24"/>
      <w:bookmarkEnd w:id="23"/>
      <w:r>
        <w:t>Performance</w:t>
      </w:r>
    </w:p>
    <w:p w:rsidR="00D46B64" w:rsidRDefault="00BE1343">
      <w:bookmarkStart w:id="27" w:name="f-178476-1"/>
      <w:bookmarkEnd w:id="25"/>
      <w:r>
        <w:t>Requirements: Conform to the following:</w:t>
      </w:r>
    </w:p>
    <w:p w:rsidR="00D46B64" w:rsidRDefault="00BE1343">
      <w:pPr>
        <w:pStyle w:val="NormalIndent"/>
      </w:pPr>
      <w:r>
        <w:t>Graded to falls to dispose of stormwater without ponding above the depth of lapped seams.</w:t>
      </w:r>
    </w:p>
    <w:p w:rsidR="00D46B64" w:rsidRDefault="00BE1343">
      <w:pPr>
        <w:pStyle w:val="NormalIndent"/>
      </w:pPr>
      <w:r>
        <w:t>Able to accommodate antici</w:t>
      </w:r>
      <w:r>
        <w:t>pated building movements.</w:t>
      </w:r>
    </w:p>
    <w:p w:rsidR="00D46B64" w:rsidRDefault="00BE1343">
      <w:pPr>
        <w:pStyle w:val="NormalIndent"/>
      </w:pPr>
      <w:r>
        <w:t>Able to accommodate its own shrinkage over the warranty life of the roofing system.</w:t>
      </w:r>
    </w:p>
    <w:p w:rsidR="00D46B64" w:rsidRDefault="00BE1343">
      <w:pPr>
        <w:pStyle w:val="NormalIndent"/>
      </w:pPr>
      <w:r>
        <w:t>Able to resist water under hydrostatic pressure.</w:t>
      </w:r>
    </w:p>
    <w:p w:rsidR="00D46B64" w:rsidRDefault="00BE1343">
      <w:pPr>
        <w:pStyle w:val="Instructions"/>
      </w:pPr>
      <w:r>
        <w:t xml:space="preserve">Consider adding the required service-life of the membrane system (material and installation), 10 </w:t>
      </w:r>
      <w:r>
        <w:t>to 15 years appears normal.</w:t>
      </w:r>
    </w:p>
    <w:p w:rsidR="00D46B64" w:rsidRDefault="00BE1343">
      <w:pPr>
        <w:pStyle w:val="Instructions"/>
      </w:pPr>
      <w:r>
        <w:t>When making selections, consider products with the following characteristics:</w:t>
      </w:r>
    </w:p>
    <w:p w:rsidR="00D46B64" w:rsidRDefault="00BE1343">
      <w:pPr>
        <w:pStyle w:val="Instructionsindent"/>
      </w:pPr>
      <w:r>
        <w:t>Able to accommodate anticipated environmental conditions including UV light.</w:t>
      </w:r>
    </w:p>
    <w:p w:rsidR="00D46B64" w:rsidRDefault="00BE1343">
      <w:pPr>
        <w:pStyle w:val="Instructionsindent"/>
      </w:pPr>
      <w:r>
        <w:t>Able to remain serviceable after material shrinkage and loss of elastic p</w:t>
      </w:r>
      <w:r>
        <w:t>roperties.</w:t>
      </w:r>
    </w:p>
    <w:p w:rsidR="00D46B64" w:rsidRDefault="00BE1343">
      <w:pPr>
        <w:pStyle w:val="Instructionsindent"/>
      </w:pPr>
      <w:r>
        <w:t>Resistant to traffic and falling objects including hail.</w:t>
      </w:r>
    </w:p>
    <w:p w:rsidR="00D46B64" w:rsidRDefault="00BE1343">
      <w:pPr>
        <w:pStyle w:val="Instructionsindent"/>
      </w:pPr>
      <w:r>
        <w:t>Chemically compatible with the surrounding building materials.</w:t>
      </w:r>
    </w:p>
    <w:p w:rsidR="00D46B64" w:rsidRDefault="00BE1343">
      <w:pPr>
        <w:pStyle w:val="Instructionsindent"/>
      </w:pPr>
      <w:r>
        <w:t>Capable of permanent immersion (e.g. tanking, tiled areas).</w:t>
      </w:r>
    </w:p>
    <w:p w:rsidR="00D46B64" w:rsidRDefault="00BE1343">
      <w:pPr>
        <w:pStyle w:val="Heading3"/>
      </w:pPr>
      <w:bookmarkStart w:id="28" w:name="f-80609-content"/>
      <w:bookmarkEnd w:id="27"/>
      <w:bookmarkEnd w:id="26"/>
      <w:r>
        <w:t>Company contacts</w:t>
      </w:r>
    </w:p>
    <w:p w:rsidR="00D46B64" w:rsidRDefault="00BE1343">
      <w:pPr>
        <w:pStyle w:val="Heading4"/>
      </w:pPr>
      <w:bookmarkStart w:id="29" w:name="f-178452-title"/>
      <w:bookmarkStart w:id="30" w:name="f-178452"/>
      <w:bookmarkEnd w:id="28"/>
      <w:r>
        <w:t>DUROTECH technical contact</w:t>
      </w:r>
    </w:p>
    <w:p w:rsidR="00D46B64" w:rsidRDefault="00BE1343">
      <w:bookmarkStart w:id="31" w:name="f-178452-1"/>
      <w:bookmarkEnd w:id="29"/>
      <w:r>
        <w:t xml:space="preserve">Website: </w:t>
      </w:r>
      <w:hyperlink r:id="rId10" w:history="1">
        <w:r>
          <w:rPr>
            <w:rStyle w:val="Hyperlink"/>
          </w:rPr>
          <w:t>www.durotechindustries.com.au/contact/</w:t>
        </w:r>
      </w:hyperlink>
    </w:p>
    <w:p w:rsidR="00D46B64" w:rsidRDefault="00BE1343">
      <w:pPr>
        <w:pStyle w:val="Heading3"/>
      </w:pPr>
      <w:bookmarkStart w:id="32" w:name="f-67550-content"/>
      <w:bookmarkEnd w:id="31"/>
      <w:bookmarkEnd w:id="30"/>
      <w:r>
        <w:t>Cross references</w:t>
      </w:r>
    </w:p>
    <w:p w:rsidR="00D46B64" w:rsidRDefault="00BE1343">
      <w:pPr>
        <w:pStyle w:val="Heading4"/>
      </w:pPr>
      <w:bookmarkStart w:id="33" w:name="f-99933-4"/>
      <w:bookmarkStart w:id="34" w:name="f-99933"/>
      <w:bookmarkEnd w:id="32"/>
      <w:r>
        <w:t>General</w:t>
      </w:r>
    </w:p>
    <w:p w:rsidR="00D46B64" w:rsidRDefault="00BE1343">
      <w:r>
        <w:t>Requirement: Conform to the following:</w:t>
      </w:r>
    </w:p>
    <w:p w:rsidR="00D46B64" w:rsidRDefault="00BE1343">
      <w:pPr>
        <w:pStyle w:val="NormalIndent"/>
      </w:pPr>
      <w:r>
        <w:rPr>
          <w:i/>
        </w:rPr>
        <w:t>0171 General requirements</w:t>
      </w:r>
      <w:r>
        <w:t>.</w:t>
      </w:r>
    </w:p>
    <w:p w:rsidR="00D46B64" w:rsidRDefault="00BE1343">
      <w:pPr>
        <w:pStyle w:val="Instructions"/>
      </w:pPr>
      <w:r>
        <w:rPr>
          <w:i/>
        </w:rPr>
        <w:t>0171 General requirements</w:t>
      </w:r>
      <w:r>
        <w:t xml:space="preserve"> contains umbrella requirements for all building and services worksections.</w:t>
      </w:r>
    </w:p>
    <w:p w:rsidR="00D46B64" w:rsidRDefault="00BE1343">
      <w:pPr>
        <w:pStyle w:val="Instructions"/>
      </w:pPr>
      <w:r>
        <w:t xml:space="preserve">List the worksections cross referenced by this worksection. </w:t>
      </w:r>
      <w:r>
        <w:rPr>
          <w:i/>
        </w:rPr>
        <w:t>0171 General requirements</w:t>
      </w:r>
      <w:r>
        <w:t xml:space="preserve"> references the </w:t>
      </w:r>
      <w:r>
        <w:rPr>
          <w:i/>
        </w:rPr>
        <w:t>018 Common requirements</w:t>
      </w:r>
      <w:r>
        <w:t xml:space="preserve"> subgroup of worksections. It is not necessary to repeat</w:t>
      </w:r>
      <w:r>
        <w:t xml:space="preserve"> them here. However, you may also wish to direct the contractor to other worksections where there may be work that is closely associated with this work.</w:t>
      </w:r>
    </w:p>
    <w:p w:rsidR="00D46B64" w:rsidRDefault="00BE1343">
      <w:pPr>
        <w:pStyle w:val="Instructions"/>
      </w:pPr>
      <w:r>
        <w:t>NATSPEC uses generic worksection titles, whether or not there are branded equivalents. If you use a bra</w:t>
      </w:r>
      <w:r>
        <w:t>nded worksection, change the cross reference here.</w:t>
      </w:r>
    </w:p>
    <w:p w:rsidR="00D46B64" w:rsidRDefault="00BE1343">
      <w:pPr>
        <w:pStyle w:val="Heading3"/>
      </w:pPr>
      <w:bookmarkStart w:id="35" w:name="f-85546-content"/>
      <w:bookmarkEnd w:id="33"/>
      <w:bookmarkEnd w:id="34"/>
      <w:r>
        <w:t>Standards</w:t>
      </w:r>
    </w:p>
    <w:p w:rsidR="00D46B64" w:rsidRDefault="00BE1343">
      <w:pPr>
        <w:pStyle w:val="Heading4"/>
      </w:pPr>
      <w:bookmarkStart w:id="36" w:name="f-124010-1"/>
      <w:bookmarkStart w:id="37" w:name="f-124010"/>
      <w:bookmarkEnd w:id="35"/>
      <w:r>
        <w:t>External waterproofing</w:t>
      </w:r>
    </w:p>
    <w:p w:rsidR="00D46B64" w:rsidRDefault="00BE1343">
      <w:r>
        <w:t>Membrane materials: To AS 4654.1.</w:t>
      </w:r>
    </w:p>
    <w:p w:rsidR="00D46B64" w:rsidRDefault="00BE1343">
      <w:r>
        <w:t>Membrane design and installation: To AS 4654.2.</w:t>
      </w:r>
    </w:p>
    <w:p w:rsidR="00D46B64" w:rsidRDefault="00BE1343">
      <w:pPr>
        <w:pStyle w:val="Instructions"/>
      </w:pPr>
      <w:r>
        <w:t>AS 4654.1 and AS 4654.2 are applicable for external and above ground use only. Materials s</w:t>
      </w:r>
      <w:r>
        <w:t xml:space="preserve">elected for tanking and waterproofing of below ground structures should be designed and selected with the assistance of a specialist waterproofing consultant and with the manufacturer or supplier. The Master Builders Association of NSW </w:t>
      </w:r>
      <w:r>
        <w:rPr>
          <w:i/>
        </w:rPr>
        <w:t>Guide to external wa</w:t>
      </w:r>
      <w:r>
        <w:rPr>
          <w:i/>
        </w:rPr>
        <w:t>terproofing - Balcony and decks</w:t>
      </w:r>
      <w:r>
        <w:t xml:space="preserve"> is a useful source of detail and advice on good installation practice.</w:t>
      </w:r>
    </w:p>
    <w:p w:rsidR="00D46B64" w:rsidRDefault="00BE1343">
      <w:pPr>
        <w:pStyle w:val="Heading4"/>
      </w:pPr>
      <w:bookmarkStart w:id="38" w:name="f-124076-1"/>
      <w:bookmarkStart w:id="39" w:name="f-124076"/>
      <w:bookmarkEnd w:id="36"/>
      <w:bookmarkEnd w:id="37"/>
      <w:r>
        <w:t>Stormwater drainage</w:t>
      </w:r>
    </w:p>
    <w:p w:rsidR="00D46B64" w:rsidRDefault="00BE1343">
      <w:r>
        <w:t>Standard: To AS/NZS 3500.3.</w:t>
      </w:r>
    </w:p>
    <w:p w:rsidR="00D46B64" w:rsidRDefault="00BE1343">
      <w:pPr>
        <w:pStyle w:val="Heading3"/>
      </w:pPr>
      <w:bookmarkStart w:id="40" w:name="f-68785-content"/>
      <w:bookmarkEnd w:id="38"/>
      <w:bookmarkEnd w:id="39"/>
      <w:r>
        <w:lastRenderedPageBreak/>
        <w:t>Manufacturers documents</w:t>
      </w:r>
    </w:p>
    <w:p w:rsidR="00D46B64" w:rsidRDefault="00BE1343">
      <w:pPr>
        <w:pStyle w:val="Heading4"/>
      </w:pPr>
      <w:bookmarkStart w:id="41" w:name="f-178522-title"/>
      <w:bookmarkStart w:id="42" w:name="f-178522"/>
      <w:bookmarkEnd w:id="40"/>
      <w:r>
        <w:t>Technical manuals</w:t>
      </w:r>
    </w:p>
    <w:p w:rsidR="00D46B64" w:rsidRDefault="00BE1343">
      <w:bookmarkStart w:id="43" w:name="f-178522-1"/>
      <w:bookmarkEnd w:id="41"/>
      <w:r>
        <w:t xml:space="preserve">Website: </w:t>
      </w:r>
      <w:hyperlink r:id="rId11" w:history="1">
        <w:r>
          <w:rPr>
            <w:rStyle w:val="Hyperlink"/>
          </w:rPr>
          <w:t>www.durotechindustries.com.au/technical-literature/</w:t>
        </w:r>
      </w:hyperlink>
    </w:p>
    <w:p w:rsidR="00D46B64" w:rsidRDefault="00BE1343">
      <w:pPr>
        <w:pStyle w:val="Heading3"/>
      </w:pPr>
      <w:bookmarkStart w:id="44" w:name="f-88684-content"/>
      <w:bookmarkEnd w:id="43"/>
      <w:bookmarkEnd w:id="42"/>
      <w:r>
        <w:t>Interpretation</w:t>
      </w:r>
    </w:p>
    <w:p w:rsidR="00D46B64" w:rsidRDefault="00BE1343">
      <w:pPr>
        <w:pStyle w:val="Heading4"/>
      </w:pPr>
      <w:bookmarkStart w:id="45" w:name="f-178435-title"/>
      <w:bookmarkStart w:id="46" w:name="f-178435"/>
      <w:bookmarkEnd w:id="44"/>
      <w:r>
        <w:t>Definitions</w:t>
      </w:r>
    </w:p>
    <w:p w:rsidR="00D46B64" w:rsidRDefault="00BE1343">
      <w:bookmarkStart w:id="47" w:name="f-178435-1"/>
      <w:bookmarkEnd w:id="45"/>
      <w:r>
        <w:t>General: For the purposes of this worksection the definitions given in AS 4654.1 and AS 4654.2 and the following apply:</w:t>
      </w:r>
    </w:p>
    <w:p w:rsidR="00D46B64" w:rsidRDefault="00BE1343">
      <w:pPr>
        <w:pStyle w:val="NormalIndent"/>
      </w:pPr>
      <w:bookmarkStart w:id="48" w:name="f-100061-title"/>
      <w:bookmarkStart w:id="49" w:name="f-100061"/>
      <w:r>
        <w:t>Bitumen: A viscous material from the distillation of crude oil comprising complex hydrocarbons, which is soluble in carbon disulphide, softens when it is heated, is waterproof and has good powers of adhesion. It is produced as a refined by-product of oil.</w:t>
      </w:r>
    </w:p>
    <w:p w:rsidR="00D46B64" w:rsidRDefault="00BE1343">
      <w:pPr>
        <w:pStyle w:val="NormalIndent2"/>
      </w:pPr>
      <w:bookmarkStart w:id="50" w:name="f-100061-1"/>
      <w:bookmarkEnd w:id="48"/>
      <w:r>
        <w:t>APP Bitumen: Bitumen modified with Atactic (meaning non-crystalline or amorphous) polypropylene wax to form a plastomeric sheet. The membrane is reinforced with fibreglass or non-woven polyester (NWP).</w:t>
      </w:r>
    </w:p>
    <w:p w:rsidR="00D46B64" w:rsidRDefault="00BE1343">
      <w:pPr>
        <w:pStyle w:val="NormalIndent2"/>
      </w:pPr>
      <w:r>
        <w:t>SBS bitumen: Bitumen modified with Styrene Butadiene S</w:t>
      </w:r>
      <w:r>
        <w:t>tyrene, a thermoplastic rubber that undergoes a phase inversion at elevated temperature and converts to an elastomeric material. The membrane is reinforced with fibreglass or non-woven polyester (NWP).</w:t>
      </w:r>
    </w:p>
    <w:p w:rsidR="00D46B64" w:rsidRDefault="00BE1343">
      <w:pPr>
        <w:pStyle w:val="NormalIndent"/>
      </w:pPr>
      <w:bookmarkStart w:id="51" w:name="f-100277-title"/>
      <w:bookmarkStart w:id="52" w:name="f-100277"/>
      <w:bookmarkEnd w:id="50"/>
      <w:bookmarkEnd w:id="49"/>
      <w:r>
        <w:t>Bond breaker: A system preventing a membrane bonding t</w:t>
      </w:r>
      <w:r>
        <w:t>o the substrate, bedding or lining.</w:t>
      </w:r>
    </w:p>
    <w:p w:rsidR="00D46B64" w:rsidRDefault="00BE1343">
      <w:pPr>
        <w:pStyle w:val="NormalIndent"/>
      </w:pPr>
      <w:bookmarkStart w:id="53" w:name="f-100277-1"/>
      <w:bookmarkStart w:id="54" w:name="f-100221-title"/>
      <w:bookmarkStart w:id="55" w:name="f-100221"/>
      <w:bookmarkEnd w:id="51"/>
      <w:bookmarkEnd w:id="53"/>
      <w:bookmarkEnd w:id="52"/>
      <w:r>
        <w:t>Double detail joint: A joint formed by turning up and bonding the horizontal membrane to a vertical substrate and adding an overflashing of membrane material bonded to the vertical substrate and folded over and bonded to</w:t>
      </w:r>
      <w:r>
        <w:t xml:space="preserve"> the horizontal membrane. In certain situations the double detail can be achieved by bonding an angle profile of membrane material to the junction prior to laying the membrane.</w:t>
      </w:r>
    </w:p>
    <w:p w:rsidR="00D46B64" w:rsidRDefault="00BE1343">
      <w:pPr>
        <w:pStyle w:val="NormalIndent"/>
      </w:pPr>
      <w:bookmarkStart w:id="56" w:name="f-100221-1"/>
      <w:bookmarkStart w:id="57" w:name="f-100204-title"/>
      <w:bookmarkStart w:id="58" w:name="f-100204"/>
      <w:bookmarkEnd w:id="54"/>
      <w:bookmarkEnd w:id="56"/>
      <w:bookmarkEnd w:id="55"/>
      <w:r>
        <w:t>Liquid applied: A water-based formulation which cures to form an elastomeric me</w:t>
      </w:r>
      <w:r>
        <w:t>mbrane.</w:t>
      </w:r>
    </w:p>
    <w:p w:rsidR="00D46B64" w:rsidRDefault="00BE1343" w:rsidP="00BE1343">
      <w:pPr>
        <w:pStyle w:val="Instructions"/>
      </w:pPr>
      <w:bookmarkStart w:id="59" w:name="f-100204-1"/>
      <w:bookmarkEnd w:id="57"/>
      <w:r>
        <w:t>Urethane modified acrylics have better resistance to ponding. Products include acrylics, modified polyurethanes (water-based), polyuria and modified cementitious systems.</w:t>
      </w:r>
    </w:p>
    <w:p w:rsidR="00D46B64" w:rsidRDefault="00BE1343">
      <w:pPr>
        <w:pStyle w:val="NormalIndent"/>
      </w:pPr>
      <w:bookmarkStart w:id="60" w:name="f-100090-title"/>
      <w:bookmarkStart w:id="61" w:name="f-100090"/>
      <w:bookmarkEnd w:id="59"/>
      <w:bookmarkEnd w:id="58"/>
      <w:r>
        <w:t>Polyurethane: Water or solvent based formulations which moisture cure to form</w:t>
      </w:r>
      <w:r>
        <w:t xml:space="preserve"> an elastic rubber membrane.</w:t>
      </w:r>
    </w:p>
    <w:p w:rsidR="00D46B64" w:rsidRDefault="00BE1343" w:rsidP="00BE1343">
      <w:pPr>
        <w:pStyle w:val="Instructions"/>
      </w:pPr>
      <w:bookmarkStart w:id="62" w:name="f-100090-1"/>
      <w:bookmarkEnd w:id="60"/>
      <w:r>
        <w:t>They can be made more cheaply with bitumen at the expense of long term properties. </w:t>
      </w:r>
    </w:p>
    <w:p w:rsidR="00D46B64" w:rsidRDefault="00BE1343">
      <w:pPr>
        <w:pStyle w:val="NormalIndent"/>
      </w:pPr>
      <w:bookmarkStart w:id="63" w:name="f-99972-title"/>
      <w:bookmarkStart w:id="64" w:name="f-99972"/>
      <w:bookmarkEnd w:id="62"/>
      <w:bookmarkEnd w:id="61"/>
      <w:r>
        <w:t>PVC membrane: Flexible plastic sheet membrane (vinyl).</w:t>
      </w:r>
    </w:p>
    <w:p w:rsidR="00D46B64" w:rsidRDefault="00BE1343">
      <w:pPr>
        <w:pStyle w:val="NormalIndent"/>
      </w:pPr>
      <w:bookmarkStart w:id="65" w:name="f-99972-1"/>
      <w:bookmarkStart w:id="66" w:name="f-100123-title"/>
      <w:bookmarkStart w:id="67" w:name="f-100123"/>
      <w:bookmarkEnd w:id="63"/>
      <w:bookmarkEnd w:id="65"/>
      <w:bookmarkEnd w:id="64"/>
      <w:r>
        <w:t>Slip sheet: A sheet used to isolate the membrane system from the supporting substrate or from the topping or mortar bedding. The most common material is polyethylene.</w:t>
      </w:r>
    </w:p>
    <w:p w:rsidR="00D46B64" w:rsidRDefault="00BE1343">
      <w:pPr>
        <w:pStyle w:val="NormalIndent"/>
      </w:pPr>
      <w:bookmarkStart w:id="68" w:name="f-100123-1"/>
      <w:bookmarkStart w:id="69" w:name="f-100197-title"/>
      <w:bookmarkStart w:id="70" w:name="f-100197"/>
      <w:bookmarkEnd w:id="66"/>
      <w:bookmarkEnd w:id="68"/>
      <w:bookmarkEnd w:id="67"/>
      <w:r>
        <w:t>Substrate: The surface to which a material or product is applied.</w:t>
      </w:r>
    </w:p>
    <w:p w:rsidR="00D46B64" w:rsidRDefault="00BE1343">
      <w:pPr>
        <w:pStyle w:val="NormalIndent"/>
      </w:pPr>
      <w:bookmarkStart w:id="71" w:name="f-100197-1"/>
      <w:bookmarkStart w:id="72" w:name="f-100298-title"/>
      <w:bookmarkStart w:id="73" w:name="f-100298"/>
      <w:bookmarkEnd w:id="69"/>
      <w:bookmarkEnd w:id="71"/>
      <w:bookmarkEnd w:id="70"/>
      <w:r>
        <w:t xml:space="preserve">Waterproofing systems: </w:t>
      </w:r>
      <w:r>
        <w:t>Combinations of membranes, flashings, drainage and accessories which form waterproof barriers and which may be:</w:t>
      </w:r>
    </w:p>
    <w:p w:rsidR="00D46B64" w:rsidRDefault="00BE1343">
      <w:pPr>
        <w:pStyle w:val="NormalIndent2"/>
      </w:pPr>
      <w:bookmarkStart w:id="74" w:name="f-100298-1"/>
      <w:bookmarkEnd w:id="72"/>
      <w:r>
        <w:t>Loose-laid.</w:t>
      </w:r>
    </w:p>
    <w:p w:rsidR="00D46B64" w:rsidRDefault="00BE1343">
      <w:pPr>
        <w:pStyle w:val="NormalIndent2"/>
      </w:pPr>
      <w:r>
        <w:t>Bonded to substrates.</w:t>
      </w:r>
    </w:p>
    <w:bookmarkEnd w:id="74"/>
    <w:bookmarkEnd w:id="73"/>
    <w:p w:rsidR="00D46B64" w:rsidRDefault="00BE1343">
      <w:pPr>
        <w:pStyle w:val="Instructions"/>
      </w:pPr>
      <w:r>
        <w:t xml:space="preserve">Edit the </w:t>
      </w:r>
      <w:r>
        <w:rPr>
          <w:b/>
        </w:rPr>
        <w:t>Definitions</w:t>
      </w:r>
      <w:r>
        <w:t xml:space="preserve"> subclause to suit the project or delete if not required. List alphabetically.</w:t>
      </w:r>
    </w:p>
    <w:p w:rsidR="00D46B64" w:rsidRDefault="00BE1343">
      <w:pPr>
        <w:pStyle w:val="Heading3"/>
      </w:pPr>
      <w:bookmarkStart w:id="75" w:name="f-93472-content"/>
      <w:bookmarkEnd w:id="47"/>
      <w:bookmarkEnd w:id="46"/>
      <w:r>
        <w:t>Submissions</w:t>
      </w:r>
    </w:p>
    <w:p w:rsidR="00D46B64" w:rsidRDefault="00BE1343">
      <w:pPr>
        <w:pStyle w:val="Heading4"/>
      </w:pPr>
      <w:bookmarkStart w:id="76" w:name="f-178501-title"/>
      <w:bookmarkStart w:id="77" w:name="f-178501"/>
      <w:bookmarkEnd w:id="75"/>
      <w:r>
        <w:t>Products and materials</w:t>
      </w:r>
    </w:p>
    <w:p w:rsidR="00D46B64" w:rsidRDefault="00BE1343">
      <w:bookmarkStart w:id="78" w:name="f-178501-1"/>
      <w:bookmarkEnd w:id="76"/>
      <w:r>
        <w:t>Manufacturer's documentation: Submit copies of the following data:</w:t>
      </w:r>
    </w:p>
    <w:p w:rsidR="00D46B64" w:rsidRDefault="00BE1343">
      <w:pPr>
        <w:pStyle w:val="NormalIndent"/>
      </w:pPr>
      <w:r>
        <w:t>Product technical data sheets.</w:t>
      </w:r>
    </w:p>
    <w:p w:rsidR="00D46B64" w:rsidRDefault="00BE1343">
      <w:pPr>
        <w:pStyle w:val="NormalIndent"/>
      </w:pPr>
      <w:r>
        <w:t>Safety data sheets (SDS).</w:t>
      </w:r>
    </w:p>
    <w:p w:rsidR="00D46B64" w:rsidRDefault="00BE1343">
      <w:pPr>
        <w:pStyle w:val="NormalIndent"/>
      </w:pPr>
      <w:r>
        <w:t>Preventative maintenance procedures.</w:t>
      </w:r>
    </w:p>
    <w:p w:rsidR="00D46B64" w:rsidRDefault="00BE1343">
      <w:pPr>
        <w:pStyle w:val="NormalIndent"/>
      </w:pPr>
      <w:r>
        <w:t>Instructions and procedures for the repair of the membrane.</w:t>
      </w:r>
    </w:p>
    <w:p w:rsidR="00D46B64" w:rsidRDefault="00BE1343">
      <w:pPr>
        <w:pStyle w:val="NormalIndent"/>
      </w:pPr>
      <w:r>
        <w:t>Type test c</w:t>
      </w:r>
      <w:r>
        <w:t>ertificates verifying compliance with AS 4654.1 Section 2, Tables 2.1 to 2.3.</w:t>
      </w:r>
    </w:p>
    <w:p w:rsidR="00D46B64" w:rsidRDefault="00BE1343">
      <w:pPr>
        <w:pStyle w:val="Heading4"/>
      </w:pPr>
      <w:bookmarkStart w:id="79" w:name="f-178423-title"/>
      <w:bookmarkStart w:id="80" w:name="f-178423"/>
      <w:bookmarkEnd w:id="78"/>
      <w:bookmarkEnd w:id="77"/>
      <w:r>
        <w:t>Prototypes</w:t>
      </w:r>
    </w:p>
    <w:p w:rsidR="00D46B64" w:rsidRDefault="00BE1343">
      <w:bookmarkStart w:id="81" w:name="f-178423-1"/>
      <w:bookmarkEnd w:id="79"/>
      <w:r>
        <w:t>General: Apply waterproofing to 10 m</w:t>
      </w:r>
      <w:r>
        <w:rPr>
          <w:vertAlign w:val="superscript"/>
        </w:rPr>
        <w:t>2</w:t>
      </w:r>
      <w:r>
        <w:t xml:space="preserve"> of substrate to demonstrate surface preparation, crack and joint treatment, corner treatment, and execution quality. Install fina</w:t>
      </w:r>
      <w:r>
        <w:t>l surface finish to demonstrate aesthetic affects, physical properties, and quality of materials and execution as applicable.</w:t>
      </w:r>
    </w:p>
    <w:p w:rsidR="00D46B64" w:rsidRDefault="00BE1343">
      <w:pPr>
        <w:pStyle w:val="Instructions"/>
      </w:pPr>
      <w:r>
        <w:t>Nominate an approval process and indicate if the prototype is to be retained, Indicate location, size, and other details of protot</w:t>
      </w:r>
      <w:r>
        <w:t>ypes on drawings. Delete if not required.</w:t>
      </w:r>
    </w:p>
    <w:p w:rsidR="00D46B64" w:rsidRDefault="00BE1343">
      <w:pPr>
        <w:pStyle w:val="Heading4"/>
      </w:pPr>
      <w:bookmarkStart w:id="82" w:name="f-178477"/>
      <w:bookmarkStart w:id="83" w:name="f-178477-1"/>
      <w:bookmarkEnd w:id="81"/>
      <w:bookmarkEnd w:id="80"/>
      <w:r>
        <w:lastRenderedPageBreak/>
        <w:t>Records</w:t>
      </w:r>
    </w:p>
    <w:p w:rsidR="00D46B64" w:rsidRDefault="00BE1343">
      <w:r>
        <w:t>Placing records: Submit a photographic record of the application of membranes and labelled with the following information:</w:t>
      </w:r>
    </w:p>
    <w:p w:rsidR="00D46B64" w:rsidRDefault="00BE1343">
      <w:pPr>
        <w:pStyle w:val="NormalIndent"/>
      </w:pPr>
      <w:r>
        <w:t>Date.</w:t>
      </w:r>
    </w:p>
    <w:p w:rsidR="00D46B64" w:rsidRDefault="00BE1343">
      <w:pPr>
        <w:pStyle w:val="NormalIndent"/>
      </w:pPr>
      <w:r>
        <w:t>Portion of work.</w:t>
      </w:r>
    </w:p>
    <w:p w:rsidR="00D46B64" w:rsidRDefault="00BE1343">
      <w:pPr>
        <w:pStyle w:val="NormalIndent"/>
      </w:pPr>
      <w:r>
        <w:t>Substrate preparation.</w:t>
      </w:r>
    </w:p>
    <w:p w:rsidR="00D46B64" w:rsidRDefault="00BE1343">
      <w:pPr>
        <w:pStyle w:val="NormalIndent"/>
      </w:pPr>
      <w:r>
        <w:t>Weather during application an</w:t>
      </w:r>
      <w:r>
        <w:t>d curing.</w:t>
      </w:r>
    </w:p>
    <w:p w:rsidR="00D46B64" w:rsidRDefault="00BE1343">
      <w:pPr>
        <w:pStyle w:val="NormalIndent"/>
      </w:pPr>
      <w:r>
        <w:t>Protection provided from traffic and weather.</w:t>
      </w:r>
    </w:p>
    <w:p w:rsidR="00D46B64" w:rsidRDefault="00BE1343">
      <w:r>
        <w:t>Liquid membrane applications:</w:t>
      </w:r>
    </w:p>
    <w:p w:rsidR="00D46B64" w:rsidRDefault="00BE1343">
      <w:pPr>
        <w:pStyle w:val="NormalIndent"/>
      </w:pPr>
      <w:r>
        <w:t>Wet film thickness: Submit details of wet film thickness recorded once every 10 m</w:t>
      </w:r>
      <w:r>
        <w:rPr>
          <w:vertAlign w:val="superscript"/>
        </w:rPr>
        <w:t>2</w:t>
      </w:r>
      <w:r>
        <w:t xml:space="preserve"> and compared to the manufacturers requirements.</w:t>
      </w:r>
    </w:p>
    <w:p w:rsidR="00D46B64" w:rsidRDefault="00BE1343">
      <w:pPr>
        <w:pStyle w:val="NormalIndent"/>
      </w:pPr>
      <w:r>
        <w:t>Application rate: On completion of every 100 m</w:t>
      </w:r>
      <w:r>
        <w:rPr>
          <w:vertAlign w:val="superscript"/>
        </w:rPr>
        <w:t>2</w:t>
      </w:r>
      <w:r>
        <w:t xml:space="preserve"> of each coat compare the amount of membrane used with the manufacturers application rate and submit details of the result.</w:t>
      </w:r>
    </w:p>
    <w:p w:rsidR="00D46B64" w:rsidRDefault="00BE1343">
      <w:pPr>
        <w:pStyle w:val="Instructions"/>
      </w:pPr>
      <w:r>
        <w:t>For large or complex projects, adding the following requirements:</w:t>
      </w:r>
    </w:p>
    <w:p w:rsidR="00D46B64" w:rsidRDefault="00BE1343">
      <w:pPr>
        <w:pStyle w:val="Instructionsindent"/>
      </w:pPr>
      <w:r>
        <w:t>The location and el</w:t>
      </w:r>
      <w:r>
        <w:t>ement where each membrane was placed.</w:t>
      </w:r>
    </w:p>
    <w:p w:rsidR="00D46B64" w:rsidRDefault="00BE1343">
      <w:pPr>
        <w:pStyle w:val="Instructionsindent"/>
      </w:pPr>
      <w:r>
        <w:t>The method of placing and climatic conditions.</w:t>
      </w:r>
    </w:p>
    <w:p w:rsidR="00D46B64" w:rsidRDefault="00BE1343">
      <w:pPr>
        <w:pStyle w:val="Instructions"/>
      </w:pPr>
      <w:r>
        <w:t>Personnel: Employ a suitably qualified person to monitor the placing and protection of the membrane and prepare a daily report.</w:t>
      </w:r>
    </w:p>
    <w:p w:rsidR="00D46B64" w:rsidRDefault="00BE1343">
      <w:pPr>
        <w:pStyle w:val="Instructions"/>
      </w:pPr>
      <w:r>
        <w:t xml:space="preserve">Flood tests: Photographically record flooded area and adjacent areas noted in </w:t>
      </w:r>
      <w:r>
        <w:rPr>
          <w:b/>
        </w:rPr>
        <w:t>Flood test</w:t>
      </w:r>
      <w:r>
        <w:t>. Label photographs with date and location.</w:t>
      </w:r>
    </w:p>
    <w:p w:rsidR="00D46B64" w:rsidRDefault="00BE1343">
      <w:pPr>
        <w:pStyle w:val="Heading4"/>
      </w:pPr>
      <w:bookmarkStart w:id="84" w:name="f-178468-title"/>
      <w:bookmarkStart w:id="85" w:name="f-178468"/>
      <w:bookmarkEnd w:id="83"/>
      <w:bookmarkEnd w:id="82"/>
      <w:r>
        <w:t>Samples</w:t>
      </w:r>
    </w:p>
    <w:p w:rsidR="00D46B64" w:rsidRDefault="00BE1343">
      <w:bookmarkStart w:id="86" w:name="f-178468-1"/>
      <w:bookmarkEnd w:id="84"/>
      <w:r>
        <w:t>Requirement: Submit 300 x 300 mm samples of each type of membrane including the finish of the visible surface.</w:t>
      </w:r>
    </w:p>
    <w:p w:rsidR="00D46B64" w:rsidRDefault="00BE1343">
      <w:pPr>
        <w:pStyle w:val="Heading4"/>
      </w:pPr>
      <w:bookmarkStart w:id="87" w:name="f-178459-title"/>
      <w:bookmarkStart w:id="88" w:name="f-178459"/>
      <w:bookmarkEnd w:id="86"/>
      <w:bookmarkEnd w:id="85"/>
      <w:r>
        <w:t xml:space="preserve">Shop </w:t>
      </w:r>
      <w:r>
        <w:t>drawings</w:t>
      </w:r>
    </w:p>
    <w:p w:rsidR="00D46B64" w:rsidRDefault="00BE1343">
      <w:bookmarkStart w:id="89" w:name="f-178459-1"/>
      <w:bookmarkEnd w:id="87"/>
      <w:r>
        <w:t>Requirement: Submit shop drawings showing the following:</w:t>
      </w:r>
    </w:p>
    <w:p w:rsidR="00D46B64" w:rsidRDefault="00BE1343">
      <w:pPr>
        <w:pStyle w:val="NormalIndent"/>
      </w:pPr>
      <w:r>
        <w:t>Junctions with vertical surfaces.</w:t>
      </w:r>
    </w:p>
    <w:p w:rsidR="00D46B64" w:rsidRDefault="00BE1343">
      <w:pPr>
        <w:pStyle w:val="NormalIndent"/>
      </w:pPr>
      <w:r>
        <w:t>Drainage details.</w:t>
      </w:r>
    </w:p>
    <w:p w:rsidR="00D46B64" w:rsidRDefault="00BE1343">
      <w:pPr>
        <w:pStyle w:val="NormalIndent"/>
      </w:pPr>
      <w:r>
        <w:t>Control joints.</w:t>
      </w:r>
    </w:p>
    <w:p w:rsidR="00D46B64" w:rsidRDefault="00BE1343">
      <w:pPr>
        <w:pStyle w:val="NormalIndent"/>
      </w:pPr>
      <w:r>
        <w:t>Flashings.</w:t>
      </w:r>
    </w:p>
    <w:p w:rsidR="00D46B64" w:rsidRDefault="00BE1343">
      <w:pPr>
        <w:pStyle w:val="NormalIndent"/>
      </w:pPr>
      <w:r>
        <w:t>Penetrations.</w:t>
      </w:r>
    </w:p>
    <w:p w:rsidR="00D46B64" w:rsidRDefault="00BE1343">
      <w:pPr>
        <w:pStyle w:val="NormalIndent"/>
      </w:pPr>
      <w:r>
        <w:t>Corners.</w:t>
      </w:r>
    </w:p>
    <w:p w:rsidR="00D46B64" w:rsidRDefault="00BE1343">
      <w:pPr>
        <w:pStyle w:val="NormalIndent"/>
      </w:pPr>
      <w:r>
        <w:t>Terminations and connections.</w:t>
      </w:r>
    </w:p>
    <w:p w:rsidR="00D46B64" w:rsidRDefault="00BE1343">
      <w:pPr>
        <w:pStyle w:val="NormalIndent"/>
      </w:pPr>
      <w:r>
        <w:t>Membrane layers.</w:t>
      </w:r>
    </w:p>
    <w:p w:rsidR="00D46B64" w:rsidRDefault="00BE1343">
      <w:pPr>
        <w:pStyle w:val="NormalIndent"/>
      </w:pPr>
      <w:r>
        <w:t>Insulation and protection.</w:t>
      </w:r>
    </w:p>
    <w:p w:rsidR="00D46B64" w:rsidRDefault="00BE1343">
      <w:pPr>
        <w:pStyle w:val="Instructions"/>
      </w:pPr>
      <w:r>
        <w:t>An alternative</w:t>
      </w:r>
      <w:r>
        <w:t xml:space="preserve"> is to prepare these details in consultation with the membrane supplier. Delete as appropriate.</w:t>
      </w:r>
    </w:p>
    <w:p w:rsidR="00D46B64" w:rsidRDefault="00BE1343">
      <w:pPr>
        <w:pStyle w:val="Heading4"/>
      </w:pPr>
      <w:bookmarkStart w:id="90" w:name="f-178475-title"/>
      <w:bookmarkStart w:id="91" w:name="f-178475"/>
      <w:bookmarkEnd w:id="89"/>
      <w:bookmarkEnd w:id="88"/>
      <w:r>
        <w:t>Subcontractors</w:t>
      </w:r>
    </w:p>
    <w:p w:rsidR="00D46B64" w:rsidRDefault="00BE1343">
      <w:bookmarkStart w:id="92" w:name="f-178475-1"/>
      <w:bookmarkEnd w:id="90"/>
      <w:r>
        <w:t>Requirement: Submit names and contact details of proposed installers.</w:t>
      </w:r>
    </w:p>
    <w:p w:rsidR="00D46B64" w:rsidRDefault="00BE1343">
      <w:pPr>
        <w:pStyle w:val="Prompt"/>
      </w:pPr>
      <w:r>
        <w:t xml:space="preserve">Evidence of experience: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Delet</w:t>
      </w:r>
      <w:r>
        <w:t>e if supplier/installer details are not required.</w:t>
      </w:r>
    </w:p>
    <w:p w:rsidR="00D46B64" w:rsidRDefault="00BE1343">
      <w:pPr>
        <w:pStyle w:val="Heading4"/>
      </w:pPr>
      <w:bookmarkStart w:id="93" w:name="f-178506-title"/>
      <w:bookmarkStart w:id="94" w:name="f-178506"/>
      <w:bookmarkEnd w:id="92"/>
      <w:bookmarkEnd w:id="91"/>
      <w:r>
        <w:t>Warranties</w:t>
      </w:r>
    </w:p>
    <w:p w:rsidR="00D46B64" w:rsidRDefault="00BE1343">
      <w:bookmarkStart w:id="95" w:name="f-178506-1"/>
      <w:bookmarkEnd w:id="93"/>
      <w:r>
        <w:t xml:space="preserve">Requirement: Submit warranties to </w:t>
      </w:r>
      <w:r>
        <w:rPr>
          <w:b/>
        </w:rPr>
        <w:t>COMPLETION</w:t>
      </w:r>
      <w:r>
        <w:t xml:space="preserve">, </w:t>
      </w:r>
      <w:r>
        <w:rPr>
          <w:b/>
        </w:rPr>
        <w:t>Warranties</w:t>
      </w:r>
      <w:r>
        <w:t>.</w:t>
      </w:r>
    </w:p>
    <w:p w:rsidR="00D46B64" w:rsidRDefault="00BE1343">
      <w:pPr>
        <w:pStyle w:val="Heading3"/>
      </w:pPr>
      <w:bookmarkStart w:id="96" w:name="f-94158-content"/>
      <w:bookmarkEnd w:id="95"/>
      <w:bookmarkEnd w:id="94"/>
      <w:r>
        <w:t>Inspection</w:t>
      </w:r>
    </w:p>
    <w:p w:rsidR="00D46B64" w:rsidRDefault="00BE1343">
      <w:pPr>
        <w:pStyle w:val="Heading4"/>
      </w:pPr>
      <w:bookmarkStart w:id="97" w:name="f-178409-title"/>
      <w:bookmarkStart w:id="98" w:name="f-178409"/>
      <w:bookmarkEnd w:id="96"/>
      <w:r>
        <w:t>Notice</w:t>
      </w:r>
    </w:p>
    <w:p w:rsidR="00D46B64" w:rsidRDefault="00BE1343">
      <w:bookmarkStart w:id="99" w:name="f-178409-1"/>
      <w:bookmarkEnd w:id="97"/>
      <w:r>
        <w:t>Inspection: Give notice so that inspection may be made of following:</w:t>
      </w:r>
    </w:p>
    <w:p w:rsidR="00D46B64" w:rsidRDefault="00BE1343">
      <w:pPr>
        <w:pStyle w:val="NormalIndent"/>
      </w:pPr>
      <w:r>
        <w:t>Substrate preparation completed.</w:t>
      </w:r>
    </w:p>
    <w:p w:rsidR="00D46B64" w:rsidRDefault="00BE1343">
      <w:pPr>
        <w:pStyle w:val="NormalIndent"/>
      </w:pPr>
      <w:r>
        <w:t>Secondary layers preparation completed.</w:t>
      </w:r>
    </w:p>
    <w:p w:rsidR="00D46B64" w:rsidRDefault="00BE1343">
      <w:pPr>
        <w:pStyle w:val="NormalIndent"/>
      </w:pPr>
      <w:r>
        <w:t>Before membranes are covered up or concealed.</w:t>
      </w:r>
    </w:p>
    <w:p w:rsidR="00D46B64" w:rsidRDefault="00BE1343">
      <w:pPr>
        <w:pStyle w:val="NormalIndent"/>
      </w:pPr>
      <w:r>
        <w:t>Underflashings complete before installation of overflashings.</w:t>
      </w:r>
    </w:p>
    <w:p w:rsidR="00D46B64" w:rsidRDefault="00BE1343">
      <w:pPr>
        <w:pStyle w:val="NormalIndent"/>
      </w:pPr>
      <w:r>
        <w:t>After flood testing.</w:t>
      </w:r>
    </w:p>
    <w:p w:rsidR="00D46B64" w:rsidRDefault="00BE1343">
      <w:pPr>
        <w:pStyle w:val="Instructions"/>
      </w:pPr>
      <w:r>
        <w:t>Amend to suit the project adding critical stage or mandatory inspections required by le</w:t>
      </w:r>
      <w:r>
        <w:t>gislation or regulation.</w:t>
      </w:r>
    </w:p>
    <w:p w:rsidR="00D46B64" w:rsidRDefault="00BE1343">
      <w:pPr>
        <w:pStyle w:val="Instructions"/>
      </w:pPr>
      <w:r>
        <w:rPr>
          <w:b/>
        </w:rPr>
        <w:lastRenderedPageBreak/>
        <w:t>Hold points</w:t>
      </w:r>
      <w:r>
        <w:t>, if required, should be inserted here. e.g. to make sure that the membrane is fully cured before it is covered.</w:t>
      </w:r>
    </w:p>
    <w:p w:rsidR="00D46B64" w:rsidRDefault="00BE1343">
      <w:pPr>
        <w:pStyle w:val="Heading2"/>
      </w:pPr>
      <w:bookmarkStart w:id="100" w:name="f-77077-content"/>
      <w:bookmarkEnd w:id="99"/>
      <w:bookmarkEnd w:id="98"/>
      <w:r>
        <w:t>Products</w:t>
      </w:r>
    </w:p>
    <w:p w:rsidR="00D46B64" w:rsidRDefault="00BE1343">
      <w:pPr>
        <w:pStyle w:val="Heading3"/>
      </w:pPr>
      <w:bookmarkStart w:id="101" w:name="f-85531-content"/>
      <w:bookmarkEnd w:id="100"/>
      <w:r>
        <w:t>General</w:t>
      </w:r>
    </w:p>
    <w:p w:rsidR="00D46B64" w:rsidRDefault="00BE1343">
      <w:pPr>
        <w:pStyle w:val="Heading4"/>
      </w:pPr>
      <w:bookmarkStart w:id="102" w:name="f-99935-2"/>
      <w:bookmarkStart w:id="103" w:name="f-99935"/>
      <w:bookmarkEnd w:id="101"/>
      <w:r>
        <w:t>Product substitution</w:t>
      </w:r>
    </w:p>
    <w:p w:rsidR="00D46B64" w:rsidRDefault="00BE1343">
      <w:r>
        <w:t xml:space="preserve">Other products: Conform to PRODUCTS, </w:t>
      </w:r>
      <w:r>
        <w:rPr>
          <w:b/>
        </w:rPr>
        <w:t>GENERAL</w:t>
      </w:r>
      <w:r>
        <w:t xml:space="preserve">, </w:t>
      </w:r>
      <w:r>
        <w:rPr>
          <w:b/>
        </w:rPr>
        <w:t>Substitutions</w:t>
      </w:r>
      <w:r>
        <w:t xml:space="preserve"> in </w:t>
      </w:r>
      <w:r>
        <w:rPr>
          <w:i/>
        </w:rPr>
        <w:t>0171 G</w:t>
      </w:r>
      <w:r>
        <w:rPr>
          <w:i/>
        </w:rPr>
        <w:t>eneral requirements</w:t>
      </w:r>
      <w:r>
        <w:t>.</w:t>
      </w:r>
    </w:p>
    <w:p w:rsidR="00D46B64" w:rsidRDefault="00BE1343">
      <w:pPr>
        <w:pStyle w:val="Instructions"/>
      </w:pPr>
      <w:r>
        <w:t xml:space="preserve">The </w:t>
      </w:r>
      <w:r>
        <w:rPr>
          <w:i/>
        </w:rPr>
        <w:t>0171 General requirements</w:t>
      </w:r>
      <w:r>
        <w:t xml:space="preserve"> clause sets out the submissions required if the contractor proposes alternative products. Refer also to NATSPEC TECHnote GEN 006 for more information on proprietary specification.</w:t>
      </w:r>
    </w:p>
    <w:p w:rsidR="00D46B64" w:rsidRDefault="00BE1343">
      <w:pPr>
        <w:pStyle w:val="Heading4"/>
      </w:pPr>
      <w:bookmarkStart w:id="104" w:name="f-178392-title"/>
      <w:bookmarkStart w:id="105" w:name="f-178392"/>
      <w:bookmarkEnd w:id="102"/>
      <w:bookmarkEnd w:id="103"/>
      <w:r>
        <w:t>Storage and handling</w:t>
      </w:r>
    </w:p>
    <w:p w:rsidR="00D46B64" w:rsidRDefault="00BE1343">
      <w:bookmarkStart w:id="106" w:name="f-178392-1"/>
      <w:bookmarkEnd w:id="104"/>
      <w:r>
        <w:t>Stor</w:t>
      </w:r>
      <w:r>
        <w:t>e and handle to Durotech's recommendations and as follows:</w:t>
      </w:r>
    </w:p>
    <w:p w:rsidR="00D46B64" w:rsidRDefault="00BE1343">
      <w:pPr>
        <w:pStyle w:val="NormalIndent"/>
      </w:pPr>
      <w:r>
        <w:t>Protect materials from damage.</w:t>
      </w:r>
    </w:p>
    <w:p w:rsidR="00D46B64" w:rsidRDefault="00BE1343">
      <w:pPr>
        <w:pStyle w:val="Heading4"/>
      </w:pPr>
      <w:bookmarkStart w:id="107" w:name="f-178414-title"/>
      <w:bookmarkStart w:id="108" w:name="f-178414"/>
      <w:bookmarkEnd w:id="106"/>
      <w:bookmarkEnd w:id="105"/>
      <w:r>
        <w:t>Marking</w:t>
      </w:r>
    </w:p>
    <w:p w:rsidR="00D46B64" w:rsidRDefault="00BE1343">
      <w:bookmarkStart w:id="109" w:name="f-178414-1"/>
      <w:bookmarkEnd w:id="107"/>
      <w:r>
        <w:t>Identification: Marked to show the following:</w:t>
      </w:r>
    </w:p>
    <w:p w:rsidR="00D46B64" w:rsidRDefault="00BE1343">
      <w:pPr>
        <w:pStyle w:val="NormalIndent"/>
      </w:pPr>
      <w:r>
        <w:t>Manufacturer’s identification.</w:t>
      </w:r>
    </w:p>
    <w:p w:rsidR="00D46B64" w:rsidRDefault="00BE1343">
      <w:pPr>
        <w:pStyle w:val="NormalIndent"/>
      </w:pPr>
      <w:r>
        <w:t>Product brand name.</w:t>
      </w:r>
    </w:p>
    <w:p w:rsidR="00D46B64" w:rsidRDefault="00BE1343">
      <w:pPr>
        <w:pStyle w:val="NormalIndent"/>
      </w:pPr>
      <w:r>
        <w:t>Product type.</w:t>
      </w:r>
    </w:p>
    <w:p w:rsidR="00D46B64" w:rsidRDefault="00BE1343">
      <w:pPr>
        <w:pStyle w:val="NormalIndent"/>
      </w:pPr>
      <w:r>
        <w:t>Quantity.</w:t>
      </w:r>
    </w:p>
    <w:p w:rsidR="00D46B64" w:rsidRDefault="00BE1343">
      <w:pPr>
        <w:pStyle w:val="NormalIndent"/>
      </w:pPr>
      <w:r>
        <w:t>Product reference code and batch number.</w:t>
      </w:r>
    </w:p>
    <w:p w:rsidR="00D46B64" w:rsidRDefault="00BE1343">
      <w:pPr>
        <w:pStyle w:val="NormalIndent"/>
      </w:pPr>
      <w:r>
        <w:t>Date of manufacture.</w:t>
      </w:r>
    </w:p>
    <w:p w:rsidR="00D46B64" w:rsidRDefault="00BE1343">
      <w:pPr>
        <w:pStyle w:val="Instructions"/>
      </w:pPr>
      <w:r>
        <w:t>Edit the list to suit the project or delete if not required.</w:t>
      </w:r>
    </w:p>
    <w:p w:rsidR="00D46B64" w:rsidRDefault="00BE1343">
      <w:pPr>
        <w:pStyle w:val="Heading3"/>
      </w:pPr>
      <w:bookmarkStart w:id="110" w:name="f-178432-title"/>
      <w:bookmarkStart w:id="111" w:name="f-178432"/>
      <w:bookmarkEnd w:id="109"/>
      <w:bookmarkEnd w:id="108"/>
      <w:r>
        <w:t>DUROTECH liquid membranes</w:t>
      </w:r>
    </w:p>
    <w:p w:rsidR="00D46B64" w:rsidRDefault="00BE1343">
      <w:pPr>
        <w:pStyle w:val="Heading4"/>
      </w:pPr>
      <w:bookmarkStart w:id="112" w:name="f-178432-1"/>
      <w:bookmarkStart w:id="113" w:name="f-178492-title"/>
      <w:bookmarkStart w:id="114" w:name="f-178492"/>
      <w:bookmarkEnd w:id="110"/>
      <w:bookmarkEnd w:id="112"/>
      <w:bookmarkEnd w:id="111"/>
      <w:r>
        <w:t>Duro Mastic AC Clear</w:t>
      </w:r>
    </w:p>
    <w:p w:rsidR="00D46B64" w:rsidRDefault="00BE1343">
      <w:bookmarkStart w:id="115" w:name="f-178492-1"/>
      <w:bookmarkEnd w:id="113"/>
      <w:r>
        <w:t>Description: High performance, water-based, rubberised bitumen, liquid waterproofing membrane.</w:t>
      </w:r>
    </w:p>
    <w:p w:rsidR="00D46B64" w:rsidRDefault="00BE1343">
      <w:pPr>
        <w:pStyle w:val="Instructions"/>
      </w:pPr>
      <w:r>
        <w:t>Typical application: Used for the long-term decorative coating and sealing of building surfaces.</w:t>
      </w:r>
    </w:p>
    <w:p w:rsidR="00D46B64" w:rsidRDefault="00BE1343">
      <w:pPr>
        <w:pStyle w:val="Heading4"/>
      </w:pPr>
      <w:bookmarkStart w:id="116" w:name="f-178482-title"/>
      <w:bookmarkStart w:id="117" w:name="f-178482"/>
      <w:bookmarkEnd w:id="115"/>
      <w:bookmarkEnd w:id="114"/>
      <w:r>
        <w:t>Duro Mastic BLW</w:t>
      </w:r>
    </w:p>
    <w:p w:rsidR="00D46B64" w:rsidRDefault="00BE1343">
      <w:bookmarkStart w:id="118" w:name="f-178482-1"/>
      <w:bookmarkEnd w:id="116"/>
      <w:r>
        <w:t>Description: Liquid applied, latex modified bitu</w:t>
      </w:r>
      <w:r>
        <w:t>minous elastomeric waterproofing membrane.</w:t>
      </w:r>
    </w:p>
    <w:p w:rsidR="00D46B64" w:rsidRDefault="00BE1343">
      <w:pPr>
        <w:pStyle w:val="Instructions"/>
      </w:pPr>
      <w:r>
        <w:t>Typical application: A waterproof lining suitable for most building surfaces including reinforced concrete, block work, brick work, cement render, and retaining walls and planter boxes.</w:t>
      </w:r>
    </w:p>
    <w:p w:rsidR="00D46B64" w:rsidRDefault="00BE1343">
      <w:pPr>
        <w:pStyle w:val="Heading4"/>
      </w:pPr>
      <w:bookmarkStart w:id="119" w:name="f-178470-title"/>
      <w:bookmarkStart w:id="120" w:name="f-178470"/>
      <w:bookmarkEnd w:id="118"/>
      <w:bookmarkEnd w:id="117"/>
      <w:r>
        <w:t>Duroguard Crystalline WPM</w:t>
      </w:r>
    </w:p>
    <w:p w:rsidR="00D46B64" w:rsidRDefault="00BE1343">
      <w:bookmarkStart w:id="121" w:name="f-178470-1"/>
      <w:bookmarkEnd w:id="119"/>
      <w:r>
        <w:t>D</w:t>
      </w:r>
      <w:r>
        <w:t>escription: Surface applied capillary waterproofing system consisting of cement, silica aggregates and moisture activated chemicals.</w:t>
      </w:r>
    </w:p>
    <w:p w:rsidR="00D46B64" w:rsidRDefault="00BE1343">
      <w:pPr>
        <w:pStyle w:val="Instructions"/>
      </w:pPr>
      <w:r>
        <w:t>Typical application: A waterproofing system to provide a permanent waterproofing solutions to water leakage, ingress or see</w:t>
      </w:r>
      <w:r>
        <w:t>page in concrete structures and cementitious substrates. Applied to water retaining structures, water tanks, swimming pools, basements, retaining walls bridge decks and foundations.</w:t>
      </w:r>
    </w:p>
    <w:p w:rsidR="00D46B64" w:rsidRDefault="00BE1343">
      <w:pPr>
        <w:pStyle w:val="Heading4"/>
      </w:pPr>
      <w:bookmarkStart w:id="122" w:name="f-178457-title"/>
      <w:bookmarkStart w:id="123" w:name="f-178457"/>
      <w:bookmarkEnd w:id="121"/>
      <w:bookmarkEnd w:id="120"/>
      <w:r>
        <w:t>Durotech ARW</w:t>
      </w:r>
    </w:p>
    <w:p w:rsidR="00D46B64" w:rsidRDefault="00BE1343">
      <w:bookmarkStart w:id="124" w:name="f-178457-1"/>
      <w:bookmarkEnd w:id="122"/>
      <w:r>
        <w:t>Description: Single component water-based primer.</w:t>
      </w:r>
    </w:p>
    <w:p w:rsidR="00D46B64" w:rsidRDefault="00BE1343">
      <w:pPr>
        <w:pStyle w:val="Instructions"/>
      </w:pPr>
      <w:r>
        <w:t>Typical app</w:t>
      </w:r>
      <w:r>
        <w:t>lication: For priming concrete, masonry and fibre cement sheeting surfaces, for the application of water-based membranes.</w:t>
      </w:r>
    </w:p>
    <w:p w:rsidR="00D46B64" w:rsidRDefault="00BE1343">
      <w:pPr>
        <w:pStyle w:val="Heading4"/>
      </w:pPr>
      <w:bookmarkStart w:id="125" w:name="f-178487-title"/>
      <w:bookmarkStart w:id="126" w:name="f-178487"/>
      <w:bookmarkEnd w:id="124"/>
      <w:bookmarkEnd w:id="123"/>
      <w:r>
        <w:t>Duro Silane</w:t>
      </w:r>
    </w:p>
    <w:p w:rsidR="00D46B64" w:rsidRDefault="00BE1343">
      <w:bookmarkStart w:id="127" w:name="f-178487-1"/>
      <w:bookmarkEnd w:id="125"/>
      <w:r>
        <w:t>Description: Siloxane modified acrylic topcoat.</w:t>
      </w:r>
    </w:p>
    <w:p w:rsidR="00D46B64" w:rsidRDefault="00BE1343">
      <w:pPr>
        <w:pStyle w:val="Instructions"/>
      </w:pPr>
      <w:r>
        <w:t>Typical application: A breathable matt coating suited to new/undercoated c</w:t>
      </w:r>
      <w:r>
        <w:t>oncrete, masonry, or cement based substrates.</w:t>
      </w:r>
    </w:p>
    <w:p w:rsidR="00D46B64" w:rsidRDefault="00BE1343">
      <w:pPr>
        <w:pStyle w:val="Heading4"/>
      </w:pPr>
      <w:bookmarkStart w:id="128" w:name="f-178454-title"/>
      <w:bookmarkStart w:id="129" w:name="f-178454"/>
      <w:bookmarkEnd w:id="127"/>
      <w:bookmarkEnd w:id="126"/>
      <w:r>
        <w:t>Duroarmour</w:t>
      </w:r>
    </w:p>
    <w:p w:rsidR="00D46B64" w:rsidRDefault="00BE1343">
      <w:bookmarkStart w:id="130" w:name="f-178454-1"/>
      <w:bookmarkEnd w:id="128"/>
      <w:r>
        <w:t>Description: High-build siloxane modified acrylic waterproofing membrane.</w:t>
      </w:r>
    </w:p>
    <w:p w:rsidR="00D46B64" w:rsidRDefault="00BE1343">
      <w:pPr>
        <w:pStyle w:val="Instructions"/>
      </w:pPr>
      <w:r>
        <w:t>Typical application: A tintable exterior membrane coating for facades, walls, fascias and balconies.</w:t>
      </w:r>
    </w:p>
    <w:p w:rsidR="00D46B64" w:rsidRDefault="00BE1343">
      <w:pPr>
        <w:pStyle w:val="Heading4"/>
      </w:pPr>
      <w:bookmarkStart w:id="131" w:name="f-178481-title"/>
      <w:bookmarkStart w:id="132" w:name="f-178481"/>
      <w:bookmarkEnd w:id="130"/>
      <w:bookmarkEnd w:id="129"/>
      <w:r>
        <w:t>Duromix Hibuild WBE</w:t>
      </w:r>
    </w:p>
    <w:p w:rsidR="00D46B64" w:rsidRDefault="00BE1343">
      <w:bookmarkStart w:id="133" w:name="f-178481-1"/>
      <w:bookmarkEnd w:id="131"/>
      <w:r>
        <w:t>Desc</w:t>
      </w:r>
      <w:r>
        <w:t>ription: High-build siloxane modified acrylic waterproofing membrane.</w:t>
      </w:r>
    </w:p>
    <w:p w:rsidR="00D46B64" w:rsidRDefault="00BE1343">
      <w:pPr>
        <w:pStyle w:val="Instructions"/>
      </w:pPr>
      <w:r>
        <w:t>Typical application: A tintable exterior membrane coating for facades, walls, fascias and balconies.</w:t>
      </w:r>
    </w:p>
    <w:p w:rsidR="00D46B64" w:rsidRDefault="00BE1343">
      <w:pPr>
        <w:pStyle w:val="Heading4"/>
      </w:pPr>
      <w:bookmarkStart w:id="134" w:name="f-178505-title"/>
      <w:bookmarkStart w:id="135" w:name="f-178505"/>
      <w:bookmarkEnd w:id="133"/>
      <w:bookmarkEnd w:id="132"/>
      <w:r>
        <w:lastRenderedPageBreak/>
        <w:t>Duroproof PU Antiroot</w:t>
      </w:r>
    </w:p>
    <w:p w:rsidR="00D46B64" w:rsidRDefault="00BE1343">
      <w:bookmarkStart w:id="136" w:name="f-178505-1"/>
      <w:bookmarkEnd w:id="134"/>
      <w:r>
        <w:t xml:space="preserve">Description: Single component liquid, polyurethane elastomeric </w:t>
      </w:r>
      <w:r>
        <w:t>membrane.</w:t>
      </w:r>
    </w:p>
    <w:p w:rsidR="00D46B64" w:rsidRDefault="00BE1343">
      <w:pPr>
        <w:pStyle w:val="Instructions"/>
      </w:pPr>
      <w:r>
        <w:t>Typical application: A liquid membrane with high tensile and tear strength to deter the penetration of plant roots in roof gardens and planter boxes.</w:t>
      </w:r>
    </w:p>
    <w:p w:rsidR="00D46B64" w:rsidRDefault="00BE1343">
      <w:pPr>
        <w:pStyle w:val="Heading4"/>
      </w:pPr>
      <w:bookmarkStart w:id="137" w:name="f-178425-title"/>
      <w:bookmarkStart w:id="138" w:name="f-178425"/>
      <w:bookmarkEnd w:id="136"/>
      <w:bookmarkEnd w:id="135"/>
      <w:r>
        <w:t>Duro Mastic Duroroof</w:t>
      </w:r>
    </w:p>
    <w:p w:rsidR="00D46B64" w:rsidRDefault="00BE1343">
      <w:bookmarkStart w:id="139" w:name="f-178425-1"/>
      <w:bookmarkEnd w:id="137"/>
      <w:r>
        <w:t>Description: Single component liquid, double crosslinked copolymer membrane</w:t>
      </w:r>
      <w:r>
        <w:t>.</w:t>
      </w:r>
    </w:p>
    <w:p w:rsidR="00D46B64" w:rsidRDefault="00BE1343">
      <w:pPr>
        <w:pStyle w:val="Instructions"/>
      </w:pPr>
      <w:r>
        <w:t>Typical application: A liquid crack-bridging membrane for roof waterproofing.</w:t>
      </w:r>
    </w:p>
    <w:p w:rsidR="00D46B64" w:rsidRDefault="00BE1343">
      <w:pPr>
        <w:pStyle w:val="Heading4"/>
      </w:pPr>
      <w:bookmarkStart w:id="140" w:name="f-178416-title"/>
      <w:bookmarkStart w:id="141" w:name="f-178416"/>
      <w:bookmarkEnd w:id="139"/>
      <w:bookmarkEnd w:id="138"/>
      <w:r>
        <w:t>Duroproof PPM (SL), (STD)</w:t>
      </w:r>
    </w:p>
    <w:p w:rsidR="00D46B64" w:rsidRDefault="00BE1343">
      <w:bookmarkStart w:id="142" w:name="f-178416-1"/>
      <w:bookmarkEnd w:id="140"/>
      <w:r>
        <w:t>Description: Single component liquid, polyurea/polyurethane hybrid membrane.</w:t>
      </w:r>
    </w:p>
    <w:p w:rsidR="00D46B64" w:rsidRDefault="00BE1343">
      <w:pPr>
        <w:pStyle w:val="Instructions"/>
      </w:pPr>
      <w:r>
        <w:t>Typical application: A self-levelling, fast curing membrane for waterproo</w:t>
      </w:r>
      <w:r>
        <w:t>fing exposed concrete roofs and decks, external balconies, and light traffic installations.</w:t>
      </w:r>
    </w:p>
    <w:p w:rsidR="00D46B64" w:rsidRDefault="00BE1343">
      <w:pPr>
        <w:pStyle w:val="Heading4"/>
      </w:pPr>
      <w:bookmarkStart w:id="143" w:name="f-178513-title"/>
      <w:bookmarkStart w:id="144" w:name="f-178513"/>
      <w:bookmarkEnd w:id="142"/>
      <w:bookmarkEnd w:id="141"/>
      <w:r>
        <w:t>Durocoat 90A</w:t>
      </w:r>
    </w:p>
    <w:p w:rsidR="00D46B64" w:rsidRDefault="00BE1343">
      <w:bookmarkStart w:id="145" w:name="f-178513-1"/>
      <w:bookmarkEnd w:id="143"/>
      <w:r>
        <w:t>Description: Two component fast curing aliphatic coating.</w:t>
      </w:r>
    </w:p>
    <w:p w:rsidR="00D46B64" w:rsidRDefault="00BE1343">
      <w:pPr>
        <w:pStyle w:val="Instructions"/>
      </w:pPr>
      <w:r>
        <w:t>Typical application: An abrasive resistant topcoat for polyurea and polyurethane systems to decks, industrial and commercial flooring and plantroom walls.</w:t>
      </w:r>
    </w:p>
    <w:p w:rsidR="00D46B64" w:rsidRDefault="00BE1343">
      <w:pPr>
        <w:pStyle w:val="Heading3"/>
      </w:pPr>
      <w:bookmarkStart w:id="146" w:name="f-178395-title"/>
      <w:bookmarkStart w:id="147" w:name="f-178395"/>
      <w:bookmarkEnd w:id="145"/>
      <w:bookmarkEnd w:id="144"/>
      <w:r>
        <w:t>DUROTECH self-adhesive membranes</w:t>
      </w:r>
    </w:p>
    <w:p w:rsidR="00D46B64" w:rsidRDefault="00BE1343">
      <w:pPr>
        <w:pStyle w:val="Heading4"/>
      </w:pPr>
      <w:bookmarkStart w:id="148" w:name="f-178395-1"/>
      <w:bookmarkStart w:id="149" w:name="f-178412-title"/>
      <w:bookmarkStart w:id="150" w:name="f-178412"/>
      <w:bookmarkEnd w:id="146"/>
      <w:bookmarkEnd w:id="148"/>
      <w:bookmarkEnd w:id="147"/>
      <w:r>
        <w:t>DuroTorch Superstick</w:t>
      </w:r>
    </w:p>
    <w:p w:rsidR="00D46B64" w:rsidRDefault="00BE1343">
      <w:bookmarkStart w:id="151" w:name="f-178412-1"/>
      <w:bookmarkEnd w:id="149"/>
      <w:r>
        <w:t>Description: Single layer self-adhesive polymer</w:t>
      </w:r>
      <w:r>
        <w:t>ic membrane.</w:t>
      </w:r>
    </w:p>
    <w:p w:rsidR="00D46B64" w:rsidRDefault="00BE1343">
      <w:pPr>
        <w:pStyle w:val="Instructions"/>
      </w:pPr>
      <w:r>
        <w:t>Typical application: A distilled bitumen modified compound with polymers and tackifers and reinforced with a non-woven spun bond polyester reinforcement fabric, or a HDPE carrier for basement and sub-structures waterproofing.</w:t>
      </w:r>
    </w:p>
    <w:p w:rsidR="00D46B64" w:rsidRDefault="00BE1343">
      <w:pPr>
        <w:pStyle w:val="Heading4"/>
      </w:pPr>
      <w:bookmarkStart w:id="152" w:name="f-178512-title"/>
      <w:bookmarkStart w:id="153" w:name="f-178512"/>
      <w:bookmarkEnd w:id="151"/>
      <w:bookmarkEnd w:id="150"/>
      <w:r>
        <w:t>Duro Stick SP</w:t>
      </w:r>
    </w:p>
    <w:p w:rsidR="00D46B64" w:rsidRDefault="00BE1343">
      <w:bookmarkStart w:id="154" w:name="f-178512-1"/>
      <w:bookmarkEnd w:id="152"/>
      <w:r>
        <w:t>Des</w:t>
      </w:r>
      <w:r>
        <w:t>cription: Single layer self-adhesive bituminous elastomeric sheet membrane.</w:t>
      </w:r>
    </w:p>
    <w:p w:rsidR="00D46B64" w:rsidRDefault="00BE1343">
      <w:pPr>
        <w:pStyle w:val="Instructions"/>
      </w:pPr>
      <w:r>
        <w:t>Typical application: A distilled bitumen modified compound with elastomers and tackifers and reinforced with a high strength non-woven spunbound polyester fabric for basement and s</w:t>
      </w:r>
      <w:r>
        <w:t>ub-structures waterproofing.</w:t>
      </w:r>
    </w:p>
    <w:p w:rsidR="00D46B64" w:rsidRDefault="00BE1343">
      <w:pPr>
        <w:pStyle w:val="Heading3"/>
      </w:pPr>
      <w:bookmarkStart w:id="155" w:name="f-178424-title"/>
      <w:bookmarkStart w:id="156" w:name="f-178424"/>
      <w:bookmarkEnd w:id="154"/>
      <w:bookmarkEnd w:id="153"/>
      <w:r>
        <w:t>Durotech bonded membranes</w:t>
      </w:r>
    </w:p>
    <w:p w:rsidR="00D46B64" w:rsidRDefault="00BE1343">
      <w:pPr>
        <w:pStyle w:val="Heading4"/>
      </w:pPr>
      <w:bookmarkStart w:id="157" w:name="f-178424-1"/>
      <w:bookmarkStart w:id="158" w:name="f-178405-title"/>
      <w:bookmarkStart w:id="159" w:name="f-178405"/>
      <w:bookmarkEnd w:id="155"/>
      <w:bookmarkEnd w:id="157"/>
      <w:bookmarkEnd w:id="156"/>
      <w:r>
        <w:t>DuroTorch Green Roof</w:t>
      </w:r>
    </w:p>
    <w:p w:rsidR="00D46B64" w:rsidRDefault="00BE1343">
      <w:bookmarkStart w:id="160" w:name="f-178405-1"/>
      <w:bookmarkEnd w:id="158"/>
      <w:r>
        <w:t>Description: Bituminous plastomeric torch-on waterproofing sheet membrane.</w:t>
      </w:r>
    </w:p>
    <w:p w:rsidR="00D46B64" w:rsidRDefault="00BE1343">
      <w:pPr>
        <w:pStyle w:val="Instructions"/>
      </w:pPr>
      <w:r>
        <w:t>Typical application: A distilled bitumen modified compound with atactic polypropylene (APP), anti-root additives and reinforced with a high strength non-woven polyester fabric for roofing and planter box waterproofing.</w:t>
      </w:r>
    </w:p>
    <w:p w:rsidR="00D46B64" w:rsidRDefault="00BE1343">
      <w:pPr>
        <w:pStyle w:val="Heading4"/>
      </w:pPr>
      <w:bookmarkStart w:id="161" w:name="f-178520-title"/>
      <w:bookmarkStart w:id="162" w:name="f-178520"/>
      <w:bookmarkEnd w:id="160"/>
      <w:bookmarkEnd w:id="159"/>
      <w:r>
        <w:t>DuroTorch Vent Base</w:t>
      </w:r>
    </w:p>
    <w:p w:rsidR="00D46B64" w:rsidRDefault="00BE1343">
      <w:bookmarkStart w:id="163" w:name="f-178520-1"/>
      <w:bookmarkEnd w:id="161"/>
      <w:r>
        <w:t>Description: Base</w:t>
      </w:r>
      <w:r>
        <w:t xml:space="preserve"> sheet in a bonded built-up roofing system.</w:t>
      </w:r>
    </w:p>
    <w:p w:rsidR="00D46B64" w:rsidRDefault="00BE1343">
      <w:pPr>
        <w:pStyle w:val="Instructions"/>
      </w:pPr>
      <w:r>
        <w:t>Typical application: A vented base sheet composed of a oxidised bitumen reinforced with a glass fibre matt for use as the first layer of a bonded built-up waterproofing system on roofs and decks.</w:t>
      </w:r>
    </w:p>
    <w:p w:rsidR="00D46B64" w:rsidRDefault="00BE1343">
      <w:pPr>
        <w:pStyle w:val="Heading4"/>
      </w:pPr>
      <w:bookmarkStart w:id="164" w:name="f-178484-title"/>
      <w:bookmarkStart w:id="165" w:name="f-178484"/>
      <w:bookmarkEnd w:id="163"/>
      <w:bookmarkEnd w:id="162"/>
      <w:r>
        <w:t>DuroTorch 3MM</w:t>
      </w:r>
    </w:p>
    <w:p w:rsidR="00D46B64" w:rsidRDefault="00BE1343">
      <w:bookmarkStart w:id="166" w:name="f-178484-1"/>
      <w:bookmarkEnd w:id="164"/>
      <w:r>
        <w:t>De</w:t>
      </w:r>
      <w:r>
        <w:t>scription: Bituminous plastomeric torch-on waterproofing sheet membrane with upper face of coloured slate chips.</w:t>
      </w:r>
    </w:p>
    <w:p w:rsidR="00D46B64" w:rsidRDefault="00BE1343">
      <w:pPr>
        <w:pStyle w:val="Instructions"/>
      </w:pPr>
      <w:r>
        <w:t xml:space="preserve">Typical application: A distilled bitumen modified compound with atactic polypropylene (APP) and reinforced with a high strength non-woven spun </w:t>
      </w:r>
      <w:r>
        <w:t xml:space="preserve">bound polyester fabric for roofs and decks waterproofing. Used as the top layer of a 2 or 3 layer membrane system. </w:t>
      </w:r>
    </w:p>
    <w:p w:rsidR="00D46B64" w:rsidRDefault="00BE1343">
      <w:pPr>
        <w:pStyle w:val="Heading4"/>
      </w:pPr>
      <w:bookmarkStart w:id="167" w:name="f-178440-title"/>
      <w:bookmarkStart w:id="168" w:name="f-178440"/>
      <w:bookmarkEnd w:id="166"/>
      <w:bookmarkEnd w:id="165"/>
      <w:r>
        <w:t>DuroTorch 4 mm Mineral</w:t>
      </w:r>
    </w:p>
    <w:p w:rsidR="00D46B64" w:rsidRDefault="00BE1343">
      <w:bookmarkStart w:id="169" w:name="f-178440-1"/>
      <w:bookmarkEnd w:id="167"/>
      <w:r>
        <w:t>Description: Bituminous plastomeric torch-on waterproofing sheet membrane.</w:t>
      </w:r>
    </w:p>
    <w:p w:rsidR="00D46B64" w:rsidRDefault="00BE1343">
      <w:pPr>
        <w:pStyle w:val="Instructions"/>
      </w:pPr>
      <w:r>
        <w:t>Typical application: A distilled bitumen m</w:t>
      </w:r>
      <w:r>
        <w:t>odified compound with atactic polypropylene (APP) and reinforced with a high strength non-woven spun bound polyester fabric for roof waterproofing. Used as the top layer of a 2 or 3 layer membrane system.</w:t>
      </w:r>
    </w:p>
    <w:p w:rsidR="00D46B64" w:rsidRDefault="00BE1343">
      <w:pPr>
        <w:pStyle w:val="Heading4"/>
      </w:pPr>
      <w:bookmarkStart w:id="170" w:name="f-178463-title"/>
      <w:bookmarkStart w:id="171" w:name="f-178463"/>
      <w:bookmarkEnd w:id="169"/>
      <w:bookmarkEnd w:id="168"/>
      <w:r>
        <w:t>DuroTorch Car Park</w:t>
      </w:r>
    </w:p>
    <w:p w:rsidR="00D46B64" w:rsidRDefault="00BE1343">
      <w:bookmarkStart w:id="172" w:name="f-178463-1"/>
      <w:bookmarkEnd w:id="170"/>
      <w:r>
        <w:t>Description: Bituminous plastome</w:t>
      </w:r>
      <w:r>
        <w:t>ric torch-on waterproofing sheet membrane.</w:t>
      </w:r>
    </w:p>
    <w:p w:rsidR="00D46B64" w:rsidRDefault="00BE1343">
      <w:pPr>
        <w:pStyle w:val="Instructions"/>
      </w:pPr>
      <w:r>
        <w:t>Typical application: A distilled bitumen modified compound with atactic polypropylene (APP) and reinforced with a high strength non-woven spun bound polyester fabric. Hot asphalt can be poured directly over the un</w:t>
      </w:r>
      <w:r>
        <w:t>protected membrane.</w:t>
      </w:r>
    </w:p>
    <w:p w:rsidR="00D46B64" w:rsidRDefault="00BE1343">
      <w:pPr>
        <w:pStyle w:val="Heading4"/>
      </w:pPr>
      <w:bookmarkStart w:id="173" w:name="f-178734-1"/>
      <w:bookmarkStart w:id="174" w:name="f-178734"/>
      <w:bookmarkEnd w:id="172"/>
      <w:bookmarkEnd w:id="171"/>
      <w:r>
        <w:t>DuroTorch Fleece Back</w:t>
      </w:r>
    </w:p>
    <w:p w:rsidR="00D46B64" w:rsidRDefault="00BE1343">
      <w:r>
        <w:t>Description: Bituminous reinforced plastomeric sheet membrane, with non-woven polyester fleece on the underside.</w:t>
      </w:r>
    </w:p>
    <w:p w:rsidR="00D46B64" w:rsidRDefault="00BE1343">
      <w:r>
        <w:lastRenderedPageBreak/>
        <w:t>Typical application: An adhered membrane composed of a distilled bitumen modified compound for use as the base layer for multiple layer membrane systems.</w:t>
      </w:r>
    </w:p>
    <w:p w:rsidR="00D46B64" w:rsidRDefault="00BE1343">
      <w:pPr>
        <w:pStyle w:val="Heading3"/>
      </w:pPr>
      <w:bookmarkStart w:id="175" w:name="f-178485-title"/>
      <w:bookmarkStart w:id="176" w:name="f-178485"/>
      <w:bookmarkEnd w:id="173"/>
      <w:bookmarkEnd w:id="174"/>
      <w:r>
        <w:t>DUROTECH cementitious membranes</w:t>
      </w:r>
    </w:p>
    <w:p w:rsidR="00D46B64" w:rsidRDefault="00BE1343">
      <w:pPr>
        <w:pStyle w:val="Heading4"/>
      </w:pPr>
      <w:bookmarkStart w:id="177" w:name="f-178485-1"/>
      <w:bookmarkStart w:id="178" w:name="f-178438-title"/>
      <w:bookmarkStart w:id="179" w:name="f-178438"/>
      <w:bookmarkEnd w:id="175"/>
      <w:bookmarkEnd w:id="177"/>
      <w:bookmarkEnd w:id="176"/>
      <w:r>
        <w:t>Durobuild HB</w:t>
      </w:r>
    </w:p>
    <w:p w:rsidR="00D46B64" w:rsidRDefault="00BE1343">
      <w:bookmarkStart w:id="180" w:name="f-178438-1"/>
      <w:bookmarkEnd w:id="178"/>
      <w:r>
        <w:t>Description: Single component polymer cementitious mortar</w:t>
      </w:r>
      <w:r>
        <w:t>.</w:t>
      </w:r>
    </w:p>
    <w:p w:rsidR="00D46B64" w:rsidRDefault="00BE1343">
      <w:pPr>
        <w:pStyle w:val="Instructions"/>
      </w:pPr>
      <w:r>
        <w:t>Typical application: A concrete mortar for repairing damaged, weak or de-bonded concrete and honeycombed concrete; and replacement of spalled or chipped concrete; and concrete affected by chlorides or sulphates.</w:t>
      </w:r>
    </w:p>
    <w:p w:rsidR="00D46B64" w:rsidRDefault="00BE1343">
      <w:pPr>
        <w:pStyle w:val="Heading4"/>
      </w:pPr>
      <w:bookmarkStart w:id="181" w:name="f-178500-title"/>
      <w:bookmarkStart w:id="182" w:name="f-178500"/>
      <w:bookmarkEnd w:id="180"/>
      <w:bookmarkEnd w:id="179"/>
      <w:r>
        <w:t>Duroflex Plug</w:t>
      </w:r>
    </w:p>
    <w:p w:rsidR="00D46B64" w:rsidRDefault="00BE1343">
      <w:bookmarkStart w:id="183" w:name="f-178500-1"/>
      <w:bookmarkEnd w:id="181"/>
      <w:r>
        <w:t>Description: Rapid setting c</w:t>
      </w:r>
      <w:r>
        <w:t>ement compound.</w:t>
      </w:r>
    </w:p>
    <w:p w:rsidR="00D46B64" w:rsidRDefault="00BE1343">
      <w:pPr>
        <w:pStyle w:val="Instructions"/>
      </w:pPr>
      <w:r>
        <w:t xml:space="preserve">Typical application: A compound to stop active leaks or seepage of water under pressure in solid concrete or masonry surfaces in basements, substructures, and lift shafts. </w:t>
      </w:r>
    </w:p>
    <w:p w:rsidR="00D46B64" w:rsidRDefault="00BE1343">
      <w:pPr>
        <w:pStyle w:val="Heading4"/>
      </w:pPr>
      <w:bookmarkStart w:id="184" w:name="f-178419-title"/>
      <w:bookmarkStart w:id="185" w:name="f-178419"/>
      <w:bookmarkEnd w:id="183"/>
      <w:bookmarkEnd w:id="182"/>
      <w:r>
        <w:t>Duroflex Basement</w:t>
      </w:r>
    </w:p>
    <w:p w:rsidR="00D46B64" w:rsidRDefault="00BE1343">
      <w:bookmarkStart w:id="186" w:name="f-178419-1"/>
      <w:bookmarkEnd w:id="184"/>
      <w:r>
        <w:t>Description: Single component polymer cementitiou</w:t>
      </w:r>
      <w:r>
        <w:t>s slurry coat.</w:t>
      </w:r>
    </w:p>
    <w:p w:rsidR="00D46B64" w:rsidRDefault="00BE1343">
      <w:pPr>
        <w:pStyle w:val="Instructions"/>
      </w:pPr>
      <w:r>
        <w:t>Typical application: For underground structures including retaining walls, basement walls, lift shafts, lift pits, carparks, building foundations and footings to prevent water migration through both positive and negative faces of structures.</w:t>
      </w:r>
    </w:p>
    <w:p w:rsidR="00D46B64" w:rsidRDefault="00BE1343">
      <w:pPr>
        <w:pStyle w:val="Heading4"/>
      </w:pPr>
      <w:bookmarkStart w:id="187" w:name="f-178437-title"/>
      <w:bookmarkStart w:id="188" w:name="f-178437"/>
      <w:bookmarkEnd w:id="186"/>
      <w:bookmarkEnd w:id="185"/>
      <w:r>
        <w:t>Duroflex Tank</w:t>
      </w:r>
    </w:p>
    <w:p w:rsidR="00D46B64" w:rsidRDefault="00BE1343">
      <w:bookmarkStart w:id="189" w:name="f-178437-1"/>
      <w:bookmarkEnd w:id="187"/>
      <w:r>
        <w:t>Description: Two component polymer modified cementitious coating.</w:t>
      </w:r>
    </w:p>
    <w:p w:rsidR="00D46B64" w:rsidRDefault="00BE1343">
      <w:pPr>
        <w:pStyle w:val="Instructions"/>
      </w:pPr>
      <w:r>
        <w:t>Typical application: A roller applied coating for waterproofing concrete and masonry surfaces.</w:t>
      </w:r>
    </w:p>
    <w:p w:rsidR="00D46B64" w:rsidRDefault="00BE1343">
      <w:pPr>
        <w:pStyle w:val="Heading4"/>
      </w:pPr>
      <w:bookmarkStart w:id="190" w:name="f-178491-title"/>
      <w:bookmarkStart w:id="191" w:name="f-178491"/>
      <w:bookmarkEnd w:id="189"/>
      <w:bookmarkEnd w:id="188"/>
      <w:r>
        <w:t>Duromastic ACS-2</w:t>
      </w:r>
    </w:p>
    <w:p w:rsidR="00D46B64" w:rsidRDefault="00BE1343">
      <w:bookmarkStart w:id="192" w:name="f-178491-1"/>
      <w:bookmarkEnd w:id="190"/>
      <w:r>
        <w:t>Description: Flexible two-part high solids liquid/cement copoly</w:t>
      </w:r>
      <w:r>
        <w:t>mer fibre reinforced waterproofing membrane.</w:t>
      </w:r>
    </w:p>
    <w:p w:rsidR="00D46B64" w:rsidRDefault="00BE1343">
      <w:pPr>
        <w:pStyle w:val="Instructions"/>
      </w:pPr>
      <w:r>
        <w:t>Typical application: Foot trafficable tiled external areas, including decks, balconies, walkways and podiums (when over coated with Durarmour) for UV protection.</w:t>
      </w:r>
    </w:p>
    <w:p w:rsidR="00D46B64" w:rsidRDefault="00BE1343">
      <w:pPr>
        <w:pStyle w:val="Heading4"/>
      </w:pPr>
      <w:bookmarkStart w:id="193" w:name="f-178503-title"/>
      <w:bookmarkStart w:id="194" w:name="f-178503"/>
      <w:bookmarkEnd w:id="192"/>
      <w:bookmarkEnd w:id="191"/>
      <w:r>
        <w:t>Duromastic ACS-3</w:t>
      </w:r>
    </w:p>
    <w:p w:rsidR="00D46B64" w:rsidRDefault="00BE1343">
      <w:bookmarkStart w:id="195" w:name="f-178503-1"/>
      <w:bookmarkEnd w:id="193"/>
      <w:r>
        <w:t>Description: Two-part high solid</w:t>
      </w:r>
      <w:r>
        <w:t>s liquid/cement copolymer fibre reinforced waterproofing membrane.</w:t>
      </w:r>
    </w:p>
    <w:p w:rsidR="00D46B64" w:rsidRDefault="00BE1343">
      <w:pPr>
        <w:pStyle w:val="Instructions"/>
      </w:pPr>
      <w:r>
        <w:t>Typical application: Foot trafficable tiled external areas, including decks, balconies, walkways and podiums (when over coated with Durarmour) for UV protection.</w:t>
      </w:r>
    </w:p>
    <w:p w:rsidR="00D46B64" w:rsidRDefault="00BE1343">
      <w:pPr>
        <w:pStyle w:val="Heading4"/>
      </w:pPr>
      <w:bookmarkStart w:id="196" w:name="f-178449-title"/>
      <w:bookmarkStart w:id="197" w:name="f-178449"/>
      <w:bookmarkEnd w:id="195"/>
      <w:bookmarkEnd w:id="194"/>
      <w:r>
        <w:t>Durobentonite 100</w:t>
      </w:r>
    </w:p>
    <w:p w:rsidR="00D46B64" w:rsidRDefault="00BE1343">
      <w:bookmarkStart w:id="198" w:name="f-178449-1"/>
      <w:bookmarkEnd w:id="196"/>
      <w:r>
        <w:t>Descripti</w:t>
      </w:r>
      <w:r>
        <w:t>on: A multi-layer sheet membrane system of a self-sealing, expandable bentonite layer laminated on high density polyethylene (HPDE).</w:t>
      </w:r>
    </w:p>
    <w:p w:rsidR="00D46B64" w:rsidRDefault="00BE1343">
      <w:pPr>
        <w:pStyle w:val="Instructions"/>
      </w:pPr>
      <w:r>
        <w:t>Typical application: For blindside applications to lagging, under floor and lift pits.</w:t>
      </w:r>
    </w:p>
    <w:p w:rsidR="00D46B64" w:rsidRDefault="00BE1343">
      <w:pPr>
        <w:pStyle w:val="Heading3"/>
      </w:pPr>
      <w:bookmarkStart w:id="199" w:name="f-178422-title"/>
      <w:bookmarkStart w:id="200" w:name="f-178422"/>
      <w:bookmarkEnd w:id="198"/>
      <w:bookmarkEnd w:id="197"/>
      <w:r>
        <w:t>DUROTECH primers and sealers</w:t>
      </w:r>
    </w:p>
    <w:p w:rsidR="00D46B64" w:rsidRDefault="00BE1343">
      <w:pPr>
        <w:pStyle w:val="Heading4"/>
      </w:pPr>
      <w:bookmarkStart w:id="201" w:name="f-178422-1"/>
      <w:bookmarkStart w:id="202" w:name="f-178515-title"/>
      <w:bookmarkStart w:id="203" w:name="f-178515"/>
      <w:bookmarkEnd w:id="199"/>
      <w:bookmarkEnd w:id="201"/>
      <w:bookmarkEnd w:id="200"/>
      <w:r>
        <w:t>Duro Si</w:t>
      </w:r>
      <w:r>
        <w:t>l-Prime</w:t>
      </w:r>
    </w:p>
    <w:p w:rsidR="00D46B64" w:rsidRDefault="00BE1343">
      <w:bookmarkStart w:id="204" w:name="f-178515-1"/>
      <w:bookmarkEnd w:id="202"/>
      <w:r>
        <w:t>Description: Siloxane modified acrylic primer.</w:t>
      </w:r>
    </w:p>
    <w:p w:rsidR="00D46B64" w:rsidRDefault="00BE1343">
      <w:pPr>
        <w:pStyle w:val="Instructions"/>
      </w:pPr>
      <w:r>
        <w:t>Typical application: A breathable and highly water repellent primer for binding weak, powdery surfaces for application of Duro Silane topcoat.</w:t>
      </w:r>
    </w:p>
    <w:p w:rsidR="00D46B64" w:rsidRDefault="00BE1343">
      <w:pPr>
        <w:pStyle w:val="Heading4"/>
      </w:pPr>
      <w:bookmarkStart w:id="205" w:name="f-178431-title"/>
      <w:bookmarkStart w:id="206" w:name="f-178431"/>
      <w:bookmarkEnd w:id="204"/>
      <w:bookmarkEnd w:id="203"/>
      <w:r>
        <w:t>Durotech Bitumen Primer</w:t>
      </w:r>
    </w:p>
    <w:p w:rsidR="00D46B64" w:rsidRDefault="00BE1343">
      <w:bookmarkStart w:id="207" w:name="f-178431-1"/>
      <w:bookmarkEnd w:id="205"/>
      <w:r>
        <w:t>Description: Solvent based bitumen primer.</w:t>
      </w:r>
    </w:p>
    <w:p w:rsidR="00D46B64" w:rsidRDefault="00BE1343">
      <w:pPr>
        <w:pStyle w:val="Instructions"/>
      </w:pPr>
      <w:r>
        <w:t>Typical application: For priming dry concrete decks (before application of bitumen sheet membrane), protection of galvanised iron gutters, downpipes, and metal for corrosion protection.</w:t>
      </w:r>
    </w:p>
    <w:p w:rsidR="00D46B64" w:rsidRDefault="00BE1343">
      <w:pPr>
        <w:pStyle w:val="Heading4"/>
      </w:pPr>
      <w:bookmarkStart w:id="208" w:name="f-178488-title"/>
      <w:bookmarkStart w:id="209" w:name="f-178488"/>
      <w:bookmarkEnd w:id="207"/>
      <w:bookmarkEnd w:id="206"/>
      <w:r>
        <w:t xml:space="preserve">Durotech ARW </w:t>
      </w:r>
    </w:p>
    <w:p w:rsidR="00D46B64" w:rsidRDefault="00BE1343">
      <w:bookmarkStart w:id="210" w:name="f-178488-1"/>
      <w:bookmarkEnd w:id="208"/>
      <w:r>
        <w:t xml:space="preserve">Description: </w:t>
      </w:r>
      <w:r>
        <w:t>Single component water-based primer.</w:t>
      </w:r>
    </w:p>
    <w:p w:rsidR="00D46B64" w:rsidRDefault="00BE1343">
      <w:pPr>
        <w:pStyle w:val="Instructions"/>
      </w:pPr>
      <w:r>
        <w:t>Typical application: For priming concrete, masonry and fibre cement sheeting surfaces, for the application of water based membranes.</w:t>
      </w:r>
    </w:p>
    <w:p w:rsidR="00D46B64" w:rsidRDefault="00BE1343">
      <w:pPr>
        <w:pStyle w:val="Heading4"/>
      </w:pPr>
      <w:bookmarkStart w:id="211" w:name="f-178517-title"/>
      <w:bookmarkStart w:id="212" w:name="f-178517"/>
      <w:bookmarkEnd w:id="210"/>
      <w:bookmarkEnd w:id="209"/>
      <w:r>
        <w:t>Duroprime SSP</w:t>
      </w:r>
    </w:p>
    <w:p w:rsidR="00D46B64" w:rsidRDefault="00BE1343">
      <w:bookmarkStart w:id="213" w:name="f-178517-1"/>
      <w:bookmarkEnd w:id="211"/>
      <w:r>
        <w:t>Description: Solvent free non-porous surface primer.</w:t>
      </w:r>
    </w:p>
    <w:p w:rsidR="00D46B64" w:rsidRDefault="00BE1343">
      <w:pPr>
        <w:pStyle w:val="Instructions"/>
      </w:pPr>
      <w:r>
        <w:t xml:space="preserve">Typical application: For use on both vertical and horizontal surfaces, and achieving high adhesion without etching or using solvents. Suited for the application of compatible membrane coatings, adhesives and mortars. </w:t>
      </w:r>
    </w:p>
    <w:p w:rsidR="00D46B64" w:rsidRDefault="00BE1343">
      <w:pPr>
        <w:pStyle w:val="Heading4"/>
      </w:pPr>
      <w:bookmarkStart w:id="214" w:name="f-178467-title"/>
      <w:bookmarkStart w:id="215" w:name="f-178467"/>
      <w:bookmarkEnd w:id="213"/>
      <w:bookmarkEnd w:id="212"/>
      <w:r>
        <w:t>Duroseal 25LM</w:t>
      </w:r>
    </w:p>
    <w:p w:rsidR="00D46B64" w:rsidRDefault="00BE1343">
      <w:bookmarkStart w:id="216" w:name="f-178467-1"/>
      <w:bookmarkEnd w:id="214"/>
      <w:r>
        <w:t>Description: Single comp</w:t>
      </w:r>
      <w:r>
        <w:t>onent polyurethane-based sealant.</w:t>
      </w:r>
    </w:p>
    <w:p w:rsidR="00D46B64" w:rsidRDefault="00BE1343">
      <w:pPr>
        <w:pStyle w:val="Instructions"/>
      </w:pPr>
      <w:r>
        <w:lastRenderedPageBreak/>
        <w:t>Typical application: A polyurethane based one component sealant that resists surface movements.</w:t>
      </w:r>
    </w:p>
    <w:p w:rsidR="00D46B64" w:rsidRDefault="00BE1343">
      <w:pPr>
        <w:pStyle w:val="Heading4"/>
      </w:pPr>
      <w:bookmarkStart w:id="217" w:name="f-178461-title"/>
      <w:bookmarkStart w:id="218" w:name="f-178461"/>
      <w:bookmarkEnd w:id="216"/>
      <w:bookmarkEnd w:id="215"/>
      <w:r>
        <w:t>Duroseal FC</w:t>
      </w:r>
    </w:p>
    <w:p w:rsidR="00D46B64" w:rsidRDefault="00BE1343">
      <w:bookmarkStart w:id="219" w:name="f-178461-1"/>
      <w:bookmarkEnd w:id="217"/>
      <w:r>
        <w:t>Description: Single component moisture curing polyurethane sealant.</w:t>
      </w:r>
    </w:p>
    <w:p w:rsidR="00D46B64" w:rsidRDefault="00BE1343">
      <w:pPr>
        <w:pStyle w:val="Instructions"/>
      </w:pPr>
      <w:r>
        <w:t>Typical application: A single component moistu</w:t>
      </w:r>
      <w:r>
        <w:t>re curing polyurethane construction sealant.</w:t>
      </w:r>
    </w:p>
    <w:p w:rsidR="00D46B64" w:rsidRDefault="00BE1343">
      <w:pPr>
        <w:pStyle w:val="Heading4"/>
      </w:pPr>
      <w:bookmarkStart w:id="220" w:name="f-178516-title"/>
      <w:bookmarkStart w:id="221" w:name="f-178516"/>
      <w:bookmarkEnd w:id="219"/>
      <w:bookmarkEnd w:id="218"/>
      <w:r>
        <w:t>Duroprime PU Primer</w:t>
      </w:r>
    </w:p>
    <w:p w:rsidR="00D46B64" w:rsidRDefault="00BE1343">
      <w:bookmarkStart w:id="222" w:name="f-178516-1"/>
      <w:bookmarkEnd w:id="220"/>
      <w:r>
        <w:t>Description: A moisture curing, single component, liquid polyurethane penetrating waterproofing primer.</w:t>
      </w:r>
    </w:p>
    <w:p w:rsidR="00D46B64" w:rsidRDefault="00BE1343">
      <w:pPr>
        <w:pStyle w:val="Instructions"/>
      </w:pPr>
      <w:r>
        <w:t>Typical application: A liquid primer for use on concrete, cement and cement render to b</w:t>
      </w:r>
      <w:r>
        <w:t>e waterproofed by Duroproof PU membrane systems.</w:t>
      </w:r>
    </w:p>
    <w:p w:rsidR="00D46B64" w:rsidRDefault="00BE1343">
      <w:pPr>
        <w:pStyle w:val="Heading4"/>
      </w:pPr>
      <w:bookmarkStart w:id="223" w:name="f-178490-title"/>
      <w:bookmarkStart w:id="224" w:name="f-178490"/>
      <w:bookmarkEnd w:id="222"/>
      <w:bookmarkEnd w:id="221"/>
      <w:r>
        <w:t>Durotile Flex</w:t>
      </w:r>
    </w:p>
    <w:p w:rsidR="00D46B64" w:rsidRDefault="00BE1343">
      <w:bookmarkStart w:id="225" w:name="f-178490-1"/>
      <w:bookmarkEnd w:id="223"/>
      <w:r>
        <w:t>Description: Rubber modified off-white cement-based tile adhesive.</w:t>
      </w:r>
    </w:p>
    <w:p w:rsidR="00D46B64" w:rsidRDefault="00BE1343">
      <w:pPr>
        <w:pStyle w:val="Instructions"/>
      </w:pPr>
      <w:r>
        <w:t xml:space="preserve">Typical application: For bonding tiles to concrete structures subject to shrinkage and cracking. </w:t>
      </w:r>
    </w:p>
    <w:p w:rsidR="00D46B64" w:rsidRDefault="00BE1343">
      <w:pPr>
        <w:pStyle w:val="Heading3"/>
      </w:pPr>
      <w:bookmarkStart w:id="226" w:name="f-79330-content"/>
      <w:bookmarkEnd w:id="225"/>
      <w:bookmarkEnd w:id="224"/>
      <w:r>
        <w:t>Accessories</w:t>
      </w:r>
    </w:p>
    <w:p w:rsidR="00D46B64" w:rsidRDefault="00BE1343">
      <w:pPr>
        <w:pStyle w:val="Heading4"/>
      </w:pPr>
      <w:bookmarkStart w:id="227" w:name="f-178514-title"/>
      <w:bookmarkStart w:id="228" w:name="f-178514"/>
      <w:bookmarkEnd w:id="226"/>
      <w:r>
        <w:t>Internal roof ou</w:t>
      </w:r>
      <w:r>
        <w:t>tlets</w:t>
      </w:r>
    </w:p>
    <w:p w:rsidR="00D46B64" w:rsidRDefault="00BE1343">
      <w:bookmarkStart w:id="229" w:name="f-178514-1"/>
      <w:bookmarkEnd w:id="227"/>
      <w:r>
        <w:t>General: Proprietary funnel shaped sump cast into the roof slab, set flush with membrane, with a flat removable grating and provision for sealing the membrane into the base of the outlet.</w:t>
      </w:r>
    </w:p>
    <w:p w:rsidR="00D46B64" w:rsidRDefault="00BE1343">
      <w:pPr>
        <w:pStyle w:val="Instructions"/>
      </w:pPr>
      <w:r>
        <w:t>e.g. A clamp ring.</w:t>
      </w:r>
    </w:p>
    <w:p w:rsidR="00D46B64" w:rsidRDefault="00BE1343">
      <w:pPr>
        <w:pStyle w:val="Prompt"/>
      </w:pPr>
      <w:r>
        <w:t xml:space="preserve">Material: </w:t>
      </w:r>
      <w:r>
        <w:fldChar w:fldCharType="begin"/>
      </w:r>
      <w:r>
        <w:instrText xml:space="preserve"> MACROBUTTON  ac_OnHelp [complete</w:instrText>
      </w:r>
      <w:r>
        <w:instrText>/delete]</w:instrText>
      </w:r>
      <w:r>
        <w:fldChar w:fldCharType="separate"/>
      </w:r>
      <w:r>
        <w:t> </w:t>
      </w:r>
      <w:r>
        <w:fldChar w:fldCharType="end"/>
      </w:r>
    </w:p>
    <w:p w:rsidR="00D46B64" w:rsidRDefault="00BE1343">
      <w:pPr>
        <w:pStyle w:val="Instructions"/>
      </w:pPr>
      <w:r>
        <w:t>e.g. Cast iron or Bronze.</w:t>
      </w:r>
    </w:p>
    <w:p w:rsidR="00D46B64" w:rsidRDefault="00BE1343">
      <w:pPr>
        <w:pStyle w:val="Prompt"/>
      </w:pPr>
      <w:r>
        <w:t xml:space="preserve">Grating: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e.g. Flat or Domed.</w:t>
      </w:r>
    </w:p>
    <w:p w:rsidR="00D46B64" w:rsidRDefault="00BE1343">
      <w:pPr>
        <w:pStyle w:val="Heading4"/>
      </w:pPr>
      <w:bookmarkStart w:id="230" w:name="f-178493-title"/>
      <w:bookmarkStart w:id="231" w:name="f-178493"/>
      <w:bookmarkEnd w:id="229"/>
      <w:bookmarkEnd w:id="228"/>
      <w:r>
        <w:t>Flashing</w:t>
      </w:r>
    </w:p>
    <w:p w:rsidR="00D46B64" w:rsidRDefault="00BE1343">
      <w:pPr>
        <w:pStyle w:val="Prompt"/>
      </w:pPr>
      <w:bookmarkStart w:id="232" w:name="f-178493-1"/>
      <w:bookmarkEnd w:id="230"/>
      <w:r>
        <w:t xml:space="preserve">Pressure seal flashing: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Proprietary item or as detailed with an aluminium angle.</w:t>
      </w:r>
    </w:p>
    <w:p w:rsidR="00D46B64" w:rsidRDefault="00BE1343">
      <w:pPr>
        <w:pStyle w:val="Prompt"/>
      </w:pPr>
      <w:r>
        <w:t xml:space="preserve">Fixing: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Surface fixed and sealed or fixed to cast-in reglets.</w:t>
      </w:r>
    </w:p>
    <w:p w:rsidR="00D46B64" w:rsidRDefault="00BE1343">
      <w:pPr>
        <w:pStyle w:val="Prompt"/>
      </w:pPr>
      <w:r>
        <w:t xml:space="preserve">Sealant: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Refer to NATSPEC TECHnote DES 017 on the selection of sealants.</w:t>
      </w:r>
    </w:p>
    <w:p w:rsidR="00D46B64" w:rsidRDefault="00BE1343">
      <w:pPr>
        <w:pStyle w:val="Heading4"/>
      </w:pPr>
      <w:bookmarkStart w:id="233" w:name="f-178451-title"/>
      <w:bookmarkStart w:id="234" w:name="f-178451"/>
      <w:bookmarkEnd w:id="232"/>
      <w:bookmarkEnd w:id="231"/>
      <w:r>
        <w:t>Control joint covers</w:t>
      </w:r>
    </w:p>
    <w:p w:rsidR="00D46B64" w:rsidRDefault="00BE1343">
      <w:pPr>
        <w:pStyle w:val="Prompt"/>
      </w:pPr>
      <w:bookmarkStart w:id="235" w:name="f-178451-1"/>
      <w:bookmarkEnd w:id="233"/>
      <w:r>
        <w:t>Propriet</w:t>
      </w:r>
      <w:r>
        <w:t xml:space="preserve">ary item: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Select product appropriate for traffic, e.g. pedestrian or vehicular.</w:t>
      </w:r>
    </w:p>
    <w:p w:rsidR="00D46B64" w:rsidRDefault="00BE1343">
      <w:r>
        <w:t>Corners, crossovers, tees and bends: Factory mitred, welded and provided with 500 mm legs.</w:t>
      </w:r>
    </w:p>
    <w:p w:rsidR="00D46B64" w:rsidRDefault="00BE1343">
      <w:r>
        <w:t>End closures: Factory folded and sealed</w:t>
      </w:r>
      <w:r>
        <w:t xml:space="preserve"> to match joint cover profile.</w:t>
      </w:r>
    </w:p>
    <w:p w:rsidR="00D46B64" w:rsidRDefault="00BE1343">
      <w:pPr>
        <w:pStyle w:val="Prompt"/>
      </w:pPr>
      <w:r>
        <w:t xml:space="preserve">Fixing hobs: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Select concrete or timber.</w:t>
      </w:r>
    </w:p>
    <w:p w:rsidR="00D46B64" w:rsidRDefault="00BE1343">
      <w:pPr>
        <w:pStyle w:val="Heading3"/>
      </w:pPr>
      <w:bookmarkStart w:id="236" w:name="f-62869-content"/>
      <w:bookmarkEnd w:id="235"/>
      <w:bookmarkEnd w:id="234"/>
      <w:r>
        <w:t>Thermal insulation</w:t>
      </w:r>
    </w:p>
    <w:p w:rsidR="00D46B64" w:rsidRDefault="00BE1343">
      <w:pPr>
        <w:pStyle w:val="Heading4"/>
      </w:pPr>
      <w:bookmarkStart w:id="237" w:name="f-178393-title"/>
      <w:bookmarkStart w:id="238" w:name="f-178393"/>
      <w:bookmarkEnd w:id="236"/>
      <w:r>
        <w:t>Insulation boards</w:t>
      </w:r>
    </w:p>
    <w:p w:rsidR="00D46B64" w:rsidRDefault="00BE1343">
      <w:pPr>
        <w:pStyle w:val="Prompt"/>
      </w:pPr>
      <w:bookmarkStart w:id="239" w:name="f-178393-1"/>
      <w:bookmarkEnd w:id="237"/>
      <w:r>
        <w:t xml:space="preserve">Description: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For example, 100 mm thick 175 kg/m³ density</w:t>
      </w:r>
      <w:r>
        <w:t xml:space="preserve"> mineral wool sheets or 25 mm thick 32 kg/m³ density extruded polystyrene sheets. Use polyisocyanurate insulated foil faced board for fully adhered systems.</w:t>
      </w:r>
    </w:p>
    <w:p w:rsidR="00D46B64" w:rsidRDefault="00BE1343">
      <w:pPr>
        <w:pStyle w:val="Heading3"/>
      </w:pPr>
      <w:bookmarkStart w:id="240" w:name="f-81688-content"/>
      <w:bookmarkEnd w:id="239"/>
      <w:bookmarkEnd w:id="238"/>
      <w:r>
        <w:t>Protection</w:t>
      </w:r>
    </w:p>
    <w:p w:rsidR="00D46B64" w:rsidRDefault="00BE1343">
      <w:pPr>
        <w:pStyle w:val="Heading4"/>
      </w:pPr>
      <w:bookmarkStart w:id="241" w:name="f-178508-title"/>
      <w:bookmarkStart w:id="242" w:name="f-178508"/>
      <w:bookmarkEnd w:id="240"/>
      <w:r>
        <w:t>Protection board</w:t>
      </w:r>
    </w:p>
    <w:p w:rsidR="00D46B64" w:rsidRDefault="00BE1343">
      <w:bookmarkStart w:id="243" w:name="f-178508-1"/>
      <w:bookmarkEnd w:id="241"/>
      <w:r>
        <w:t>Description: Lightweight polypropylene, impact protection sheet for mem</w:t>
      </w:r>
      <w:r>
        <w:t>branes.</w:t>
      </w:r>
    </w:p>
    <w:p w:rsidR="00D46B64" w:rsidRDefault="00BE1343">
      <w:pPr>
        <w:pStyle w:val="Heading3"/>
      </w:pPr>
      <w:bookmarkStart w:id="244" w:name="f-67774-content"/>
      <w:bookmarkEnd w:id="243"/>
      <w:bookmarkEnd w:id="242"/>
      <w:r>
        <w:t>Slip sheets</w:t>
      </w:r>
    </w:p>
    <w:p w:rsidR="00D46B64" w:rsidRDefault="00BE1343">
      <w:pPr>
        <w:pStyle w:val="Heading4"/>
      </w:pPr>
      <w:bookmarkStart w:id="245" w:name="f-178443-title"/>
      <w:bookmarkStart w:id="246" w:name="f-178443"/>
      <w:bookmarkEnd w:id="244"/>
      <w:r>
        <w:t>Sheet material</w:t>
      </w:r>
    </w:p>
    <w:p w:rsidR="00D46B64" w:rsidRDefault="00BE1343">
      <w:pPr>
        <w:pStyle w:val="Prompt"/>
      </w:pPr>
      <w:bookmarkStart w:id="247" w:name="f-178443-1"/>
      <w:bookmarkEnd w:id="245"/>
      <w:r>
        <w:t xml:space="preserve">Description: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lastRenderedPageBreak/>
        <w:t>For example, 1 layer of 300 μm thick polyethylene sheet or 1 layer of 130 g/m² geotextile sheet.</w:t>
      </w:r>
    </w:p>
    <w:p w:rsidR="00D46B64" w:rsidRDefault="00BE1343">
      <w:pPr>
        <w:pStyle w:val="Instructions"/>
      </w:pPr>
      <w:r>
        <w:t>Function: Isolates the movement of overlying finishes such as screeds from the membrane.</w:t>
      </w:r>
    </w:p>
    <w:p w:rsidR="00D46B64" w:rsidRDefault="00BE1343">
      <w:pPr>
        <w:pStyle w:val="Heading3"/>
      </w:pPr>
      <w:bookmarkStart w:id="248" w:name="f-178421-title"/>
      <w:bookmarkStart w:id="249" w:name="f-178421"/>
      <w:bookmarkEnd w:id="247"/>
      <w:bookmarkEnd w:id="246"/>
      <w:r>
        <w:t xml:space="preserve">Drainage cell </w:t>
      </w:r>
    </w:p>
    <w:p w:rsidR="00D46B64" w:rsidRDefault="00BE1343">
      <w:pPr>
        <w:pStyle w:val="Heading4"/>
      </w:pPr>
      <w:bookmarkStart w:id="250" w:name="f-178421-1"/>
      <w:bookmarkStart w:id="251" w:name="f-178499-title"/>
      <w:bookmarkStart w:id="252" w:name="f-178499"/>
      <w:bookmarkEnd w:id="248"/>
      <w:bookmarkEnd w:id="250"/>
      <w:bookmarkEnd w:id="249"/>
      <w:r>
        <w:t>Durodrain</w:t>
      </w:r>
    </w:p>
    <w:p w:rsidR="00D46B64" w:rsidRDefault="00BE1343">
      <w:bookmarkStart w:id="253" w:name="f-178499-1"/>
      <w:bookmarkEnd w:id="251"/>
      <w:r>
        <w:t>Description: Heavy duty polypropylene dimpled cell with non-woven geotextile fabric.</w:t>
      </w:r>
    </w:p>
    <w:p w:rsidR="00D46B64" w:rsidRDefault="00BE1343">
      <w:pPr>
        <w:pStyle w:val="Instructions"/>
      </w:pPr>
      <w:r>
        <w:t>Typical application: Subsoil drainage behind retaining walls, abutments, culverts, basement walls, and horizontal drainage to roof gardens, and planter boxes.</w:t>
      </w:r>
    </w:p>
    <w:p w:rsidR="00D46B64" w:rsidRDefault="00BE1343">
      <w:pPr>
        <w:pStyle w:val="Prompt"/>
      </w:pPr>
      <w:r>
        <w:t xml:space="preserve">Cell panel protection: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If required, the product rec</w:t>
      </w:r>
      <w:r>
        <w:t>ommended by the cell panel supplier.</w:t>
      </w:r>
    </w:p>
    <w:p w:rsidR="00D46B64" w:rsidRDefault="00BE1343">
      <w:pPr>
        <w:pStyle w:val="Heading2"/>
      </w:pPr>
      <w:bookmarkStart w:id="254" w:name="f-92521-content"/>
      <w:bookmarkEnd w:id="253"/>
      <w:bookmarkEnd w:id="252"/>
      <w:r>
        <w:t>Execution</w:t>
      </w:r>
    </w:p>
    <w:p w:rsidR="00D46B64" w:rsidRDefault="00BE1343">
      <w:pPr>
        <w:pStyle w:val="Heading3"/>
      </w:pPr>
      <w:bookmarkStart w:id="255" w:name="f-71291-content"/>
      <w:bookmarkEnd w:id="254"/>
      <w:r>
        <w:t>Preparation</w:t>
      </w:r>
    </w:p>
    <w:p w:rsidR="00D46B64" w:rsidRDefault="00BE1343">
      <w:pPr>
        <w:pStyle w:val="Heading4"/>
      </w:pPr>
      <w:bookmarkStart w:id="256" w:name="f-178521-title"/>
      <w:bookmarkStart w:id="257" w:name="f-178521"/>
      <w:bookmarkEnd w:id="255"/>
      <w:r>
        <w:t>Substrates</w:t>
      </w:r>
    </w:p>
    <w:p w:rsidR="00D46B64" w:rsidRDefault="00BE1343">
      <w:bookmarkStart w:id="258" w:name="f-178521-1"/>
      <w:bookmarkEnd w:id="256"/>
      <w:r>
        <w:t>General: Prepare substrates as follows:</w:t>
      </w:r>
    </w:p>
    <w:p w:rsidR="00D46B64" w:rsidRDefault="00BE1343">
      <w:pPr>
        <w:pStyle w:val="NormalIndent"/>
      </w:pPr>
      <w:r>
        <w:t>Fill all cracks in substrates wider than 1.5 mm with a filler compatible with the membrane system.</w:t>
      </w:r>
    </w:p>
    <w:p w:rsidR="00D46B64" w:rsidRDefault="00BE1343">
      <w:pPr>
        <w:pStyle w:val="NormalIndent"/>
      </w:pPr>
      <w:r>
        <w:t>Fill voids and hollows in concrete substrates w</w:t>
      </w:r>
      <w:r>
        <w:t>ith a concrete mix not stronger than the substrate.</w:t>
      </w:r>
    </w:p>
    <w:p w:rsidR="00D46B64" w:rsidRDefault="00BE1343">
      <w:pPr>
        <w:pStyle w:val="NormalIndent"/>
      </w:pPr>
      <w:r>
        <w:t>Remove projections.</w:t>
      </w:r>
    </w:p>
    <w:p w:rsidR="00D46B64" w:rsidRDefault="00BE1343">
      <w:pPr>
        <w:pStyle w:val="NormalIndent"/>
      </w:pPr>
      <w:r>
        <w:t>Remove deleterious and loose material.</w:t>
      </w:r>
    </w:p>
    <w:p w:rsidR="00D46B64" w:rsidRDefault="00BE1343">
      <w:pPr>
        <w:pStyle w:val="NormalIndent"/>
      </w:pPr>
      <w:r>
        <w:t>Remove all traces of a concrete curing compound if used.</w:t>
      </w:r>
    </w:p>
    <w:p w:rsidR="00D46B64" w:rsidRDefault="00BE1343">
      <w:pPr>
        <w:pStyle w:val="Instructions"/>
      </w:pPr>
      <w:r>
        <w:t xml:space="preserve">Delete the reference to the curing compound if it is demonstrated to be compatible with </w:t>
      </w:r>
      <w:r>
        <w:t>the membrane.</w:t>
      </w:r>
    </w:p>
    <w:p w:rsidR="00D46B64" w:rsidRDefault="00BE1343">
      <w:pPr>
        <w:pStyle w:val="NormalIndent"/>
      </w:pPr>
      <w:r>
        <w:t>Leave the surface free of contaminants, clean and dust free.</w:t>
      </w:r>
    </w:p>
    <w:p w:rsidR="00D46B64" w:rsidRDefault="00BE1343">
      <w:r>
        <w:t>Concrete substrates: Cure for more than 28 days.</w:t>
      </w:r>
    </w:p>
    <w:p w:rsidR="00D46B64" w:rsidRDefault="00BE1343">
      <w:pPr>
        <w:pStyle w:val="Instructions"/>
      </w:pPr>
      <w:r>
        <w:t>Refer to the manufacturers substrate curing time requirements for the membrane system being used.</w:t>
      </w:r>
    </w:p>
    <w:p w:rsidR="00D46B64" w:rsidRDefault="00BE1343">
      <w:pPr>
        <w:pStyle w:val="Heading4"/>
      </w:pPr>
      <w:bookmarkStart w:id="259" w:name="f-178434-title"/>
      <w:bookmarkStart w:id="260" w:name="f-178434"/>
      <w:bookmarkEnd w:id="258"/>
      <w:bookmarkEnd w:id="257"/>
      <w:r>
        <w:t>Moisture content</w:t>
      </w:r>
    </w:p>
    <w:p w:rsidR="00D46B64" w:rsidRDefault="00BE1343">
      <w:bookmarkStart w:id="261" w:name="f-178434-1"/>
      <w:bookmarkEnd w:id="259"/>
      <w:r>
        <w:t>Requirement: Veri</w:t>
      </w:r>
      <w:r>
        <w:t>fy that the moisture content of the substrate is compatible with the water vapour transmission rate of the membrane system by testing to AS 1884 Appendix A.</w:t>
      </w:r>
    </w:p>
    <w:p w:rsidR="00D46B64" w:rsidRDefault="00BE1343">
      <w:pPr>
        <w:pStyle w:val="Instructions"/>
      </w:pPr>
      <w:r>
        <w:t>Refer to NATSPEC TECHnote DES 008 on the preparation of concrete substrates. Refer also to CCAA Dat</w:t>
      </w:r>
      <w:r>
        <w:t>a Sheet Moisture in concrete and moisture-sensitive finishes and coatings</w:t>
      </w:r>
      <w:r>
        <w:rPr>
          <w:i/>
        </w:rPr>
        <w:t>.</w:t>
      </w:r>
    </w:p>
    <w:p w:rsidR="00D46B64" w:rsidRDefault="00BE1343">
      <w:pPr>
        <w:pStyle w:val="Heading4"/>
      </w:pPr>
      <w:bookmarkStart w:id="262" w:name="f-178426-title"/>
      <w:bookmarkStart w:id="263" w:name="f-178426"/>
      <w:bookmarkEnd w:id="261"/>
      <w:bookmarkEnd w:id="260"/>
      <w:r>
        <w:t>Falls</w:t>
      </w:r>
    </w:p>
    <w:p w:rsidR="00D46B64" w:rsidRDefault="00BE1343">
      <w:bookmarkStart w:id="264" w:name="f-178426-1"/>
      <w:bookmarkEnd w:id="262"/>
      <w:r>
        <w:t>Requirement: Verify that falls in substrates are greater than 1:80.</w:t>
      </w:r>
    </w:p>
    <w:p w:rsidR="00D46B64" w:rsidRDefault="00BE1343">
      <w:pPr>
        <w:pStyle w:val="Instructions"/>
      </w:pPr>
      <w:r>
        <w:t>Consult the membrane supplier to determine a fall that minimises ponding at lapped seams.</w:t>
      </w:r>
    </w:p>
    <w:p w:rsidR="00D46B64" w:rsidRDefault="00BE1343">
      <w:pPr>
        <w:pStyle w:val="Heading4"/>
      </w:pPr>
      <w:bookmarkStart w:id="265" w:name="f-178519-title"/>
      <w:bookmarkStart w:id="266" w:name="f-178519"/>
      <w:bookmarkEnd w:id="264"/>
      <w:bookmarkEnd w:id="263"/>
      <w:r>
        <w:t>Joints and fillet</w:t>
      </w:r>
      <w:r>
        <w:t>s</w:t>
      </w:r>
    </w:p>
    <w:p w:rsidR="00D46B64" w:rsidRDefault="00BE1343">
      <w:pPr>
        <w:pStyle w:val="Prompt"/>
      </w:pPr>
      <w:bookmarkStart w:id="267" w:name="f-178519-1"/>
      <w:bookmarkEnd w:id="265"/>
      <w:r>
        <w:t xml:space="preserve">Internal corners: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Select: Provide 45° fillets 50 x 50 mm or a Double detail joint.</w:t>
      </w:r>
    </w:p>
    <w:p w:rsidR="00D46B64" w:rsidRDefault="00BE1343">
      <w:pPr>
        <w:pStyle w:val="Prompt"/>
      </w:pPr>
      <w:r>
        <w:t xml:space="preserve">Fillet material: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Select hardwood or plastic for 45° fillets, or nominate the me</w:t>
      </w:r>
      <w:r>
        <w:t>mbrane for double detail joints.</w:t>
      </w:r>
    </w:p>
    <w:p w:rsidR="00D46B64" w:rsidRDefault="00BE1343">
      <w:r>
        <w:t>External corners: Round or arris edges.</w:t>
      </w:r>
    </w:p>
    <w:p w:rsidR="00D46B64" w:rsidRDefault="00BE1343">
      <w:r>
        <w:t>Control joints: Prepare all substrate joints to suit the membrane system.</w:t>
      </w:r>
    </w:p>
    <w:p w:rsidR="00D46B64" w:rsidRDefault="00BE1343">
      <w:pPr>
        <w:pStyle w:val="Heading4"/>
      </w:pPr>
      <w:bookmarkStart w:id="268" w:name="f-178478-title"/>
      <w:bookmarkStart w:id="269" w:name="f-178478"/>
      <w:bookmarkEnd w:id="267"/>
      <w:bookmarkEnd w:id="266"/>
      <w:r>
        <w:t>Priming</w:t>
      </w:r>
    </w:p>
    <w:p w:rsidR="00D46B64" w:rsidRDefault="00BE1343">
      <w:bookmarkStart w:id="270" w:name="f-178478-1"/>
      <w:bookmarkEnd w:id="268"/>
      <w:r>
        <w:t>Compatibility: If required, prime the substrates with compatible primers for adhesion of the membrane system.</w:t>
      </w:r>
    </w:p>
    <w:p w:rsidR="00D46B64" w:rsidRDefault="00BE1343">
      <w:pPr>
        <w:pStyle w:val="Instructions"/>
      </w:pPr>
      <w:r>
        <w:t>Refer product technical data sheet.</w:t>
      </w:r>
    </w:p>
    <w:p w:rsidR="00D46B64" w:rsidRDefault="00BE1343">
      <w:pPr>
        <w:pStyle w:val="Heading3"/>
      </w:pPr>
      <w:bookmarkStart w:id="271" w:name="f-71363-content"/>
      <w:bookmarkEnd w:id="270"/>
      <w:bookmarkEnd w:id="269"/>
      <w:r>
        <w:t>Application</w:t>
      </w:r>
    </w:p>
    <w:p w:rsidR="00D46B64" w:rsidRDefault="00BE1343">
      <w:pPr>
        <w:pStyle w:val="Heading4"/>
      </w:pPr>
      <w:bookmarkStart w:id="272" w:name="f-178504-title"/>
      <w:bookmarkStart w:id="273" w:name="f-178504"/>
      <w:bookmarkEnd w:id="271"/>
      <w:r>
        <w:t>Protection during installation</w:t>
      </w:r>
    </w:p>
    <w:p w:rsidR="00D46B64" w:rsidRDefault="00BE1343">
      <w:bookmarkStart w:id="274" w:name="f-178504-1"/>
      <w:bookmarkEnd w:id="272"/>
      <w:r>
        <w:t>Damage: Protect membrane from damage during installation and for th</w:t>
      </w:r>
      <w:r>
        <w:t>e period after installation until the membrane achieves its service characteristics that resist damage.</w:t>
      </w:r>
    </w:p>
    <w:p w:rsidR="00D46B64" w:rsidRDefault="00BE1343">
      <w:pPr>
        <w:pStyle w:val="Instructions"/>
      </w:pPr>
      <w:r>
        <w:t>For example, until liquid applied membranes have fully cured.</w:t>
      </w:r>
    </w:p>
    <w:p w:rsidR="00D46B64" w:rsidRDefault="00BE1343">
      <w:pPr>
        <w:pStyle w:val="Heading4"/>
      </w:pPr>
      <w:bookmarkStart w:id="275" w:name="f-178417-title"/>
      <w:bookmarkStart w:id="276" w:name="f-178417"/>
      <w:bookmarkEnd w:id="274"/>
      <w:bookmarkEnd w:id="273"/>
      <w:r>
        <w:lastRenderedPageBreak/>
        <w:t>Drains</w:t>
      </w:r>
    </w:p>
    <w:p w:rsidR="00D46B64" w:rsidRDefault="00BE1343">
      <w:pPr>
        <w:pStyle w:val="Instructions"/>
      </w:pPr>
      <w:bookmarkStart w:id="277" w:name="f-178417-1"/>
      <w:bookmarkEnd w:id="275"/>
      <w:r>
        <w:t>See AS 4654.2 clause 2.10.</w:t>
      </w:r>
    </w:p>
    <w:p w:rsidR="00D46B64" w:rsidRDefault="00BE1343">
      <w:r>
        <w:t>General: Prevent moisture from tracking under the membra</w:t>
      </w:r>
      <w:r>
        <w:t>nes at drainage locations.</w:t>
      </w:r>
    </w:p>
    <w:p w:rsidR="00D46B64" w:rsidRDefault="00BE1343">
      <w:r>
        <w:t>Drains and cages: Provide removable grates or cages to prevent blockage from debris. If the finished surface is above the level of the membrane, provide a slotted extension piece to bring the grate up to the level of the finished surface.</w:t>
      </w:r>
    </w:p>
    <w:p w:rsidR="00D46B64" w:rsidRDefault="00BE1343">
      <w:r>
        <w:t xml:space="preserve">Overflows: Apply </w:t>
      </w:r>
      <w:r>
        <w:t>a bond breaker to the perimeter of the overflow outlet at its junction with the surface to which the membrane will be fixed. Turn the membranes into the overflow to prevent moisture from tracking behind the membrane.</w:t>
      </w:r>
    </w:p>
    <w:p w:rsidR="00D46B64" w:rsidRDefault="00BE1343">
      <w:pPr>
        <w:pStyle w:val="Instructions"/>
      </w:pPr>
      <w:r>
        <w:t>Alternatively, fit a pre-formed overflo</w:t>
      </w:r>
      <w:r>
        <w:t>w outlet fitting with a face mounted flange and bond membrane to flange.</w:t>
      </w:r>
    </w:p>
    <w:p w:rsidR="00D46B64" w:rsidRDefault="00BE1343">
      <w:pPr>
        <w:pStyle w:val="Instructions"/>
      </w:pPr>
      <w:r>
        <w:t>See AS 4654.2 clause 2.11 on overflows.</w:t>
      </w:r>
    </w:p>
    <w:p w:rsidR="00D46B64" w:rsidRDefault="00BE1343">
      <w:pPr>
        <w:pStyle w:val="Heading4"/>
      </w:pPr>
      <w:bookmarkStart w:id="278" w:name="f-178394-title"/>
      <w:bookmarkStart w:id="279" w:name="f-178394"/>
      <w:bookmarkEnd w:id="277"/>
      <w:bookmarkEnd w:id="276"/>
      <w:r>
        <w:t xml:space="preserve">Sheet membrane joints </w:t>
      </w:r>
    </w:p>
    <w:p w:rsidR="00D46B64" w:rsidRDefault="00BE1343">
      <w:bookmarkStart w:id="280" w:name="f-178394-1"/>
      <w:bookmarkEnd w:id="278"/>
      <w:r>
        <w:t>Self-adhesive membranes:</w:t>
      </w:r>
    </w:p>
    <w:p w:rsidR="00D46B64" w:rsidRDefault="00BE1343">
      <w:pPr>
        <w:pStyle w:val="NormalIndent"/>
      </w:pPr>
      <w:r>
        <w:t>Longitudinal laps: 50 to 60 mm.</w:t>
      </w:r>
    </w:p>
    <w:p w:rsidR="00D46B64" w:rsidRDefault="00BE1343">
      <w:pPr>
        <w:pStyle w:val="NormalIndent"/>
      </w:pPr>
      <w:r>
        <w:t>Transverse laps: 70 to 80 mm.</w:t>
      </w:r>
    </w:p>
    <w:p w:rsidR="00D46B64" w:rsidRDefault="00BE1343">
      <w:r>
        <w:t>Pre-applied sheet membranes:</w:t>
      </w:r>
    </w:p>
    <w:p w:rsidR="00D46B64" w:rsidRDefault="00BE1343">
      <w:pPr>
        <w:pStyle w:val="NormalIndent"/>
      </w:pPr>
      <w:r>
        <w:t>Selv</w:t>
      </w:r>
      <w:r>
        <w:t>edge: 75 mm.</w:t>
      </w:r>
    </w:p>
    <w:p w:rsidR="00D46B64" w:rsidRDefault="00BE1343">
      <w:pPr>
        <w:pStyle w:val="NormalIndent"/>
      </w:pPr>
      <w:r>
        <w:t>Over-seal: 75 mm.</w:t>
      </w:r>
    </w:p>
    <w:p w:rsidR="00D46B64" w:rsidRDefault="00BE1343">
      <w:r>
        <w:t>Bituminous sheet membranes:</w:t>
      </w:r>
    </w:p>
    <w:p w:rsidR="00D46B64" w:rsidRDefault="00BE1343">
      <w:pPr>
        <w:pStyle w:val="NormalIndent"/>
      </w:pPr>
      <w:r>
        <w:t>Side laps: 100 mm.</w:t>
      </w:r>
    </w:p>
    <w:p w:rsidR="00D46B64" w:rsidRDefault="00BE1343">
      <w:pPr>
        <w:pStyle w:val="NormalIndent"/>
      </w:pPr>
      <w:r>
        <w:t>End laps: 150 mm.</w:t>
      </w:r>
    </w:p>
    <w:p w:rsidR="00D46B64" w:rsidRDefault="00BE1343">
      <w:pPr>
        <w:pStyle w:val="Instructions"/>
      </w:pPr>
      <w:r>
        <w:t>Refer to Durotech technical data sheets.</w:t>
      </w:r>
    </w:p>
    <w:p w:rsidR="00D46B64" w:rsidRDefault="00BE1343">
      <w:pPr>
        <w:pStyle w:val="Heading4"/>
      </w:pPr>
      <w:bookmarkStart w:id="281" w:name="f-178406-title"/>
      <w:bookmarkStart w:id="282" w:name="f-178406"/>
      <w:bookmarkEnd w:id="280"/>
      <w:bookmarkEnd w:id="279"/>
      <w:r>
        <w:t>Curing of liquid applied systems</w:t>
      </w:r>
    </w:p>
    <w:p w:rsidR="00D46B64" w:rsidRDefault="00BE1343">
      <w:bookmarkStart w:id="283" w:name="f-178406-1"/>
      <w:bookmarkEnd w:id="281"/>
      <w:r>
        <w:t>General: To the manufacturers’ instructions.</w:t>
      </w:r>
    </w:p>
    <w:p w:rsidR="00D46B64" w:rsidRDefault="00BE1343">
      <w:pPr>
        <w:pStyle w:val="Heading4"/>
      </w:pPr>
      <w:bookmarkStart w:id="284" w:name="f-178498-title"/>
      <w:bookmarkStart w:id="285" w:name="f-178498"/>
      <w:bookmarkEnd w:id="283"/>
      <w:bookmarkEnd w:id="282"/>
      <w:r>
        <w:t>Control of movement</w:t>
      </w:r>
    </w:p>
    <w:p w:rsidR="00D46B64" w:rsidRDefault="00BE1343">
      <w:pPr>
        <w:pStyle w:val="Instructions"/>
      </w:pPr>
      <w:bookmarkStart w:id="286" w:name="f-178498-1"/>
      <w:bookmarkEnd w:id="284"/>
      <w:r>
        <w:t>See AS 4654.2 clause 2.9 on major control joints. Consult the membrane supplier for the preparation of details and selection of products to withstand the expected long term movements of joints and the substrate.</w:t>
      </w:r>
    </w:p>
    <w:p w:rsidR="00D46B64" w:rsidRDefault="00BE1343">
      <w:r>
        <w:t>General: Provide control joints located over</w:t>
      </w:r>
      <w:r>
        <w:t xml:space="preserve"> control joints in the substructure.</w:t>
      </w:r>
    </w:p>
    <w:p w:rsidR="00D46B64" w:rsidRDefault="00BE1343">
      <w:r>
        <w:t>Fillets and bond breakers: Size to allow the membrane to accommodate movement.</w:t>
      </w:r>
    </w:p>
    <w:p w:rsidR="00D46B64" w:rsidRDefault="00BE1343">
      <w:pPr>
        <w:pStyle w:val="Prompt"/>
      </w:pPr>
      <w:r>
        <w:t xml:space="preserve">Backing rod: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e.g. Closed cell polyethylene foam with 25% to 50% compression.</w:t>
      </w:r>
    </w:p>
    <w:p w:rsidR="00D46B64" w:rsidRDefault="00BE1343">
      <w:pPr>
        <w:pStyle w:val="Prompt"/>
      </w:pPr>
      <w:r>
        <w:t xml:space="preserve">Joint Sealant: </w:t>
      </w:r>
      <w:r>
        <w:fldChar w:fldCharType="begin"/>
      </w:r>
      <w:r>
        <w:instrText xml:space="preserve"> M</w:instrText>
      </w:r>
      <w:r>
        <w:instrText>ACROBUTTON  ac_OnHelp [complete/delete]</w:instrText>
      </w:r>
      <w:r>
        <w:fldChar w:fldCharType="separate"/>
      </w:r>
      <w:r>
        <w:t> </w:t>
      </w:r>
      <w:r>
        <w:fldChar w:fldCharType="end"/>
      </w:r>
    </w:p>
    <w:p w:rsidR="00D46B64" w:rsidRDefault="00BE1343">
      <w:pPr>
        <w:pStyle w:val="Instructions"/>
      </w:pPr>
      <w:r>
        <w:t>Select a sealant that is compatible with the membrane type and to the manufacturer’s recommendations.</w:t>
      </w:r>
    </w:p>
    <w:p w:rsidR="00D46B64" w:rsidRDefault="00BE1343">
      <w:pPr>
        <w:pStyle w:val="Prompt"/>
      </w:pPr>
      <w:r>
        <w:t xml:space="preserve">Joint backing gutter: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Consider for joints in critical locations.</w:t>
      </w:r>
      <w:r>
        <w:t xml:space="preserve"> Fix a formed metal gutter to one side of the soffit directly below the joint and fall to a suitable disposal or drainage point.</w:t>
      </w:r>
    </w:p>
    <w:p w:rsidR="00D46B64" w:rsidRDefault="00BE1343">
      <w:r>
        <w:t>Control joint covers: Install after fixing hobs and membranes.</w:t>
      </w:r>
    </w:p>
    <w:p w:rsidR="00D46B64" w:rsidRDefault="00BE1343">
      <w:r>
        <w:t xml:space="preserve">Bonded membranes: Carry control joints in the substrate through </w:t>
      </w:r>
      <w:r>
        <w:t>to and into the surface finish.</w:t>
      </w:r>
    </w:p>
    <w:p w:rsidR="00D46B64" w:rsidRDefault="00BE1343">
      <w:pPr>
        <w:pStyle w:val="Heading4"/>
      </w:pPr>
      <w:bookmarkStart w:id="287" w:name="f-178455-title"/>
      <w:bookmarkStart w:id="288" w:name="f-178455"/>
      <w:bookmarkEnd w:id="286"/>
      <w:bookmarkEnd w:id="285"/>
      <w:r>
        <w:t>Membrane terminations</w:t>
      </w:r>
    </w:p>
    <w:p w:rsidR="00D46B64" w:rsidRDefault="00BE1343">
      <w:bookmarkStart w:id="289" w:name="f-178455-1"/>
      <w:bookmarkEnd w:id="287"/>
      <w:r>
        <w:t>Membrane upturns: Provide upturns above the maximum water level expected from the exposure conditions of rainfall intensity and wind.</w:t>
      </w:r>
    </w:p>
    <w:p w:rsidR="00D46B64" w:rsidRDefault="00BE1343">
      <w:pPr>
        <w:pStyle w:val="NormalIndent"/>
      </w:pPr>
      <w:r>
        <w:t>Height: To AS 4654.2 Appendix A, Table A1.</w:t>
      </w:r>
    </w:p>
    <w:p w:rsidR="00D46B64" w:rsidRDefault="00BE1343">
      <w:pPr>
        <w:pStyle w:val="Instructions"/>
      </w:pPr>
      <w:r>
        <w:t>See AS 4654.2 clause 2.8.</w:t>
      </w:r>
      <w:r>
        <w:t>1 and Appendix A for termination heights ranging from 40 to 180 mm.</w:t>
      </w:r>
    </w:p>
    <w:p w:rsidR="00D46B64" w:rsidRDefault="00BE1343">
      <w:pPr>
        <w:pStyle w:val="NormalIndent"/>
      </w:pPr>
      <w:r>
        <w:t>Anchoring: Secure sheet membranes along the top edge.</w:t>
      </w:r>
    </w:p>
    <w:p w:rsidR="00D46B64" w:rsidRDefault="00BE1343">
      <w:pPr>
        <w:pStyle w:val="NormalIndent"/>
      </w:pPr>
      <w:r>
        <w:t>Edge protection: Protect edges of the membrane.</w:t>
      </w:r>
    </w:p>
    <w:p w:rsidR="00D46B64" w:rsidRDefault="00BE1343">
      <w:pPr>
        <w:pStyle w:val="Prompt"/>
      </w:pPr>
      <w:r>
        <w:t xml:space="preserve">Vertical upward terminations: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 xml:space="preserve">For sheet </w:t>
      </w:r>
      <w:r>
        <w:t>membranes: Terminate under an overflashing, or specify a pressure seal overflashing or an overflashing fixed into a cast-in reglet as detailed on the drawings.</w:t>
      </w:r>
    </w:p>
    <w:p w:rsidR="00D46B64" w:rsidRDefault="00BE1343">
      <w:pPr>
        <w:pStyle w:val="Instructions"/>
      </w:pPr>
      <w:r>
        <w:lastRenderedPageBreak/>
        <w:t>For liquid membranes: Terminate under an overflashing, or specify an overflashing of liquid appl</w:t>
      </w:r>
      <w:r>
        <w:t>ied membrane as detailed on the drawings.</w:t>
      </w:r>
    </w:p>
    <w:p w:rsidR="00D46B64" w:rsidRDefault="00BE1343">
      <w:pPr>
        <w:pStyle w:val="Instructions"/>
      </w:pPr>
      <w:r>
        <w:t>If vertical terminations are not shown on the drawings, describe them in detail here.</w:t>
      </w:r>
    </w:p>
    <w:p w:rsidR="00D46B64" w:rsidRDefault="00BE1343">
      <w:pPr>
        <w:pStyle w:val="Instructions"/>
      </w:pPr>
      <w:r>
        <w:t>Waterproofing above vertical terminations: Waterproof the structure above the termination to prevent moisture entry behind the m</w:t>
      </w:r>
      <w:r>
        <w:t>embrane using cavity flashings, capping, waterproof membranes or waterproof coatings.</w:t>
      </w:r>
    </w:p>
    <w:p w:rsidR="00D46B64" w:rsidRDefault="00BE1343">
      <w:pPr>
        <w:pStyle w:val="Prompt"/>
      </w:pPr>
      <w:r>
        <w:t xml:space="preserve">Vertical downward terminations: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See AS 4654.2 clause 2.8.2.</w:t>
      </w:r>
    </w:p>
    <w:p w:rsidR="00D46B64" w:rsidRDefault="00BE1343">
      <w:pPr>
        <w:pStyle w:val="Instructions"/>
      </w:pPr>
      <w:r>
        <w:t>For sheet membranes, select pressure seal overflashing as detail</w:t>
      </w:r>
      <w:r>
        <w:t>ed on the drawings.</w:t>
      </w:r>
    </w:p>
    <w:p w:rsidR="00D46B64" w:rsidRDefault="00BE1343">
      <w:pPr>
        <w:pStyle w:val="Instructions"/>
      </w:pPr>
      <w:r>
        <w:t>For liquid membranes, extend membrane to the underside of a horizontal return as detailed on the drawings.</w:t>
      </w:r>
    </w:p>
    <w:p w:rsidR="00D46B64" w:rsidRDefault="00BE1343">
      <w:pPr>
        <w:pStyle w:val="Instructions"/>
      </w:pPr>
      <w:r>
        <w:t>If vertical terminations are not shown on the drawings, describe them in detail here.</w:t>
      </w:r>
    </w:p>
    <w:p w:rsidR="00D46B64" w:rsidRDefault="00BE1343">
      <w:r>
        <w:t>Horizontal terminations: Do not provide. Use vertical terminations.</w:t>
      </w:r>
    </w:p>
    <w:p w:rsidR="00D46B64" w:rsidRDefault="00BE1343">
      <w:pPr>
        <w:pStyle w:val="Heading4"/>
      </w:pPr>
      <w:bookmarkStart w:id="290" w:name="f-178471-title"/>
      <w:bookmarkStart w:id="291" w:name="f-178471"/>
      <w:bookmarkEnd w:id="289"/>
      <w:bookmarkEnd w:id="288"/>
      <w:r>
        <w:t>Membrane vertical penetrations</w:t>
      </w:r>
    </w:p>
    <w:p w:rsidR="00D46B64" w:rsidRDefault="00BE1343">
      <w:pPr>
        <w:pStyle w:val="Instructions"/>
      </w:pPr>
      <w:bookmarkStart w:id="292" w:name="f-178471-1"/>
      <w:bookmarkEnd w:id="290"/>
      <w:r>
        <w:t>See AS 4654.2 clause 2.8.4 for drawn details.</w:t>
      </w:r>
    </w:p>
    <w:p w:rsidR="00D46B64" w:rsidRDefault="00BE1343">
      <w:r>
        <w:t>Pipes, balustrades, ducts, and vents: Provide separate sleeves for all pipes, balustrades, ducts and vents and fix to the substrate.</w:t>
      </w:r>
    </w:p>
    <w:p w:rsidR="00D46B64" w:rsidRDefault="00BE1343">
      <w:pPr>
        <w:pStyle w:val="Heading4"/>
      </w:pPr>
      <w:bookmarkStart w:id="293" w:name="f-178464-title"/>
      <w:bookmarkStart w:id="294" w:name="f-178464"/>
      <w:bookmarkEnd w:id="292"/>
      <w:bookmarkEnd w:id="291"/>
      <w:r>
        <w:t>Membrane horizontal penetrations</w:t>
      </w:r>
    </w:p>
    <w:p w:rsidR="00D46B64" w:rsidRDefault="00BE1343">
      <w:pPr>
        <w:pStyle w:val="Instructions"/>
      </w:pPr>
      <w:bookmarkStart w:id="295" w:name="f-178464-1"/>
      <w:bookmarkEnd w:id="293"/>
      <w:r>
        <w:t>See AS 4654.2 clause 2.8.4 for drawn details.</w:t>
      </w:r>
    </w:p>
    <w:p w:rsidR="00D46B64" w:rsidRDefault="00BE1343">
      <w:r>
        <w:t>PVC-U conduits and pipes: To seal the membra</w:t>
      </w:r>
      <w:r>
        <w:t>ne without burning the PVC-U, protect PVC-U conduits and pipes with Index Autotene 3 mm. Do not use high density polyethylene (HDPE), polypropylene (PP) pipes or flexible PVC conduit.</w:t>
      </w:r>
    </w:p>
    <w:p w:rsidR="00D46B64" w:rsidRDefault="00BE1343">
      <w:r>
        <w:t>Penetrations: Install bandages, flanges and sealants for all vertical pe</w:t>
      </w:r>
      <w:r>
        <w:t>netrations to Durotech’s recommendation.</w:t>
      </w:r>
    </w:p>
    <w:p w:rsidR="00D46B64" w:rsidRDefault="00BE1343">
      <w:pPr>
        <w:pStyle w:val="Instructions"/>
      </w:pPr>
      <w:r>
        <w:t>Adhesion to HDPE and PP is very poor, and flexible PVC conduit has low temperature resistance. Specify copper if seeking Green Star credits for PVC minimisation.</w:t>
      </w:r>
    </w:p>
    <w:p w:rsidR="00D46B64" w:rsidRDefault="00BE1343">
      <w:pPr>
        <w:pStyle w:val="Heading4"/>
      </w:pPr>
      <w:bookmarkStart w:id="296" w:name="f-178442-title"/>
      <w:bookmarkStart w:id="297" w:name="f-178442"/>
      <w:bookmarkEnd w:id="295"/>
      <w:bookmarkEnd w:id="294"/>
      <w:r>
        <w:t>Membrane at balcony doors and windows</w:t>
      </w:r>
    </w:p>
    <w:p w:rsidR="00D46B64" w:rsidRDefault="00BE1343">
      <w:pPr>
        <w:pStyle w:val="Instructions"/>
      </w:pPr>
      <w:bookmarkStart w:id="298" w:name="f-178442-1"/>
      <w:bookmarkEnd w:id="296"/>
      <w:r>
        <w:t>See AS 4654.2 c</w:t>
      </w:r>
      <w:r>
        <w:t>lause 2.8.3 for drawn details.</w:t>
      </w:r>
    </w:p>
    <w:p w:rsidR="00D46B64" w:rsidRDefault="00BE1343">
      <w:r>
        <w:t>Requirement: Install membrane before the fixing of door or window frames.</w:t>
      </w:r>
    </w:p>
    <w:p w:rsidR="00D46B64" w:rsidRDefault="00BE1343">
      <w:pPr>
        <w:pStyle w:val="Prompt"/>
      </w:pPr>
      <w:r>
        <w:t>Membrane upturn:</w:t>
      </w:r>
    </w:p>
    <w:p w:rsidR="00D46B64" w:rsidRDefault="00BE1343">
      <w:pPr>
        <w:pStyle w:val="Promptindent"/>
      </w:pPr>
      <w:r>
        <w:t xml:space="preserve">Vertical height above external finished floor level: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See AS 4654.2 Appendix A Table A1 f</w:t>
      </w:r>
      <w:r>
        <w:t>or termination heights ranging from 40 to 180 mm.</w:t>
      </w:r>
    </w:p>
    <w:p w:rsidR="00D46B64" w:rsidRDefault="00BE1343">
      <w:r>
        <w:t>Hobless and flush thresholds: Install membrane before the fixing of door or window frames with a continuous grated drain abutting the external face of the door or window sill.</w:t>
      </w:r>
    </w:p>
    <w:p w:rsidR="00D46B64" w:rsidRDefault="00BE1343">
      <w:pPr>
        <w:pStyle w:val="Heading4"/>
      </w:pPr>
      <w:bookmarkStart w:id="299" w:name="f-178396-title"/>
      <w:bookmarkStart w:id="300" w:name="f-178396"/>
      <w:bookmarkEnd w:id="298"/>
      <w:bookmarkEnd w:id="297"/>
      <w:r>
        <w:t xml:space="preserve">Membrane around skylights and </w:t>
      </w:r>
      <w:r>
        <w:t>hatches</w:t>
      </w:r>
    </w:p>
    <w:p w:rsidR="00D46B64" w:rsidRDefault="00BE1343">
      <w:bookmarkStart w:id="301" w:name="f-178396-1"/>
      <w:bookmarkEnd w:id="299"/>
      <w:r>
        <w:t>Requirement: Install membranes to upstands before the installation of the skylight or hatch.</w:t>
      </w:r>
    </w:p>
    <w:p w:rsidR="00D46B64" w:rsidRDefault="00BE1343">
      <w:pPr>
        <w:pStyle w:val="Prompt"/>
      </w:pPr>
      <w:r>
        <w:t xml:space="preserve">Upstand height above roof surface: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e.g. 150 mm.</w:t>
      </w:r>
    </w:p>
    <w:p w:rsidR="00D46B64" w:rsidRDefault="00BE1343">
      <w:pPr>
        <w:pStyle w:val="Heading4"/>
      </w:pPr>
      <w:bookmarkStart w:id="302" w:name="f-178413-title"/>
      <w:bookmarkStart w:id="303" w:name="f-178413"/>
      <w:bookmarkEnd w:id="301"/>
      <w:bookmarkEnd w:id="300"/>
      <w:r>
        <w:t>Membrane at parapets</w:t>
      </w:r>
    </w:p>
    <w:p w:rsidR="00D46B64" w:rsidRDefault="00BE1343">
      <w:pPr>
        <w:pStyle w:val="Instructions"/>
      </w:pPr>
      <w:bookmarkStart w:id="304" w:name="f-178413-1"/>
      <w:bookmarkEnd w:id="302"/>
      <w:r>
        <w:t>See AS 4654.2 clause 2.8.2.2 for drawn d</w:t>
      </w:r>
      <w:r>
        <w:t>etails.</w:t>
      </w:r>
    </w:p>
    <w:p w:rsidR="00D46B64" w:rsidRDefault="00BE1343">
      <w:r>
        <w:t>Requirement: Terminate membrane upstands under parapet flashing or capping giving 75 mm overlap. Do not top fix parapet cappings. Seal heads of fasteners against capping.</w:t>
      </w:r>
    </w:p>
    <w:p w:rsidR="00D46B64" w:rsidRDefault="00BE1343">
      <w:pPr>
        <w:pStyle w:val="Heading4"/>
      </w:pPr>
      <w:bookmarkStart w:id="305" w:name="f-178441-title"/>
      <w:bookmarkStart w:id="306" w:name="f-178441"/>
      <w:bookmarkEnd w:id="304"/>
      <w:bookmarkEnd w:id="303"/>
      <w:r>
        <w:t>Membrane at gutters </w:t>
      </w:r>
    </w:p>
    <w:p w:rsidR="00D46B64" w:rsidRDefault="00BE1343">
      <w:pPr>
        <w:pStyle w:val="Instructions"/>
      </w:pPr>
      <w:bookmarkStart w:id="307" w:name="f-178441-1"/>
      <w:bookmarkEnd w:id="305"/>
      <w:r>
        <w:t>See AS 4654.2 clause 2.8.2.3 for drawn details.</w:t>
      </w:r>
    </w:p>
    <w:p w:rsidR="00D46B64" w:rsidRDefault="00BE1343">
      <w:r>
        <w:t>Requirem</w:t>
      </w:r>
      <w:r>
        <w:t>ent: Terminate membrane over a corrosion resistant metal angle fixed to the gutter support substrate with the vertical leg of the angle turned down into the gutter at least 35 mm.</w:t>
      </w:r>
    </w:p>
    <w:p w:rsidR="00D46B64" w:rsidRDefault="00BE1343">
      <w:pPr>
        <w:pStyle w:val="Heading4"/>
      </w:pPr>
      <w:bookmarkStart w:id="308" w:name="f-178494-title"/>
      <w:bookmarkStart w:id="309" w:name="f-178494"/>
      <w:bookmarkEnd w:id="307"/>
      <w:bookmarkEnd w:id="306"/>
      <w:r>
        <w:t>Membrane at post supports</w:t>
      </w:r>
    </w:p>
    <w:p w:rsidR="00D46B64" w:rsidRDefault="00BE1343">
      <w:pPr>
        <w:pStyle w:val="Instructions"/>
      </w:pPr>
      <w:bookmarkStart w:id="310" w:name="f-178494-1"/>
      <w:bookmarkEnd w:id="308"/>
      <w:r>
        <w:t>See AS 4654.2 clause 2.8.4 for drawn details.</w:t>
      </w:r>
    </w:p>
    <w:p w:rsidR="00D46B64" w:rsidRDefault="00BE1343">
      <w:pPr>
        <w:pStyle w:val="Prompt"/>
      </w:pPr>
      <w:r>
        <w:t xml:space="preserve">Post supports fixed before/after membrane: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Select from the following options, edit prompt and cross reference to a detail drawing:</w:t>
      </w:r>
    </w:p>
    <w:p w:rsidR="00D46B64" w:rsidRDefault="00BE1343">
      <w:pPr>
        <w:pStyle w:val="Instructionsindent"/>
      </w:pPr>
      <w:r>
        <w:t>Post supports fixed before membrane: Fix post support to substrate with counter</w:t>
      </w:r>
      <w:r>
        <w:t xml:space="preserve">sunk fasteners and seal the perimeter of the baseplate to the substrate. Lay out membrane sheets to minimise cuts around the post support vertical member. Dress </w:t>
      </w:r>
      <w:r>
        <w:lastRenderedPageBreak/>
        <w:t>the membrane closely around the post support and seal the edge of the penetration to the vertic</w:t>
      </w:r>
      <w:r>
        <w:t>al member. Fix an overflashing of membrane so that any join is staggered as much as possible relative to joins in the base membrane, and which overlaps it at least 150 mm beyond the perimeter of the baseplate.</w:t>
      </w:r>
    </w:p>
    <w:p w:rsidR="00D46B64" w:rsidRDefault="00BE1343">
      <w:pPr>
        <w:pStyle w:val="Instructionsindent"/>
      </w:pPr>
      <w:r>
        <w:t>Post supports fixed after membrane: Fix post s</w:t>
      </w:r>
      <w:r>
        <w:t>upport to substrate with countersunk fasteners over a waterproof resilient gasket cut to match the shape of the baseplate, and seal the perimeter of the baseplate to the membrane. Fix an overflashing of membrane which overlaps the base membrane at least 15</w:t>
      </w:r>
      <w:r>
        <w:t>0 mm beyond the perimeter of the baseplate. Dress the overflashing closely around the post support and seal the edge of the penetration to the vertical member.</w:t>
      </w:r>
    </w:p>
    <w:p w:rsidR="00D46B64" w:rsidRDefault="00BE1343">
      <w:pPr>
        <w:pStyle w:val="Heading4"/>
      </w:pPr>
      <w:bookmarkStart w:id="311" w:name="f-178479-title"/>
      <w:bookmarkStart w:id="312" w:name="f-178479"/>
      <w:bookmarkEnd w:id="310"/>
      <w:bookmarkEnd w:id="309"/>
      <w:r>
        <w:t>Membrane to planter boxes</w:t>
      </w:r>
    </w:p>
    <w:p w:rsidR="00D46B64" w:rsidRDefault="00BE1343">
      <w:pPr>
        <w:pStyle w:val="Instructions"/>
      </w:pPr>
      <w:bookmarkStart w:id="313" w:name="f-178479-1"/>
      <w:bookmarkEnd w:id="311"/>
      <w:r>
        <w:t>See AS 4654.2 clause 2.13 for drawn details.</w:t>
      </w:r>
    </w:p>
    <w:p w:rsidR="00D46B64" w:rsidRDefault="00BE1343">
      <w:r>
        <w:t>Membrane: Extend root-res</w:t>
      </w:r>
      <w:r>
        <w:t>istant membrane at least 100 mm vertically above the soil fill level and secure.</w:t>
      </w:r>
    </w:p>
    <w:p w:rsidR="00D46B64" w:rsidRDefault="00BE1343">
      <w:pPr>
        <w:pStyle w:val="Instructions"/>
      </w:pPr>
      <w:r>
        <w:t>For aggressive root systems and trees, the selected membrane system should be tested and certified for root resistance by the manufacturer. Root resistance may be built into w</w:t>
      </w:r>
      <w:r>
        <w:t>aterproofing membranes either by the addition of root-inhibiting chemical treatments, or because the composition of the membrane provides an impenetrable barrier to root growth.</w:t>
      </w:r>
    </w:p>
    <w:p w:rsidR="00D46B64" w:rsidRDefault="00BE1343">
      <w:r>
        <w:t>Drainage: Grade the base of the planter to adequately sized drainage outlets a</w:t>
      </w:r>
      <w:r>
        <w:t>nd terminate the membrane in the outlets.</w:t>
      </w:r>
    </w:p>
    <w:p w:rsidR="00D46B64" w:rsidRDefault="00BE1343">
      <w:r>
        <w:t xml:space="preserve">Drainage riser: Install a riser with drainage slots that extend from the membrane level to the top of the drainage cell. Extend the riser above the soil fill level and finish with a screw cap to provide access for </w:t>
      </w:r>
      <w:r>
        <w:t>drain clearing.</w:t>
      </w:r>
    </w:p>
    <w:p w:rsidR="00D46B64" w:rsidRDefault="00BE1343">
      <w:r>
        <w:t>Protection board: Provide protection board to the full extent of the membrane including areas between soil level and the underside of flashings and cappings.</w:t>
      </w:r>
    </w:p>
    <w:p w:rsidR="00D46B64" w:rsidRDefault="00BE1343">
      <w:r>
        <w:t xml:space="preserve">Drainage cell: Provide geo-filter fabric wrapped drainage cell to the base of the </w:t>
      </w:r>
      <w:r>
        <w:t>planter and turn geo-filter fabric up drainage riser at least 100 mm above drainage slots.</w:t>
      </w:r>
    </w:p>
    <w:p w:rsidR="00D46B64" w:rsidRDefault="00BE1343">
      <w:r>
        <w:t>Cappings and flashings: Provide capping to the tops of planter walls to protect the membrane. Extend the capping to overlap the top of the protection board on the in</w:t>
      </w:r>
      <w:r>
        <w:t>side face of the planter wall. Where planter walls abut other walls, provide a flashing over the top of the membrane.</w:t>
      </w:r>
    </w:p>
    <w:p w:rsidR="00D46B64" w:rsidRDefault="00BE1343">
      <w:pPr>
        <w:pStyle w:val="Heading4"/>
      </w:pPr>
      <w:bookmarkStart w:id="314" w:name="f-178446-title"/>
      <w:bookmarkStart w:id="315" w:name="f-178446"/>
      <w:bookmarkEnd w:id="313"/>
      <w:bookmarkEnd w:id="312"/>
      <w:r>
        <w:t>Membrane to below ground structures</w:t>
      </w:r>
    </w:p>
    <w:p w:rsidR="00D46B64" w:rsidRDefault="00BE1343">
      <w:bookmarkStart w:id="316" w:name="f-178446-1"/>
      <w:bookmarkEnd w:id="314"/>
      <w:r>
        <w:t>Membrane: Externally apply membrane to all walls and return to horizontal surfaces to prevent water tr</w:t>
      </w:r>
      <w:r>
        <w:t>acking around structure at joints and corners.</w:t>
      </w:r>
    </w:p>
    <w:p w:rsidR="00D46B64" w:rsidRDefault="00BE1343">
      <w:r>
        <w:t>Protection board: Provide protection board to the full extent of the membrane.</w:t>
      </w:r>
    </w:p>
    <w:p w:rsidR="00D46B64" w:rsidRDefault="00BE1343">
      <w:pPr>
        <w:pStyle w:val="Instructions"/>
      </w:pPr>
      <w:r>
        <w:t>Protection boards can be self-adhesive so that they remain in situ before back filling. Make sure that there are no materials used</w:t>
      </w:r>
      <w:r>
        <w:t xml:space="preserve"> requiring mechanical fixing to the membrane. When backfilling and using hard edged drainage cell, protect the membrane with a 6 mm thick layer of reconstituted rubber mat protection sheet.</w:t>
      </w:r>
    </w:p>
    <w:p w:rsidR="00D46B64" w:rsidRDefault="00BE1343">
      <w:r>
        <w:t xml:space="preserve">Drainage cell: Provide geo-filter fabric wrapped drainage cell to </w:t>
      </w:r>
      <w:r>
        <w:t>vertical surfaces of the structure.</w:t>
      </w:r>
    </w:p>
    <w:p w:rsidR="00D46B64" w:rsidRDefault="00BE1343">
      <w:r>
        <w:t>Reinforcement: Provide reinforcement to the membrane at junctions, corners and over joints to the manufacturer’s recommendations.</w:t>
      </w:r>
    </w:p>
    <w:p w:rsidR="00D46B64" w:rsidRDefault="00BE1343">
      <w:pPr>
        <w:pStyle w:val="Heading4"/>
      </w:pPr>
      <w:bookmarkStart w:id="317" w:name="f-178458-title"/>
      <w:bookmarkStart w:id="318" w:name="f-178458"/>
      <w:bookmarkEnd w:id="316"/>
      <w:bookmarkEnd w:id="315"/>
      <w:r>
        <w:t>Overlaying finishes on membranes</w:t>
      </w:r>
    </w:p>
    <w:p w:rsidR="00D46B64" w:rsidRDefault="00BE1343">
      <w:bookmarkStart w:id="319" w:name="f-178458-1"/>
      <w:bookmarkEnd w:id="317"/>
      <w:r>
        <w:t>Compatibility: If a membrane is to be overlaid with anoth</w:t>
      </w:r>
      <w:r>
        <w:t>er system such as tiles, pavers, ballast, insulation or soil, provide an overlaying system that is compatible with and will not cause damage to the membrane.</w:t>
      </w:r>
    </w:p>
    <w:p w:rsidR="00D46B64" w:rsidRDefault="00BE1343">
      <w:r>
        <w:t>Bonded or partially bonded systems: If the topping or bedding mortar is to be bonded to the membrane, provide sufficient control joints in the topping or bedding mortar to reduce the movement over the membrane.</w:t>
      </w:r>
    </w:p>
    <w:p w:rsidR="00D46B64" w:rsidRDefault="00BE1343">
      <w:r>
        <w:t xml:space="preserve">Slip sheet: If the topping or bedding mortar </w:t>
      </w:r>
      <w:r>
        <w:t>is structurally sufficient not to require bonding to the substrate, lay a double slip sheet over the membrane to separate it from the topping or bedding mortar.</w:t>
      </w:r>
    </w:p>
    <w:p w:rsidR="00D46B64" w:rsidRDefault="00BE1343">
      <w:r>
        <w:t>Paint coatings: If maintenance pathways are indicated by a paving paint, use a paving paint whi</w:t>
      </w:r>
      <w:r>
        <w:t>ch is compatible with the membrane.</w:t>
      </w:r>
    </w:p>
    <w:p w:rsidR="00D46B64" w:rsidRDefault="00BE1343">
      <w:pPr>
        <w:pStyle w:val="Prompt"/>
      </w:pPr>
      <w:r>
        <w:t xml:space="preserve">Membrane protection boards: </w:t>
      </w:r>
      <w:r>
        <w:fldChar w:fldCharType="begin"/>
      </w:r>
      <w:r>
        <w:instrText xml:space="preserve"> MACROBUTTON  ac_OnHelp [complete/delete]</w:instrText>
      </w:r>
      <w:r>
        <w:fldChar w:fldCharType="separate"/>
      </w:r>
      <w:r>
        <w:t> </w:t>
      </w:r>
      <w:r>
        <w:fldChar w:fldCharType="end"/>
      </w:r>
    </w:p>
    <w:p w:rsidR="00D46B64" w:rsidRDefault="00BE1343">
      <w:pPr>
        <w:pStyle w:val="Prompt"/>
      </w:pPr>
      <w:r>
        <w:t xml:space="preserve">Installation: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If flood testing is specified: Immediately after the successful conclusion of flood te</w:t>
      </w:r>
      <w:r>
        <w:t>sting. Otherwise: Immediately after the installation of the membrane.</w:t>
      </w:r>
    </w:p>
    <w:p w:rsidR="00D46B64" w:rsidRDefault="00BE1343">
      <w:pPr>
        <w:pStyle w:val="Prompt"/>
      </w:pPr>
      <w:r>
        <w:t xml:space="preserve">Location: </w:t>
      </w:r>
      <w:r>
        <w:fldChar w:fldCharType="begin"/>
      </w:r>
      <w:r>
        <w:instrText xml:space="preserve"> MACROBUTTON  ac_OnHelp [complete/delete]</w:instrText>
      </w:r>
      <w:r>
        <w:fldChar w:fldCharType="separate"/>
      </w:r>
      <w:r>
        <w:t> </w:t>
      </w:r>
      <w:r>
        <w:fldChar w:fldCharType="end"/>
      </w:r>
    </w:p>
    <w:p w:rsidR="00D46B64" w:rsidRDefault="00BE1343">
      <w:pPr>
        <w:pStyle w:val="Prompt"/>
      </w:pPr>
      <w:r>
        <w:t xml:space="preserve">Fixing: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lastRenderedPageBreak/>
        <w:t>Multi-layer APP modified bitumen systems: Adhere to the membrane with a solvent-free or low melt bitumen adhesive. Provide a gap no greater than 6 mm at joints between extruded polystyrene foam (XPS) boards.</w:t>
      </w:r>
    </w:p>
    <w:p w:rsidR="00D46B64" w:rsidRDefault="00BE1343">
      <w:pPr>
        <w:pStyle w:val="Instructions"/>
      </w:pPr>
      <w:r>
        <w:t>Single layer SBS modified bitumen systems: Adher</w:t>
      </w:r>
      <w:r>
        <w:t>e to membrane by spot torching the membrane to the XPS board (i.e. by applying the torch to the membrane, not the board). Polypropylene board provides very poor adhesion, so it may be necessary to use mechanical fixings, taking care not to affect waterproo</w:t>
      </w:r>
      <w:r>
        <w:t>fing.</w:t>
      </w:r>
    </w:p>
    <w:p w:rsidR="00D46B64" w:rsidRDefault="00BE1343">
      <w:pPr>
        <w:pStyle w:val="Instructions"/>
      </w:pPr>
      <w:r>
        <w:t>Liquid applied membrane: Tape joints and fix with an adhesive compatible with the membrane.</w:t>
      </w:r>
    </w:p>
    <w:p w:rsidR="00D46B64" w:rsidRDefault="00BE1343">
      <w:pPr>
        <w:pStyle w:val="Heading3"/>
      </w:pPr>
      <w:bookmarkStart w:id="320" w:name="f-93155-content"/>
      <w:bookmarkStart w:id="321" w:name="f-93155"/>
      <w:bookmarkEnd w:id="319"/>
      <w:bookmarkEnd w:id="318"/>
      <w:r>
        <w:t>Testing</w:t>
      </w:r>
    </w:p>
    <w:p w:rsidR="00D46B64" w:rsidRDefault="00BE1343">
      <w:pPr>
        <w:pStyle w:val="Heading4"/>
      </w:pPr>
      <w:bookmarkStart w:id="322" w:name="f-178445-title"/>
      <w:bookmarkStart w:id="323" w:name="f-178445"/>
      <w:bookmarkEnd w:id="320"/>
      <w:bookmarkEnd w:id="321"/>
      <w:r>
        <w:t>Flood test</w:t>
      </w:r>
    </w:p>
    <w:p w:rsidR="00D46B64" w:rsidRDefault="00BE1343">
      <w:pPr>
        <w:pStyle w:val="Instructions"/>
      </w:pPr>
      <w:bookmarkStart w:id="324" w:name="f-178445-1"/>
      <w:bookmarkEnd w:id="322"/>
      <w:r>
        <w:t>A flood test may be required where the waterproofed area is over a habitable space particularly that of another occupant. However it should</w:t>
      </w:r>
      <w:r>
        <w:t xml:space="preserve"> be noted that most membrane system failures are due to damage caused on site after the flood test is conducted. Delete if not required.</w:t>
      </w:r>
    </w:p>
    <w:p w:rsidR="00D46B64" w:rsidRDefault="00BE1343">
      <w:r>
        <w:t>Application: Perform a flood test before the installation of surface finishes.</w:t>
      </w:r>
    </w:p>
    <w:p w:rsidR="00D46B64" w:rsidRDefault="00BE1343">
      <w:r>
        <w:t>Moisture content measurement method: Con</w:t>
      </w:r>
      <w:r>
        <w:t>form to AS 1884 Appendix A</w:t>
      </w:r>
    </w:p>
    <w:p w:rsidR="00D46B64" w:rsidRDefault="00BE1343">
      <w:r>
        <w:t>Set-up:</w:t>
      </w:r>
    </w:p>
    <w:p w:rsidR="00D46B64" w:rsidRDefault="00BE1343">
      <w:pPr>
        <w:pStyle w:val="NormalIndent"/>
      </w:pPr>
      <w:r>
        <w:t>Measure the wall/floor junction of adjacent spaces and of the slab soffit below for dryness.</w:t>
      </w:r>
    </w:p>
    <w:p w:rsidR="00D46B64" w:rsidRDefault="00BE1343">
      <w:pPr>
        <w:pStyle w:val="NormalIndent"/>
      </w:pPr>
      <w:r>
        <w:t>Record the result for each area.</w:t>
      </w:r>
    </w:p>
    <w:p w:rsidR="00D46B64" w:rsidRDefault="00BE1343">
      <w:pPr>
        <w:pStyle w:val="NormalIndent"/>
      </w:pPr>
      <w:r>
        <w:t>Dam the access openings and seal drainage outlets to allow 50 mm water level but no higher than</w:t>
      </w:r>
      <w:r>
        <w:t xml:space="preserve"> 25 mm below the weir level of the perimeter flashings.</w:t>
      </w:r>
    </w:p>
    <w:p w:rsidR="00D46B64" w:rsidRDefault="00BE1343">
      <w:pPr>
        <w:pStyle w:val="NormalIndent"/>
      </w:pPr>
      <w:r>
        <w:t>Provide temporary overflows of the same capacity as the roof outlets to maintain the flood level.</w:t>
      </w:r>
    </w:p>
    <w:p w:rsidR="00D46B64" w:rsidRDefault="00BE1343">
      <w:pPr>
        <w:pStyle w:val="Instructions"/>
      </w:pPr>
      <w:r>
        <w:t>The aim is to prevent damage if it rains overnight. If the building is occupied consider calling for t</w:t>
      </w:r>
      <w:r>
        <w:t>he flood test to be conducted during supervised working hours.</w:t>
      </w:r>
    </w:p>
    <w:p w:rsidR="00D46B64" w:rsidRDefault="00BE1343">
      <w:pPr>
        <w:pStyle w:val="NormalIndent"/>
      </w:pPr>
      <w:r>
        <w:t>Fill space with clean water and leave overnight.</w:t>
      </w:r>
    </w:p>
    <w:p w:rsidR="00D46B64" w:rsidRDefault="00BE1343">
      <w:r>
        <w:t>Evaluation:</w:t>
      </w:r>
    </w:p>
    <w:p w:rsidR="00D46B64" w:rsidRDefault="00BE1343">
      <w:pPr>
        <w:pStyle w:val="NormalIndent"/>
      </w:pPr>
      <w:r>
        <w:t>Make a visual inspection after a minimum period of 2 hours, of the wall/floor junction of adjacent spaces and of the slab soffit bel</w:t>
      </w:r>
      <w:r>
        <w:t>ow for obvious water or moisture.</w:t>
      </w:r>
    </w:p>
    <w:p w:rsidR="00D46B64" w:rsidRDefault="00BE1343">
      <w:pPr>
        <w:pStyle w:val="NormalIndent"/>
      </w:pPr>
      <w:r>
        <w:t>Test the same areas for dryness using a moisture meter, and compare the results to the measurements taken before flooding.</w:t>
      </w:r>
    </w:p>
    <w:p w:rsidR="00D46B64" w:rsidRDefault="00BE1343">
      <w:r>
        <w:t>Conformance:</w:t>
      </w:r>
    </w:p>
    <w:p w:rsidR="00D46B64" w:rsidRDefault="00BE1343">
      <w:pPr>
        <w:pStyle w:val="NormalIndent"/>
      </w:pPr>
      <w:r>
        <w:t>Evidence of water from the visual test: Failure.</w:t>
      </w:r>
    </w:p>
    <w:p w:rsidR="00D46B64" w:rsidRDefault="00BE1343">
      <w:pPr>
        <w:pStyle w:val="NormalIndent"/>
      </w:pPr>
      <w:r>
        <w:t xml:space="preserve">No visual evidence of water: Proceed </w:t>
      </w:r>
      <w:r>
        <w:t>with the moisture meter test.</w:t>
      </w:r>
    </w:p>
    <w:p w:rsidR="00D46B64" w:rsidRDefault="00BE1343">
      <w:pPr>
        <w:pStyle w:val="NormalIndent"/>
      </w:pPr>
      <w:r>
        <w:t>Test results indicating an increase in moisture before and after flooding: Failure.</w:t>
      </w:r>
    </w:p>
    <w:p w:rsidR="00D46B64" w:rsidRDefault="00BE1343">
      <w:r>
        <w:t>Records: Submit records of all flood tests.</w:t>
      </w:r>
    </w:p>
    <w:p w:rsidR="00D46B64" w:rsidRDefault="00BE1343">
      <w:pPr>
        <w:pStyle w:val="Instructions"/>
      </w:pPr>
      <w:r>
        <w:t xml:space="preserve">Specify here the approval criteria set up for the project. If necessary nominate a </w:t>
      </w:r>
      <w:r>
        <w:rPr>
          <w:b/>
        </w:rPr>
        <w:t>Hold point</w:t>
      </w:r>
      <w:r>
        <w:t>.</w:t>
      </w:r>
    </w:p>
    <w:p w:rsidR="00D46B64" w:rsidRDefault="00BE1343">
      <w:pPr>
        <w:pStyle w:val="Heading3"/>
      </w:pPr>
      <w:bookmarkStart w:id="325" w:name="f-96335-content"/>
      <w:bookmarkEnd w:id="324"/>
      <w:bookmarkEnd w:id="323"/>
      <w:r>
        <w:t>Com</w:t>
      </w:r>
      <w:r>
        <w:t>pletion</w:t>
      </w:r>
    </w:p>
    <w:p w:rsidR="00D46B64" w:rsidRDefault="00BE1343">
      <w:pPr>
        <w:pStyle w:val="Heading4"/>
      </w:pPr>
      <w:bookmarkStart w:id="326" w:name="f-178510-title"/>
      <w:bookmarkStart w:id="327" w:name="f-178510"/>
      <w:bookmarkEnd w:id="325"/>
      <w:r>
        <w:t>Protection</w:t>
      </w:r>
    </w:p>
    <w:p w:rsidR="00D46B64" w:rsidRDefault="00BE1343">
      <w:bookmarkStart w:id="328" w:name="f-178510-1"/>
      <w:bookmarkEnd w:id="326"/>
      <w:r>
        <w:t>General: Keep traffic off membrane surfaces after laying until bonding has set, 24 hours or to Durotech’s recommendation, whichever period is the longer.</w:t>
      </w:r>
    </w:p>
    <w:p w:rsidR="00D46B64" w:rsidRDefault="00BE1343">
      <w:r>
        <w:t>Reinstatement: Repair or replace faulty or damaged work. If the work cannot be repaired satisfactorily, replace the whole area affected.</w:t>
      </w:r>
    </w:p>
    <w:p w:rsidR="00D46B64" w:rsidRDefault="00BE1343">
      <w:pPr>
        <w:pStyle w:val="Heading4"/>
      </w:pPr>
      <w:bookmarkStart w:id="329" w:name="f-178429-title"/>
      <w:bookmarkStart w:id="330" w:name="f-178429"/>
      <w:bookmarkEnd w:id="328"/>
      <w:bookmarkEnd w:id="327"/>
      <w:r>
        <w:t>Warranties</w:t>
      </w:r>
    </w:p>
    <w:p w:rsidR="00D46B64" w:rsidRDefault="00BE1343">
      <w:bookmarkStart w:id="331" w:name="f-178429-1"/>
      <w:bookmarkEnd w:id="329"/>
      <w:r>
        <w:t>Waterproofing: Cover materials and workmanship in the terms of the warranty in the form of interlocking warr</w:t>
      </w:r>
      <w:r>
        <w:t>anties from the supplier and the applicator.</w:t>
      </w:r>
    </w:p>
    <w:p w:rsidR="00D46B64" w:rsidRDefault="00BE1343">
      <w:pPr>
        <w:pStyle w:val="NormalIndent"/>
      </w:pPr>
      <w:r>
        <w:t>Form: Against failure of materials and execution under normal environment and use conditions.</w:t>
      </w:r>
    </w:p>
    <w:p w:rsidR="00D46B64" w:rsidRDefault="00BE1343">
      <w:pPr>
        <w:pStyle w:val="Prompt"/>
      </w:pPr>
      <w:r>
        <w:t xml:space="preserve">Period: </w:t>
      </w:r>
      <w:r>
        <w:fldChar w:fldCharType="begin"/>
      </w:r>
      <w:r>
        <w:instrText xml:space="preserve"> MACROBUTTON  ac_OnHelp [complete/delete]</w:instrText>
      </w:r>
      <w:r>
        <w:fldChar w:fldCharType="separate"/>
      </w:r>
      <w:r>
        <w:t> </w:t>
      </w:r>
      <w:r>
        <w:fldChar w:fldCharType="end"/>
      </w:r>
    </w:p>
    <w:p w:rsidR="00D46B64" w:rsidRDefault="00BE1343">
      <w:pPr>
        <w:pStyle w:val="Instructions"/>
      </w:pPr>
      <w:r>
        <w:t>DUROTECH offers 10-20 years warranty depending on product and s</w:t>
      </w:r>
      <w:r>
        <w:t>ystem selection.</w:t>
      </w:r>
    </w:p>
    <w:p w:rsidR="00D46B64" w:rsidRDefault="00BE1343">
      <w:pPr>
        <w:pStyle w:val="Heading2"/>
      </w:pPr>
      <w:bookmarkStart w:id="332" w:name="f-178420-title"/>
      <w:bookmarkStart w:id="333" w:name="f-178420"/>
      <w:bookmarkEnd w:id="331"/>
      <w:bookmarkEnd w:id="330"/>
      <w:r>
        <w:t>Selections</w:t>
      </w:r>
    </w:p>
    <w:p w:rsidR="00D46B64" w:rsidRDefault="00BE1343">
      <w:pPr>
        <w:pStyle w:val="Instructions"/>
      </w:pPr>
      <w:bookmarkStart w:id="334" w:name="f-178420-1"/>
      <w:bookmarkEnd w:id="332"/>
      <w:r>
        <w:rPr>
          <w:b/>
        </w:rPr>
        <w:t>Schedules</w:t>
      </w:r>
      <w:r>
        <w:t xml:space="preserve"> are a way of documenting a selection of proprietary or generic products or systems by their properties. Indicate their locations here and/or on the drawings. Refer to NATSPEC TECHnote GEN 024 for guidance on using and </w:t>
      </w:r>
      <w:r>
        <w:t>editing schedules.</w:t>
      </w:r>
    </w:p>
    <w:p w:rsidR="00D46B64" w:rsidRDefault="00BE1343">
      <w:pPr>
        <w:pStyle w:val="Heading3"/>
      </w:pPr>
      <w:bookmarkStart w:id="335" w:name="f-178509-title"/>
      <w:bookmarkStart w:id="336" w:name="f-178509"/>
      <w:bookmarkEnd w:id="334"/>
      <w:bookmarkEnd w:id="333"/>
      <w:r>
        <w:lastRenderedPageBreak/>
        <w:t>External waterproofing</w:t>
      </w:r>
    </w:p>
    <w:p w:rsidR="00D46B64" w:rsidRDefault="00BE1343">
      <w:pPr>
        <w:pStyle w:val="Heading4"/>
      </w:pPr>
      <w:bookmarkStart w:id="337" w:name="f-178509-1"/>
      <w:bookmarkStart w:id="338" w:name="f-178401-title"/>
      <w:bookmarkStart w:id="339" w:name="f-178401"/>
      <w:bookmarkEnd w:id="335"/>
      <w:bookmarkEnd w:id="337"/>
      <w:bookmarkEnd w:id="336"/>
      <w:r>
        <w:t>Requirements schedule</w:t>
      </w:r>
    </w:p>
    <w:tbl>
      <w:tblPr>
        <w:tblStyle w:val="NATSPECTable"/>
        <w:tblW w:w="5000" w:type="pct"/>
        <w:tblLook w:val="0620" w:firstRow="1" w:lastRow="0" w:firstColumn="0" w:lastColumn="0" w:noHBand="1" w:noVBand="1"/>
      </w:tblPr>
      <w:tblGrid>
        <w:gridCol w:w="2368"/>
        <w:gridCol w:w="2261"/>
        <w:gridCol w:w="2261"/>
        <w:gridCol w:w="2261"/>
      </w:tblGrid>
      <w:tr w:rsidR="00D46B64">
        <w:trPr>
          <w:tblHeader/>
        </w:trPr>
        <w:tc>
          <w:tcPr>
            <w:tcW w:w="2500" w:type="dxa"/>
          </w:tcPr>
          <w:p w:rsidR="00D46B64" w:rsidRDefault="00BE1343">
            <w:pPr>
              <w:pStyle w:val="Tabletitle"/>
            </w:pPr>
            <w:bookmarkStart w:id="340" w:name="f-178401-1"/>
            <w:bookmarkEnd w:id="338"/>
            <w:r>
              <w:t>Property</w:t>
            </w:r>
          </w:p>
        </w:tc>
        <w:tc>
          <w:tcPr>
            <w:tcW w:w="2500" w:type="dxa"/>
          </w:tcPr>
          <w:p w:rsidR="00D46B64" w:rsidRDefault="00BE1343">
            <w:pPr>
              <w:pStyle w:val="Tabletitle"/>
            </w:pPr>
            <w:r>
              <w:t>A</w:t>
            </w:r>
          </w:p>
        </w:tc>
        <w:tc>
          <w:tcPr>
            <w:tcW w:w="2500" w:type="dxa"/>
          </w:tcPr>
          <w:p w:rsidR="00D46B64" w:rsidRDefault="00BE1343">
            <w:pPr>
              <w:pStyle w:val="Tabletitle"/>
            </w:pPr>
            <w:r>
              <w:t>B</w:t>
            </w:r>
          </w:p>
        </w:tc>
        <w:tc>
          <w:tcPr>
            <w:tcW w:w="2500" w:type="dxa"/>
          </w:tcPr>
          <w:p w:rsidR="00D46B64" w:rsidRDefault="00BE1343">
            <w:pPr>
              <w:pStyle w:val="Tabletitle"/>
            </w:pPr>
            <w:r>
              <w:t>C</w:t>
            </w:r>
          </w:p>
        </w:tc>
      </w:tr>
      <w:tr w:rsidR="00D46B64">
        <w:tc>
          <w:tcPr>
            <w:tcW w:w="2500" w:type="dxa"/>
          </w:tcPr>
          <w:p w:rsidR="00D46B64" w:rsidRDefault="00BE1343">
            <w:pPr>
              <w:pStyle w:val="Tabletext"/>
            </w:pPr>
            <w:r>
              <w:t>Traffic</w:t>
            </w:r>
          </w:p>
        </w:tc>
        <w:tc>
          <w:tcPr>
            <w:tcW w:w="2500" w:type="dxa"/>
          </w:tcPr>
          <w:p w:rsidR="00D46B64" w:rsidRDefault="00D46B64"/>
        </w:tc>
        <w:tc>
          <w:tcPr>
            <w:tcW w:w="2500" w:type="dxa"/>
          </w:tcPr>
          <w:p w:rsidR="00D46B64" w:rsidRDefault="00D46B64"/>
        </w:tc>
        <w:tc>
          <w:tcPr>
            <w:tcW w:w="2500" w:type="dxa"/>
          </w:tcPr>
          <w:p w:rsidR="00D46B64" w:rsidRDefault="00D46B64"/>
        </w:tc>
      </w:tr>
      <w:tr w:rsidR="00D46B64">
        <w:tc>
          <w:tcPr>
            <w:tcW w:w="2500" w:type="dxa"/>
          </w:tcPr>
          <w:p w:rsidR="00D46B64" w:rsidRDefault="00BE1343">
            <w:pPr>
              <w:pStyle w:val="Tabletext"/>
            </w:pPr>
            <w:r>
              <w:t>Nature of traffic</w:t>
            </w:r>
          </w:p>
        </w:tc>
        <w:tc>
          <w:tcPr>
            <w:tcW w:w="2500" w:type="dxa"/>
          </w:tcPr>
          <w:p w:rsidR="00D46B64" w:rsidRDefault="00D46B64"/>
        </w:tc>
        <w:tc>
          <w:tcPr>
            <w:tcW w:w="2500" w:type="dxa"/>
          </w:tcPr>
          <w:p w:rsidR="00D46B64" w:rsidRDefault="00D46B64"/>
        </w:tc>
        <w:tc>
          <w:tcPr>
            <w:tcW w:w="2500" w:type="dxa"/>
          </w:tcPr>
          <w:p w:rsidR="00D46B64" w:rsidRDefault="00D46B64"/>
        </w:tc>
      </w:tr>
      <w:tr w:rsidR="00D46B64">
        <w:tc>
          <w:tcPr>
            <w:tcW w:w="2500" w:type="dxa"/>
          </w:tcPr>
          <w:p w:rsidR="00D46B64" w:rsidRDefault="00BE1343">
            <w:pPr>
              <w:pStyle w:val="Tabletext"/>
            </w:pPr>
            <w:r>
              <w:t>Slip resistance classification</w:t>
            </w:r>
          </w:p>
        </w:tc>
        <w:tc>
          <w:tcPr>
            <w:tcW w:w="2500" w:type="dxa"/>
          </w:tcPr>
          <w:p w:rsidR="00D46B64" w:rsidRDefault="00D46B64"/>
        </w:tc>
        <w:tc>
          <w:tcPr>
            <w:tcW w:w="2500" w:type="dxa"/>
          </w:tcPr>
          <w:p w:rsidR="00D46B64" w:rsidRDefault="00D46B64"/>
        </w:tc>
        <w:tc>
          <w:tcPr>
            <w:tcW w:w="2500" w:type="dxa"/>
          </w:tcPr>
          <w:p w:rsidR="00D46B64" w:rsidRDefault="00D46B64"/>
        </w:tc>
      </w:tr>
      <w:tr w:rsidR="00D46B64">
        <w:tc>
          <w:tcPr>
            <w:tcW w:w="2500" w:type="dxa"/>
          </w:tcPr>
          <w:p w:rsidR="00D46B64" w:rsidRDefault="00BE1343">
            <w:pPr>
              <w:pStyle w:val="Tabletext"/>
            </w:pPr>
            <w:r>
              <w:t>Overlaying finish</w:t>
            </w:r>
          </w:p>
        </w:tc>
        <w:tc>
          <w:tcPr>
            <w:tcW w:w="2500" w:type="dxa"/>
          </w:tcPr>
          <w:p w:rsidR="00D46B64" w:rsidRDefault="00D46B64"/>
        </w:tc>
        <w:tc>
          <w:tcPr>
            <w:tcW w:w="2500" w:type="dxa"/>
          </w:tcPr>
          <w:p w:rsidR="00D46B64" w:rsidRDefault="00D46B64"/>
        </w:tc>
        <w:tc>
          <w:tcPr>
            <w:tcW w:w="2500" w:type="dxa"/>
          </w:tcPr>
          <w:p w:rsidR="00D46B64" w:rsidRDefault="00D46B64"/>
        </w:tc>
      </w:tr>
      <w:tr w:rsidR="00D46B64">
        <w:tc>
          <w:tcPr>
            <w:tcW w:w="2500" w:type="dxa"/>
          </w:tcPr>
          <w:p w:rsidR="00D46B64" w:rsidRDefault="00BE1343">
            <w:pPr>
              <w:pStyle w:val="Tabletext"/>
            </w:pPr>
            <w:r>
              <w:t>Root and bioresistance</w:t>
            </w:r>
          </w:p>
        </w:tc>
        <w:tc>
          <w:tcPr>
            <w:tcW w:w="2500" w:type="dxa"/>
          </w:tcPr>
          <w:p w:rsidR="00D46B64" w:rsidRDefault="00D46B64"/>
        </w:tc>
        <w:tc>
          <w:tcPr>
            <w:tcW w:w="2500" w:type="dxa"/>
          </w:tcPr>
          <w:p w:rsidR="00D46B64" w:rsidRDefault="00D46B64"/>
        </w:tc>
        <w:tc>
          <w:tcPr>
            <w:tcW w:w="2500" w:type="dxa"/>
          </w:tcPr>
          <w:p w:rsidR="00D46B64" w:rsidRDefault="00D46B64"/>
        </w:tc>
      </w:tr>
    </w:tbl>
    <w:p w:rsidR="00D46B64" w:rsidRDefault="00BE1343">
      <w:r>
        <w:t> </w:t>
      </w:r>
    </w:p>
    <w:p w:rsidR="00D46B64" w:rsidRDefault="00BE1343">
      <w:pPr>
        <w:pStyle w:val="Instructions"/>
      </w:pPr>
      <w:r>
        <w:t>A, B, C: These designate each instance or type or location of the item scheduled. Edit to align with the project’s codes or tags.</w:t>
      </w:r>
    </w:p>
    <w:p w:rsidR="00D46B64" w:rsidRDefault="00BE1343">
      <w:pPr>
        <w:pStyle w:val="Instructions"/>
      </w:pPr>
      <w:r>
        <w:t xml:space="preserve">Edit codes in the </w:t>
      </w:r>
      <w:r>
        <w:rPr>
          <w:b/>
        </w:rPr>
        <w:t>Schedule</w:t>
      </w:r>
      <w:r>
        <w:t xml:space="preserve"> to match those on drawings.</w:t>
      </w:r>
    </w:p>
    <w:p w:rsidR="00D46B64" w:rsidRDefault="00BE1343">
      <w:pPr>
        <w:pStyle w:val="Instructions"/>
      </w:pPr>
      <w:r>
        <w:t>Traffic: Nominate Trafficable or Non-trafficable.</w:t>
      </w:r>
    </w:p>
    <w:p w:rsidR="00D46B64" w:rsidRDefault="00BE1343">
      <w:pPr>
        <w:pStyle w:val="Instructions"/>
      </w:pPr>
      <w:r>
        <w:t>Nature of traffic: For trafficable surfaces nominate maintenance, pedestrian or vehicular as defined in AS 4654.1 clause 1.3.7 and AS 4654.2 clause 1.3.14.</w:t>
      </w:r>
    </w:p>
    <w:p w:rsidR="00D46B64" w:rsidRDefault="00BE1343">
      <w:pPr>
        <w:pStyle w:val="Instructions"/>
      </w:pPr>
      <w:r>
        <w:t xml:space="preserve">Slip resistance classification: For trafficable surfaces only. Delete for non-trafficable surfaces. </w:t>
      </w:r>
      <w:r>
        <w:t>Select the slip resistance classification to AS 4586. See NATSPEC TECHnote DES 001, SAA HB 197 and SAA HB 198.</w:t>
      </w:r>
    </w:p>
    <w:p w:rsidR="00D46B64" w:rsidRDefault="00BE1343">
      <w:pPr>
        <w:pStyle w:val="Instructions"/>
      </w:pPr>
      <w:r>
        <w:t>Overlaying finish: Nominate the finish by reference to the appropriate worksection or put none. Note: Roofing membranes are generally not traffic</w:t>
      </w:r>
      <w:r>
        <w:t>able.</w:t>
      </w:r>
    </w:p>
    <w:p w:rsidR="00D46B64" w:rsidRDefault="00BE1343">
      <w:pPr>
        <w:pStyle w:val="Instructions"/>
      </w:pPr>
      <w:r>
        <w:t>Root and bioresistance: Nominate for planters, roof gardens and tanking where resistance to roots, fungus, mould and rot is required. To AS 4654.1 clauses 2.8 and 2.9. Required to all systems.</w:t>
      </w:r>
    </w:p>
    <w:p w:rsidR="00D46B64" w:rsidRDefault="00BE1343">
      <w:pPr>
        <w:pStyle w:val="Heading3"/>
      </w:pPr>
      <w:bookmarkStart w:id="341" w:name="f-178415-title"/>
      <w:bookmarkStart w:id="342" w:name="f-178415"/>
      <w:bookmarkEnd w:id="340"/>
      <w:bookmarkEnd w:id="339"/>
      <w:r>
        <w:t xml:space="preserve">Roof/podium/deck waterproofing </w:t>
      </w:r>
    </w:p>
    <w:p w:rsidR="00D46B64" w:rsidRDefault="00BE1343">
      <w:pPr>
        <w:pStyle w:val="Heading4"/>
      </w:pPr>
      <w:bookmarkStart w:id="343" w:name="f-178415-1"/>
      <w:bookmarkStart w:id="344" w:name="f-178511-title"/>
      <w:bookmarkStart w:id="345" w:name="f-178511"/>
      <w:bookmarkEnd w:id="341"/>
      <w:bookmarkEnd w:id="343"/>
      <w:bookmarkEnd w:id="342"/>
      <w:r>
        <w:t>Maintenance traffic areas</w:t>
      </w:r>
      <w:r>
        <w:t xml:space="preserve"> schedule </w:t>
      </w:r>
    </w:p>
    <w:tbl>
      <w:tblPr>
        <w:tblStyle w:val="NATSPECTable"/>
        <w:tblW w:w="5000" w:type="pct"/>
        <w:tblLook w:val="0620" w:firstRow="1" w:lastRow="0" w:firstColumn="0" w:lastColumn="0" w:noHBand="1" w:noVBand="1"/>
      </w:tblPr>
      <w:tblGrid>
        <w:gridCol w:w="1351"/>
        <w:gridCol w:w="1456"/>
        <w:gridCol w:w="1456"/>
        <w:gridCol w:w="1456"/>
        <w:gridCol w:w="2092"/>
        <w:gridCol w:w="1340"/>
      </w:tblGrid>
      <w:tr w:rsidR="00D46B64">
        <w:trPr>
          <w:tblHeader/>
        </w:trPr>
        <w:tc>
          <w:tcPr>
            <w:tcW w:w="1667" w:type="dxa"/>
          </w:tcPr>
          <w:p w:rsidR="00D46B64" w:rsidRDefault="00BE1343">
            <w:pPr>
              <w:pStyle w:val="Tabletitle"/>
            </w:pPr>
            <w:bookmarkStart w:id="346" w:name="f-178511-1"/>
            <w:bookmarkEnd w:id="344"/>
            <w:r>
              <w:t>Property</w:t>
            </w:r>
          </w:p>
        </w:tc>
        <w:tc>
          <w:tcPr>
            <w:tcW w:w="1667" w:type="dxa"/>
          </w:tcPr>
          <w:p w:rsidR="00D46B64" w:rsidRDefault="00BE1343">
            <w:pPr>
              <w:pStyle w:val="Tabletitle"/>
            </w:pPr>
            <w:r>
              <w:t>1A</w:t>
            </w:r>
          </w:p>
        </w:tc>
        <w:tc>
          <w:tcPr>
            <w:tcW w:w="1667" w:type="dxa"/>
          </w:tcPr>
          <w:p w:rsidR="00D46B64" w:rsidRDefault="00BE1343">
            <w:pPr>
              <w:pStyle w:val="Tabletitle"/>
            </w:pPr>
            <w:r>
              <w:t>1B</w:t>
            </w:r>
          </w:p>
        </w:tc>
        <w:tc>
          <w:tcPr>
            <w:tcW w:w="1667" w:type="dxa"/>
          </w:tcPr>
          <w:p w:rsidR="00D46B64" w:rsidRDefault="00BE1343">
            <w:pPr>
              <w:pStyle w:val="Tabletitle"/>
            </w:pPr>
            <w:r>
              <w:t>1C</w:t>
            </w:r>
          </w:p>
        </w:tc>
        <w:tc>
          <w:tcPr>
            <w:tcW w:w="1667" w:type="dxa"/>
          </w:tcPr>
          <w:p w:rsidR="00D46B64" w:rsidRDefault="00BE1343">
            <w:pPr>
              <w:pStyle w:val="Tabletitle"/>
            </w:pPr>
            <w:r>
              <w:t>1D</w:t>
            </w:r>
          </w:p>
        </w:tc>
        <w:tc>
          <w:tcPr>
            <w:tcW w:w="1667" w:type="dxa"/>
          </w:tcPr>
          <w:p w:rsidR="00D46B64" w:rsidRDefault="00BE1343">
            <w:pPr>
              <w:pStyle w:val="Tabletitle"/>
            </w:pPr>
            <w:r>
              <w:t>1E</w:t>
            </w:r>
          </w:p>
        </w:tc>
      </w:tr>
      <w:tr w:rsidR="00D46B64">
        <w:tc>
          <w:tcPr>
            <w:tcW w:w="1667" w:type="dxa"/>
          </w:tcPr>
          <w:p w:rsidR="00D46B64" w:rsidRDefault="00BE1343">
            <w:pPr>
              <w:pStyle w:val="Tabletext"/>
            </w:pPr>
            <w:r>
              <w:t>Proprietary system</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r>
      <w:tr w:rsidR="00D46B64">
        <w:tc>
          <w:tcPr>
            <w:tcW w:w="1667" w:type="dxa"/>
          </w:tcPr>
          <w:p w:rsidR="00D46B64" w:rsidRDefault="00BE1343">
            <w:pPr>
              <w:pStyle w:val="Tabletext"/>
            </w:pPr>
            <w:r>
              <w:t>Material type</w:t>
            </w:r>
          </w:p>
        </w:tc>
        <w:tc>
          <w:tcPr>
            <w:tcW w:w="1667" w:type="dxa"/>
          </w:tcPr>
          <w:p w:rsidR="00D46B64" w:rsidRDefault="00BE1343">
            <w:pPr>
              <w:pStyle w:val="Tabletext"/>
            </w:pPr>
            <w:r>
              <w:t>Two-layer, torch on mineral finish sheet membrane system</w:t>
            </w:r>
          </w:p>
        </w:tc>
        <w:tc>
          <w:tcPr>
            <w:tcW w:w="1667" w:type="dxa"/>
          </w:tcPr>
          <w:p w:rsidR="00D46B64" w:rsidRDefault="00BE1343">
            <w:pPr>
              <w:pStyle w:val="Tabletext"/>
            </w:pPr>
            <w:r>
              <w:t>Two-layer, torch on mineral finish sheet membrane system</w:t>
            </w:r>
          </w:p>
        </w:tc>
        <w:tc>
          <w:tcPr>
            <w:tcW w:w="1667" w:type="dxa"/>
          </w:tcPr>
          <w:p w:rsidR="00D46B64" w:rsidRDefault="00BE1343">
            <w:pPr>
              <w:pStyle w:val="Tabletext"/>
            </w:pPr>
            <w:r>
              <w:t>Solvent free Polyurethane liquid applied membrane</w:t>
            </w:r>
          </w:p>
        </w:tc>
        <w:tc>
          <w:tcPr>
            <w:tcW w:w="1667" w:type="dxa"/>
          </w:tcPr>
          <w:p w:rsidR="00D46B64" w:rsidRDefault="00BE1343">
            <w:pPr>
              <w:pStyle w:val="Tabletext"/>
            </w:pPr>
            <w:r>
              <w:t>Water-based, Polymer/Cementitious, liquid applied membrane</w:t>
            </w:r>
          </w:p>
        </w:tc>
        <w:tc>
          <w:tcPr>
            <w:tcW w:w="1667" w:type="dxa"/>
          </w:tcPr>
          <w:p w:rsidR="00D46B64" w:rsidRDefault="00BE1343">
            <w:pPr>
              <w:pStyle w:val="Tabletext"/>
            </w:pPr>
            <w:r>
              <w:t>Low VOC solvent liquid applied membrane</w:t>
            </w:r>
          </w:p>
        </w:tc>
      </w:tr>
      <w:tr w:rsidR="00D46B64">
        <w:tc>
          <w:tcPr>
            <w:tcW w:w="1667" w:type="dxa"/>
          </w:tcPr>
          <w:p w:rsidR="00D46B64" w:rsidRDefault="00BE1343">
            <w:pPr>
              <w:pStyle w:val="Tabletext"/>
            </w:pPr>
            <w:r>
              <w:t>Primer: 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ARW</w:t>
            </w:r>
          </w:p>
        </w:tc>
        <w:tc>
          <w:tcPr>
            <w:tcW w:w="1667" w:type="dxa"/>
          </w:tcPr>
          <w:p w:rsidR="00D46B64" w:rsidRDefault="00BE1343">
            <w:pPr>
              <w:pStyle w:val="Tabletext"/>
            </w:pPr>
            <w:r>
              <w:t>Durotech ARW</w:t>
            </w:r>
          </w:p>
        </w:tc>
        <w:tc>
          <w:tcPr>
            <w:tcW w:w="1667" w:type="dxa"/>
          </w:tcPr>
          <w:p w:rsidR="00D46B64" w:rsidRDefault="00BE1343">
            <w:pPr>
              <w:pStyle w:val="Tabletext"/>
            </w:pPr>
            <w:r>
              <w:t>Duropr</w:t>
            </w:r>
            <w:r>
              <w:t>ime PU</w:t>
            </w:r>
          </w:p>
        </w:tc>
      </w:tr>
      <w:tr w:rsidR="00D46B64">
        <w:tc>
          <w:tcPr>
            <w:tcW w:w="1667" w:type="dxa"/>
          </w:tcPr>
          <w:p w:rsidR="00D46B64" w:rsidRDefault="00BE1343">
            <w:pPr>
              <w:pStyle w:val="Tabletext"/>
            </w:pPr>
            <w:r>
              <w:t>Primer: Non-porous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Duroprime SSP</w:t>
            </w:r>
          </w:p>
        </w:tc>
        <w:tc>
          <w:tcPr>
            <w:tcW w:w="1667" w:type="dxa"/>
          </w:tcPr>
          <w:p w:rsidR="00D46B64" w:rsidRDefault="00BE1343">
            <w:pPr>
              <w:pStyle w:val="Tabletext"/>
            </w:pPr>
            <w:r>
              <w:t>Duroprime SSP</w:t>
            </w:r>
          </w:p>
        </w:tc>
        <w:tc>
          <w:tcPr>
            <w:tcW w:w="1667" w:type="dxa"/>
          </w:tcPr>
          <w:p w:rsidR="00D46B64" w:rsidRDefault="00BE1343">
            <w:pPr>
              <w:pStyle w:val="Tabletext"/>
            </w:pPr>
            <w:r>
              <w:t>Duroprime PU</w:t>
            </w:r>
          </w:p>
        </w:tc>
      </w:tr>
      <w:tr w:rsidR="00D46B64">
        <w:tc>
          <w:tcPr>
            <w:tcW w:w="1667" w:type="dxa"/>
          </w:tcPr>
          <w:p w:rsidR="00D46B64" w:rsidRDefault="00BE1343">
            <w:pPr>
              <w:pStyle w:val="Tabletext"/>
            </w:pPr>
            <w:r>
              <w:t>Joint bond breaker</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Durolasto Tape</w:t>
            </w:r>
          </w:p>
        </w:tc>
        <w:tc>
          <w:tcPr>
            <w:tcW w:w="1667" w:type="dxa"/>
          </w:tcPr>
          <w:p w:rsidR="00D46B64" w:rsidRDefault="00BE1343">
            <w:pPr>
              <w:pStyle w:val="Tabletext"/>
            </w:pPr>
            <w:r>
              <w:t>Durolasto Tape</w:t>
            </w:r>
          </w:p>
        </w:tc>
        <w:tc>
          <w:tcPr>
            <w:tcW w:w="1667" w:type="dxa"/>
          </w:tcPr>
          <w:p w:rsidR="00D46B64" w:rsidRDefault="00BE1343">
            <w:pPr>
              <w:pStyle w:val="Tabletext"/>
            </w:pPr>
            <w:r>
              <w:t>Duroseal 25LM</w:t>
            </w:r>
          </w:p>
        </w:tc>
      </w:tr>
      <w:tr w:rsidR="00D46B64">
        <w:tc>
          <w:tcPr>
            <w:tcW w:w="1667" w:type="dxa"/>
          </w:tcPr>
          <w:p w:rsidR="00D46B64" w:rsidRDefault="00BE1343">
            <w:pPr>
              <w:pStyle w:val="Tabletext"/>
            </w:pPr>
            <w:r>
              <w:t>Base membrane</w:t>
            </w:r>
          </w:p>
        </w:tc>
        <w:tc>
          <w:tcPr>
            <w:tcW w:w="1667" w:type="dxa"/>
          </w:tcPr>
          <w:p w:rsidR="00D46B64" w:rsidRDefault="00BE1343">
            <w:pPr>
              <w:pStyle w:val="Tabletext"/>
            </w:pPr>
            <w:r>
              <w:t>DuroTorch 3MM</w:t>
            </w:r>
          </w:p>
        </w:tc>
        <w:tc>
          <w:tcPr>
            <w:tcW w:w="1667" w:type="dxa"/>
          </w:tcPr>
          <w:p w:rsidR="00D46B64" w:rsidRDefault="00BE1343">
            <w:pPr>
              <w:pStyle w:val="Tabletext"/>
            </w:pPr>
            <w:r>
              <w:t>DuroTorch 3MM</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Duroproof PPM</w:t>
            </w:r>
          </w:p>
        </w:tc>
      </w:tr>
      <w:tr w:rsidR="00D46B64">
        <w:tc>
          <w:tcPr>
            <w:tcW w:w="1667" w:type="dxa"/>
          </w:tcPr>
          <w:p w:rsidR="00D46B64" w:rsidRDefault="00BE1343">
            <w:pPr>
              <w:pStyle w:val="Tabletext"/>
            </w:pPr>
            <w:r>
              <w:t>Top membrane</w:t>
            </w:r>
          </w:p>
        </w:tc>
        <w:tc>
          <w:tcPr>
            <w:tcW w:w="1667" w:type="dxa"/>
          </w:tcPr>
          <w:p w:rsidR="00D46B64" w:rsidRDefault="00BE1343">
            <w:pPr>
              <w:pStyle w:val="Tabletext"/>
            </w:pPr>
            <w:proofErr w:type="spellStart"/>
            <w:r>
              <w:t>DuroTorch</w:t>
            </w:r>
            <w:proofErr w:type="spellEnd"/>
            <w:r>
              <w:t xml:space="preserve"> 4 </w:t>
            </w:r>
            <w:r>
              <w:t>mm Mineral</w:t>
            </w:r>
          </w:p>
        </w:tc>
        <w:tc>
          <w:tcPr>
            <w:tcW w:w="1667" w:type="dxa"/>
          </w:tcPr>
          <w:p w:rsidR="00D46B64" w:rsidRDefault="00BE1343">
            <w:pPr>
              <w:pStyle w:val="Tabletext"/>
            </w:pPr>
            <w:proofErr w:type="spellStart"/>
            <w:r>
              <w:t>DuroTorch</w:t>
            </w:r>
            <w:proofErr w:type="spellEnd"/>
            <w:r>
              <w:t xml:space="preserve"> 4 </w:t>
            </w:r>
            <w:r>
              <w:t>mm Mineral</w:t>
            </w:r>
          </w:p>
        </w:tc>
        <w:tc>
          <w:tcPr>
            <w:tcW w:w="1667" w:type="dxa"/>
          </w:tcPr>
          <w:p w:rsidR="00D46B64" w:rsidRDefault="00BE1343">
            <w:pPr>
              <w:pStyle w:val="Tabletext"/>
            </w:pPr>
            <w:r>
              <w:t>DuroMastic P15</w:t>
            </w:r>
          </w:p>
        </w:tc>
        <w:tc>
          <w:tcPr>
            <w:tcW w:w="1667" w:type="dxa"/>
          </w:tcPr>
          <w:p w:rsidR="00D46B64" w:rsidRDefault="00BE1343">
            <w:pPr>
              <w:pStyle w:val="Tabletext"/>
            </w:pPr>
            <w:r>
              <w:t>Duromastic ACS-3</w:t>
            </w:r>
          </w:p>
        </w:tc>
        <w:tc>
          <w:tcPr>
            <w:tcW w:w="1667" w:type="dxa"/>
          </w:tcPr>
          <w:p w:rsidR="00D46B64" w:rsidRDefault="00BE1343">
            <w:pPr>
              <w:pStyle w:val="Tabletext"/>
            </w:pPr>
            <w:r>
              <w:t>Duroproof ATC</w:t>
            </w:r>
          </w:p>
        </w:tc>
      </w:tr>
      <w:tr w:rsidR="00D46B64">
        <w:tc>
          <w:tcPr>
            <w:tcW w:w="1667" w:type="dxa"/>
          </w:tcPr>
          <w:p w:rsidR="00D46B64" w:rsidRDefault="00BE1343">
            <w:pPr>
              <w:pStyle w:val="Tabletext"/>
            </w:pPr>
            <w:r>
              <w:t>UV wear coat</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DuroMastic AC</w:t>
            </w:r>
          </w:p>
        </w:tc>
        <w:tc>
          <w:tcPr>
            <w:tcW w:w="1667" w:type="dxa"/>
          </w:tcPr>
          <w:p w:rsidR="00D46B64" w:rsidRDefault="00BE1343">
            <w:pPr>
              <w:pStyle w:val="Tabletext"/>
            </w:pPr>
            <w:r>
              <w:t>Duromastic Duroroof</w:t>
            </w:r>
          </w:p>
        </w:tc>
        <w:tc>
          <w:tcPr>
            <w:tcW w:w="1667" w:type="dxa"/>
          </w:tcPr>
          <w:p w:rsidR="00D46B64" w:rsidRDefault="00BE1343">
            <w:pPr>
              <w:pStyle w:val="Tabletext"/>
            </w:pPr>
            <w:r>
              <w:t>Durocoat 90A</w:t>
            </w:r>
          </w:p>
        </w:tc>
      </w:tr>
      <w:tr w:rsidR="00D46B64">
        <w:tc>
          <w:tcPr>
            <w:tcW w:w="1667" w:type="dxa"/>
          </w:tcPr>
          <w:p w:rsidR="00D46B64" w:rsidRDefault="00BE1343">
            <w:pPr>
              <w:pStyle w:val="Tabletext"/>
            </w:pPr>
            <w:r>
              <w:t>Surface protection finish</w:t>
            </w:r>
          </w:p>
        </w:tc>
        <w:tc>
          <w:tcPr>
            <w:tcW w:w="1667" w:type="dxa"/>
          </w:tcPr>
          <w:p w:rsidR="00D46B64" w:rsidRDefault="00D46B64"/>
        </w:tc>
        <w:tc>
          <w:tcPr>
            <w:tcW w:w="1667" w:type="dxa"/>
          </w:tcPr>
          <w:p w:rsidR="00D46B64" w:rsidRDefault="00D46B64"/>
        </w:tc>
        <w:tc>
          <w:tcPr>
            <w:tcW w:w="1667" w:type="dxa"/>
          </w:tcPr>
          <w:p w:rsidR="00D46B64" w:rsidRDefault="00BE1343">
            <w:pPr>
              <w:pStyle w:val="Tabletext"/>
            </w:pPr>
            <w:r>
              <w:t>Duromastic AC non slip*</w:t>
            </w:r>
          </w:p>
        </w:tc>
        <w:tc>
          <w:tcPr>
            <w:tcW w:w="1667" w:type="dxa"/>
          </w:tcPr>
          <w:p w:rsidR="00D46B64" w:rsidRDefault="00BE1343">
            <w:pPr>
              <w:pStyle w:val="Tabletext"/>
            </w:pPr>
            <w:r>
              <w:t>Duromastic AC non slip*</w:t>
            </w:r>
          </w:p>
        </w:tc>
        <w:tc>
          <w:tcPr>
            <w:tcW w:w="1667" w:type="dxa"/>
          </w:tcPr>
          <w:p w:rsidR="00D46B64" w:rsidRDefault="00D46B64"/>
        </w:tc>
      </w:tr>
    </w:tbl>
    <w:p w:rsidR="00D46B64" w:rsidRDefault="00BE1343">
      <w:r>
        <w:t> </w:t>
      </w:r>
    </w:p>
    <w:p w:rsidR="00D46B64" w:rsidRDefault="00BE1343">
      <w:pPr>
        <w:pStyle w:val="Instructions"/>
      </w:pPr>
      <w:r>
        <w:t>A, B, C, D, E: These designate each instance or type of the item scheduled. Edit to align with the project’s codes or tags.</w:t>
      </w:r>
    </w:p>
    <w:p w:rsidR="00D46B64" w:rsidRDefault="00BE1343">
      <w:pPr>
        <w:pStyle w:val="Instructions"/>
      </w:pPr>
      <w:r>
        <w:t>System 1A: Torch applied, 2 layer, high tensile strengths, elongation, cold flex</w:t>
      </w:r>
      <w:r>
        <w:t>ibility, standard warranty 10 to 20 years.</w:t>
      </w:r>
    </w:p>
    <w:p w:rsidR="00D46B64" w:rsidRDefault="00BE1343">
      <w:pPr>
        <w:pStyle w:val="Instructions"/>
      </w:pPr>
      <w:r>
        <w:lastRenderedPageBreak/>
        <w:t>System 1B: Torch applied, 2 layer, economical, strong performance properties, standard warranty 10 to 20 years.</w:t>
      </w:r>
    </w:p>
    <w:p w:rsidR="00D46B64" w:rsidRDefault="00BE1343">
      <w:pPr>
        <w:pStyle w:val="Instructions"/>
      </w:pPr>
      <w:r>
        <w:t>System 1C: Liquid applied, high tensile strength, fast curing, flood test after 48 hours, standard wa</w:t>
      </w:r>
      <w:r>
        <w:t>rranty 10 to 15* years.</w:t>
      </w:r>
    </w:p>
    <w:p w:rsidR="00D46B64" w:rsidRDefault="00BE1343">
      <w:pPr>
        <w:pStyle w:val="Instructions"/>
      </w:pPr>
      <w:r>
        <w:t>System 1D: Liquid applied, low VOC: low water vapour transmission, standard warranty 10 to 15* years.</w:t>
      </w:r>
    </w:p>
    <w:p w:rsidR="00D46B64" w:rsidRDefault="00BE1343">
      <w:pPr>
        <w:pStyle w:val="Instructions"/>
      </w:pPr>
      <w:r>
        <w:t>System 1E: Liquid applied, low VOC: low water vapour transmission, standard warranty 10 to 15* years.</w:t>
      </w:r>
    </w:p>
    <w:p w:rsidR="00D46B64" w:rsidRDefault="00BE1343">
      <w:pPr>
        <w:pStyle w:val="Instructions"/>
      </w:pPr>
      <w:r>
        <w:t xml:space="preserve">Edit codes in the </w:t>
      </w:r>
      <w:r>
        <w:rPr>
          <w:b/>
        </w:rPr>
        <w:t>Schedule</w:t>
      </w:r>
      <w:r>
        <w:t xml:space="preserve"> t</w:t>
      </w:r>
      <w:r>
        <w:t>o match those on drawings.</w:t>
      </w:r>
    </w:p>
    <w:p w:rsidR="00D46B64" w:rsidRDefault="00BE1343">
      <w:pPr>
        <w:pStyle w:val="Instructions"/>
      </w:pPr>
      <w:r>
        <w:t>Delete redundant options.</w:t>
      </w:r>
    </w:p>
    <w:p w:rsidR="00D46B64" w:rsidRDefault="00BE1343">
      <w:pPr>
        <w:pStyle w:val="Instructions"/>
      </w:pPr>
      <w:r>
        <w:t>* Surface protection/finish is optional. Schedule if required.</w:t>
      </w:r>
    </w:p>
    <w:p w:rsidR="00D46B64" w:rsidRDefault="00BE1343">
      <w:pPr>
        <w:pStyle w:val="Heading4"/>
      </w:pPr>
      <w:bookmarkStart w:id="347" w:name="f-178436-title"/>
      <w:bookmarkStart w:id="348" w:name="f-178436"/>
      <w:bookmarkEnd w:id="346"/>
      <w:bookmarkEnd w:id="345"/>
      <w:r>
        <w:t xml:space="preserve">Pedestrian traffic areas – tiled /paved schedule </w:t>
      </w:r>
    </w:p>
    <w:tbl>
      <w:tblPr>
        <w:tblStyle w:val="NATSPECTable"/>
        <w:tblW w:w="5000" w:type="pct"/>
        <w:tblLook w:val="0620" w:firstRow="1" w:lastRow="0" w:firstColumn="0" w:lastColumn="0" w:noHBand="1" w:noVBand="1"/>
      </w:tblPr>
      <w:tblGrid>
        <w:gridCol w:w="1363"/>
        <w:gridCol w:w="1464"/>
        <w:gridCol w:w="1464"/>
        <w:gridCol w:w="1481"/>
        <w:gridCol w:w="2026"/>
        <w:gridCol w:w="1353"/>
      </w:tblGrid>
      <w:tr w:rsidR="00D46B64">
        <w:trPr>
          <w:tblHeader/>
        </w:trPr>
        <w:tc>
          <w:tcPr>
            <w:tcW w:w="1667" w:type="dxa"/>
          </w:tcPr>
          <w:p w:rsidR="00D46B64" w:rsidRDefault="00BE1343">
            <w:pPr>
              <w:pStyle w:val="Tabletitle"/>
            </w:pPr>
            <w:bookmarkStart w:id="349" w:name="f-178436-1"/>
            <w:bookmarkEnd w:id="347"/>
            <w:r>
              <w:t>Property</w:t>
            </w:r>
          </w:p>
        </w:tc>
        <w:tc>
          <w:tcPr>
            <w:tcW w:w="1667" w:type="dxa"/>
          </w:tcPr>
          <w:p w:rsidR="00D46B64" w:rsidRDefault="00BE1343">
            <w:pPr>
              <w:pStyle w:val="Tabletitle"/>
            </w:pPr>
            <w:r>
              <w:t>2A</w:t>
            </w:r>
          </w:p>
        </w:tc>
        <w:tc>
          <w:tcPr>
            <w:tcW w:w="1667" w:type="dxa"/>
          </w:tcPr>
          <w:p w:rsidR="00D46B64" w:rsidRDefault="00BE1343">
            <w:pPr>
              <w:pStyle w:val="Tabletitle"/>
            </w:pPr>
            <w:r>
              <w:t>2B</w:t>
            </w:r>
          </w:p>
        </w:tc>
        <w:tc>
          <w:tcPr>
            <w:tcW w:w="1667" w:type="dxa"/>
          </w:tcPr>
          <w:p w:rsidR="00D46B64" w:rsidRDefault="00BE1343">
            <w:pPr>
              <w:pStyle w:val="Tabletitle"/>
            </w:pPr>
            <w:r>
              <w:t>2C</w:t>
            </w:r>
          </w:p>
        </w:tc>
        <w:tc>
          <w:tcPr>
            <w:tcW w:w="1667" w:type="dxa"/>
          </w:tcPr>
          <w:p w:rsidR="00D46B64" w:rsidRDefault="00BE1343">
            <w:pPr>
              <w:pStyle w:val="Tabletitle"/>
            </w:pPr>
            <w:r>
              <w:t>2D</w:t>
            </w:r>
          </w:p>
        </w:tc>
        <w:tc>
          <w:tcPr>
            <w:tcW w:w="1667" w:type="dxa"/>
          </w:tcPr>
          <w:p w:rsidR="00D46B64" w:rsidRDefault="00BE1343">
            <w:pPr>
              <w:pStyle w:val="Tabletitle"/>
            </w:pPr>
            <w:r>
              <w:t>2E</w:t>
            </w:r>
          </w:p>
        </w:tc>
      </w:tr>
      <w:tr w:rsidR="00D46B64">
        <w:tc>
          <w:tcPr>
            <w:tcW w:w="1667" w:type="dxa"/>
          </w:tcPr>
          <w:p w:rsidR="00D46B64" w:rsidRDefault="00BE1343">
            <w:pPr>
              <w:pStyle w:val="Tabletext"/>
            </w:pPr>
            <w:r>
              <w:t>Proprietary system</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r>
      <w:tr w:rsidR="00D46B64">
        <w:tc>
          <w:tcPr>
            <w:tcW w:w="1667" w:type="dxa"/>
          </w:tcPr>
          <w:p w:rsidR="00D46B64" w:rsidRDefault="00BE1343">
            <w:pPr>
              <w:pStyle w:val="Tabletext"/>
            </w:pPr>
            <w:r>
              <w:t>Material type</w:t>
            </w:r>
          </w:p>
        </w:tc>
        <w:tc>
          <w:tcPr>
            <w:tcW w:w="1667" w:type="dxa"/>
          </w:tcPr>
          <w:p w:rsidR="00D46B64" w:rsidRDefault="00BE1343">
            <w:pPr>
              <w:pStyle w:val="Tabletext"/>
            </w:pPr>
            <w:r>
              <w:t>Two-layer, torch-on sheet membrane with screed, tile/paver over</w:t>
            </w:r>
          </w:p>
        </w:tc>
        <w:tc>
          <w:tcPr>
            <w:tcW w:w="1667" w:type="dxa"/>
          </w:tcPr>
          <w:p w:rsidR="00D46B64" w:rsidRDefault="00BE1343">
            <w:pPr>
              <w:pStyle w:val="Tabletext"/>
            </w:pPr>
            <w:r>
              <w:t>Two-layer, torch-on sheet membrane with screed, tile/paver over</w:t>
            </w:r>
          </w:p>
        </w:tc>
        <w:tc>
          <w:tcPr>
            <w:tcW w:w="1667" w:type="dxa"/>
          </w:tcPr>
          <w:p w:rsidR="00D46B64" w:rsidRDefault="00BE1343">
            <w:pPr>
              <w:pStyle w:val="Tabletext"/>
            </w:pPr>
            <w:r>
              <w:t>Solvent free polyurethane, liquid applied membrane with screed, tile/paver over</w:t>
            </w:r>
          </w:p>
        </w:tc>
        <w:tc>
          <w:tcPr>
            <w:tcW w:w="1667" w:type="dxa"/>
          </w:tcPr>
          <w:p w:rsidR="00D46B64" w:rsidRDefault="00BE1343">
            <w:pPr>
              <w:pStyle w:val="Tabletext"/>
            </w:pPr>
            <w:r>
              <w:t>Water-based, polymer/cementitious,</w:t>
            </w:r>
            <w:r>
              <w:t xml:space="preserve"> liquid applied membrane with screed, tile/paver over</w:t>
            </w:r>
          </w:p>
        </w:tc>
        <w:tc>
          <w:tcPr>
            <w:tcW w:w="1667" w:type="dxa"/>
          </w:tcPr>
          <w:p w:rsidR="00D46B64" w:rsidRDefault="00BE1343">
            <w:pPr>
              <w:pStyle w:val="Tabletext"/>
            </w:pPr>
            <w:r>
              <w:t>Low VOC solvent liquid applied membrane</w:t>
            </w:r>
          </w:p>
        </w:tc>
      </w:tr>
      <w:tr w:rsidR="00D46B64">
        <w:tc>
          <w:tcPr>
            <w:tcW w:w="1667" w:type="dxa"/>
          </w:tcPr>
          <w:p w:rsidR="00D46B64" w:rsidRDefault="00BE1343">
            <w:pPr>
              <w:pStyle w:val="Tabletext"/>
            </w:pPr>
            <w:r>
              <w:t>Screed</w:t>
            </w:r>
          </w:p>
        </w:tc>
        <w:tc>
          <w:tcPr>
            <w:tcW w:w="1667" w:type="dxa"/>
          </w:tcPr>
          <w:p w:rsidR="00D46B64" w:rsidRDefault="00BE1343">
            <w:pPr>
              <w:pStyle w:val="Tabletext"/>
            </w:pPr>
            <w:r>
              <w:t>Concrete screed over</w:t>
            </w:r>
          </w:p>
        </w:tc>
        <w:tc>
          <w:tcPr>
            <w:tcW w:w="1667" w:type="dxa"/>
          </w:tcPr>
          <w:p w:rsidR="00D46B64" w:rsidRDefault="00BE1343">
            <w:pPr>
              <w:pStyle w:val="Tabletext"/>
            </w:pPr>
            <w:r>
              <w:t>Concrete screed over</w:t>
            </w:r>
          </w:p>
        </w:tc>
        <w:tc>
          <w:tcPr>
            <w:tcW w:w="1667" w:type="dxa"/>
          </w:tcPr>
          <w:p w:rsidR="00D46B64" w:rsidRDefault="00BE1343">
            <w:pPr>
              <w:pStyle w:val="Tabletext"/>
            </w:pPr>
            <w:r>
              <w:t>Concrete screed over</w:t>
            </w:r>
          </w:p>
        </w:tc>
        <w:tc>
          <w:tcPr>
            <w:tcW w:w="1667" w:type="dxa"/>
          </w:tcPr>
          <w:p w:rsidR="00D46B64" w:rsidRDefault="00BE1343">
            <w:pPr>
              <w:pStyle w:val="Tabletext"/>
            </w:pPr>
            <w:r>
              <w:t>Concrete screed over</w:t>
            </w:r>
          </w:p>
        </w:tc>
        <w:tc>
          <w:tcPr>
            <w:tcW w:w="1667" w:type="dxa"/>
          </w:tcPr>
          <w:p w:rsidR="00D46B64" w:rsidRDefault="00BE1343">
            <w:pPr>
              <w:pStyle w:val="Tabletext"/>
            </w:pPr>
            <w:r>
              <w:t>Concrete screed over</w:t>
            </w:r>
          </w:p>
        </w:tc>
      </w:tr>
      <w:tr w:rsidR="00D46B64">
        <w:tc>
          <w:tcPr>
            <w:tcW w:w="1667" w:type="dxa"/>
          </w:tcPr>
          <w:p w:rsidR="00D46B64" w:rsidRDefault="00BE1343">
            <w:pPr>
              <w:pStyle w:val="Tabletext"/>
            </w:pPr>
            <w:r>
              <w:t>Primer: 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Duromastic ARW</w:t>
            </w:r>
          </w:p>
        </w:tc>
        <w:tc>
          <w:tcPr>
            <w:tcW w:w="1667" w:type="dxa"/>
          </w:tcPr>
          <w:p w:rsidR="00D46B64" w:rsidRDefault="00BE1343">
            <w:pPr>
              <w:pStyle w:val="Tabletext"/>
            </w:pPr>
            <w:r>
              <w:t>Duromastic ARW</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Primer: Non-porous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Duroprime SSP</w:t>
            </w:r>
          </w:p>
        </w:tc>
        <w:tc>
          <w:tcPr>
            <w:tcW w:w="1667" w:type="dxa"/>
          </w:tcPr>
          <w:p w:rsidR="00D46B64" w:rsidRDefault="00BE1343">
            <w:pPr>
              <w:pStyle w:val="Tabletext"/>
            </w:pPr>
            <w:r>
              <w:t>Duroprime SSP</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Joint bond breaker</w:t>
            </w:r>
          </w:p>
        </w:tc>
        <w:tc>
          <w:tcPr>
            <w:tcW w:w="1667" w:type="dxa"/>
          </w:tcPr>
          <w:p w:rsidR="00D46B64" w:rsidRDefault="00BE1343">
            <w:pPr>
              <w:pStyle w:val="Tabletext"/>
            </w:pPr>
            <w:r>
              <w:t>Sand/cement</w:t>
            </w:r>
            <w:r>
              <w:t xml:space="preserve"> fillet</w:t>
            </w:r>
          </w:p>
        </w:tc>
        <w:tc>
          <w:tcPr>
            <w:tcW w:w="1667" w:type="dxa"/>
          </w:tcPr>
          <w:p w:rsidR="00D46B64" w:rsidRDefault="00BE1343">
            <w:pPr>
              <w:pStyle w:val="Tabletext"/>
            </w:pPr>
            <w:r>
              <w:t>Sand/cement fillet</w:t>
            </w:r>
          </w:p>
        </w:tc>
        <w:tc>
          <w:tcPr>
            <w:tcW w:w="1667" w:type="dxa"/>
          </w:tcPr>
          <w:p w:rsidR="00D46B64" w:rsidRDefault="00BE1343">
            <w:pPr>
              <w:pStyle w:val="Tabletext"/>
            </w:pPr>
            <w:r>
              <w:t>Durolasto Tape</w:t>
            </w:r>
          </w:p>
        </w:tc>
        <w:tc>
          <w:tcPr>
            <w:tcW w:w="1667" w:type="dxa"/>
          </w:tcPr>
          <w:p w:rsidR="00D46B64" w:rsidRDefault="00BE1343">
            <w:pPr>
              <w:pStyle w:val="Tabletext"/>
            </w:pPr>
            <w:r>
              <w:t>Durolasto Tape</w:t>
            </w:r>
          </w:p>
        </w:tc>
        <w:tc>
          <w:tcPr>
            <w:tcW w:w="1667" w:type="dxa"/>
          </w:tcPr>
          <w:p w:rsidR="00D46B64" w:rsidRDefault="00BE1343">
            <w:pPr>
              <w:pStyle w:val="Tabletext"/>
            </w:pPr>
            <w:r>
              <w:t>Duroseal 25LM</w:t>
            </w:r>
          </w:p>
        </w:tc>
      </w:tr>
      <w:tr w:rsidR="00D46B64">
        <w:tc>
          <w:tcPr>
            <w:tcW w:w="1667" w:type="dxa"/>
          </w:tcPr>
          <w:p w:rsidR="00D46B64" w:rsidRDefault="00BE1343">
            <w:pPr>
              <w:pStyle w:val="Tabletext"/>
            </w:pPr>
            <w:r>
              <w:t>Base membrane</w:t>
            </w:r>
          </w:p>
        </w:tc>
        <w:tc>
          <w:tcPr>
            <w:tcW w:w="1667" w:type="dxa"/>
          </w:tcPr>
          <w:p w:rsidR="00D46B64" w:rsidRDefault="00BE1343">
            <w:pPr>
              <w:pStyle w:val="Tabletext"/>
            </w:pPr>
            <w:r>
              <w:t>Durotorch 3MM</w:t>
            </w:r>
          </w:p>
        </w:tc>
        <w:tc>
          <w:tcPr>
            <w:tcW w:w="1667" w:type="dxa"/>
          </w:tcPr>
          <w:p w:rsidR="00D46B64" w:rsidRDefault="00BE1343">
            <w:pPr>
              <w:pStyle w:val="Tabletext"/>
            </w:pPr>
            <w:r>
              <w:t>Durotorch 3MM</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D46B64"/>
        </w:tc>
      </w:tr>
      <w:tr w:rsidR="00D46B64">
        <w:tc>
          <w:tcPr>
            <w:tcW w:w="1667" w:type="dxa"/>
          </w:tcPr>
          <w:p w:rsidR="00D46B64" w:rsidRDefault="00BE1343">
            <w:pPr>
              <w:pStyle w:val="Tabletext"/>
            </w:pPr>
            <w:r>
              <w:t>Top membrane</w:t>
            </w:r>
          </w:p>
        </w:tc>
        <w:tc>
          <w:tcPr>
            <w:tcW w:w="1667" w:type="dxa"/>
          </w:tcPr>
          <w:p w:rsidR="00D46B64" w:rsidRDefault="00BE1343">
            <w:pPr>
              <w:pStyle w:val="Tabletext"/>
            </w:pPr>
            <w:proofErr w:type="spellStart"/>
            <w:r>
              <w:t>DuroTorch</w:t>
            </w:r>
            <w:proofErr w:type="spellEnd"/>
            <w:r>
              <w:t xml:space="preserve"> 4 </w:t>
            </w:r>
            <w:r>
              <w:t>mm Mineral</w:t>
            </w:r>
          </w:p>
        </w:tc>
        <w:tc>
          <w:tcPr>
            <w:tcW w:w="1667" w:type="dxa"/>
          </w:tcPr>
          <w:p w:rsidR="00D46B64" w:rsidRDefault="00BE1343">
            <w:pPr>
              <w:pStyle w:val="Tabletext"/>
            </w:pPr>
            <w:r>
              <w:t>Durotorch 3MM</w:t>
            </w:r>
          </w:p>
        </w:tc>
        <w:tc>
          <w:tcPr>
            <w:tcW w:w="1667" w:type="dxa"/>
          </w:tcPr>
          <w:p w:rsidR="00D46B64" w:rsidRDefault="00BE1343">
            <w:pPr>
              <w:pStyle w:val="Tabletext"/>
            </w:pPr>
            <w:r>
              <w:t>DuroMastic P15</w:t>
            </w:r>
          </w:p>
        </w:tc>
        <w:tc>
          <w:tcPr>
            <w:tcW w:w="1667" w:type="dxa"/>
          </w:tcPr>
          <w:p w:rsidR="00D46B64" w:rsidRDefault="00BE1343">
            <w:pPr>
              <w:pStyle w:val="Tabletext"/>
            </w:pPr>
            <w:r>
              <w:t>Duromastic ACS-3</w:t>
            </w:r>
          </w:p>
        </w:tc>
        <w:tc>
          <w:tcPr>
            <w:tcW w:w="1667" w:type="dxa"/>
          </w:tcPr>
          <w:p w:rsidR="00D46B64" w:rsidRDefault="00BE1343">
            <w:pPr>
              <w:pStyle w:val="Tabletext"/>
            </w:pPr>
            <w:r>
              <w:t>Duroproof PPM</w:t>
            </w:r>
          </w:p>
        </w:tc>
      </w:tr>
    </w:tbl>
    <w:p w:rsidR="00D46B64" w:rsidRDefault="00BE1343">
      <w:r>
        <w:t> </w:t>
      </w:r>
    </w:p>
    <w:p w:rsidR="00D46B64" w:rsidRDefault="00BE1343">
      <w:pPr>
        <w:pStyle w:val="Instructions"/>
      </w:pPr>
      <w:r>
        <w:t>A, B, C, D, E: These designate each instance or type or location of the item scheduled. Edit to align with the project’s codes or tags. Edit codes in the Schedule to match those on drawings.</w:t>
      </w:r>
    </w:p>
    <w:p w:rsidR="00D46B64" w:rsidRDefault="00BE1343">
      <w:pPr>
        <w:pStyle w:val="Instructions"/>
      </w:pPr>
      <w:r>
        <w:t>System 2A: Torch applied, 2 layer, 7 mm thickness, high tensile s</w:t>
      </w:r>
      <w:r>
        <w:t>trengths, elongation, cold flexibility, standard warranty 10 to 20 years.</w:t>
      </w:r>
    </w:p>
    <w:p w:rsidR="00D46B64" w:rsidRDefault="00BE1343">
      <w:pPr>
        <w:pStyle w:val="Instructions"/>
      </w:pPr>
      <w:r>
        <w:t>System 2B: Torch applied, 2 layer, 6 mm thickness, economical, strong performance properties, standard warranty 10 to 20 years.</w:t>
      </w:r>
    </w:p>
    <w:p w:rsidR="00D46B64" w:rsidRDefault="00BE1343">
      <w:pPr>
        <w:pStyle w:val="Instructions"/>
      </w:pPr>
      <w:r>
        <w:t>System 2C: Liquid applied, high tensile strength, fast curing, flood test after 48 hours, standard warranty 10 to 15 years.</w:t>
      </w:r>
    </w:p>
    <w:p w:rsidR="00D46B64" w:rsidRDefault="00BE1343">
      <w:pPr>
        <w:pStyle w:val="Instructions"/>
      </w:pPr>
      <w:r>
        <w:t>System 2D: Liquid applied, low VOC: low water vapour transmission, standard warranty 10 to 15 years.</w:t>
      </w:r>
    </w:p>
    <w:p w:rsidR="00D46B64" w:rsidRDefault="00BE1343">
      <w:pPr>
        <w:pStyle w:val="Instructions"/>
      </w:pPr>
      <w:r>
        <w:t xml:space="preserve">System 2E: Liquid applied, low </w:t>
      </w:r>
      <w:r>
        <w:t>VOC: low water vapour transmission, standard warranty 10 to 15 years.</w:t>
      </w:r>
    </w:p>
    <w:p w:rsidR="00D46B64" w:rsidRDefault="00BE1343">
      <w:pPr>
        <w:pStyle w:val="Instructions"/>
      </w:pPr>
      <w:r>
        <w:t>Delete redundant options.</w:t>
      </w:r>
    </w:p>
    <w:p w:rsidR="00D46B64" w:rsidRDefault="00BE1343">
      <w:pPr>
        <w:pStyle w:val="Heading4"/>
      </w:pPr>
      <w:bookmarkStart w:id="350" w:name="f-178480-title"/>
      <w:bookmarkStart w:id="351" w:name="f-178480"/>
      <w:bookmarkEnd w:id="349"/>
      <w:bookmarkEnd w:id="348"/>
      <w:r>
        <w:t xml:space="preserve">Carpark/vehicle traffic areas schedule </w:t>
      </w:r>
    </w:p>
    <w:tbl>
      <w:tblPr>
        <w:tblStyle w:val="NATSPECTable"/>
        <w:tblW w:w="5000" w:type="pct"/>
        <w:tblLook w:val="0620" w:firstRow="1" w:lastRow="0" w:firstColumn="0" w:lastColumn="0" w:noHBand="1" w:noVBand="1"/>
      </w:tblPr>
      <w:tblGrid>
        <w:gridCol w:w="1484"/>
        <w:gridCol w:w="1544"/>
        <w:gridCol w:w="1545"/>
        <w:gridCol w:w="1545"/>
        <w:gridCol w:w="1555"/>
        <w:gridCol w:w="1478"/>
      </w:tblGrid>
      <w:tr w:rsidR="00D46B64">
        <w:trPr>
          <w:tblHeader/>
        </w:trPr>
        <w:tc>
          <w:tcPr>
            <w:tcW w:w="1667" w:type="dxa"/>
          </w:tcPr>
          <w:p w:rsidR="00D46B64" w:rsidRDefault="00BE1343">
            <w:pPr>
              <w:pStyle w:val="Tabletitle"/>
            </w:pPr>
            <w:bookmarkStart w:id="352" w:name="f-178480-1"/>
            <w:bookmarkEnd w:id="350"/>
            <w:r>
              <w:t>Property</w:t>
            </w:r>
          </w:p>
        </w:tc>
        <w:tc>
          <w:tcPr>
            <w:tcW w:w="1667" w:type="dxa"/>
          </w:tcPr>
          <w:p w:rsidR="00D46B64" w:rsidRDefault="00BE1343">
            <w:pPr>
              <w:pStyle w:val="Tabletitle"/>
            </w:pPr>
            <w:r>
              <w:t>3A</w:t>
            </w:r>
          </w:p>
        </w:tc>
        <w:tc>
          <w:tcPr>
            <w:tcW w:w="1667" w:type="dxa"/>
          </w:tcPr>
          <w:p w:rsidR="00D46B64" w:rsidRDefault="00BE1343">
            <w:pPr>
              <w:pStyle w:val="Tabletitle"/>
            </w:pPr>
            <w:r>
              <w:t>3B</w:t>
            </w:r>
          </w:p>
        </w:tc>
        <w:tc>
          <w:tcPr>
            <w:tcW w:w="1667" w:type="dxa"/>
          </w:tcPr>
          <w:p w:rsidR="00D46B64" w:rsidRDefault="00BE1343">
            <w:pPr>
              <w:pStyle w:val="Tabletitle"/>
            </w:pPr>
            <w:r>
              <w:t>3C</w:t>
            </w:r>
          </w:p>
        </w:tc>
        <w:tc>
          <w:tcPr>
            <w:tcW w:w="1667" w:type="dxa"/>
          </w:tcPr>
          <w:p w:rsidR="00D46B64" w:rsidRDefault="00BE1343">
            <w:pPr>
              <w:pStyle w:val="Tabletitle"/>
            </w:pPr>
            <w:r>
              <w:t>3D</w:t>
            </w:r>
          </w:p>
        </w:tc>
        <w:tc>
          <w:tcPr>
            <w:tcW w:w="1667" w:type="dxa"/>
          </w:tcPr>
          <w:p w:rsidR="00D46B64" w:rsidRDefault="00BE1343">
            <w:pPr>
              <w:pStyle w:val="Tabletitle"/>
            </w:pPr>
            <w:r>
              <w:t>3E</w:t>
            </w:r>
          </w:p>
        </w:tc>
      </w:tr>
      <w:tr w:rsidR="00D46B64">
        <w:tc>
          <w:tcPr>
            <w:tcW w:w="1667" w:type="dxa"/>
          </w:tcPr>
          <w:p w:rsidR="00D46B64" w:rsidRDefault="00BE1343">
            <w:pPr>
              <w:pStyle w:val="Tabletext"/>
            </w:pPr>
            <w:r>
              <w:t>Proprietary system</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r>
      <w:tr w:rsidR="00D46B64">
        <w:tc>
          <w:tcPr>
            <w:tcW w:w="1667" w:type="dxa"/>
          </w:tcPr>
          <w:p w:rsidR="00D46B64" w:rsidRDefault="00BE1343">
            <w:pPr>
              <w:pStyle w:val="Tabletext"/>
            </w:pPr>
            <w:r>
              <w:t>Material type</w:t>
            </w:r>
          </w:p>
        </w:tc>
        <w:tc>
          <w:tcPr>
            <w:tcW w:w="1667" w:type="dxa"/>
          </w:tcPr>
          <w:p w:rsidR="00D46B64" w:rsidRDefault="00BE1343">
            <w:pPr>
              <w:pStyle w:val="Tabletext"/>
            </w:pPr>
            <w:r>
              <w:t>Two-layer, torch-on sheet membrane</w:t>
            </w:r>
          </w:p>
        </w:tc>
        <w:tc>
          <w:tcPr>
            <w:tcW w:w="1667" w:type="dxa"/>
          </w:tcPr>
          <w:p w:rsidR="00D46B64" w:rsidRDefault="00BE1343">
            <w:pPr>
              <w:pStyle w:val="Tabletext"/>
            </w:pPr>
            <w:r>
              <w:t>Single layer, torch-on sheet membrane</w:t>
            </w:r>
          </w:p>
        </w:tc>
        <w:tc>
          <w:tcPr>
            <w:tcW w:w="1667" w:type="dxa"/>
          </w:tcPr>
          <w:p w:rsidR="00D46B64" w:rsidRDefault="00BE1343">
            <w:pPr>
              <w:pStyle w:val="Tabletext"/>
            </w:pPr>
            <w:r>
              <w:t>Single layer, self-adhesive, sheet membrane</w:t>
            </w:r>
          </w:p>
        </w:tc>
        <w:tc>
          <w:tcPr>
            <w:tcW w:w="1667" w:type="dxa"/>
          </w:tcPr>
          <w:p w:rsidR="00D46B64" w:rsidRDefault="00BE1343">
            <w:pPr>
              <w:pStyle w:val="Tabletext"/>
            </w:pPr>
            <w:r>
              <w:t>Solvent free polyurethane, liquid applied membrane</w:t>
            </w:r>
          </w:p>
        </w:tc>
        <w:tc>
          <w:tcPr>
            <w:tcW w:w="1667" w:type="dxa"/>
          </w:tcPr>
          <w:p w:rsidR="00D46B64" w:rsidRDefault="00BE1343">
            <w:pPr>
              <w:pStyle w:val="Tabletext"/>
            </w:pPr>
            <w:r>
              <w:t>Low VOC solvent based liquid applied membrane</w:t>
            </w:r>
          </w:p>
        </w:tc>
      </w:tr>
      <w:tr w:rsidR="00D46B64">
        <w:tc>
          <w:tcPr>
            <w:tcW w:w="1667" w:type="dxa"/>
          </w:tcPr>
          <w:p w:rsidR="00D46B64" w:rsidRDefault="00BE1343">
            <w:pPr>
              <w:pStyle w:val="Tabletext"/>
            </w:pPr>
            <w:r>
              <w:t>Overlay</w:t>
            </w:r>
          </w:p>
        </w:tc>
        <w:tc>
          <w:tcPr>
            <w:tcW w:w="1667" w:type="dxa"/>
          </w:tcPr>
          <w:p w:rsidR="00D46B64" w:rsidRDefault="00BE1343">
            <w:pPr>
              <w:pStyle w:val="Tabletext"/>
            </w:pPr>
            <w:r>
              <w:t>Concrete topping slab</w:t>
            </w:r>
          </w:p>
        </w:tc>
        <w:tc>
          <w:tcPr>
            <w:tcW w:w="1667" w:type="dxa"/>
          </w:tcPr>
          <w:p w:rsidR="00D46B64" w:rsidRDefault="00BE1343">
            <w:pPr>
              <w:pStyle w:val="Tabletext"/>
            </w:pPr>
            <w:r>
              <w:t>Concrete to</w:t>
            </w:r>
            <w:r>
              <w:t>pping slab or asphalt overlay</w:t>
            </w:r>
          </w:p>
        </w:tc>
        <w:tc>
          <w:tcPr>
            <w:tcW w:w="1667" w:type="dxa"/>
          </w:tcPr>
          <w:p w:rsidR="00D46B64" w:rsidRDefault="00BE1343">
            <w:pPr>
              <w:pStyle w:val="Tabletext"/>
            </w:pPr>
            <w:r>
              <w:t>Concrete topping slab</w:t>
            </w:r>
          </w:p>
        </w:tc>
        <w:tc>
          <w:tcPr>
            <w:tcW w:w="1667" w:type="dxa"/>
          </w:tcPr>
          <w:p w:rsidR="00D46B64" w:rsidRDefault="00BE1343">
            <w:pPr>
              <w:pStyle w:val="Tabletext"/>
            </w:pPr>
            <w:r>
              <w:t>Concrete topping slab</w:t>
            </w:r>
          </w:p>
        </w:tc>
        <w:tc>
          <w:tcPr>
            <w:tcW w:w="1667" w:type="dxa"/>
          </w:tcPr>
          <w:p w:rsidR="00D46B64" w:rsidRDefault="00BE1343">
            <w:pPr>
              <w:pStyle w:val="Tabletext"/>
            </w:pPr>
            <w:r>
              <w:t>Concrete topping slab</w:t>
            </w:r>
          </w:p>
        </w:tc>
      </w:tr>
      <w:tr w:rsidR="00D46B64">
        <w:tc>
          <w:tcPr>
            <w:tcW w:w="1667" w:type="dxa"/>
          </w:tcPr>
          <w:p w:rsidR="00D46B64" w:rsidRDefault="00BE1343">
            <w:pPr>
              <w:pStyle w:val="Tabletext"/>
            </w:pPr>
            <w:r>
              <w:lastRenderedPageBreak/>
              <w:t>Primer: 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Duroprime PU Primer</w:t>
            </w:r>
          </w:p>
        </w:tc>
        <w:tc>
          <w:tcPr>
            <w:tcW w:w="1667" w:type="dxa"/>
          </w:tcPr>
          <w:p w:rsidR="00D46B64" w:rsidRDefault="00BE1343">
            <w:pPr>
              <w:pStyle w:val="Tabletext"/>
            </w:pPr>
            <w:r>
              <w:t>Duromastic ARW</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Primer: Non-porous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Duroprime PU Primer</w:t>
            </w:r>
          </w:p>
        </w:tc>
        <w:tc>
          <w:tcPr>
            <w:tcW w:w="1667" w:type="dxa"/>
          </w:tcPr>
          <w:p w:rsidR="00D46B64" w:rsidRDefault="00BE1343">
            <w:pPr>
              <w:pStyle w:val="Tabletext"/>
            </w:pPr>
            <w:r>
              <w:t>DuroPrime SSP</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Joint bond breaker</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Durolasto Tape</w:t>
            </w:r>
          </w:p>
        </w:tc>
        <w:tc>
          <w:tcPr>
            <w:tcW w:w="1667" w:type="dxa"/>
          </w:tcPr>
          <w:p w:rsidR="00D46B64" w:rsidRDefault="00BE1343">
            <w:pPr>
              <w:pStyle w:val="Tabletext"/>
            </w:pPr>
            <w:r>
              <w:t>Durseal 25LM</w:t>
            </w:r>
          </w:p>
        </w:tc>
      </w:tr>
      <w:tr w:rsidR="00D46B64">
        <w:tc>
          <w:tcPr>
            <w:tcW w:w="1667" w:type="dxa"/>
          </w:tcPr>
          <w:p w:rsidR="00D46B64" w:rsidRDefault="00BE1343">
            <w:pPr>
              <w:pStyle w:val="Tabletext"/>
            </w:pPr>
            <w:r>
              <w:t>Base membrane</w:t>
            </w:r>
          </w:p>
        </w:tc>
        <w:tc>
          <w:tcPr>
            <w:tcW w:w="1667" w:type="dxa"/>
          </w:tcPr>
          <w:p w:rsidR="00D46B64" w:rsidRDefault="00BE1343">
            <w:pPr>
              <w:pStyle w:val="Tabletext"/>
            </w:pPr>
            <w:r>
              <w:t>Durotorch 3MM</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D46B64"/>
        </w:tc>
      </w:tr>
      <w:tr w:rsidR="00D46B64">
        <w:tc>
          <w:tcPr>
            <w:tcW w:w="1667" w:type="dxa"/>
          </w:tcPr>
          <w:p w:rsidR="00D46B64" w:rsidRDefault="00BE1343">
            <w:pPr>
              <w:pStyle w:val="Tabletext"/>
            </w:pPr>
            <w:r>
              <w:t>Top membrane</w:t>
            </w:r>
          </w:p>
        </w:tc>
        <w:tc>
          <w:tcPr>
            <w:tcW w:w="1667" w:type="dxa"/>
          </w:tcPr>
          <w:p w:rsidR="00D46B64" w:rsidRDefault="00BE1343">
            <w:pPr>
              <w:pStyle w:val="Tabletext"/>
            </w:pPr>
            <w:proofErr w:type="spellStart"/>
            <w:r>
              <w:t>DuroTorch</w:t>
            </w:r>
            <w:proofErr w:type="spellEnd"/>
            <w:r>
              <w:t xml:space="preserve"> 4 </w:t>
            </w:r>
            <w:r>
              <w:t>mm Mineral</w:t>
            </w:r>
          </w:p>
        </w:tc>
        <w:tc>
          <w:tcPr>
            <w:tcW w:w="1667" w:type="dxa"/>
          </w:tcPr>
          <w:p w:rsidR="00D46B64" w:rsidRDefault="00BE1343">
            <w:pPr>
              <w:pStyle w:val="Tabletext"/>
            </w:pPr>
            <w:r>
              <w:t>DuroTorch Car Park</w:t>
            </w:r>
          </w:p>
        </w:tc>
        <w:tc>
          <w:tcPr>
            <w:tcW w:w="1667" w:type="dxa"/>
          </w:tcPr>
          <w:p w:rsidR="00D46B64" w:rsidRDefault="00BE1343">
            <w:pPr>
              <w:pStyle w:val="Tabletext"/>
            </w:pPr>
            <w:r>
              <w:t>DuroTorch Superstick</w:t>
            </w:r>
          </w:p>
        </w:tc>
        <w:tc>
          <w:tcPr>
            <w:tcW w:w="1667" w:type="dxa"/>
          </w:tcPr>
          <w:p w:rsidR="00D46B64" w:rsidRDefault="00BE1343">
            <w:pPr>
              <w:pStyle w:val="Tabletext"/>
            </w:pPr>
            <w:r>
              <w:t>Duromastic P15</w:t>
            </w:r>
          </w:p>
        </w:tc>
        <w:tc>
          <w:tcPr>
            <w:tcW w:w="1667" w:type="dxa"/>
          </w:tcPr>
          <w:p w:rsidR="00D46B64" w:rsidRDefault="00BE1343">
            <w:pPr>
              <w:pStyle w:val="Tabletext"/>
            </w:pPr>
            <w:r>
              <w:t>Duroproof PPM</w:t>
            </w:r>
          </w:p>
        </w:tc>
      </w:tr>
    </w:tbl>
    <w:p w:rsidR="00D46B64" w:rsidRDefault="00BE1343">
      <w:r>
        <w:t> </w:t>
      </w:r>
    </w:p>
    <w:p w:rsidR="00D46B64" w:rsidRDefault="00BE1343">
      <w:pPr>
        <w:pStyle w:val="Instructions"/>
      </w:pPr>
      <w:r>
        <w:t>A, B, C, D, E: These designate each instance or type or location of the item scheduled. Edit to align with the project’s codes or tags.</w:t>
      </w:r>
    </w:p>
    <w:p w:rsidR="00D46B64" w:rsidRDefault="00BE1343">
      <w:pPr>
        <w:pStyle w:val="Instructions"/>
      </w:pPr>
      <w:r>
        <w:t>Edit codes in the Schedule to match those on drawings.</w:t>
      </w:r>
    </w:p>
    <w:p w:rsidR="00D46B64" w:rsidRDefault="00BE1343">
      <w:pPr>
        <w:pStyle w:val="Instructions"/>
      </w:pPr>
      <w:r>
        <w:t>System 3A: Torch applied, 2 layer, 7 mm thickness, suitable for concrete topping over, standard warranty 10 to 20 years.</w:t>
      </w:r>
    </w:p>
    <w:p w:rsidR="00D46B64" w:rsidRDefault="00BE1343">
      <w:pPr>
        <w:pStyle w:val="Instructions"/>
      </w:pPr>
      <w:r>
        <w:t xml:space="preserve">System 3B: Torch applied, single layer, 5 mm thickness, suitable for asphalt or </w:t>
      </w:r>
      <w:r>
        <w:t>concrete topping over, standard warranty 5 to 10 years.</w:t>
      </w:r>
    </w:p>
    <w:p w:rsidR="00D46B64" w:rsidRDefault="00BE1343">
      <w:pPr>
        <w:pStyle w:val="Instructions"/>
      </w:pPr>
      <w:r>
        <w:t>System 3C(i): Self-adhesive, single layer, 1.6 mm thickness, suitable for concrete topping over, standard warranty 5 to 10 years.</w:t>
      </w:r>
    </w:p>
    <w:p w:rsidR="00D46B64" w:rsidRDefault="00BE1343">
      <w:pPr>
        <w:pStyle w:val="Instructions"/>
      </w:pPr>
      <w:r>
        <w:t>System 3C(ii): Self-adhesive, single layer, 1.6 mm thickness, suitable</w:t>
      </w:r>
      <w:r>
        <w:t xml:space="preserve"> for asphalt topping over, standard warranty 5 to 10 years.</w:t>
      </w:r>
    </w:p>
    <w:p w:rsidR="00D46B64" w:rsidRDefault="00BE1343">
      <w:pPr>
        <w:pStyle w:val="Instructions"/>
      </w:pPr>
      <w:r>
        <w:t>System 3D: Liquid applied, high strength, fast curing, suitable for concrete topping over, standard warranty 5 to 10 years.</w:t>
      </w:r>
    </w:p>
    <w:p w:rsidR="00D46B64" w:rsidRDefault="00BE1343">
      <w:pPr>
        <w:pStyle w:val="Instructions"/>
      </w:pPr>
      <w:r>
        <w:t>System 3E: Liquid applied, high strength, fast curing, suitable for conc</w:t>
      </w:r>
      <w:r>
        <w:t>rete topping over, standard warranty 5 to 10 years.</w:t>
      </w:r>
    </w:p>
    <w:p w:rsidR="00D46B64" w:rsidRDefault="00BE1343">
      <w:pPr>
        <w:pStyle w:val="Instructions"/>
      </w:pPr>
      <w:r>
        <w:t>Delete redundant options.</w:t>
      </w:r>
    </w:p>
    <w:p w:rsidR="00D46B64" w:rsidRDefault="00BE1343">
      <w:pPr>
        <w:pStyle w:val="Heading3"/>
      </w:pPr>
      <w:bookmarkStart w:id="353" w:name="f-178502-title"/>
      <w:bookmarkStart w:id="354" w:name="f-178502"/>
      <w:bookmarkEnd w:id="352"/>
      <w:bookmarkEnd w:id="351"/>
      <w:r>
        <w:t xml:space="preserve">Balcony areas </w:t>
      </w:r>
    </w:p>
    <w:p w:rsidR="00D46B64" w:rsidRDefault="00BE1343">
      <w:pPr>
        <w:pStyle w:val="Heading4"/>
      </w:pPr>
      <w:bookmarkStart w:id="355" w:name="f-178502-1"/>
      <w:bookmarkStart w:id="356" w:name="f-178489-title"/>
      <w:bookmarkStart w:id="357" w:name="f-178489"/>
      <w:bookmarkEnd w:id="353"/>
      <w:bookmarkEnd w:id="355"/>
      <w:bookmarkEnd w:id="354"/>
      <w:r>
        <w:t xml:space="preserve">Balcony/terrace areas – tiled/paved schedule </w:t>
      </w:r>
    </w:p>
    <w:tbl>
      <w:tblPr>
        <w:tblStyle w:val="NATSPECTable"/>
        <w:tblW w:w="5000" w:type="pct"/>
        <w:tblLook w:val="0620" w:firstRow="1" w:lastRow="0" w:firstColumn="0" w:lastColumn="0" w:noHBand="1" w:noVBand="1"/>
      </w:tblPr>
      <w:tblGrid>
        <w:gridCol w:w="1488"/>
        <w:gridCol w:w="1547"/>
        <w:gridCol w:w="1547"/>
        <w:gridCol w:w="1541"/>
        <w:gridCol w:w="1547"/>
        <w:gridCol w:w="1481"/>
      </w:tblGrid>
      <w:tr w:rsidR="00D46B64">
        <w:trPr>
          <w:tblHeader/>
        </w:trPr>
        <w:tc>
          <w:tcPr>
            <w:tcW w:w="1667" w:type="dxa"/>
          </w:tcPr>
          <w:p w:rsidR="00D46B64" w:rsidRDefault="00BE1343">
            <w:pPr>
              <w:pStyle w:val="Tabletitle"/>
            </w:pPr>
            <w:bookmarkStart w:id="358" w:name="f-178489-1"/>
            <w:bookmarkEnd w:id="356"/>
            <w:r>
              <w:t>Property</w:t>
            </w:r>
          </w:p>
        </w:tc>
        <w:tc>
          <w:tcPr>
            <w:tcW w:w="1667" w:type="dxa"/>
          </w:tcPr>
          <w:p w:rsidR="00D46B64" w:rsidRDefault="00BE1343">
            <w:pPr>
              <w:pStyle w:val="Tabletitle"/>
            </w:pPr>
            <w:r>
              <w:t>5A</w:t>
            </w:r>
          </w:p>
        </w:tc>
        <w:tc>
          <w:tcPr>
            <w:tcW w:w="1667" w:type="dxa"/>
          </w:tcPr>
          <w:p w:rsidR="00D46B64" w:rsidRDefault="00BE1343">
            <w:pPr>
              <w:pStyle w:val="Tabletitle"/>
            </w:pPr>
            <w:r>
              <w:t>5B</w:t>
            </w:r>
          </w:p>
        </w:tc>
        <w:tc>
          <w:tcPr>
            <w:tcW w:w="1667" w:type="dxa"/>
          </w:tcPr>
          <w:p w:rsidR="00D46B64" w:rsidRDefault="00BE1343">
            <w:pPr>
              <w:pStyle w:val="Tabletitle"/>
            </w:pPr>
            <w:r>
              <w:t>5C</w:t>
            </w:r>
          </w:p>
        </w:tc>
        <w:tc>
          <w:tcPr>
            <w:tcW w:w="1667" w:type="dxa"/>
          </w:tcPr>
          <w:p w:rsidR="00D46B64" w:rsidRDefault="00BE1343">
            <w:pPr>
              <w:pStyle w:val="Tabletitle"/>
            </w:pPr>
            <w:r>
              <w:t>5D</w:t>
            </w:r>
          </w:p>
        </w:tc>
        <w:tc>
          <w:tcPr>
            <w:tcW w:w="1667" w:type="dxa"/>
          </w:tcPr>
          <w:p w:rsidR="00D46B64" w:rsidRDefault="00BE1343">
            <w:pPr>
              <w:pStyle w:val="Tabletitle"/>
            </w:pPr>
            <w:r>
              <w:t>5E</w:t>
            </w:r>
          </w:p>
        </w:tc>
      </w:tr>
      <w:tr w:rsidR="00D46B64">
        <w:tc>
          <w:tcPr>
            <w:tcW w:w="1667" w:type="dxa"/>
          </w:tcPr>
          <w:p w:rsidR="00D46B64" w:rsidRDefault="00BE1343">
            <w:pPr>
              <w:pStyle w:val="Tabletext"/>
            </w:pPr>
            <w:r>
              <w:t>Proprietary system</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r>
      <w:tr w:rsidR="00D46B64">
        <w:tc>
          <w:tcPr>
            <w:tcW w:w="1667" w:type="dxa"/>
          </w:tcPr>
          <w:p w:rsidR="00D46B64" w:rsidRDefault="00BE1343">
            <w:pPr>
              <w:pStyle w:val="Tabletext"/>
            </w:pPr>
            <w:r>
              <w:t>Material type</w:t>
            </w:r>
          </w:p>
        </w:tc>
        <w:tc>
          <w:tcPr>
            <w:tcW w:w="1667" w:type="dxa"/>
          </w:tcPr>
          <w:p w:rsidR="00D46B64" w:rsidRDefault="00BE1343">
            <w:pPr>
              <w:pStyle w:val="Tabletext"/>
            </w:pPr>
            <w:r>
              <w:t>Two layer torch-on, sheet membrane system with screed, tile/paver over</w:t>
            </w:r>
          </w:p>
        </w:tc>
        <w:tc>
          <w:tcPr>
            <w:tcW w:w="1667" w:type="dxa"/>
          </w:tcPr>
          <w:p w:rsidR="00D46B64" w:rsidRDefault="00BE1343">
            <w:pPr>
              <w:pStyle w:val="Tabletext"/>
            </w:pPr>
            <w:r>
              <w:t>Two layer torch-on, sheet membrane system with screed, tile/paver over</w:t>
            </w:r>
          </w:p>
        </w:tc>
        <w:tc>
          <w:tcPr>
            <w:tcW w:w="1667" w:type="dxa"/>
          </w:tcPr>
          <w:p w:rsidR="00D46B64" w:rsidRDefault="00BE1343">
            <w:pPr>
              <w:pStyle w:val="Tabletext"/>
            </w:pPr>
            <w:r>
              <w:t>Solvent free polyurethane liquid applied membrane with screed, tile/paver over</w:t>
            </w:r>
          </w:p>
        </w:tc>
        <w:tc>
          <w:tcPr>
            <w:tcW w:w="1667" w:type="dxa"/>
          </w:tcPr>
          <w:p w:rsidR="00D46B64" w:rsidRDefault="00BE1343">
            <w:pPr>
              <w:pStyle w:val="Tabletext"/>
            </w:pPr>
            <w:r>
              <w:t>Water-based, polymer/ cementitious,</w:t>
            </w:r>
            <w:r>
              <w:t xml:space="preserve"> two part, liquid applied membrane with screed, tile/paver over</w:t>
            </w:r>
          </w:p>
        </w:tc>
        <w:tc>
          <w:tcPr>
            <w:tcW w:w="1667" w:type="dxa"/>
          </w:tcPr>
          <w:p w:rsidR="00D46B64" w:rsidRDefault="00BE1343">
            <w:pPr>
              <w:pStyle w:val="Tabletext"/>
            </w:pPr>
            <w:r>
              <w:t>Low VOC solvent-based liquid applied membrane</w:t>
            </w:r>
          </w:p>
        </w:tc>
      </w:tr>
      <w:tr w:rsidR="00D46B64">
        <w:tc>
          <w:tcPr>
            <w:tcW w:w="1667" w:type="dxa"/>
          </w:tcPr>
          <w:p w:rsidR="00D46B64" w:rsidRDefault="00BE1343">
            <w:pPr>
              <w:pStyle w:val="Tabletext"/>
            </w:pPr>
            <w:r>
              <w:t>Screed</w:t>
            </w:r>
          </w:p>
        </w:tc>
        <w:tc>
          <w:tcPr>
            <w:tcW w:w="1667" w:type="dxa"/>
          </w:tcPr>
          <w:p w:rsidR="00D46B64" w:rsidRDefault="00BE1343">
            <w:pPr>
              <w:pStyle w:val="Tabletext"/>
            </w:pPr>
            <w:r>
              <w:t>Screed layer over</w:t>
            </w:r>
          </w:p>
        </w:tc>
        <w:tc>
          <w:tcPr>
            <w:tcW w:w="1667" w:type="dxa"/>
          </w:tcPr>
          <w:p w:rsidR="00D46B64" w:rsidRDefault="00BE1343">
            <w:pPr>
              <w:pStyle w:val="Tabletext"/>
            </w:pPr>
            <w:r>
              <w:t>Screed layer over</w:t>
            </w:r>
          </w:p>
        </w:tc>
        <w:tc>
          <w:tcPr>
            <w:tcW w:w="1667" w:type="dxa"/>
          </w:tcPr>
          <w:p w:rsidR="00D46B64" w:rsidRDefault="00BE1343">
            <w:pPr>
              <w:pStyle w:val="Tabletext"/>
            </w:pPr>
            <w:r>
              <w:t>Screed layer over</w:t>
            </w:r>
          </w:p>
        </w:tc>
        <w:tc>
          <w:tcPr>
            <w:tcW w:w="1667" w:type="dxa"/>
          </w:tcPr>
          <w:p w:rsidR="00D46B64" w:rsidRDefault="00BE1343">
            <w:pPr>
              <w:pStyle w:val="Tabletext"/>
            </w:pPr>
            <w:r>
              <w:t>Screed layer over</w:t>
            </w:r>
          </w:p>
        </w:tc>
        <w:tc>
          <w:tcPr>
            <w:tcW w:w="1667" w:type="dxa"/>
          </w:tcPr>
          <w:p w:rsidR="00D46B64" w:rsidRDefault="00BE1343">
            <w:pPr>
              <w:pStyle w:val="Tabletext"/>
            </w:pPr>
            <w:r>
              <w:t>Screed layer over</w:t>
            </w:r>
          </w:p>
        </w:tc>
      </w:tr>
      <w:tr w:rsidR="00D46B64">
        <w:tc>
          <w:tcPr>
            <w:tcW w:w="1667" w:type="dxa"/>
          </w:tcPr>
          <w:p w:rsidR="00D46B64" w:rsidRDefault="00BE1343">
            <w:pPr>
              <w:pStyle w:val="Tabletext"/>
            </w:pPr>
            <w:r>
              <w:t>Primer: 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Duromastic ARW</w:t>
            </w:r>
          </w:p>
        </w:tc>
        <w:tc>
          <w:tcPr>
            <w:tcW w:w="1667" w:type="dxa"/>
          </w:tcPr>
          <w:p w:rsidR="00D46B64" w:rsidRDefault="00BE1343">
            <w:pPr>
              <w:pStyle w:val="Tabletext"/>
            </w:pPr>
            <w:r>
              <w:t>Duromastic ARW</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Primer: Non-porous substrates</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DuroPrime SSP Primer Non-Porous</w:t>
            </w:r>
          </w:p>
        </w:tc>
        <w:tc>
          <w:tcPr>
            <w:tcW w:w="1667" w:type="dxa"/>
          </w:tcPr>
          <w:p w:rsidR="00D46B64" w:rsidRDefault="00BE1343">
            <w:pPr>
              <w:pStyle w:val="Tabletext"/>
            </w:pPr>
            <w:r>
              <w:t>DuroPrime SSP</w:t>
            </w:r>
          </w:p>
        </w:tc>
        <w:tc>
          <w:tcPr>
            <w:tcW w:w="1667" w:type="dxa"/>
          </w:tcPr>
          <w:p w:rsidR="00D46B64" w:rsidRDefault="00BE1343">
            <w:pPr>
              <w:pStyle w:val="Tabletext"/>
            </w:pPr>
            <w:r>
              <w:t>Duroprime PU Primer</w:t>
            </w:r>
          </w:p>
        </w:tc>
      </w:tr>
      <w:tr w:rsidR="00D46B64">
        <w:tc>
          <w:tcPr>
            <w:tcW w:w="1667" w:type="dxa"/>
          </w:tcPr>
          <w:p w:rsidR="00D46B64" w:rsidRDefault="00BE1343">
            <w:pPr>
              <w:pStyle w:val="Tabletext"/>
            </w:pPr>
            <w:r>
              <w:t>Joint bond breaker</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Durolasto Tape</w:t>
            </w:r>
          </w:p>
        </w:tc>
        <w:tc>
          <w:tcPr>
            <w:tcW w:w="1667" w:type="dxa"/>
          </w:tcPr>
          <w:p w:rsidR="00D46B64" w:rsidRDefault="00BE1343">
            <w:pPr>
              <w:pStyle w:val="Tabletext"/>
            </w:pPr>
            <w:r>
              <w:t>Durolasto Tape</w:t>
            </w:r>
          </w:p>
        </w:tc>
        <w:tc>
          <w:tcPr>
            <w:tcW w:w="1667" w:type="dxa"/>
          </w:tcPr>
          <w:p w:rsidR="00D46B64" w:rsidRDefault="00BE1343">
            <w:pPr>
              <w:pStyle w:val="Tabletext"/>
            </w:pPr>
            <w:r>
              <w:t>Duroseal 25LM</w:t>
            </w:r>
          </w:p>
        </w:tc>
      </w:tr>
      <w:tr w:rsidR="00D46B64">
        <w:tc>
          <w:tcPr>
            <w:tcW w:w="1667" w:type="dxa"/>
          </w:tcPr>
          <w:p w:rsidR="00D46B64" w:rsidRDefault="00BE1343">
            <w:pPr>
              <w:pStyle w:val="Tabletext"/>
            </w:pPr>
            <w:r>
              <w:t>Base membrane</w:t>
            </w:r>
          </w:p>
        </w:tc>
        <w:tc>
          <w:tcPr>
            <w:tcW w:w="1667" w:type="dxa"/>
          </w:tcPr>
          <w:p w:rsidR="00D46B64" w:rsidRDefault="00BE1343">
            <w:pPr>
              <w:pStyle w:val="Tabletext"/>
            </w:pPr>
            <w:r>
              <w:t>Durotorch 3MM</w:t>
            </w:r>
          </w:p>
        </w:tc>
        <w:tc>
          <w:tcPr>
            <w:tcW w:w="1667" w:type="dxa"/>
          </w:tcPr>
          <w:p w:rsidR="00D46B64" w:rsidRDefault="00BE1343">
            <w:pPr>
              <w:pStyle w:val="Tabletext"/>
            </w:pPr>
            <w:r>
              <w:t>Durotorch 3MM</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D46B64"/>
        </w:tc>
      </w:tr>
      <w:tr w:rsidR="00D46B64">
        <w:tc>
          <w:tcPr>
            <w:tcW w:w="1667" w:type="dxa"/>
          </w:tcPr>
          <w:p w:rsidR="00D46B64" w:rsidRDefault="00BE1343">
            <w:pPr>
              <w:pStyle w:val="Tabletext"/>
            </w:pPr>
            <w:r>
              <w:t>Top membrane</w:t>
            </w:r>
          </w:p>
        </w:tc>
        <w:tc>
          <w:tcPr>
            <w:tcW w:w="1667" w:type="dxa"/>
          </w:tcPr>
          <w:p w:rsidR="00D46B64" w:rsidRDefault="00BE1343">
            <w:pPr>
              <w:pStyle w:val="Tabletext"/>
            </w:pPr>
            <w:proofErr w:type="spellStart"/>
            <w:r>
              <w:t>DuroTorch</w:t>
            </w:r>
            <w:proofErr w:type="spellEnd"/>
            <w:r>
              <w:t xml:space="preserve"> 4 </w:t>
            </w:r>
            <w:r>
              <w:t>mm Mineral</w:t>
            </w:r>
          </w:p>
        </w:tc>
        <w:tc>
          <w:tcPr>
            <w:tcW w:w="1667" w:type="dxa"/>
          </w:tcPr>
          <w:p w:rsidR="00D46B64" w:rsidRDefault="00BE1343">
            <w:pPr>
              <w:pStyle w:val="Tabletext"/>
            </w:pPr>
            <w:r>
              <w:t>Durotorch 3MM</w:t>
            </w:r>
          </w:p>
        </w:tc>
        <w:tc>
          <w:tcPr>
            <w:tcW w:w="1667" w:type="dxa"/>
          </w:tcPr>
          <w:p w:rsidR="00D46B64" w:rsidRDefault="00BE1343">
            <w:pPr>
              <w:pStyle w:val="Tabletext"/>
            </w:pPr>
            <w:r>
              <w:t>DuroMastic P15</w:t>
            </w:r>
          </w:p>
        </w:tc>
        <w:tc>
          <w:tcPr>
            <w:tcW w:w="1667" w:type="dxa"/>
          </w:tcPr>
          <w:p w:rsidR="00D46B64" w:rsidRDefault="00BE1343">
            <w:pPr>
              <w:pStyle w:val="Tabletext"/>
            </w:pPr>
            <w:r>
              <w:t>Duromastic ACS-3</w:t>
            </w:r>
          </w:p>
        </w:tc>
        <w:tc>
          <w:tcPr>
            <w:tcW w:w="1667" w:type="dxa"/>
          </w:tcPr>
          <w:p w:rsidR="00D46B64" w:rsidRDefault="00BE1343">
            <w:pPr>
              <w:pStyle w:val="Tabletext"/>
            </w:pPr>
            <w:r>
              <w:t>Duroproof PPM</w:t>
            </w:r>
          </w:p>
        </w:tc>
      </w:tr>
    </w:tbl>
    <w:p w:rsidR="00D46B64" w:rsidRDefault="00BE1343">
      <w:r>
        <w:t> </w:t>
      </w:r>
    </w:p>
    <w:p w:rsidR="00D46B64" w:rsidRDefault="00BE1343">
      <w:pPr>
        <w:pStyle w:val="Instructions"/>
      </w:pPr>
      <w:r>
        <w:t>A, B, C, D: These designate each instance or type or location of the item scheduled. Edit to align with the project’s codes or tags.</w:t>
      </w:r>
    </w:p>
    <w:p w:rsidR="00D46B64" w:rsidRDefault="00BE1343">
      <w:pPr>
        <w:pStyle w:val="Instructions"/>
      </w:pPr>
      <w:r>
        <w:lastRenderedPageBreak/>
        <w:t xml:space="preserve">Edit codes in the </w:t>
      </w:r>
      <w:r>
        <w:rPr>
          <w:b/>
        </w:rPr>
        <w:t>Schedule</w:t>
      </w:r>
      <w:r>
        <w:t xml:space="preserve"> to match those on drawings.</w:t>
      </w:r>
    </w:p>
    <w:p w:rsidR="00D46B64" w:rsidRDefault="00BE1343">
      <w:pPr>
        <w:pStyle w:val="Instructions"/>
      </w:pPr>
      <w:r>
        <w:t>System 5A: Torch applied, 2 layer, 7 mm thickness, high tensile stre</w:t>
      </w:r>
      <w:r>
        <w:t>ngths, elongation, cold flexibility, standard warranty 10 to 20 years.</w:t>
      </w:r>
    </w:p>
    <w:p w:rsidR="00D46B64" w:rsidRDefault="00BE1343">
      <w:pPr>
        <w:pStyle w:val="Instructions"/>
      </w:pPr>
      <w:r>
        <w:t>System 5B: Torch applied, 2 layer, 6 mm thickness, economical, strong performance properties, standard warranty 10 to 20 years.</w:t>
      </w:r>
    </w:p>
    <w:p w:rsidR="00D46B64" w:rsidRDefault="00BE1343">
      <w:pPr>
        <w:pStyle w:val="Instructions"/>
      </w:pPr>
      <w:r>
        <w:t>System 5C: Liquid applied, high tensile strength, fast cu</w:t>
      </w:r>
      <w:r>
        <w:t>ring, flood test after 48 hours, standard warranty 10 to 15 years.</w:t>
      </w:r>
    </w:p>
    <w:p w:rsidR="00D46B64" w:rsidRDefault="00BE1343">
      <w:pPr>
        <w:pStyle w:val="Instructions"/>
      </w:pPr>
      <w:r>
        <w:t>System 5D: Liquid applied, low VOC: low water vapour transmission, standard warranty 10 to 15 years.</w:t>
      </w:r>
    </w:p>
    <w:p w:rsidR="00D46B64" w:rsidRDefault="00BE1343">
      <w:pPr>
        <w:pStyle w:val="Instructions"/>
      </w:pPr>
      <w:r>
        <w:t xml:space="preserve">System 5E: Liquid applied, low VOC: low water vapour transmission, standard warranty 10 </w:t>
      </w:r>
      <w:r>
        <w:t>to 15 years.</w:t>
      </w:r>
    </w:p>
    <w:p w:rsidR="00D46B64" w:rsidRDefault="00BE1343">
      <w:pPr>
        <w:pStyle w:val="Instructions"/>
      </w:pPr>
      <w:r>
        <w:t>Delete redundant options.</w:t>
      </w:r>
    </w:p>
    <w:p w:rsidR="00D46B64" w:rsidRDefault="00BE1343">
      <w:pPr>
        <w:pStyle w:val="Heading3"/>
      </w:pPr>
      <w:bookmarkStart w:id="359" w:name="f-178450-title"/>
      <w:bookmarkStart w:id="360" w:name="f-178450"/>
      <w:bookmarkEnd w:id="358"/>
      <w:bookmarkEnd w:id="357"/>
      <w:r>
        <w:t>Landscaped garden</w:t>
      </w:r>
    </w:p>
    <w:p w:rsidR="00D46B64" w:rsidRDefault="00BE1343">
      <w:pPr>
        <w:pStyle w:val="Heading4"/>
      </w:pPr>
      <w:bookmarkStart w:id="361" w:name="f-178450-1"/>
      <w:bookmarkStart w:id="362" w:name="f-178466-title"/>
      <w:bookmarkStart w:id="363" w:name="f-178466"/>
      <w:bookmarkEnd w:id="359"/>
      <w:bookmarkEnd w:id="361"/>
      <w:bookmarkEnd w:id="360"/>
      <w:r>
        <w:t xml:space="preserve">Landscaped garden areas schedule </w:t>
      </w:r>
    </w:p>
    <w:tbl>
      <w:tblPr>
        <w:tblStyle w:val="NATSPECTable"/>
        <w:tblW w:w="5000" w:type="pct"/>
        <w:tblLook w:val="0620" w:firstRow="1" w:lastRow="0" w:firstColumn="0" w:lastColumn="0" w:noHBand="1" w:noVBand="1"/>
      </w:tblPr>
      <w:tblGrid>
        <w:gridCol w:w="2290"/>
        <w:gridCol w:w="2287"/>
        <w:gridCol w:w="2287"/>
        <w:gridCol w:w="2287"/>
      </w:tblGrid>
      <w:tr w:rsidR="00D46B64">
        <w:trPr>
          <w:tblHeader/>
        </w:trPr>
        <w:tc>
          <w:tcPr>
            <w:tcW w:w="2500" w:type="dxa"/>
          </w:tcPr>
          <w:p w:rsidR="00D46B64" w:rsidRDefault="00BE1343">
            <w:pPr>
              <w:pStyle w:val="Tabletitle"/>
            </w:pPr>
            <w:bookmarkStart w:id="364" w:name="f-178466-1"/>
            <w:bookmarkEnd w:id="362"/>
            <w:r>
              <w:t>Property</w:t>
            </w:r>
          </w:p>
        </w:tc>
        <w:tc>
          <w:tcPr>
            <w:tcW w:w="2500" w:type="dxa"/>
          </w:tcPr>
          <w:p w:rsidR="00D46B64" w:rsidRDefault="00BE1343">
            <w:pPr>
              <w:pStyle w:val="Tabletitle"/>
            </w:pPr>
            <w:r>
              <w:t>6A</w:t>
            </w:r>
          </w:p>
        </w:tc>
        <w:tc>
          <w:tcPr>
            <w:tcW w:w="2500" w:type="dxa"/>
          </w:tcPr>
          <w:p w:rsidR="00D46B64" w:rsidRDefault="00BE1343">
            <w:pPr>
              <w:pStyle w:val="Tabletitle"/>
            </w:pPr>
            <w:r>
              <w:t>6B</w:t>
            </w:r>
          </w:p>
        </w:tc>
        <w:tc>
          <w:tcPr>
            <w:tcW w:w="2500" w:type="dxa"/>
          </w:tcPr>
          <w:p w:rsidR="00D46B64" w:rsidRDefault="00BE1343">
            <w:pPr>
              <w:pStyle w:val="Tabletitle"/>
            </w:pPr>
            <w:r>
              <w:t>6C</w:t>
            </w:r>
          </w:p>
        </w:tc>
      </w:tr>
      <w:tr w:rsidR="00D46B64">
        <w:tc>
          <w:tcPr>
            <w:tcW w:w="2500" w:type="dxa"/>
          </w:tcPr>
          <w:p w:rsidR="00D46B64" w:rsidRDefault="00BE1343">
            <w:pPr>
              <w:pStyle w:val="Tabletext"/>
            </w:pPr>
            <w:r>
              <w:t>Proprietary system</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r>
      <w:tr w:rsidR="00D46B64">
        <w:tc>
          <w:tcPr>
            <w:tcW w:w="2500" w:type="dxa"/>
          </w:tcPr>
          <w:p w:rsidR="00D46B64" w:rsidRDefault="00BE1343">
            <w:pPr>
              <w:pStyle w:val="Tabletext"/>
            </w:pPr>
            <w:r>
              <w:t>Material type</w:t>
            </w:r>
          </w:p>
        </w:tc>
        <w:tc>
          <w:tcPr>
            <w:tcW w:w="2500" w:type="dxa"/>
          </w:tcPr>
          <w:p w:rsidR="00D46B64" w:rsidRDefault="00BE1343">
            <w:pPr>
              <w:pStyle w:val="Tabletext"/>
            </w:pPr>
            <w:r>
              <w:t>Two layer torch-on, root resistant, sheet membrane system with drainage sheet</w:t>
            </w:r>
          </w:p>
        </w:tc>
        <w:tc>
          <w:tcPr>
            <w:tcW w:w="2500" w:type="dxa"/>
          </w:tcPr>
          <w:p w:rsidR="00D46B64" w:rsidRDefault="00BE1343">
            <w:pPr>
              <w:pStyle w:val="Tabletext"/>
            </w:pPr>
            <w:r>
              <w:t>Two layer torch-on, root resistant, sheet membrane system with drainage sheet</w:t>
            </w:r>
          </w:p>
        </w:tc>
        <w:tc>
          <w:tcPr>
            <w:tcW w:w="2500" w:type="dxa"/>
          </w:tcPr>
          <w:p w:rsidR="00D46B64" w:rsidRDefault="00BE1343">
            <w:pPr>
              <w:pStyle w:val="Tabletext"/>
            </w:pPr>
            <w:r>
              <w:t>Low VOC solvent based root resistant urethane liquid applied membrane</w:t>
            </w:r>
          </w:p>
        </w:tc>
      </w:tr>
      <w:tr w:rsidR="00D46B64">
        <w:tc>
          <w:tcPr>
            <w:tcW w:w="2500" w:type="dxa"/>
          </w:tcPr>
          <w:p w:rsidR="00D46B64" w:rsidRDefault="00BE1343">
            <w:pPr>
              <w:pStyle w:val="Tabletext"/>
            </w:pPr>
            <w:r>
              <w:t>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Duroprime PU Primer</w:t>
            </w:r>
          </w:p>
        </w:tc>
      </w:tr>
      <w:tr w:rsidR="00D46B64">
        <w:tc>
          <w:tcPr>
            <w:tcW w:w="2500" w:type="dxa"/>
          </w:tcPr>
          <w:p w:rsidR="00D46B64" w:rsidRDefault="00BE1343">
            <w:pPr>
              <w:pStyle w:val="Tabletext"/>
            </w:pPr>
            <w:r>
              <w:t>Base membrane</w:t>
            </w:r>
          </w:p>
        </w:tc>
        <w:tc>
          <w:tcPr>
            <w:tcW w:w="2500" w:type="dxa"/>
          </w:tcPr>
          <w:p w:rsidR="00D46B64" w:rsidRDefault="00BE1343">
            <w:pPr>
              <w:pStyle w:val="Tabletext"/>
            </w:pPr>
            <w:r>
              <w:t>Durotorch 3 mm</w:t>
            </w:r>
          </w:p>
        </w:tc>
        <w:tc>
          <w:tcPr>
            <w:tcW w:w="2500" w:type="dxa"/>
          </w:tcPr>
          <w:p w:rsidR="00D46B64" w:rsidRDefault="00BE1343">
            <w:pPr>
              <w:pStyle w:val="Tabletext"/>
            </w:pPr>
            <w:r>
              <w:t>Durotorch 3 mm</w:t>
            </w:r>
          </w:p>
        </w:tc>
        <w:tc>
          <w:tcPr>
            <w:tcW w:w="2500" w:type="dxa"/>
          </w:tcPr>
          <w:p w:rsidR="00D46B64" w:rsidRDefault="00BE1343">
            <w:pPr>
              <w:pStyle w:val="Tabletext"/>
            </w:pPr>
            <w:r>
              <w:t>Duroproof PU ANTI ROOT</w:t>
            </w:r>
          </w:p>
        </w:tc>
      </w:tr>
      <w:tr w:rsidR="00D46B64">
        <w:tc>
          <w:tcPr>
            <w:tcW w:w="2500" w:type="dxa"/>
          </w:tcPr>
          <w:p w:rsidR="00D46B64" w:rsidRDefault="00BE1343">
            <w:pPr>
              <w:pStyle w:val="Tabletext"/>
            </w:pPr>
            <w:r>
              <w:t>Top membrane</w:t>
            </w:r>
          </w:p>
        </w:tc>
        <w:tc>
          <w:tcPr>
            <w:tcW w:w="2500" w:type="dxa"/>
          </w:tcPr>
          <w:p w:rsidR="00D46B64" w:rsidRDefault="00BE1343">
            <w:pPr>
              <w:pStyle w:val="Tabletext"/>
            </w:pPr>
            <w:r>
              <w:t>Durotorch Green roof</w:t>
            </w:r>
          </w:p>
        </w:tc>
        <w:tc>
          <w:tcPr>
            <w:tcW w:w="2500" w:type="dxa"/>
          </w:tcPr>
          <w:p w:rsidR="00D46B64" w:rsidRDefault="00BE1343">
            <w:pPr>
              <w:pStyle w:val="Tabletext"/>
            </w:pPr>
            <w:r>
              <w:t>Durotorch Green roof</w:t>
            </w:r>
          </w:p>
        </w:tc>
        <w:tc>
          <w:tcPr>
            <w:tcW w:w="2500" w:type="dxa"/>
          </w:tcPr>
          <w:p w:rsidR="00D46B64" w:rsidRDefault="00BE1343">
            <w:pPr>
              <w:pStyle w:val="Tabletext"/>
            </w:pPr>
            <w:r>
              <w:t>Duroproof PU ANTI ROOT</w:t>
            </w:r>
          </w:p>
        </w:tc>
      </w:tr>
      <w:tr w:rsidR="00D46B64">
        <w:tc>
          <w:tcPr>
            <w:tcW w:w="2500" w:type="dxa"/>
          </w:tcPr>
          <w:p w:rsidR="00D46B64" w:rsidRDefault="00BE1343">
            <w:pPr>
              <w:pStyle w:val="Tabletext"/>
            </w:pPr>
            <w:r>
              <w:t>Drainage sheet layer</w:t>
            </w:r>
          </w:p>
        </w:tc>
        <w:tc>
          <w:tcPr>
            <w:tcW w:w="2500" w:type="dxa"/>
          </w:tcPr>
          <w:p w:rsidR="00D46B64" w:rsidRDefault="00BE1343">
            <w:pPr>
              <w:pStyle w:val="Tabletext"/>
            </w:pPr>
            <w:r>
              <w:t>Durotech DuroDrain</w:t>
            </w:r>
          </w:p>
        </w:tc>
        <w:tc>
          <w:tcPr>
            <w:tcW w:w="2500" w:type="dxa"/>
          </w:tcPr>
          <w:p w:rsidR="00D46B64" w:rsidRDefault="00BE1343">
            <w:pPr>
              <w:pStyle w:val="Tabletext"/>
            </w:pPr>
            <w:r>
              <w:t>Durotech DuroDrain</w:t>
            </w:r>
          </w:p>
        </w:tc>
        <w:tc>
          <w:tcPr>
            <w:tcW w:w="2500" w:type="dxa"/>
          </w:tcPr>
          <w:p w:rsidR="00D46B64" w:rsidRDefault="00BE1343">
            <w:pPr>
              <w:pStyle w:val="Tabletext"/>
            </w:pPr>
            <w:r>
              <w:t>Durotech DuroDrain</w:t>
            </w:r>
          </w:p>
        </w:tc>
      </w:tr>
    </w:tbl>
    <w:p w:rsidR="00D46B64" w:rsidRDefault="00BE1343">
      <w:r>
        <w:t> </w:t>
      </w:r>
    </w:p>
    <w:p w:rsidR="00D46B64" w:rsidRDefault="00BE1343">
      <w:pPr>
        <w:pStyle w:val="Instructions"/>
      </w:pPr>
      <w:r>
        <w:t>A, B, C: These designate each instance or type or locatio</w:t>
      </w:r>
      <w:r>
        <w:t xml:space="preserve">n of the item scheduled. Edit to align with the project’s codes or tags.Edit codes in the </w:t>
      </w:r>
      <w:r>
        <w:rPr>
          <w:b/>
        </w:rPr>
        <w:t>Schedule</w:t>
      </w:r>
      <w:r>
        <w:t xml:space="preserve"> to match those on drawings.</w:t>
      </w:r>
    </w:p>
    <w:p w:rsidR="00D46B64" w:rsidRDefault="00BE1343">
      <w:pPr>
        <w:pStyle w:val="Instructions"/>
      </w:pPr>
      <w:r>
        <w:t>System 6A: Torch-on, 2 layer, 8 mm thick, high tensile strengths, elongation, cold flexibility, root resistant sheet membrane, wi</w:t>
      </w:r>
      <w:r>
        <w:t>th drainage sheet, landscaping over, standard warranty 10 to 20 years.</w:t>
      </w:r>
    </w:p>
    <w:p w:rsidR="00D46B64" w:rsidRDefault="00BE1343">
      <w:pPr>
        <w:pStyle w:val="Instructions"/>
      </w:pPr>
      <w:r>
        <w:t>System 6B: Torch-on, 2 layer, 7 mm thick, root resistant sheet membrane, with drainage sheet, landscaping over, standard warranty 10 to 20 years.</w:t>
      </w:r>
    </w:p>
    <w:p w:rsidR="00D46B64" w:rsidRDefault="00BE1343">
      <w:pPr>
        <w:pStyle w:val="Instructions"/>
      </w:pPr>
      <w:r>
        <w:t>System 6D: Liquid applied, root resista</w:t>
      </w:r>
      <w:r>
        <w:t>nt membrane, with drainage sheet, protection board, landscaping over, standard warranty 5 to 10 years.</w:t>
      </w:r>
    </w:p>
    <w:p w:rsidR="00D46B64" w:rsidRDefault="00BE1343">
      <w:pPr>
        <w:pStyle w:val="Instructions"/>
      </w:pPr>
      <w:r>
        <w:t>Delete redundant options.</w:t>
      </w:r>
    </w:p>
    <w:p w:rsidR="00D46B64" w:rsidRDefault="00BE1343">
      <w:pPr>
        <w:pStyle w:val="Heading4"/>
      </w:pPr>
      <w:bookmarkStart w:id="365" w:name="f-178460-title"/>
      <w:bookmarkStart w:id="366" w:name="f-178460"/>
      <w:bookmarkEnd w:id="364"/>
      <w:bookmarkEnd w:id="363"/>
      <w:r>
        <w:t xml:space="preserve">Planter box gardens schedule </w:t>
      </w:r>
    </w:p>
    <w:tbl>
      <w:tblPr>
        <w:tblStyle w:val="NATSPECTable"/>
        <w:tblW w:w="5000" w:type="pct"/>
        <w:tblLook w:val="0620" w:firstRow="1" w:lastRow="0" w:firstColumn="0" w:lastColumn="0" w:noHBand="1" w:noVBand="1"/>
      </w:tblPr>
      <w:tblGrid>
        <w:gridCol w:w="2263"/>
        <w:gridCol w:w="2296"/>
        <w:gridCol w:w="2296"/>
        <w:gridCol w:w="2296"/>
      </w:tblGrid>
      <w:tr w:rsidR="00D46B64">
        <w:trPr>
          <w:tblHeader/>
        </w:trPr>
        <w:tc>
          <w:tcPr>
            <w:tcW w:w="2500" w:type="dxa"/>
          </w:tcPr>
          <w:p w:rsidR="00D46B64" w:rsidRDefault="00BE1343">
            <w:pPr>
              <w:pStyle w:val="Tabletitle"/>
            </w:pPr>
            <w:bookmarkStart w:id="367" w:name="f-178460-1"/>
            <w:bookmarkEnd w:id="365"/>
            <w:r>
              <w:t>Property</w:t>
            </w:r>
          </w:p>
        </w:tc>
        <w:tc>
          <w:tcPr>
            <w:tcW w:w="2500" w:type="dxa"/>
          </w:tcPr>
          <w:p w:rsidR="00D46B64" w:rsidRDefault="00BE1343">
            <w:pPr>
              <w:pStyle w:val="Tabletitle"/>
            </w:pPr>
            <w:r>
              <w:t>7A</w:t>
            </w:r>
          </w:p>
        </w:tc>
        <w:tc>
          <w:tcPr>
            <w:tcW w:w="2500" w:type="dxa"/>
          </w:tcPr>
          <w:p w:rsidR="00D46B64" w:rsidRDefault="00BE1343">
            <w:pPr>
              <w:pStyle w:val="Tabletitle"/>
            </w:pPr>
            <w:r>
              <w:t>7B</w:t>
            </w:r>
          </w:p>
        </w:tc>
        <w:tc>
          <w:tcPr>
            <w:tcW w:w="2500" w:type="dxa"/>
          </w:tcPr>
          <w:p w:rsidR="00D46B64" w:rsidRDefault="00BE1343">
            <w:pPr>
              <w:pStyle w:val="Tabletitle"/>
            </w:pPr>
            <w:r>
              <w:t>7C</w:t>
            </w:r>
          </w:p>
        </w:tc>
      </w:tr>
      <w:tr w:rsidR="00D46B64">
        <w:tc>
          <w:tcPr>
            <w:tcW w:w="2500" w:type="dxa"/>
          </w:tcPr>
          <w:p w:rsidR="00D46B64" w:rsidRDefault="00BE1343">
            <w:pPr>
              <w:pStyle w:val="Tabletext"/>
            </w:pPr>
            <w:r>
              <w:t>Proprietary system</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r>
      <w:tr w:rsidR="00D46B64">
        <w:tc>
          <w:tcPr>
            <w:tcW w:w="2500" w:type="dxa"/>
          </w:tcPr>
          <w:p w:rsidR="00D46B64" w:rsidRDefault="00BE1343">
            <w:pPr>
              <w:pStyle w:val="Tabletext"/>
            </w:pPr>
            <w:r>
              <w:t>Material type</w:t>
            </w:r>
          </w:p>
        </w:tc>
        <w:tc>
          <w:tcPr>
            <w:tcW w:w="2500" w:type="dxa"/>
          </w:tcPr>
          <w:p w:rsidR="00D46B64" w:rsidRDefault="00BE1343">
            <w:pPr>
              <w:pStyle w:val="Tabletext"/>
            </w:pPr>
            <w:r>
              <w:t>Two layer torch-on, root resistant, sheet membrane system with drainage sheet</w:t>
            </w:r>
          </w:p>
        </w:tc>
        <w:tc>
          <w:tcPr>
            <w:tcW w:w="2500" w:type="dxa"/>
          </w:tcPr>
          <w:p w:rsidR="00D46B64" w:rsidRDefault="00BE1343">
            <w:pPr>
              <w:pStyle w:val="Tabletext"/>
            </w:pPr>
            <w:r>
              <w:t>Two layer torch-on, root resistant, sheet membrane system with drainage sheet</w:t>
            </w:r>
          </w:p>
        </w:tc>
        <w:tc>
          <w:tcPr>
            <w:tcW w:w="2500" w:type="dxa"/>
          </w:tcPr>
          <w:p w:rsidR="00D46B64" w:rsidRDefault="00BE1343">
            <w:pPr>
              <w:pStyle w:val="Tabletext"/>
            </w:pPr>
            <w:r>
              <w:t>Polyurethane modified , liquid applied membrane, containing root inhibitors, with drainage sheet</w:t>
            </w:r>
          </w:p>
        </w:tc>
      </w:tr>
      <w:tr w:rsidR="00D46B64">
        <w:tc>
          <w:tcPr>
            <w:tcW w:w="2500" w:type="dxa"/>
          </w:tcPr>
          <w:p w:rsidR="00D46B64" w:rsidRDefault="00BE1343">
            <w:pPr>
              <w:pStyle w:val="Tabletext"/>
            </w:pPr>
            <w:r>
              <w:t>Pr</w:t>
            </w:r>
            <w:r>
              <w:t>imer: Porous substrates</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Duroprime PU Primer</w:t>
            </w:r>
          </w:p>
        </w:tc>
      </w:tr>
      <w:tr w:rsidR="00D46B64">
        <w:tc>
          <w:tcPr>
            <w:tcW w:w="2500" w:type="dxa"/>
          </w:tcPr>
          <w:p w:rsidR="00D46B64" w:rsidRDefault="00BE1343">
            <w:pPr>
              <w:pStyle w:val="Tabletext"/>
            </w:pPr>
            <w:r>
              <w:t>Primer: Non-porous substrates</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Duromastic Hibuild epoxy primer</w:t>
            </w:r>
          </w:p>
        </w:tc>
      </w:tr>
      <w:tr w:rsidR="00D46B64">
        <w:tc>
          <w:tcPr>
            <w:tcW w:w="2500" w:type="dxa"/>
          </w:tcPr>
          <w:p w:rsidR="00D46B64" w:rsidRDefault="00BE1343">
            <w:pPr>
              <w:pStyle w:val="Tabletext"/>
            </w:pPr>
            <w:r>
              <w:t>Joint bond breaker</w:t>
            </w:r>
          </w:p>
        </w:tc>
        <w:tc>
          <w:tcPr>
            <w:tcW w:w="2500" w:type="dxa"/>
          </w:tcPr>
          <w:p w:rsidR="00D46B64" w:rsidRDefault="00BE1343">
            <w:pPr>
              <w:pStyle w:val="Tabletext"/>
            </w:pPr>
            <w:r>
              <w:t>Sand/cement fillet</w:t>
            </w:r>
          </w:p>
        </w:tc>
        <w:tc>
          <w:tcPr>
            <w:tcW w:w="2500" w:type="dxa"/>
          </w:tcPr>
          <w:p w:rsidR="00D46B64" w:rsidRDefault="00BE1343">
            <w:pPr>
              <w:pStyle w:val="Tabletext"/>
            </w:pPr>
            <w:r>
              <w:t>Sand/cement fillet</w:t>
            </w:r>
          </w:p>
        </w:tc>
        <w:tc>
          <w:tcPr>
            <w:tcW w:w="2500" w:type="dxa"/>
          </w:tcPr>
          <w:p w:rsidR="00D46B64" w:rsidRDefault="00BE1343">
            <w:pPr>
              <w:pStyle w:val="Tabletext"/>
            </w:pPr>
            <w:r>
              <w:t>Duroseal 25LM</w:t>
            </w:r>
          </w:p>
        </w:tc>
      </w:tr>
      <w:tr w:rsidR="00D46B64">
        <w:tc>
          <w:tcPr>
            <w:tcW w:w="2500" w:type="dxa"/>
          </w:tcPr>
          <w:p w:rsidR="00D46B64" w:rsidRDefault="00BE1343">
            <w:pPr>
              <w:pStyle w:val="Tabletext"/>
            </w:pPr>
            <w:r>
              <w:t>Base membrane</w:t>
            </w:r>
          </w:p>
        </w:tc>
        <w:tc>
          <w:tcPr>
            <w:tcW w:w="2500" w:type="dxa"/>
          </w:tcPr>
          <w:p w:rsidR="00D46B64" w:rsidRDefault="00BE1343">
            <w:pPr>
              <w:pStyle w:val="Tabletext"/>
            </w:pPr>
            <w:r>
              <w:t>Durotorch 3MM</w:t>
            </w:r>
          </w:p>
        </w:tc>
        <w:tc>
          <w:tcPr>
            <w:tcW w:w="2500" w:type="dxa"/>
          </w:tcPr>
          <w:p w:rsidR="00D46B64" w:rsidRDefault="00BE1343">
            <w:pPr>
              <w:pStyle w:val="Tabletext"/>
            </w:pPr>
            <w:r>
              <w:t>Durotorch 3MM</w:t>
            </w:r>
          </w:p>
        </w:tc>
        <w:tc>
          <w:tcPr>
            <w:tcW w:w="2500" w:type="dxa"/>
          </w:tcPr>
          <w:p w:rsidR="00D46B64" w:rsidRDefault="00BE1343">
            <w:pPr>
              <w:pStyle w:val="Tabletext"/>
            </w:pPr>
            <w:r>
              <w:t>-</w:t>
            </w:r>
          </w:p>
        </w:tc>
      </w:tr>
      <w:tr w:rsidR="00D46B64">
        <w:tc>
          <w:tcPr>
            <w:tcW w:w="2500" w:type="dxa"/>
          </w:tcPr>
          <w:p w:rsidR="00D46B64" w:rsidRDefault="00BE1343">
            <w:pPr>
              <w:pStyle w:val="Tabletext"/>
            </w:pPr>
            <w:r>
              <w:t>Top membrane</w:t>
            </w:r>
          </w:p>
        </w:tc>
        <w:tc>
          <w:tcPr>
            <w:tcW w:w="2500" w:type="dxa"/>
          </w:tcPr>
          <w:p w:rsidR="00D46B64" w:rsidRDefault="00BE1343">
            <w:pPr>
              <w:pStyle w:val="Tabletext"/>
            </w:pPr>
            <w:r>
              <w:t>Durotorch Green roof</w:t>
            </w:r>
          </w:p>
        </w:tc>
        <w:tc>
          <w:tcPr>
            <w:tcW w:w="2500" w:type="dxa"/>
          </w:tcPr>
          <w:p w:rsidR="00D46B64" w:rsidRDefault="00BE1343">
            <w:pPr>
              <w:pStyle w:val="Tabletext"/>
            </w:pPr>
            <w:r>
              <w:t>Durotorch Green roof</w:t>
            </w:r>
          </w:p>
        </w:tc>
        <w:tc>
          <w:tcPr>
            <w:tcW w:w="2500" w:type="dxa"/>
          </w:tcPr>
          <w:p w:rsidR="00D46B64" w:rsidRDefault="00BE1343">
            <w:pPr>
              <w:pStyle w:val="Tabletext"/>
            </w:pPr>
            <w:r>
              <w:t>DuroProof PU ANTI- ROOT with Duroseal 25LM joint sealant</w:t>
            </w:r>
          </w:p>
        </w:tc>
      </w:tr>
      <w:tr w:rsidR="00D46B64">
        <w:tc>
          <w:tcPr>
            <w:tcW w:w="2500" w:type="dxa"/>
          </w:tcPr>
          <w:p w:rsidR="00D46B64" w:rsidRDefault="00BE1343">
            <w:pPr>
              <w:pStyle w:val="Tabletext"/>
            </w:pPr>
            <w:r>
              <w:t>Drainage sheet</w:t>
            </w:r>
          </w:p>
        </w:tc>
        <w:tc>
          <w:tcPr>
            <w:tcW w:w="2500" w:type="dxa"/>
          </w:tcPr>
          <w:p w:rsidR="00D46B64" w:rsidRDefault="00BE1343">
            <w:pPr>
              <w:pStyle w:val="Tabletext"/>
            </w:pPr>
            <w:r>
              <w:t>Durotech DuroDrain</w:t>
            </w:r>
          </w:p>
        </w:tc>
        <w:tc>
          <w:tcPr>
            <w:tcW w:w="2500" w:type="dxa"/>
          </w:tcPr>
          <w:p w:rsidR="00D46B64" w:rsidRDefault="00BE1343">
            <w:pPr>
              <w:pStyle w:val="Tabletext"/>
            </w:pPr>
            <w:r>
              <w:t>Durotech DuroDrain</w:t>
            </w:r>
          </w:p>
        </w:tc>
        <w:tc>
          <w:tcPr>
            <w:tcW w:w="2500" w:type="dxa"/>
          </w:tcPr>
          <w:p w:rsidR="00D46B64" w:rsidRDefault="00BE1343">
            <w:pPr>
              <w:pStyle w:val="Tabletext"/>
            </w:pPr>
            <w:r>
              <w:t>Durotech DuroDrain</w:t>
            </w:r>
          </w:p>
        </w:tc>
      </w:tr>
      <w:tr w:rsidR="00D46B64">
        <w:tc>
          <w:tcPr>
            <w:tcW w:w="2500" w:type="dxa"/>
          </w:tcPr>
          <w:p w:rsidR="00D46B64" w:rsidRDefault="00BE1343">
            <w:pPr>
              <w:pStyle w:val="Tabletext"/>
            </w:pPr>
            <w:r>
              <w:lastRenderedPageBreak/>
              <w:t>Protection board</w:t>
            </w:r>
          </w:p>
        </w:tc>
        <w:tc>
          <w:tcPr>
            <w:tcW w:w="2500" w:type="dxa"/>
          </w:tcPr>
          <w:p w:rsidR="00D46B64" w:rsidRDefault="00BE1343">
            <w:pPr>
              <w:pStyle w:val="Tabletext"/>
            </w:pPr>
            <w:r>
              <w:t>Durotech Protection Board</w:t>
            </w:r>
          </w:p>
        </w:tc>
        <w:tc>
          <w:tcPr>
            <w:tcW w:w="2500" w:type="dxa"/>
          </w:tcPr>
          <w:p w:rsidR="00D46B64" w:rsidRDefault="00BE1343">
            <w:pPr>
              <w:pStyle w:val="Tabletext"/>
            </w:pPr>
            <w:r>
              <w:t>Durotech Protection Board</w:t>
            </w:r>
          </w:p>
        </w:tc>
        <w:tc>
          <w:tcPr>
            <w:tcW w:w="2500" w:type="dxa"/>
          </w:tcPr>
          <w:p w:rsidR="00D46B64" w:rsidRDefault="00BE1343">
            <w:pPr>
              <w:pStyle w:val="Tabletext"/>
            </w:pPr>
            <w:r>
              <w:t>Durotech Protection Board</w:t>
            </w:r>
          </w:p>
        </w:tc>
      </w:tr>
    </w:tbl>
    <w:p w:rsidR="00D46B64" w:rsidRDefault="00BE1343">
      <w:r>
        <w:t> </w:t>
      </w:r>
    </w:p>
    <w:p w:rsidR="00D46B64" w:rsidRDefault="00BE1343">
      <w:pPr>
        <w:pStyle w:val="Instructions"/>
      </w:pPr>
      <w:r>
        <w:t>A, B, C: These designate each instance or type or location of the item scheduled. Edit to align with the project’s codes or tags.</w:t>
      </w:r>
    </w:p>
    <w:p w:rsidR="00D46B64" w:rsidRDefault="00BE1343">
      <w:pPr>
        <w:pStyle w:val="Instructions"/>
      </w:pPr>
      <w:r>
        <w:t>Edit cod</w:t>
      </w:r>
      <w:r>
        <w:t xml:space="preserve">es in the </w:t>
      </w:r>
      <w:r>
        <w:rPr>
          <w:b/>
        </w:rPr>
        <w:t>Schedule</w:t>
      </w:r>
      <w:r>
        <w:t xml:space="preserve"> to match those on drawings.</w:t>
      </w:r>
    </w:p>
    <w:p w:rsidR="00D46B64" w:rsidRDefault="00BE1343">
      <w:pPr>
        <w:pStyle w:val="Instructions"/>
      </w:pPr>
      <w:r>
        <w:t>System 7A: Torch-on, 2 layer, 8 mm thick, high tensile strengths, elongation, cold flexibility, root resistant sheet membrane, with drainage sheet, landscaping over, standard warranty 10 to 20 years.</w:t>
      </w:r>
    </w:p>
    <w:p w:rsidR="00D46B64" w:rsidRDefault="00BE1343">
      <w:pPr>
        <w:pStyle w:val="Instructions"/>
      </w:pPr>
      <w:r>
        <w:t>System 7B</w:t>
      </w:r>
      <w:r>
        <w:t>: Torch-on, 2 layer, 7 mm thick, root resistant sheet membrane, with drainage sheet, protection board, landscaping over, standard warranty 10 to 20 years.</w:t>
      </w:r>
    </w:p>
    <w:p w:rsidR="00D46B64" w:rsidRDefault="00BE1343">
      <w:pPr>
        <w:pStyle w:val="Instructions"/>
      </w:pPr>
      <w:r>
        <w:t>System 7C: Liquid applied, root resistant membrane, with drainage sheet, protection board, landscapin</w:t>
      </w:r>
      <w:r>
        <w:t>g over, standard warranty 5 to 10 years.</w:t>
      </w:r>
    </w:p>
    <w:p w:rsidR="00D46B64" w:rsidRDefault="00BE1343">
      <w:pPr>
        <w:pStyle w:val="Instructions"/>
      </w:pPr>
      <w:r>
        <w:t>Delete redundant options.</w:t>
      </w:r>
    </w:p>
    <w:p w:rsidR="00D46B64" w:rsidRDefault="00BE1343">
      <w:pPr>
        <w:pStyle w:val="Heading3"/>
      </w:pPr>
      <w:bookmarkStart w:id="368" w:name="f-178448-title"/>
      <w:bookmarkStart w:id="369" w:name="f-178448"/>
      <w:bookmarkEnd w:id="367"/>
      <w:bookmarkEnd w:id="366"/>
      <w:r>
        <w:t xml:space="preserve">Below ground basement waterproofing/Tanking </w:t>
      </w:r>
    </w:p>
    <w:p w:rsidR="00D46B64" w:rsidRDefault="00BE1343">
      <w:pPr>
        <w:pStyle w:val="Heading4"/>
      </w:pPr>
      <w:bookmarkStart w:id="370" w:name="f-178448-1"/>
      <w:bookmarkStart w:id="371" w:name="f-178507-title"/>
      <w:bookmarkStart w:id="372" w:name="f-178507"/>
      <w:bookmarkEnd w:id="368"/>
      <w:bookmarkEnd w:id="370"/>
      <w:bookmarkEnd w:id="369"/>
      <w:r>
        <w:t xml:space="preserve">Below ground basement waterproofing and drainage/tanking schedule </w:t>
      </w:r>
    </w:p>
    <w:tbl>
      <w:tblPr>
        <w:tblStyle w:val="NATSPECTable"/>
        <w:tblW w:w="5000" w:type="pct"/>
        <w:tblLook w:val="0620" w:firstRow="1" w:lastRow="0" w:firstColumn="0" w:lastColumn="0" w:noHBand="1" w:noVBand="1"/>
      </w:tblPr>
      <w:tblGrid>
        <w:gridCol w:w="1560"/>
        <w:gridCol w:w="1560"/>
        <w:gridCol w:w="1534"/>
        <w:gridCol w:w="1534"/>
        <w:gridCol w:w="1480"/>
        <w:gridCol w:w="1483"/>
      </w:tblGrid>
      <w:tr w:rsidR="00D46B64">
        <w:trPr>
          <w:tblHeader/>
        </w:trPr>
        <w:tc>
          <w:tcPr>
            <w:tcW w:w="1667" w:type="dxa"/>
          </w:tcPr>
          <w:p w:rsidR="00D46B64" w:rsidRDefault="00BE1343">
            <w:pPr>
              <w:pStyle w:val="Tabletitle"/>
            </w:pPr>
            <w:bookmarkStart w:id="373" w:name="f-178507-1"/>
            <w:bookmarkEnd w:id="371"/>
            <w:r>
              <w:t>Property</w:t>
            </w:r>
          </w:p>
        </w:tc>
        <w:tc>
          <w:tcPr>
            <w:tcW w:w="1667" w:type="dxa"/>
          </w:tcPr>
          <w:p w:rsidR="00D46B64" w:rsidRDefault="00BE1343">
            <w:pPr>
              <w:pStyle w:val="Tabletitle"/>
            </w:pPr>
            <w:r>
              <w:t>8A</w:t>
            </w:r>
          </w:p>
        </w:tc>
        <w:tc>
          <w:tcPr>
            <w:tcW w:w="1667" w:type="dxa"/>
          </w:tcPr>
          <w:p w:rsidR="00D46B64" w:rsidRDefault="00BE1343">
            <w:pPr>
              <w:pStyle w:val="Tabletitle"/>
            </w:pPr>
            <w:r>
              <w:t>8B</w:t>
            </w:r>
          </w:p>
        </w:tc>
        <w:tc>
          <w:tcPr>
            <w:tcW w:w="1667" w:type="dxa"/>
          </w:tcPr>
          <w:p w:rsidR="00D46B64" w:rsidRDefault="00BE1343">
            <w:pPr>
              <w:pStyle w:val="Tabletitle"/>
            </w:pPr>
            <w:r>
              <w:t>8C</w:t>
            </w:r>
          </w:p>
        </w:tc>
        <w:tc>
          <w:tcPr>
            <w:tcW w:w="1667" w:type="dxa"/>
          </w:tcPr>
          <w:p w:rsidR="00D46B64" w:rsidRDefault="00BE1343">
            <w:pPr>
              <w:pStyle w:val="Tabletitle"/>
            </w:pPr>
            <w:r>
              <w:t>8D</w:t>
            </w:r>
          </w:p>
        </w:tc>
        <w:tc>
          <w:tcPr>
            <w:tcW w:w="1667" w:type="dxa"/>
          </w:tcPr>
          <w:p w:rsidR="00D46B64" w:rsidRDefault="00BE1343">
            <w:pPr>
              <w:pStyle w:val="Tabletitle"/>
            </w:pPr>
            <w:r>
              <w:t>8E</w:t>
            </w:r>
          </w:p>
        </w:tc>
      </w:tr>
      <w:tr w:rsidR="00D46B64">
        <w:tc>
          <w:tcPr>
            <w:tcW w:w="1667" w:type="dxa"/>
          </w:tcPr>
          <w:p w:rsidR="00D46B64" w:rsidRDefault="00BE1343">
            <w:pPr>
              <w:pStyle w:val="Tabletext"/>
            </w:pPr>
            <w:r>
              <w:t>Proprietary system</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c>
          <w:tcPr>
            <w:tcW w:w="1667" w:type="dxa"/>
          </w:tcPr>
          <w:p w:rsidR="00D46B64" w:rsidRDefault="00BE1343">
            <w:pPr>
              <w:pStyle w:val="Tabletext"/>
            </w:pPr>
            <w:r>
              <w:t>Durotech</w:t>
            </w:r>
          </w:p>
        </w:tc>
      </w:tr>
      <w:tr w:rsidR="00D46B64">
        <w:tc>
          <w:tcPr>
            <w:tcW w:w="1667" w:type="dxa"/>
          </w:tcPr>
          <w:p w:rsidR="00D46B64" w:rsidRDefault="00BE1343">
            <w:pPr>
              <w:pStyle w:val="Tabletext"/>
            </w:pPr>
            <w:r>
              <w:t>Material type</w:t>
            </w:r>
          </w:p>
        </w:tc>
        <w:tc>
          <w:tcPr>
            <w:tcW w:w="1667" w:type="dxa"/>
          </w:tcPr>
          <w:p w:rsidR="00D46B64" w:rsidRDefault="00BE1343">
            <w:pPr>
              <w:pStyle w:val="Tabletext"/>
            </w:pPr>
            <w:r>
              <w:t>Single layer, pre-applied, sheet waterproofing and tanking membrane system</w:t>
            </w:r>
          </w:p>
        </w:tc>
        <w:tc>
          <w:tcPr>
            <w:tcW w:w="1667" w:type="dxa"/>
          </w:tcPr>
          <w:p w:rsidR="00D46B64" w:rsidRDefault="00BE1343">
            <w:pPr>
              <w:pStyle w:val="Tabletext"/>
            </w:pPr>
            <w:r>
              <w:t>Two layer torch-on, sheet membrane system with drainage sheet</w:t>
            </w:r>
          </w:p>
        </w:tc>
        <w:tc>
          <w:tcPr>
            <w:tcW w:w="1667" w:type="dxa"/>
          </w:tcPr>
          <w:p w:rsidR="00D46B64" w:rsidRDefault="00BE1343">
            <w:pPr>
              <w:pStyle w:val="Tabletext"/>
            </w:pPr>
            <w:r>
              <w:t>Single layer, self-adhesive, sheet membrane with drainage sheet</w:t>
            </w:r>
          </w:p>
        </w:tc>
        <w:tc>
          <w:tcPr>
            <w:tcW w:w="1667" w:type="dxa"/>
          </w:tcPr>
          <w:p w:rsidR="00D46B64" w:rsidRDefault="00BE1343">
            <w:pPr>
              <w:pStyle w:val="Tabletext"/>
            </w:pPr>
            <w:r>
              <w:t>Water-based, rubberise</w:t>
            </w:r>
            <w:r>
              <w:t>d bitumen, liquid applied membrane with drainage sheet</w:t>
            </w:r>
          </w:p>
        </w:tc>
        <w:tc>
          <w:tcPr>
            <w:tcW w:w="1667" w:type="dxa"/>
          </w:tcPr>
          <w:p w:rsidR="00D46B64" w:rsidRDefault="00BE1343">
            <w:pPr>
              <w:pStyle w:val="Tabletext"/>
            </w:pPr>
            <w:r>
              <w:t>2 part cementious co polymer liquid applied membrane with drainage sheet</w:t>
            </w:r>
          </w:p>
        </w:tc>
      </w:tr>
      <w:tr w:rsidR="00D46B64">
        <w:tc>
          <w:tcPr>
            <w:tcW w:w="1667" w:type="dxa"/>
          </w:tcPr>
          <w:p w:rsidR="00D46B64" w:rsidRDefault="00BE1343">
            <w:pPr>
              <w:pStyle w:val="Tabletext"/>
            </w:pPr>
            <w:r>
              <w:t>Primer: Porous substrates</w:t>
            </w:r>
          </w:p>
        </w:tc>
        <w:tc>
          <w:tcPr>
            <w:tcW w:w="1667" w:type="dxa"/>
          </w:tcPr>
          <w:p w:rsidR="00D46B64" w:rsidRDefault="00BE1343">
            <w:pPr>
              <w:pStyle w:val="Tabletext"/>
            </w:pPr>
            <w:r>
              <w:t>-</w:t>
            </w:r>
          </w:p>
        </w:tc>
        <w:tc>
          <w:tcPr>
            <w:tcW w:w="1667" w:type="dxa"/>
          </w:tcPr>
          <w:p w:rsidR="00D46B64" w:rsidRDefault="00BE1343">
            <w:pPr>
              <w:pStyle w:val="Tabletext"/>
            </w:pPr>
            <w:r>
              <w:t>Durotech Bitumen Primer</w:t>
            </w:r>
          </w:p>
        </w:tc>
        <w:tc>
          <w:tcPr>
            <w:tcW w:w="1667" w:type="dxa"/>
          </w:tcPr>
          <w:p w:rsidR="00D46B64" w:rsidRDefault="00BE1343">
            <w:pPr>
              <w:pStyle w:val="Tabletext"/>
            </w:pPr>
            <w:r>
              <w:t>Durotech Bitumen Primer</w:t>
            </w:r>
          </w:p>
        </w:tc>
        <w:tc>
          <w:tcPr>
            <w:tcW w:w="1667" w:type="dxa"/>
          </w:tcPr>
          <w:p w:rsidR="00D46B64" w:rsidRDefault="00BE1343">
            <w:pPr>
              <w:pStyle w:val="Tabletext"/>
            </w:pPr>
            <w:r>
              <w:t>Diluted Duromastic BLW</w:t>
            </w:r>
          </w:p>
        </w:tc>
        <w:tc>
          <w:tcPr>
            <w:tcW w:w="1667" w:type="dxa"/>
          </w:tcPr>
          <w:p w:rsidR="00D46B64" w:rsidRDefault="00BE1343">
            <w:pPr>
              <w:pStyle w:val="Tabletext"/>
            </w:pPr>
            <w:r>
              <w:t>Self-priming</w:t>
            </w:r>
          </w:p>
        </w:tc>
      </w:tr>
      <w:tr w:rsidR="00D46B64">
        <w:tc>
          <w:tcPr>
            <w:tcW w:w="1667" w:type="dxa"/>
          </w:tcPr>
          <w:p w:rsidR="00D46B64" w:rsidRDefault="00BE1343">
            <w:pPr>
              <w:pStyle w:val="Tabletext"/>
            </w:pPr>
            <w:r>
              <w:t>Primer: Non-porous substrates</w:t>
            </w:r>
          </w:p>
        </w:tc>
        <w:tc>
          <w:tcPr>
            <w:tcW w:w="1667" w:type="dxa"/>
          </w:tcPr>
          <w:p w:rsidR="00D46B64" w:rsidRDefault="00BE1343">
            <w:pPr>
              <w:pStyle w:val="Tabletext"/>
            </w:pPr>
            <w:r>
              <w:t>-</w:t>
            </w:r>
          </w:p>
        </w:tc>
        <w:tc>
          <w:tcPr>
            <w:tcW w:w="1667" w:type="dxa"/>
          </w:tcPr>
          <w:p w:rsidR="00D46B64" w:rsidRDefault="00BE1343">
            <w:pPr>
              <w:pStyle w:val="Tabletext"/>
            </w:pPr>
            <w:r>
              <w:t>Durotech Bitumen primer</w:t>
            </w:r>
          </w:p>
        </w:tc>
        <w:tc>
          <w:tcPr>
            <w:tcW w:w="1667" w:type="dxa"/>
          </w:tcPr>
          <w:p w:rsidR="00D46B64" w:rsidRDefault="00BE1343">
            <w:pPr>
              <w:pStyle w:val="Tabletext"/>
            </w:pPr>
            <w:r>
              <w:t>-</w:t>
            </w:r>
          </w:p>
        </w:tc>
        <w:tc>
          <w:tcPr>
            <w:tcW w:w="1667" w:type="dxa"/>
          </w:tcPr>
          <w:p w:rsidR="00D46B64" w:rsidRDefault="00BE1343">
            <w:pPr>
              <w:pStyle w:val="Tabletext"/>
            </w:pPr>
            <w:r>
              <w:t>DuroPrime SSP</w:t>
            </w:r>
          </w:p>
        </w:tc>
        <w:tc>
          <w:tcPr>
            <w:tcW w:w="1667" w:type="dxa"/>
          </w:tcPr>
          <w:p w:rsidR="00D46B64" w:rsidRDefault="00BE1343">
            <w:pPr>
              <w:pStyle w:val="Tabletext"/>
            </w:pPr>
            <w:r>
              <w:t>Self-priming</w:t>
            </w:r>
          </w:p>
        </w:tc>
      </w:tr>
      <w:tr w:rsidR="00D46B64">
        <w:tc>
          <w:tcPr>
            <w:tcW w:w="1667" w:type="dxa"/>
          </w:tcPr>
          <w:p w:rsidR="00D46B64" w:rsidRDefault="00BE1343">
            <w:pPr>
              <w:pStyle w:val="Tabletext"/>
            </w:pPr>
            <w:r>
              <w:t>Joint bond breaker</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Sand/cement fillet</w:t>
            </w:r>
          </w:p>
        </w:tc>
        <w:tc>
          <w:tcPr>
            <w:tcW w:w="1667" w:type="dxa"/>
          </w:tcPr>
          <w:p w:rsidR="00D46B64" w:rsidRDefault="00BE1343">
            <w:pPr>
              <w:pStyle w:val="Tabletext"/>
            </w:pPr>
            <w:r>
              <w:t>Durolasto Tape</w:t>
            </w:r>
          </w:p>
        </w:tc>
        <w:tc>
          <w:tcPr>
            <w:tcW w:w="1667" w:type="dxa"/>
          </w:tcPr>
          <w:p w:rsidR="00D46B64" w:rsidRDefault="00BE1343">
            <w:pPr>
              <w:pStyle w:val="Tabletext"/>
            </w:pPr>
            <w:r>
              <w:t>Durolasto Tape</w:t>
            </w:r>
          </w:p>
        </w:tc>
      </w:tr>
      <w:tr w:rsidR="00D46B64">
        <w:tc>
          <w:tcPr>
            <w:tcW w:w="1667" w:type="dxa"/>
          </w:tcPr>
          <w:p w:rsidR="00D46B64" w:rsidRDefault="00BE1343">
            <w:pPr>
              <w:pStyle w:val="Tabletext"/>
            </w:pPr>
            <w:r>
              <w:t>Base membrane</w:t>
            </w:r>
          </w:p>
        </w:tc>
        <w:tc>
          <w:tcPr>
            <w:tcW w:w="1667" w:type="dxa"/>
          </w:tcPr>
          <w:p w:rsidR="00D46B64" w:rsidRDefault="00BE1343">
            <w:pPr>
              <w:pStyle w:val="Tabletext"/>
            </w:pPr>
            <w:r>
              <w:t>-</w:t>
            </w:r>
          </w:p>
        </w:tc>
        <w:tc>
          <w:tcPr>
            <w:tcW w:w="1667" w:type="dxa"/>
          </w:tcPr>
          <w:p w:rsidR="00D46B64" w:rsidRDefault="00BE1343">
            <w:pPr>
              <w:pStyle w:val="Tabletext"/>
            </w:pPr>
            <w:r>
              <w:t>DuroTorch 3MM</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w:t>
            </w:r>
          </w:p>
        </w:tc>
      </w:tr>
      <w:tr w:rsidR="00D46B64">
        <w:tc>
          <w:tcPr>
            <w:tcW w:w="1667" w:type="dxa"/>
          </w:tcPr>
          <w:p w:rsidR="00D46B64" w:rsidRDefault="00BE1343">
            <w:pPr>
              <w:pStyle w:val="Tabletext"/>
            </w:pPr>
            <w:r>
              <w:t>Top membrane</w:t>
            </w:r>
          </w:p>
        </w:tc>
        <w:tc>
          <w:tcPr>
            <w:tcW w:w="1667" w:type="dxa"/>
          </w:tcPr>
          <w:p w:rsidR="00D46B64" w:rsidRDefault="00BE1343">
            <w:pPr>
              <w:pStyle w:val="Tabletext"/>
            </w:pPr>
            <w:r>
              <w:t>Durobentonite 100</w:t>
            </w:r>
          </w:p>
        </w:tc>
        <w:tc>
          <w:tcPr>
            <w:tcW w:w="1667" w:type="dxa"/>
          </w:tcPr>
          <w:p w:rsidR="00D46B64" w:rsidRDefault="00BE1343">
            <w:pPr>
              <w:pStyle w:val="Tabletext"/>
            </w:pPr>
            <w:r>
              <w:t>DuroTorch 3MM</w:t>
            </w:r>
          </w:p>
        </w:tc>
        <w:tc>
          <w:tcPr>
            <w:tcW w:w="1667" w:type="dxa"/>
          </w:tcPr>
          <w:p w:rsidR="00D46B64" w:rsidRDefault="00BE1343">
            <w:pPr>
              <w:pStyle w:val="Tabletext"/>
            </w:pPr>
            <w:r>
              <w:t>DuroTorch Super Stick</w:t>
            </w:r>
          </w:p>
        </w:tc>
        <w:tc>
          <w:tcPr>
            <w:tcW w:w="1667" w:type="dxa"/>
          </w:tcPr>
          <w:p w:rsidR="00D46B64" w:rsidRDefault="00BE1343">
            <w:pPr>
              <w:pStyle w:val="Tabletext"/>
            </w:pPr>
            <w:r>
              <w:t>Duromastic BLW</w:t>
            </w:r>
          </w:p>
        </w:tc>
        <w:tc>
          <w:tcPr>
            <w:tcW w:w="1667" w:type="dxa"/>
          </w:tcPr>
          <w:p w:rsidR="00D46B64" w:rsidRDefault="00BE1343">
            <w:pPr>
              <w:pStyle w:val="Tabletext"/>
            </w:pPr>
            <w:r>
              <w:t>Duroflex Tank</w:t>
            </w:r>
          </w:p>
        </w:tc>
      </w:tr>
      <w:tr w:rsidR="00D46B64">
        <w:tc>
          <w:tcPr>
            <w:tcW w:w="1667" w:type="dxa"/>
          </w:tcPr>
          <w:p w:rsidR="00D46B64" w:rsidRDefault="00BE1343">
            <w:pPr>
              <w:pStyle w:val="Tabletext"/>
            </w:pPr>
            <w:r>
              <w:t>Waterproofing</w:t>
            </w:r>
          </w:p>
        </w:tc>
        <w:tc>
          <w:tcPr>
            <w:tcW w:w="1667" w:type="dxa"/>
          </w:tcPr>
          <w:p w:rsidR="00D46B64" w:rsidRDefault="00BE1343">
            <w:pPr>
              <w:pStyle w:val="Tabletext"/>
            </w:pPr>
            <w:r>
              <w:t>Durobentonite 100</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w:t>
            </w:r>
          </w:p>
        </w:tc>
        <w:tc>
          <w:tcPr>
            <w:tcW w:w="1667" w:type="dxa"/>
          </w:tcPr>
          <w:p w:rsidR="00D46B64" w:rsidRDefault="00BE1343">
            <w:pPr>
              <w:pStyle w:val="Tabletext"/>
            </w:pPr>
            <w:r>
              <w:t>-</w:t>
            </w:r>
          </w:p>
        </w:tc>
      </w:tr>
      <w:tr w:rsidR="00D46B64">
        <w:tc>
          <w:tcPr>
            <w:tcW w:w="1667" w:type="dxa"/>
          </w:tcPr>
          <w:p w:rsidR="00D46B64" w:rsidRDefault="00BE1343">
            <w:pPr>
              <w:pStyle w:val="Tabletext"/>
            </w:pPr>
            <w:r>
              <w:t>Drainage</w:t>
            </w:r>
          </w:p>
        </w:tc>
        <w:tc>
          <w:tcPr>
            <w:tcW w:w="1667" w:type="dxa"/>
          </w:tcPr>
          <w:p w:rsidR="00D46B64" w:rsidRDefault="00BE1343">
            <w:pPr>
              <w:pStyle w:val="Tabletext"/>
            </w:pPr>
            <w:r>
              <w:t>Durotech DuroDrain</w:t>
            </w:r>
          </w:p>
        </w:tc>
        <w:tc>
          <w:tcPr>
            <w:tcW w:w="1667" w:type="dxa"/>
          </w:tcPr>
          <w:p w:rsidR="00D46B64" w:rsidRDefault="00BE1343">
            <w:pPr>
              <w:pStyle w:val="Tabletext"/>
            </w:pPr>
            <w:r>
              <w:t>Durotech DuroDrain</w:t>
            </w:r>
          </w:p>
        </w:tc>
        <w:tc>
          <w:tcPr>
            <w:tcW w:w="1667" w:type="dxa"/>
          </w:tcPr>
          <w:p w:rsidR="00D46B64" w:rsidRDefault="00BE1343">
            <w:pPr>
              <w:pStyle w:val="Tabletext"/>
            </w:pPr>
            <w:r>
              <w:t>Durotech DuroDrain</w:t>
            </w:r>
          </w:p>
        </w:tc>
        <w:tc>
          <w:tcPr>
            <w:tcW w:w="1667" w:type="dxa"/>
          </w:tcPr>
          <w:p w:rsidR="00D46B64" w:rsidRDefault="00BE1343">
            <w:pPr>
              <w:pStyle w:val="Tabletext"/>
            </w:pPr>
            <w:r>
              <w:t>Durotech DuroDrain</w:t>
            </w:r>
          </w:p>
        </w:tc>
        <w:tc>
          <w:tcPr>
            <w:tcW w:w="1667" w:type="dxa"/>
          </w:tcPr>
          <w:p w:rsidR="00D46B64" w:rsidRDefault="00BE1343">
            <w:pPr>
              <w:pStyle w:val="Tabletext"/>
            </w:pPr>
            <w:r>
              <w:t>Durotech DuroDrain</w:t>
            </w:r>
          </w:p>
        </w:tc>
      </w:tr>
    </w:tbl>
    <w:p w:rsidR="00D46B64" w:rsidRDefault="00BE1343">
      <w:r>
        <w:t> </w:t>
      </w:r>
    </w:p>
    <w:p w:rsidR="00D46B64" w:rsidRDefault="00BE1343">
      <w:pPr>
        <w:pStyle w:val="Instructions"/>
      </w:pPr>
      <w:r>
        <w:t>A, B, C, D: These designate each instance or type or location of the item scheduled. Edit to align with the project’s codes or tags.</w:t>
      </w:r>
    </w:p>
    <w:p w:rsidR="00D46B64" w:rsidRDefault="00BE1343">
      <w:pPr>
        <w:pStyle w:val="Instructions"/>
      </w:pPr>
      <w:r>
        <w:t xml:space="preserve">Edit codes in the </w:t>
      </w:r>
      <w:r>
        <w:rPr>
          <w:b/>
        </w:rPr>
        <w:t>Schedule</w:t>
      </w:r>
      <w:r>
        <w:t xml:space="preserve"> to match those on drawings.</w:t>
      </w:r>
    </w:p>
    <w:p w:rsidR="00D46B64" w:rsidRDefault="00BE1343">
      <w:pPr>
        <w:pStyle w:val="Instructions"/>
      </w:pPr>
      <w:r>
        <w:t>System 8A: Pre-applied to mechanically bond to poured concrete, wate</w:t>
      </w:r>
      <w:r>
        <w:t>r vapour and gas protection, single layer, standard warranty 5 to 20 years.System 8B: Torch applied, 2 layer, 7 mm thickness, high tensile strengths, elongation, cold flexibility, standard warranty 10 to 20 years.</w:t>
      </w:r>
    </w:p>
    <w:p w:rsidR="00D46B64" w:rsidRDefault="00BE1343">
      <w:pPr>
        <w:pStyle w:val="Instructions"/>
      </w:pPr>
      <w:r>
        <w:t>System 8C: Self-adhesive, single layer, 1.</w:t>
      </w:r>
      <w:r>
        <w:t>6 mm thickness sheet membrane, standard warranty 5 to 10 years.</w:t>
      </w:r>
    </w:p>
    <w:p w:rsidR="00D46B64" w:rsidRDefault="00BE1343">
      <w:pPr>
        <w:pStyle w:val="Instructions"/>
      </w:pPr>
      <w:r>
        <w:t>System 8D: Liquid applied membrane, with drainage sheet, protection board, standard warranty 5 to 10 years.</w:t>
      </w:r>
    </w:p>
    <w:p w:rsidR="00D46B64" w:rsidRDefault="00BE1343">
      <w:pPr>
        <w:pStyle w:val="Instructions"/>
      </w:pPr>
      <w:r>
        <w:t>System 8E: Flexible, dynamic crack accommodating, cement based render waterproofing barrier, for new or old concrete/masonry structures, standard warranty 5 to 10 years.</w:t>
      </w:r>
    </w:p>
    <w:p w:rsidR="00D46B64" w:rsidRDefault="00BE1343">
      <w:pPr>
        <w:pStyle w:val="Instructions"/>
      </w:pPr>
      <w:r>
        <w:t>Delete redundant options.</w:t>
      </w:r>
    </w:p>
    <w:p w:rsidR="00D46B64" w:rsidRDefault="00BE1343">
      <w:pPr>
        <w:pStyle w:val="Heading4"/>
      </w:pPr>
      <w:bookmarkStart w:id="374" w:name="f-178497-title"/>
      <w:bookmarkStart w:id="375" w:name="f-178497"/>
      <w:bookmarkEnd w:id="373"/>
      <w:bookmarkEnd w:id="372"/>
      <w:r>
        <w:lastRenderedPageBreak/>
        <w:t xml:space="preserve">Retaining wall waterproofing and drainage schedule </w:t>
      </w:r>
    </w:p>
    <w:tbl>
      <w:tblPr>
        <w:tblStyle w:val="NATSPECTable"/>
        <w:tblW w:w="5000" w:type="pct"/>
        <w:tblLook w:val="0620" w:firstRow="1" w:lastRow="0" w:firstColumn="0" w:lastColumn="0" w:noHBand="1" w:noVBand="1"/>
      </w:tblPr>
      <w:tblGrid>
        <w:gridCol w:w="1795"/>
        <w:gridCol w:w="1839"/>
        <w:gridCol w:w="1839"/>
        <w:gridCol w:w="1839"/>
        <w:gridCol w:w="1839"/>
      </w:tblGrid>
      <w:tr w:rsidR="00D46B64">
        <w:trPr>
          <w:tblHeader/>
        </w:trPr>
        <w:tc>
          <w:tcPr>
            <w:tcW w:w="2000" w:type="dxa"/>
          </w:tcPr>
          <w:p w:rsidR="00D46B64" w:rsidRDefault="00BE1343">
            <w:pPr>
              <w:pStyle w:val="Tabletitle"/>
            </w:pPr>
            <w:bookmarkStart w:id="376" w:name="f-178497-1"/>
            <w:bookmarkEnd w:id="374"/>
            <w:r>
              <w:t>Property</w:t>
            </w:r>
          </w:p>
        </w:tc>
        <w:tc>
          <w:tcPr>
            <w:tcW w:w="2000" w:type="dxa"/>
          </w:tcPr>
          <w:p w:rsidR="00D46B64" w:rsidRDefault="00BE1343">
            <w:pPr>
              <w:pStyle w:val="Tabletitle"/>
            </w:pPr>
            <w:r>
              <w:t>9A</w:t>
            </w:r>
          </w:p>
        </w:tc>
        <w:tc>
          <w:tcPr>
            <w:tcW w:w="2000" w:type="dxa"/>
          </w:tcPr>
          <w:p w:rsidR="00D46B64" w:rsidRDefault="00BE1343">
            <w:pPr>
              <w:pStyle w:val="Tabletitle"/>
            </w:pPr>
            <w:r>
              <w:t>9B</w:t>
            </w:r>
          </w:p>
        </w:tc>
        <w:tc>
          <w:tcPr>
            <w:tcW w:w="2000" w:type="dxa"/>
          </w:tcPr>
          <w:p w:rsidR="00D46B64" w:rsidRDefault="00BE1343">
            <w:pPr>
              <w:pStyle w:val="Tabletitle"/>
            </w:pPr>
            <w:r>
              <w:t>9C</w:t>
            </w:r>
          </w:p>
        </w:tc>
        <w:tc>
          <w:tcPr>
            <w:tcW w:w="2000" w:type="dxa"/>
          </w:tcPr>
          <w:p w:rsidR="00D46B64" w:rsidRDefault="00BE1343">
            <w:pPr>
              <w:pStyle w:val="Tabletitle"/>
            </w:pPr>
            <w:r>
              <w:t>9D</w:t>
            </w:r>
          </w:p>
        </w:tc>
      </w:tr>
      <w:tr w:rsidR="00D46B64">
        <w:tc>
          <w:tcPr>
            <w:tcW w:w="2000" w:type="dxa"/>
          </w:tcPr>
          <w:p w:rsidR="00D46B64" w:rsidRDefault="00BE1343">
            <w:pPr>
              <w:pStyle w:val="Tabletext"/>
            </w:pPr>
            <w:r>
              <w:t>Proprietary system</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r>
      <w:tr w:rsidR="00D46B64">
        <w:tc>
          <w:tcPr>
            <w:tcW w:w="2000" w:type="dxa"/>
          </w:tcPr>
          <w:p w:rsidR="00D46B64" w:rsidRDefault="00BE1343">
            <w:pPr>
              <w:pStyle w:val="Tabletext"/>
            </w:pPr>
            <w:r>
              <w:t>Material type</w:t>
            </w:r>
          </w:p>
        </w:tc>
        <w:tc>
          <w:tcPr>
            <w:tcW w:w="2000" w:type="dxa"/>
          </w:tcPr>
          <w:p w:rsidR="00D46B64" w:rsidRDefault="00BE1343">
            <w:pPr>
              <w:pStyle w:val="Tabletext"/>
            </w:pPr>
            <w:r>
              <w:t>Two layer torch-on, sheet membrane system with drainage sheet</w:t>
            </w:r>
          </w:p>
        </w:tc>
        <w:tc>
          <w:tcPr>
            <w:tcW w:w="2000" w:type="dxa"/>
          </w:tcPr>
          <w:p w:rsidR="00D46B64" w:rsidRDefault="00BE1343">
            <w:pPr>
              <w:pStyle w:val="Tabletext"/>
            </w:pPr>
            <w:r>
              <w:t>Single layer torch-on, sheet membrane with drainage sheet</w:t>
            </w:r>
          </w:p>
        </w:tc>
        <w:tc>
          <w:tcPr>
            <w:tcW w:w="2000" w:type="dxa"/>
          </w:tcPr>
          <w:p w:rsidR="00D46B64" w:rsidRDefault="00BE1343">
            <w:pPr>
              <w:pStyle w:val="Tabletext"/>
            </w:pPr>
            <w:r>
              <w:t>Single layer, self-adhesive, sheet membrane with drainage sheet</w:t>
            </w:r>
          </w:p>
        </w:tc>
        <w:tc>
          <w:tcPr>
            <w:tcW w:w="2000" w:type="dxa"/>
          </w:tcPr>
          <w:p w:rsidR="00D46B64" w:rsidRDefault="00BE1343">
            <w:pPr>
              <w:pStyle w:val="Tabletext"/>
            </w:pPr>
            <w:r>
              <w:t>Polyurethane modified, liquid applied membrane, incorporating plant root inhibitors, with drainage sheet</w:t>
            </w:r>
          </w:p>
        </w:tc>
      </w:tr>
      <w:tr w:rsidR="00D46B64">
        <w:tc>
          <w:tcPr>
            <w:tcW w:w="2000" w:type="dxa"/>
          </w:tcPr>
          <w:p w:rsidR="00D46B64" w:rsidRDefault="00BE1343">
            <w:pPr>
              <w:pStyle w:val="Tabletext"/>
            </w:pPr>
            <w:r>
              <w:t>Primer: Porous substrates</w:t>
            </w:r>
          </w:p>
        </w:tc>
        <w:tc>
          <w:tcPr>
            <w:tcW w:w="2000" w:type="dxa"/>
          </w:tcPr>
          <w:p w:rsidR="00D46B64" w:rsidRDefault="00BE1343">
            <w:pPr>
              <w:pStyle w:val="Tabletext"/>
            </w:pPr>
            <w:r>
              <w:t>Durotech Bitumen Primer</w:t>
            </w:r>
          </w:p>
        </w:tc>
        <w:tc>
          <w:tcPr>
            <w:tcW w:w="2000" w:type="dxa"/>
          </w:tcPr>
          <w:p w:rsidR="00D46B64" w:rsidRDefault="00BE1343">
            <w:pPr>
              <w:pStyle w:val="Tabletext"/>
            </w:pPr>
            <w:r>
              <w:t>Durotech Bitumen Primer</w:t>
            </w:r>
          </w:p>
        </w:tc>
        <w:tc>
          <w:tcPr>
            <w:tcW w:w="2000" w:type="dxa"/>
          </w:tcPr>
          <w:p w:rsidR="00D46B64" w:rsidRDefault="00BE1343">
            <w:pPr>
              <w:pStyle w:val="Tabletext"/>
            </w:pPr>
            <w:r>
              <w:t>Durotech Bit</w:t>
            </w:r>
            <w:r>
              <w:t>umen Primer</w:t>
            </w:r>
          </w:p>
        </w:tc>
        <w:tc>
          <w:tcPr>
            <w:tcW w:w="2000" w:type="dxa"/>
          </w:tcPr>
          <w:p w:rsidR="00D46B64" w:rsidRDefault="00BE1343">
            <w:pPr>
              <w:pStyle w:val="Tabletext"/>
            </w:pPr>
            <w:r>
              <w:t>Duroprime PU primer</w:t>
            </w:r>
          </w:p>
        </w:tc>
      </w:tr>
      <w:tr w:rsidR="00D46B64">
        <w:tc>
          <w:tcPr>
            <w:tcW w:w="2000" w:type="dxa"/>
          </w:tcPr>
          <w:p w:rsidR="00D46B64" w:rsidRDefault="00BE1343">
            <w:pPr>
              <w:pStyle w:val="Tabletext"/>
            </w:pPr>
            <w:r>
              <w:t>Primer: Non-porous substrates</w:t>
            </w:r>
          </w:p>
        </w:tc>
        <w:tc>
          <w:tcPr>
            <w:tcW w:w="2000" w:type="dxa"/>
          </w:tcPr>
          <w:p w:rsidR="00D46B64" w:rsidRDefault="00BE1343">
            <w:pPr>
              <w:pStyle w:val="Tabletext"/>
            </w:pPr>
            <w:r>
              <w:t>Index Bitumen Primer</w:t>
            </w:r>
          </w:p>
        </w:tc>
        <w:tc>
          <w:tcPr>
            <w:tcW w:w="2000" w:type="dxa"/>
          </w:tcPr>
          <w:p w:rsidR="00D46B64" w:rsidRDefault="00BE1343">
            <w:pPr>
              <w:pStyle w:val="Tabletext"/>
            </w:pPr>
            <w:r>
              <w:t>Index Bitumen Primer</w:t>
            </w:r>
          </w:p>
        </w:tc>
        <w:tc>
          <w:tcPr>
            <w:tcW w:w="2000" w:type="dxa"/>
          </w:tcPr>
          <w:p w:rsidR="00D46B64" w:rsidRDefault="00BE1343">
            <w:pPr>
              <w:pStyle w:val="Tabletext"/>
            </w:pPr>
            <w:r>
              <w:t>Durotech Bitumen Primer</w:t>
            </w:r>
          </w:p>
        </w:tc>
        <w:tc>
          <w:tcPr>
            <w:tcW w:w="2000" w:type="dxa"/>
          </w:tcPr>
          <w:p w:rsidR="00D46B64" w:rsidRDefault="00BE1343">
            <w:pPr>
              <w:pStyle w:val="Tabletext"/>
            </w:pPr>
            <w:r>
              <w:t>Duroprime PU primer</w:t>
            </w:r>
          </w:p>
        </w:tc>
      </w:tr>
      <w:tr w:rsidR="00D46B64">
        <w:tc>
          <w:tcPr>
            <w:tcW w:w="2000" w:type="dxa"/>
          </w:tcPr>
          <w:p w:rsidR="00D46B64" w:rsidRDefault="00BE1343">
            <w:pPr>
              <w:pStyle w:val="Tabletext"/>
            </w:pPr>
            <w:r>
              <w:t>Joint bond breaker</w:t>
            </w:r>
          </w:p>
        </w:tc>
        <w:tc>
          <w:tcPr>
            <w:tcW w:w="2000" w:type="dxa"/>
          </w:tcPr>
          <w:p w:rsidR="00D46B64" w:rsidRDefault="00BE1343">
            <w:pPr>
              <w:pStyle w:val="Tabletext"/>
            </w:pPr>
            <w:r>
              <w:t>Sand/cement fillet</w:t>
            </w:r>
          </w:p>
        </w:tc>
        <w:tc>
          <w:tcPr>
            <w:tcW w:w="2000" w:type="dxa"/>
          </w:tcPr>
          <w:p w:rsidR="00D46B64" w:rsidRDefault="00BE1343">
            <w:pPr>
              <w:pStyle w:val="Tabletext"/>
            </w:pPr>
            <w:r>
              <w:t>Sand/cement fillet</w:t>
            </w:r>
          </w:p>
        </w:tc>
        <w:tc>
          <w:tcPr>
            <w:tcW w:w="2000" w:type="dxa"/>
          </w:tcPr>
          <w:p w:rsidR="00D46B64" w:rsidRDefault="00BE1343">
            <w:pPr>
              <w:pStyle w:val="Tabletext"/>
            </w:pPr>
            <w:r>
              <w:t>Sand/cement fillet</w:t>
            </w:r>
          </w:p>
        </w:tc>
        <w:tc>
          <w:tcPr>
            <w:tcW w:w="2000" w:type="dxa"/>
          </w:tcPr>
          <w:p w:rsidR="00D46B64" w:rsidRDefault="00BE1343">
            <w:pPr>
              <w:pStyle w:val="Tabletext"/>
            </w:pPr>
            <w:r>
              <w:t>Duroseal 25LM</w:t>
            </w:r>
          </w:p>
        </w:tc>
      </w:tr>
      <w:tr w:rsidR="00D46B64">
        <w:tc>
          <w:tcPr>
            <w:tcW w:w="2000" w:type="dxa"/>
          </w:tcPr>
          <w:p w:rsidR="00D46B64" w:rsidRDefault="00BE1343">
            <w:pPr>
              <w:pStyle w:val="Tabletext"/>
            </w:pPr>
            <w:r>
              <w:t>Base membrane</w:t>
            </w:r>
          </w:p>
        </w:tc>
        <w:tc>
          <w:tcPr>
            <w:tcW w:w="2000" w:type="dxa"/>
          </w:tcPr>
          <w:p w:rsidR="00D46B64" w:rsidRDefault="00BE1343">
            <w:pPr>
              <w:pStyle w:val="Tabletext"/>
            </w:pPr>
            <w:r>
              <w:t>D</w:t>
            </w:r>
            <w:r>
              <w:t>uroTorch 3MM</w:t>
            </w:r>
          </w:p>
        </w:tc>
        <w:tc>
          <w:tcPr>
            <w:tcW w:w="2000" w:type="dxa"/>
          </w:tcPr>
          <w:p w:rsidR="00D46B64" w:rsidRDefault="00BE1343">
            <w:pPr>
              <w:pStyle w:val="Tabletext"/>
            </w:pPr>
            <w:r>
              <w:t>-</w:t>
            </w:r>
          </w:p>
        </w:tc>
        <w:tc>
          <w:tcPr>
            <w:tcW w:w="2000" w:type="dxa"/>
          </w:tcPr>
          <w:p w:rsidR="00D46B64" w:rsidRDefault="00BE1343">
            <w:pPr>
              <w:pStyle w:val="Tabletext"/>
            </w:pPr>
            <w:r>
              <w:t>-</w:t>
            </w:r>
          </w:p>
        </w:tc>
        <w:tc>
          <w:tcPr>
            <w:tcW w:w="2000" w:type="dxa"/>
          </w:tcPr>
          <w:p w:rsidR="00D46B64" w:rsidRDefault="00BE1343">
            <w:pPr>
              <w:pStyle w:val="Tabletext"/>
            </w:pPr>
            <w:r>
              <w:t>-</w:t>
            </w:r>
          </w:p>
        </w:tc>
      </w:tr>
      <w:tr w:rsidR="00D46B64">
        <w:tc>
          <w:tcPr>
            <w:tcW w:w="2000" w:type="dxa"/>
          </w:tcPr>
          <w:p w:rsidR="00D46B64" w:rsidRDefault="00BE1343">
            <w:pPr>
              <w:pStyle w:val="Tabletext"/>
            </w:pPr>
            <w:r>
              <w:t>Top membrane</w:t>
            </w:r>
          </w:p>
        </w:tc>
        <w:tc>
          <w:tcPr>
            <w:tcW w:w="2000" w:type="dxa"/>
          </w:tcPr>
          <w:p w:rsidR="00D46B64" w:rsidRDefault="00BE1343">
            <w:pPr>
              <w:pStyle w:val="Tabletext"/>
            </w:pPr>
            <w:r>
              <w:t>DuroTorch 3MM</w:t>
            </w:r>
          </w:p>
        </w:tc>
        <w:tc>
          <w:tcPr>
            <w:tcW w:w="2000" w:type="dxa"/>
          </w:tcPr>
          <w:p w:rsidR="00D46B64" w:rsidRDefault="00BE1343">
            <w:pPr>
              <w:pStyle w:val="Tabletext"/>
            </w:pPr>
            <w:r>
              <w:t>DuroTorch 3MM</w:t>
            </w:r>
          </w:p>
        </w:tc>
        <w:tc>
          <w:tcPr>
            <w:tcW w:w="2000" w:type="dxa"/>
          </w:tcPr>
          <w:p w:rsidR="00D46B64" w:rsidRDefault="00BE1343">
            <w:pPr>
              <w:pStyle w:val="Tabletext"/>
            </w:pPr>
            <w:r>
              <w:t>DuroTorch Peel n Stick</w:t>
            </w:r>
          </w:p>
        </w:tc>
        <w:tc>
          <w:tcPr>
            <w:tcW w:w="2000" w:type="dxa"/>
          </w:tcPr>
          <w:p w:rsidR="00D46B64" w:rsidRDefault="00BE1343">
            <w:pPr>
              <w:pStyle w:val="Tabletext"/>
            </w:pPr>
            <w:r>
              <w:t>Duroproof PU ANTI-ROOT</w:t>
            </w:r>
          </w:p>
        </w:tc>
      </w:tr>
      <w:tr w:rsidR="00D46B64">
        <w:tc>
          <w:tcPr>
            <w:tcW w:w="2000" w:type="dxa"/>
          </w:tcPr>
          <w:p w:rsidR="00D46B64" w:rsidRDefault="00BE1343">
            <w:pPr>
              <w:pStyle w:val="Tabletext"/>
            </w:pPr>
            <w:r>
              <w:t>Drainage</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r>
    </w:tbl>
    <w:p w:rsidR="00D46B64" w:rsidRDefault="00BE1343">
      <w:r>
        <w:t> </w:t>
      </w:r>
    </w:p>
    <w:p w:rsidR="00D46B64" w:rsidRDefault="00BE1343">
      <w:pPr>
        <w:pStyle w:val="Instructions"/>
      </w:pPr>
      <w:r>
        <w:t>A, B, C, D: These designate each instance or type or location of the item scheduled. Edit to align with the project’s codes or tags.</w:t>
      </w:r>
    </w:p>
    <w:p w:rsidR="00D46B64" w:rsidRDefault="00BE1343">
      <w:pPr>
        <w:pStyle w:val="Instructions"/>
      </w:pPr>
      <w:r>
        <w:t xml:space="preserve">Edit codes in the </w:t>
      </w:r>
      <w:r>
        <w:rPr>
          <w:b/>
        </w:rPr>
        <w:t>Schedule</w:t>
      </w:r>
      <w:r>
        <w:t xml:space="preserve"> to match those on drawings.</w:t>
      </w:r>
    </w:p>
    <w:p w:rsidR="00D46B64" w:rsidRDefault="00BE1343">
      <w:pPr>
        <w:pStyle w:val="Instructions"/>
      </w:pPr>
      <w:r>
        <w:t>System 9A: Torch applied, 2 layer, bitumen sheet membrane, 6 mm thic</w:t>
      </w:r>
      <w:r>
        <w:t>kness, high tensile strengths, elongation, cold flexibility, economical, standard warranty 10 to 20 years.</w:t>
      </w:r>
    </w:p>
    <w:p w:rsidR="00D46B64" w:rsidRDefault="00BE1343">
      <w:pPr>
        <w:pStyle w:val="Instructions"/>
      </w:pPr>
      <w:r>
        <w:t>System 9B: Torch applied, single layer, bitumen sheet membrane, 3 mm thickness, high tensile strengths, elongation, cold flexibility, economical stan</w:t>
      </w:r>
      <w:r>
        <w:t>dard warranty 5 to 10 years.</w:t>
      </w:r>
    </w:p>
    <w:p w:rsidR="00D46B64" w:rsidRDefault="00BE1343">
      <w:pPr>
        <w:pStyle w:val="Instructions"/>
      </w:pPr>
      <w:r>
        <w:t>System 9C: Self-adhesive HDPE sheet membrane, single layer, 1.6 mm thickness, standard warranty 5 to 10 years.</w:t>
      </w:r>
    </w:p>
    <w:p w:rsidR="00D46B64" w:rsidRDefault="00BE1343">
      <w:pPr>
        <w:pStyle w:val="Instructions"/>
      </w:pPr>
      <w:r>
        <w:t>System 9D: Liquid applied, polymer modified bituminous membrane, root resistant, standard warranty 5 to 10 years.</w:t>
      </w:r>
    </w:p>
    <w:p w:rsidR="00D46B64" w:rsidRDefault="00BE1343">
      <w:pPr>
        <w:pStyle w:val="Instructions"/>
      </w:pPr>
      <w:r>
        <w:t>De</w:t>
      </w:r>
      <w:r>
        <w:t>lete redundant options.</w:t>
      </w:r>
    </w:p>
    <w:p w:rsidR="00D46B64" w:rsidRDefault="00BE1343">
      <w:pPr>
        <w:pStyle w:val="Heading3"/>
      </w:pPr>
      <w:bookmarkStart w:id="377" w:name="f-178444-title"/>
      <w:bookmarkStart w:id="378" w:name="f-178444"/>
      <w:bookmarkEnd w:id="376"/>
      <w:bookmarkEnd w:id="375"/>
      <w:r>
        <w:t xml:space="preserve">Other waterproofing applications </w:t>
      </w:r>
    </w:p>
    <w:p w:rsidR="00D46B64" w:rsidRDefault="00BE1343">
      <w:pPr>
        <w:pStyle w:val="Heading4"/>
      </w:pPr>
      <w:bookmarkStart w:id="379" w:name="f-178444-1"/>
      <w:bookmarkStart w:id="380" w:name="f-178399-title"/>
      <w:bookmarkStart w:id="381" w:name="f-178399"/>
      <w:bookmarkEnd w:id="377"/>
      <w:bookmarkEnd w:id="379"/>
      <w:bookmarkEnd w:id="378"/>
      <w:r>
        <w:t xml:space="preserve">Water storage retaining tanks/vessels schedule </w:t>
      </w:r>
    </w:p>
    <w:tbl>
      <w:tblPr>
        <w:tblStyle w:val="NATSPECTable"/>
        <w:tblW w:w="5000" w:type="pct"/>
        <w:tblLook w:val="0620" w:firstRow="1" w:lastRow="0" w:firstColumn="0" w:lastColumn="0" w:noHBand="1" w:noVBand="1"/>
      </w:tblPr>
      <w:tblGrid>
        <w:gridCol w:w="3008"/>
        <w:gridCol w:w="3079"/>
        <w:gridCol w:w="3064"/>
      </w:tblGrid>
      <w:tr w:rsidR="00D46B64">
        <w:trPr>
          <w:tblHeader/>
        </w:trPr>
        <w:tc>
          <w:tcPr>
            <w:tcW w:w="3333" w:type="dxa"/>
          </w:tcPr>
          <w:p w:rsidR="00D46B64" w:rsidRDefault="00BE1343">
            <w:pPr>
              <w:pStyle w:val="Tabletitle"/>
            </w:pPr>
            <w:bookmarkStart w:id="382" w:name="f-178399-1"/>
            <w:bookmarkEnd w:id="380"/>
            <w:r>
              <w:t>Seamless wet area membranes</w:t>
            </w:r>
          </w:p>
        </w:tc>
        <w:tc>
          <w:tcPr>
            <w:tcW w:w="3333" w:type="dxa"/>
          </w:tcPr>
          <w:p w:rsidR="00D46B64" w:rsidRDefault="00BE1343">
            <w:pPr>
              <w:pStyle w:val="Tabletitle"/>
            </w:pPr>
            <w:r>
              <w:t>10A</w:t>
            </w:r>
          </w:p>
        </w:tc>
        <w:tc>
          <w:tcPr>
            <w:tcW w:w="3333" w:type="dxa"/>
          </w:tcPr>
          <w:p w:rsidR="00D46B64" w:rsidRDefault="00BE1343">
            <w:pPr>
              <w:pStyle w:val="Tabletitle"/>
            </w:pPr>
            <w:r>
              <w:t>10B</w:t>
            </w:r>
          </w:p>
        </w:tc>
      </w:tr>
      <w:tr w:rsidR="00D46B64">
        <w:tc>
          <w:tcPr>
            <w:tcW w:w="3333" w:type="dxa"/>
          </w:tcPr>
          <w:p w:rsidR="00D46B64" w:rsidRDefault="00BE1343">
            <w:pPr>
              <w:pStyle w:val="Tabletext"/>
            </w:pPr>
            <w:r>
              <w:t>Proprietary system</w:t>
            </w:r>
          </w:p>
        </w:tc>
        <w:tc>
          <w:tcPr>
            <w:tcW w:w="3333" w:type="dxa"/>
          </w:tcPr>
          <w:p w:rsidR="00D46B64" w:rsidRDefault="00BE1343">
            <w:pPr>
              <w:pStyle w:val="Tabletext"/>
            </w:pPr>
            <w:r>
              <w:t>Durotech</w:t>
            </w:r>
          </w:p>
        </w:tc>
        <w:tc>
          <w:tcPr>
            <w:tcW w:w="3333" w:type="dxa"/>
          </w:tcPr>
          <w:p w:rsidR="00D46B64" w:rsidRDefault="00BE1343">
            <w:pPr>
              <w:pStyle w:val="Tabletext"/>
            </w:pPr>
            <w:r>
              <w:t>Durotech</w:t>
            </w:r>
          </w:p>
        </w:tc>
      </w:tr>
      <w:tr w:rsidR="00D46B64">
        <w:tc>
          <w:tcPr>
            <w:tcW w:w="3333" w:type="dxa"/>
          </w:tcPr>
          <w:p w:rsidR="00D46B64" w:rsidRDefault="00BE1343">
            <w:pPr>
              <w:pStyle w:val="Tabletext"/>
            </w:pPr>
            <w:r>
              <w:t>Material type</w:t>
            </w:r>
          </w:p>
        </w:tc>
        <w:tc>
          <w:tcPr>
            <w:tcW w:w="3333" w:type="dxa"/>
          </w:tcPr>
          <w:p w:rsidR="00D46B64" w:rsidRDefault="00BE1343">
            <w:pPr>
              <w:pStyle w:val="Tabletext"/>
            </w:pPr>
            <w:r>
              <w:t>Flexible, dynamic crack accommodating, cement based render waterproofing barrier for new or old concrete/masonry structures, potable water approved to AS/NZS 4020</w:t>
            </w:r>
          </w:p>
        </w:tc>
        <w:tc>
          <w:tcPr>
            <w:tcW w:w="3333" w:type="dxa"/>
          </w:tcPr>
          <w:p w:rsidR="00D46B64" w:rsidRDefault="00BE1343">
            <w:pPr>
              <w:pStyle w:val="Tabletext"/>
            </w:pPr>
            <w:r>
              <w:t>In-depth concrete capillary penetrating, crystal growth sealing, cement based waterproofing b</w:t>
            </w:r>
            <w:r>
              <w:t>arrier for high positive/negative water pressures, potable water approved to AS/NZS 4020</w:t>
            </w:r>
          </w:p>
        </w:tc>
      </w:tr>
      <w:tr w:rsidR="00D46B64">
        <w:tc>
          <w:tcPr>
            <w:tcW w:w="3333" w:type="dxa"/>
          </w:tcPr>
          <w:p w:rsidR="00D46B64" w:rsidRDefault="00BE1343">
            <w:pPr>
              <w:pStyle w:val="Tabletext"/>
            </w:pPr>
            <w:r>
              <w:t>Primer: Porous substrates</w:t>
            </w:r>
          </w:p>
        </w:tc>
        <w:tc>
          <w:tcPr>
            <w:tcW w:w="3333" w:type="dxa"/>
          </w:tcPr>
          <w:p w:rsidR="00D46B64" w:rsidRDefault="00BE1343">
            <w:pPr>
              <w:pStyle w:val="Tabletext"/>
            </w:pPr>
            <w:r>
              <w:t>-</w:t>
            </w:r>
          </w:p>
        </w:tc>
        <w:tc>
          <w:tcPr>
            <w:tcW w:w="3333" w:type="dxa"/>
          </w:tcPr>
          <w:p w:rsidR="00D46B64" w:rsidRDefault="00BE1343">
            <w:pPr>
              <w:pStyle w:val="Tabletext"/>
            </w:pPr>
            <w:r>
              <w:t>-</w:t>
            </w:r>
          </w:p>
        </w:tc>
      </w:tr>
      <w:tr w:rsidR="00D46B64">
        <w:tc>
          <w:tcPr>
            <w:tcW w:w="3333" w:type="dxa"/>
          </w:tcPr>
          <w:p w:rsidR="00D46B64" w:rsidRDefault="00BE1343">
            <w:pPr>
              <w:pStyle w:val="Tabletext"/>
            </w:pPr>
            <w:r>
              <w:t>Primer: Non-porous substrates</w:t>
            </w:r>
          </w:p>
        </w:tc>
        <w:tc>
          <w:tcPr>
            <w:tcW w:w="3333" w:type="dxa"/>
          </w:tcPr>
          <w:p w:rsidR="00D46B64" w:rsidRDefault="00BE1343">
            <w:pPr>
              <w:pStyle w:val="Tabletext"/>
            </w:pPr>
            <w:r>
              <w:t>-</w:t>
            </w:r>
          </w:p>
        </w:tc>
        <w:tc>
          <w:tcPr>
            <w:tcW w:w="3333" w:type="dxa"/>
          </w:tcPr>
          <w:p w:rsidR="00D46B64" w:rsidRDefault="00BE1343">
            <w:pPr>
              <w:pStyle w:val="Tabletext"/>
            </w:pPr>
            <w:r>
              <w:t>-</w:t>
            </w:r>
          </w:p>
        </w:tc>
      </w:tr>
      <w:tr w:rsidR="00D46B64">
        <w:tc>
          <w:tcPr>
            <w:tcW w:w="3333" w:type="dxa"/>
          </w:tcPr>
          <w:p w:rsidR="00D46B64" w:rsidRDefault="00BE1343">
            <w:pPr>
              <w:pStyle w:val="Tabletext"/>
            </w:pPr>
            <w:r>
              <w:t>Joint bond breaker</w:t>
            </w:r>
          </w:p>
        </w:tc>
        <w:tc>
          <w:tcPr>
            <w:tcW w:w="3333" w:type="dxa"/>
          </w:tcPr>
          <w:p w:rsidR="00D46B64" w:rsidRDefault="00BE1343">
            <w:pPr>
              <w:pStyle w:val="Tabletext"/>
            </w:pPr>
            <w:r>
              <w:t>-</w:t>
            </w:r>
          </w:p>
        </w:tc>
        <w:tc>
          <w:tcPr>
            <w:tcW w:w="3333" w:type="dxa"/>
          </w:tcPr>
          <w:p w:rsidR="00D46B64" w:rsidRDefault="00BE1343">
            <w:pPr>
              <w:pStyle w:val="Tabletext"/>
            </w:pPr>
            <w:r>
              <w:t>-</w:t>
            </w:r>
          </w:p>
        </w:tc>
      </w:tr>
      <w:tr w:rsidR="00D46B64">
        <w:tc>
          <w:tcPr>
            <w:tcW w:w="3333" w:type="dxa"/>
          </w:tcPr>
          <w:p w:rsidR="00D46B64" w:rsidRDefault="00BE1343">
            <w:pPr>
              <w:pStyle w:val="Tabletext"/>
            </w:pPr>
            <w:r>
              <w:t>Membrane (UV Protected or Exposed)</w:t>
            </w:r>
          </w:p>
        </w:tc>
        <w:tc>
          <w:tcPr>
            <w:tcW w:w="3333" w:type="dxa"/>
          </w:tcPr>
          <w:p w:rsidR="00D46B64" w:rsidRDefault="00BE1343">
            <w:pPr>
              <w:pStyle w:val="Tabletext"/>
            </w:pPr>
            <w:r>
              <w:t>Duroflex Tank</w:t>
            </w:r>
          </w:p>
        </w:tc>
        <w:tc>
          <w:tcPr>
            <w:tcW w:w="3333" w:type="dxa"/>
          </w:tcPr>
          <w:p w:rsidR="00D46B64" w:rsidRDefault="00BE1343">
            <w:pPr>
              <w:pStyle w:val="Tabletext"/>
            </w:pPr>
            <w:r>
              <w:t>DuroGuard Crystaline WPM</w:t>
            </w:r>
          </w:p>
        </w:tc>
      </w:tr>
    </w:tbl>
    <w:p w:rsidR="00D46B64" w:rsidRDefault="00BE1343">
      <w:r>
        <w:t> </w:t>
      </w:r>
    </w:p>
    <w:p w:rsidR="00D46B64" w:rsidRDefault="00BE1343">
      <w:pPr>
        <w:pStyle w:val="Instructions"/>
      </w:pPr>
      <w:r>
        <w:t>A, B: These designate each instance or type or location of the item scheduled. Edit to align with the project’s codes or tags.</w:t>
      </w:r>
    </w:p>
    <w:p w:rsidR="00D46B64" w:rsidRDefault="00BE1343">
      <w:pPr>
        <w:pStyle w:val="Instructions"/>
      </w:pPr>
      <w:r>
        <w:t xml:space="preserve">Edit codes in the </w:t>
      </w:r>
      <w:r>
        <w:rPr>
          <w:b/>
        </w:rPr>
        <w:t>Schedule</w:t>
      </w:r>
      <w:r>
        <w:t xml:space="preserve"> to match those on drawings.</w:t>
      </w:r>
    </w:p>
    <w:p w:rsidR="00D46B64" w:rsidRDefault="00BE1343">
      <w:pPr>
        <w:pStyle w:val="Instructions"/>
      </w:pPr>
      <w:r>
        <w:t>System 10A: Flexible, dynamic crack accommodating, cement based render wa</w:t>
      </w:r>
      <w:r>
        <w:t>terproofing barrier, for new or old concrete/masonry structures, standard warranty 5 to 10 years.</w:t>
      </w:r>
    </w:p>
    <w:p w:rsidR="00D46B64" w:rsidRDefault="00BE1343">
      <w:pPr>
        <w:pStyle w:val="Instructions"/>
      </w:pPr>
      <w:r>
        <w:lastRenderedPageBreak/>
        <w:t>System 10B: In-depth concrete capillary penetrating, crystal growth sealing, cement based waterproofing barrier for high positive/negative water pressures, st</w:t>
      </w:r>
      <w:r>
        <w:t>andard warranty 5 to 10 years.</w:t>
      </w:r>
    </w:p>
    <w:p w:rsidR="00D46B64" w:rsidRDefault="00BE1343">
      <w:pPr>
        <w:pStyle w:val="Instructions"/>
      </w:pPr>
      <w:r>
        <w:t>Delete redundant options.</w:t>
      </w:r>
    </w:p>
    <w:p w:rsidR="00D46B64" w:rsidRDefault="00BE1343">
      <w:pPr>
        <w:pStyle w:val="Heading4"/>
      </w:pPr>
      <w:bookmarkStart w:id="383" w:name="f-178518-title"/>
      <w:bookmarkStart w:id="384" w:name="f-178518"/>
      <w:bookmarkEnd w:id="382"/>
      <w:bookmarkEnd w:id="381"/>
      <w:r>
        <w:t xml:space="preserve">Tunnel waterproofing and drainage/tanking schedule </w:t>
      </w:r>
    </w:p>
    <w:tbl>
      <w:tblPr>
        <w:tblStyle w:val="NATSPECTable"/>
        <w:tblW w:w="5000" w:type="pct"/>
        <w:tblLook w:val="0620" w:firstRow="1" w:lastRow="0" w:firstColumn="0" w:lastColumn="0" w:noHBand="1" w:noVBand="1"/>
      </w:tblPr>
      <w:tblGrid>
        <w:gridCol w:w="1822"/>
        <w:gridCol w:w="1817"/>
        <w:gridCol w:w="1817"/>
        <w:gridCol w:w="1878"/>
        <w:gridCol w:w="1817"/>
      </w:tblGrid>
      <w:tr w:rsidR="00D46B64">
        <w:trPr>
          <w:tblHeader/>
        </w:trPr>
        <w:tc>
          <w:tcPr>
            <w:tcW w:w="2000" w:type="dxa"/>
          </w:tcPr>
          <w:p w:rsidR="00D46B64" w:rsidRDefault="00BE1343">
            <w:pPr>
              <w:pStyle w:val="Tabletitle"/>
            </w:pPr>
            <w:bookmarkStart w:id="385" w:name="f-178518-1"/>
            <w:bookmarkEnd w:id="383"/>
            <w:r>
              <w:t>Property</w:t>
            </w:r>
          </w:p>
        </w:tc>
        <w:tc>
          <w:tcPr>
            <w:tcW w:w="2000" w:type="dxa"/>
          </w:tcPr>
          <w:p w:rsidR="00D46B64" w:rsidRDefault="00BE1343">
            <w:pPr>
              <w:pStyle w:val="Tabletitle"/>
            </w:pPr>
            <w:r>
              <w:t>11A</w:t>
            </w:r>
          </w:p>
        </w:tc>
        <w:tc>
          <w:tcPr>
            <w:tcW w:w="2000" w:type="dxa"/>
          </w:tcPr>
          <w:p w:rsidR="00D46B64" w:rsidRDefault="00BE1343">
            <w:pPr>
              <w:pStyle w:val="Tabletitle"/>
            </w:pPr>
            <w:r>
              <w:t>11B</w:t>
            </w:r>
          </w:p>
        </w:tc>
        <w:tc>
          <w:tcPr>
            <w:tcW w:w="2000" w:type="dxa"/>
          </w:tcPr>
          <w:p w:rsidR="00D46B64" w:rsidRDefault="00BE1343">
            <w:pPr>
              <w:pStyle w:val="Tabletitle"/>
            </w:pPr>
            <w:r>
              <w:t>11C</w:t>
            </w:r>
          </w:p>
        </w:tc>
        <w:tc>
          <w:tcPr>
            <w:tcW w:w="2000" w:type="dxa"/>
          </w:tcPr>
          <w:p w:rsidR="00D46B64" w:rsidRDefault="00BE1343">
            <w:pPr>
              <w:pStyle w:val="Tabletitle"/>
            </w:pPr>
            <w:r>
              <w:t>11D</w:t>
            </w:r>
          </w:p>
        </w:tc>
      </w:tr>
      <w:tr w:rsidR="00D46B64">
        <w:tc>
          <w:tcPr>
            <w:tcW w:w="2000" w:type="dxa"/>
          </w:tcPr>
          <w:p w:rsidR="00D46B64" w:rsidRDefault="00BE1343">
            <w:pPr>
              <w:pStyle w:val="Tabletext"/>
            </w:pPr>
            <w:r>
              <w:t>Proprietary system</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c>
          <w:tcPr>
            <w:tcW w:w="2000" w:type="dxa"/>
          </w:tcPr>
          <w:p w:rsidR="00D46B64" w:rsidRDefault="00BE1343">
            <w:pPr>
              <w:pStyle w:val="Tabletext"/>
            </w:pPr>
            <w:r>
              <w:t>Durotech</w:t>
            </w:r>
          </w:p>
        </w:tc>
      </w:tr>
      <w:tr w:rsidR="00D46B64">
        <w:tc>
          <w:tcPr>
            <w:tcW w:w="2000" w:type="dxa"/>
          </w:tcPr>
          <w:p w:rsidR="00D46B64" w:rsidRDefault="00BE1343">
            <w:pPr>
              <w:pStyle w:val="Tabletext"/>
            </w:pPr>
            <w:r>
              <w:t>Material type</w:t>
            </w:r>
          </w:p>
        </w:tc>
        <w:tc>
          <w:tcPr>
            <w:tcW w:w="2000" w:type="dxa"/>
          </w:tcPr>
          <w:p w:rsidR="00D46B64" w:rsidRDefault="00BE1343">
            <w:pPr>
              <w:pStyle w:val="Tabletext"/>
            </w:pPr>
            <w:r>
              <w:t>Two layer torch-on, sheet membrane system with drainage sheet</w:t>
            </w:r>
          </w:p>
        </w:tc>
        <w:tc>
          <w:tcPr>
            <w:tcW w:w="2000" w:type="dxa"/>
          </w:tcPr>
          <w:p w:rsidR="00D46B64" w:rsidRDefault="00BE1343">
            <w:pPr>
              <w:pStyle w:val="Tabletext"/>
            </w:pPr>
            <w:r>
              <w:t>Single layer torch-on, sheet membrane with drainage sheet</w:t>
            </w:r>
          </w:p>
        </w:tc>
        <w:tc>
          <w:tcPr>
            <w:tcW w:w="2000" w:type="dxa"/>
          </w:tcPr>
          <w:p w:rsidR="00D46B64" w:rsidRDefault="00BE1343">
            <w:pPr>
              <w:pStyle w:val="Tabletext"/>
            </w:pPr>
            <w:r>
              <w:t>Single layer, pre-applied, sheet waterproofing and tanking membrane</w:t>
            </w:r>
          </w:p>
        </w:tc>
        <w:tc>
          <w:tcPr>
            <w:tcW w:w="2000" w:type="dxa"/>
          </w:tcPr>
          <w:p w:rsidR="00D46B64" w:rsidRDefault="00BE1343">
            <w:pPr>
              <w:pStyle w:val="Tabletext"/>
            </w:pPr>
            <w:r>
              <w:t>Single layer, self-adhesive, sheet membrane with drainage sheet</w:t>
            </w:r>
          </w:p>
        </w:tc>
      </w:tr>
      <w:tr w:rsidR="00D46B64">
        <w:tc>
          <w:tcPr>
            <w:tcW w:w="2000" w:type="dxa"/>
          </w:tcPr>
          <w:p w:rsidR="00D46B64" w:rsidRDefault="00BE1343">
            <w:pPr>
              <w:pStyle w:val="Tabletext"/>
            </w:pPr>
            <w:r>
              <w:t>Pri</w:t>
            </w:r>
            <w:r>
              <w:t>mer</w:t>
            </w:r>
          </w:p>
        </w:tc>
        <w:tc>
          <w:tcPr>
            <w:tcW w:w="2000" w:type="dxa"/>
          </w:tcPr>
          <w:p w:rsidR="00D46B64" w:rsidRDefault="00BE1343">
            <w:pPr>
              <w:pStyle w:val="Tabletext"/>
            </w:pPr>
            <w:r>
              <w:t>Durotech Bitumen Primer</w:t>
            </w:r>
          </w:p>
        </w:tc>
        <w:tc>
          <w:tcPr>
            <w:tcW w:w="2000" w:type="dxa"/>
          </w:tcPr>
          <w:p w:rsidR="00D46B64" w:rsidRDefault="00BE1343">
            <w:pPr>
              <w:pStyle w:val="Tabletext"/>
            </w:pPr>
            <w:r>
              <w:t>Durotech Bitumen Primer</w:t>
            </w:r>
          </w:p>
        </w:tc>
        <w:tc>
          <w:tcPr>
            <w:tcW w:w="2000" w:type="dxa"/>
          </w:tcPr>
          <w:p w:rsidR="00D46B64" w:rsidRDefault="00BE1343">
            <w:pPr>
              <w:pStyle w:val="Tabletext"/>
            </w:pPr>
            <w:r>
              <w:t>-</w:t>
            </w:r>
          </w:p>
        </w:tc>
        <w:tc>
          <w:tcPr>
            <w:tcW w:w="2000" w:type="dxa"/>
          </w:tcPr>
          <w:p w:rsidR="00D46B64" w:rsidRDefault="00BE1343">
            <w:pPr>
              <w:pStyle w:val="Tabletext"/>
            </w:pPr>
            <w:r>
              <w:t>Durotech Bitumen Primer</w:t>
            </w:r>
          </w:p>
        </w:tc>
      </w:tr>
      <w:tr w:rsidR="00D46B64">
        <w:tc>
          <w:tcPr>
            <w:tcW w:w="2000" w:type="dxa"/>
          </w:tcPr>
          <w:p w:rsidR="00D46B64" w:rsidRDefault="00BE1343">
            <w:pPr>
              <w:pStyle w:val="Tabletext"/>
            </w:pPr>
            <w:r>
              <w:t>Base membrane</w:t>
            </w:r>
          </w:p>
        </w:tc>
        <w:tc>
          <w:tcPr>
            <w:tcW w:w="2000" w:type="dxa"/>
          </w:tcPr>
          <w:p w:rsidR="00D46B64" w:rsidRDefault="00BE1343">
            <w:pPr>
              <w:pStyle w:val="Tabletext"/>
            </w:pPr>
            <w:r>
              <w:t>DuroTorch 3MM</w:t>
            </w:r>
          </w:p>
        </w:tc>
        <w:tc>
          <w:tcPr>
            <w:tcW w:w="2000" w:type="dxa"/>
          </w:tcPr>
          <w:p w:rsidR="00D46B64" w:rsidRDefault="00BE1343">
            <w:pPr>
              <w:pStyle w:val="Tabletext"/>
            </w:pPr>
            <w:r>
              <w:t>-</w:t>
            </w:r>
          </w:p>
        </w:tc>
        <w:tc>
          <w:tcPr>
            <w:tcW w:w="2000" w:type="dxa"/>
          </w:tcPr>
          <w:p w:rsidR="00D46B64" w:rsidRDefault="00BE1343">
            <w:pPr>
              <w:pStyle w:val="Tabletext"/>
            </w:pPr>
            <w:r>
              <w:t>-</w:t>
            </w:r>
          </w:p>
        </w:tc>
        <w:tc>
          <w:tcPr>
            <w:tcW w:w="2000" w:type="dxa"/>
          </w:tcPr>
          <w:p w:rsidR="00D46B64" w:rsidRDefault="00BE1343">
            <w:pPr>
              <w:pStyle w:val="Tabletext"/>
            </w:pPr>
            <w:r>
              <w:t>-</w:t>
            </w:r>
          </w:p>
        </w:tc>
      </w:tr>
      <w:tr w:rsidR="00D46B64">
        <w:tc>
          <w:tcPr>
            <w:tcW w:w="2000" w:type="dxa"/>
          </w:tcPr>
          <w:p w:rsidR="00D46B64" w:rsidRDefault="00BE1343">
            <w:pPr>
              <w:pStyle w:val="Tabletext"/>
            </w:pPr>
            <w:r>
              <w:t>Top membrane</w:t>
            </w:r>
          </w:p>
        </w:tc>
        <w:tc>
          <w:tcPr>
            <w:tcW w:w="2000" w:type="dxa"/>
          </w:tcPr>
          <w:p w:rsidR="00D46B64" w:rsidRDefault="00BE1343">
            <w:pPr>
              <w:pStyle w:val="Tabletext"/>
            </w:pPr>
            <w:r>
              <w:t>DuroTorch 4 mm Mineral</w:t>
            </w:r>
          </w:p>
        </w:tc>
        <w:tc>
          <w:tcPr>
            <w:tcW w:w="2000" w:type="dxa"/>
          </w:tcPr>
          <w:p w:rsidR="00D46B64" w:rsidRDefault="00BE1343">
            <w:pPr>
              <w:pStyle w:val="Tabletext"/>
            </w:pPr>
            <w:r>
              <w:t>DuroTorch 3MM</w:t>
            </w:r>
          </w:p>
        </w:tc>
        <w:tc>
          <w:tcPr>
            <w:tcW w:w="2000" w:type="dxa"/>
          </w:tcPr>
          <w:p w:rsidR="00D46B64" w:rsidRDefault="00BE1343">
            <w:pPr>
              <w:pStyle w:val="Tabletext"/>
            </w:pPr>
            <w:r>
              <w:t>DuroBentonite 100</w:t>
            </w:r>
          </w:p>
        </w:tc>
        <w:tc>
          <w:tcPr>
            <w:tcW w:w="2000" w:type="dxa"/>
          </w:tcPr>
          <w:p w:rsidR="00D46B64" w:rsidRDefault="00BE1343">
            <w:pPr>
              <w:pStyle w:val="Tabletext"/>
            </w:pPr>
            <w:r>
              <w:t>DuroTorch Super Stick</w:t>
            </w:r>
          </w:p>
        </w:tc>
      </w:tr>
      <w:tr w:rsidR="00D46B64">
        <w:tc>
          <w:tcPr>
            <w:tcW w:w="2000" w:type="dxa"/>
          </w:tcPr>
          <w:p w:rsidR="00D46B64" w:rsidRDefault="00BE1343">
            <w:pPr>
              <w:pStyle w:val="Tabletext"/>
            </w:pPr>
            <w:r>
              <w:t>Drainage</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c>
          <w:tcPr>
            <w:tcW w:w="2000" w:type="dxa"/>
          </w:tcPr>
          <w:p w:rsidR="00D46B64" w:rsidRDefault="00BE1343">
            <w:pPr>
              <w:pStyle w:val="Tabletext"/>
            </w:pPr>
            <w:r>
              <w:t>Durotech DuroDrain</w:t>
            </w:r>
          </w:p>
        </w:tc>
      </w:tr>
    </w:tbl>
    <w:p w:rsidR="00D46B64" w:rsidRDefault="00BE1343">
      <w:r>
        <w:t> </w:t>
      </w:r>
    </w:p>
    <w:p w:rsidR="00D46B64" w:rsidRDefault="00BE1343">
      <w:pPr>
        <w:pStyle w:val="Instructions"/>
      </w:pPr>
      <w:r>
        <w:t>A, B, C, D: These designate each instance or type or location of the item scheduled. Edit to align with the project’s codes or tags.</w:t>
      </w:r>
    </w:p>
    <w:p w:rsidR="00D46B64" w:rsidRDefault="00BE1343">
      <w:pPr>
        <w:pStyle w:val="Instructions"/>
      </w:pPr>
      <w:r>
        <w:t xml:space="preserve">Edit codes in the </w:t>
      </w:r>
      <w:r>
        <w:rPr>
          <w:b/>
        </w:rPr>
        <w:t>Schedule</w:t>
      </w:r>
      <w:r>
        <w:t xml:space="preserve"> to match those on drawings.</w:t>
      </w:r>
    </w:p>
    <w:p w:rsidR="00D46B64" w:rsidRDefault="00BE1343">
      <w:pPr>
        <w:pStyle w:val="Instructions"/>
      </w:pPr>
      <w:r>
        <w:t xml:space="preserve">System 11A: Torch applied, </w:t>
      </w:r>
      <w:r>
        <w:t>2 layer, bitumen sheet membrane, 7 mm thickness, high tensile strengths, elongation, cold flexibility, dimpled polypropylene drainage sheet with geotextile fabric, standard warranty 10 to 20 years.</w:t>
      </w:r>
    </w:p>
    <w:p w:rsidR="00D46B64" w:rsidRDefault="00BE1343">
      <w:pPr>
        <w:pStyle w:val="Instructions"/>
      </w:pPr>
      <w:r>
        <w:t>System 11B: Torch applied, single layer, bitumen sheet mem</w:t>
      </w:r>
      <w:r>
        <w:t>brane, 3 mm thickness, dimpled polypropylene drainage sheet with geotextile fabric, standard warranty 5 to 10 years.</w:t>
      </w:r>
    </w:p>
    <w:p w:rsidR="00D46B64" w:rsidRDefault="00BE1343">
      <w:pPr>
        <w:pStyle w:val="Instructions"/>
      </w:pPr>
      <w:r>
        <w:t>System 11C: Pre-applied polyethylene sheet membrane to mechanically bond to poured concrete, water vapour and gas protection, single layer,</w:t>
      </w:r>
      <w:r>
        <w:t xml:space="preserve"> standard warranty 5 to 10 years.</w:t>
      </w:r>
    </w:p>
    <w:p w:rsidR="00D46B64" w:rsidRDefault="00BE1343">
      <w:pPr>
        <w:pStyle w:val="Instructions"/>
      </w:pPr>
      <w:r>
        <w:t>System 11D: Self-adhesive HDPE sheet membrane, single layer, 1.6 mm thickness, standard warranty 5 to 10 years.</w:t>
      </w:r>
    </w:p>
    <w:p w:rsidR="00D46B64" w:rsidRDefault="00BE1343">
      <w:pPr>
        <w:pStyle w:val="Instructions"/>
      </w:pPr>
      <w:r>
        <w:t>Delete redundant options.</w:t>
      </w:r>
    </w:p>
    <w:p w:rsidR="00D46B64" w:rsidRDefault="00BE1343">
      <w:pPr>
        <w:pStyle w:val="Heading4"/>
      </w:pPr>
      <w:bookmarkStart w:id="386" w:name="f-178403-title"/>
      <w:bookmarkStart w:id="387" w:name="f-178403"/>
      <w:bookmarkEnd w:id="385"/>
      <w:bookmarkEnd w:id="384"/>
      <w:r>
        <w:t xml:space="preserve">Vented waterproofing systems for failed membranes, or heat sensitive substrates schedule </w:t>
      </w:r>
    </w:p>
    <w:tbl>
      <w:tblPr>
        <w:tblStyle w:val="NATSPECTable"/>
        <w:tblW w:w="5000" w:type="pct"/>
        <w:tblLook w:val="0620" w:firstRow="1" w:lastRow="0" w:firstColumn="0" w:lastColumn="0" w:noHBand="1" w:noVBand="1"/>
      </w:tblPr>
      <w:tblGrid>
        <w:gridCol w:w="2342"/>
        <w:gridCol w:w="2250"/>
        <w:gridCol w:w="2250"/>
        <w:gridCol w:w="2309"/>
      </w:tblGrid>
      <w:tr w:rsidR="00D46B64">
        <w:trPr>
          <w:tblHeader/>
        </w:trPr>
        <w:tc>
          <w:tcPr>
            <w:tcW w:w="2500" w:type="dxa"/>
          </w:tcPr>
          <w:p w:rsidR="00D46B64" w:rsidRDefault="00BE1343">
            <w:pPr>
              <w:pStyle w:val="Tabletitle"/>
            </w:pPr>
            <w:bookmarkStart w:id="388" w:name="f-178403-1"/>
            <w:bookmarkEnd w:id="386"/>
            <w:r>
              <w:t>Property</w:t>
            </w:r>
          </w:p>
        </w:tc>
        <w:tc>
          <w:tcPr>
            <w:tcW w:w="2500" w:type="dxa"/>
          </w:tcPr>
          <w:p w:rsidR="00D46B64" w:rsidRDefault="00BE1343">
            <w:pPr>
              <w:pStyle w:val="Tabletitle"/>
            </w:pPr>
            <w:r>
              <w:t>12A</w:t>
            </w:r>
          </w:p>
        </w:tc>
        <w:tc>
          <w:tcPr>
            <w:tcW w:w="2500" w:type="dxa"/>
          </w:tcPr>
          <w:p w:rsidR="00D46B64" w:rsidRDefault="00BE1343">
            <w:pPr>
              <w:pStyle w:val="Tabletitle"/>
            </w:pPr>
            <w:r>
              <w:t>12B</w:t>
            </w:r>
          </w:p>
        </w:tc>
        <w:tc>
          <w:tcPr>
            <w:tcW w:w="2500" w:type="dxa"/>
          </w:tcPr>
          <w:p w:rsidR="00D46B64" w:rsidRDefault="00BE1343">
            <w:pPr>
              <w:pStyle w:val="Tabletitle"/>
            </w:pPr>
            <w:r>
              <w:t>12C</w:t>
            </w:r>
          </w:p>
        </w:tc>
      </w:tr>
      <w:tr w:rsidR="00D46B64">
        <w:tc>
          <w:tcPr>
            <w:tcW w:w="2500" w:type="dxa"/>
          </w:tcPr>
          <w:p w:rsidR="00D46B64" w:rsidRDefault="00BE1343">
            <w:pPr>
              <w:pStyle w:val="Tabletext"/>
            </w:pPr>
            <w:r>
              <w:t>Proprietary system</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c>
          <w:tcPr>
            <w:tcW w:w="2500" w:type="dxa"/>
          </w:tcPr>
          <w:p w:rsidR="00D46B64" w:rsidRDefault="00BE1343">
            <w:pPr>
              <w:pStyle w:val="Tabletext"/>
            </w:pPr>
            <w:r>
              <w:t>Durotech</w:t>
            </w:r>
          </w:p>
        </w:tc>
      </w:tr>
      <w:tr w:rsidR="00D46B64">
        <w:tc>
          <w:tcPr>
            <w:tcW w:w="2500" w:type="dxa"/>
          </w:tcPr>
          <w:p w:rsidR="00D46B64" w:rsidRDefault="00BE1343">
            <w:pPr>
              <w:pStyle w:val="Tabletext"/>
            </w:pPr>
            <w:r>
              <w:t>Material type</w:t>
            </w:r>
          </w:p>
        </w:tc>
        <w:tc>
          <w:tcPr>
            <w:tcW w:w="2500" w:type="dxa"/>
          </w:tcPr>
          <w:p w:rsidR="00D46B64" w:rsidRDefault="00BE1343">
            <w:pPr>
              <w:pStyle w:val="Tabletext"/>
            </w:pPr>
            <w:r>
              <w:t>Multi-layer torch-on, vented, mineral finish membrane system</w:t>
            </w:r>
          </w:p>
        </w:tc>
        <w:tc>
          <w:tcPr>
            <w:tcW w:w="2500" w:type="dxa"/>
          </w:tcPr>
          <w:p w:rsidR="00D46B64" w:rsidRDefault="00BE1343">
            <w:pPr>
              <w:pStyle w:val="Tabletext"/>
            </w:pPr>
            <w:r>
              <w:t>Two layer torch-on, ve</w:t>
            </w:r>
            <w:r>
              <w:t>nted, mineral finish, sheet membrane system</w:t>
            </w:r>
          </w:p>
        </w:tc>
        <w:tc>
          <w:tcPr>
            <w:tcW w:w="2500" w:type="dxa"/>
          </w:tcPr>
          <w:p w:rsidR="00D46B64" w:rsidRDefault="00BE1343">
            <w:pPr>
              <w:pStyle w:val="Tabletext"/>
            </w:pPr>
            <w:r>
              <w:t>Multi-layer heat adhered/torch-on, mineral finish, sheet membrane system over failed membranes, or heat sensitive substrates</w:t>
            </w:r>
          </w:p>
        </w:tc>
      </w:tr>
      <w:tr w:rsidR="00D46B64">
        <w:tc>
          <w:tcPr>
            <w:tcW w:w="2500" w:type="dxa"/>
          </w:tcPr>
          <w:p w:rsidR="00D46B64" w:rsidRDefault="00BE1343">
            <w:pPr>
              <w:pStyle w:val="Tabletext"/>
            </w:pPr>
            <w:r>
              <w:t>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Durotech Bitumen Primer</w:t>
            </w:r>
          </w:p>
        </w:tc>
        <w:tc>
          <w:tcPr>
            <w:tcW w:w="2500" w:type="dxa"/>
          </w:tcPr>
          <w:p w:rsidR="00D46B64" w:rsidRDefault="00BE1343">
            <w:pPr>
              <w:pStyle w:val="Tabletext"/>
            </w:pPr>
            <w:r>
              <w:t>-</w:t>
            </w:r>
          </w:p>
        </w:tc>
      </w:tr>
      <w:tr w:rsidR="00D46B64">
        <w:tc>
          <w:tcPr>
            <w:tcW w:w="2500" w:type="dxa"/>
          </w:tcPr>
          <w:p w:rsidR="00D46B64" w:rsidRDefault="00BE1343">
            <w:pPr>
              <w:pStyle w:val="Tabletext"/>
            </w:pPr>
            <w:r>
              <w:t>Adhesives</w:t>
            </w:r>
          </w:p>
        </w:tc>
        <w:tc>
          <w:tcPr>
            <w:tcW w:w="2500" w:type="dxa"/>
          </w:tcPr>
          <w:p w:rsidR="00D46B64" w:rsidRDefault="00BE1343">
            <w:pPr>
              <w:pStyle w:val="Tabletext"/>
            </w:pPr>
            <w:r>
              <w:t>-</w:t>
            </w:r>
          </w:p>
        </w:tc>
        <w:tc>
          <w:tcPr>
            <w:tcW w:w="2500" w:type="dxa"/>
          </w:tcPr>
          <w:p w:rsidR="00D46B64" w:rsidRDefault="00BE1343">
            <w:pPr>
              <w:pStyle w:val="Tabletext"/>
            </w:pPr>
            <w:r>
              <w:t>-</w:t>
            </w:r>
          </w:p>
        </w:tc>
        <w:tc>
          <w:tcPr>
            <w:tcW w:w="2500" w:type="dxa"/>
          </w:tcPr>
          <w:p w:rsidR="00D46B64" w:rsidRDefault="00BE1343">
            <w:pPr>
              <w:pStyle w:val="Tabletext"/>
            </w:pPr>
            <w:r>
              <w:t>Contact adhesive or mechanically fixed</w:t>
            </w:r>
          </w:p>
        </w:tc>
      </w:tr>
      <w:tr w:rsidR="00D46B64">
        <w:tc>
          <w:tcPr>
            <w:tcW w:w="2500" w:type="dxa"/>
          </w:tcPr>
          <w:p w:rsidR="00D46B64" w:rsidRDefault="00BE1343">
            <w:pPr>
              <w:pStyle w:val="Tabletext"/>
            </w:pPr>
            <w:r>
              <w:t>Preparation/Vent Sheet</w:t>
            </w:r>
          </w:p>
        </w:tc>
        <w:tc>
          <w:tcPr>
            <w:tcW w:w="2500" w:type="dxa"/>
          </w:tcPr>
          <w:p w:rsidR="00D46B64" w:rsidRDefault="00BE1343">
            <w:pPr>
              <w:pStyle w:val="Tabletext"/>
            </w:pPr>
            <w:r>
              <w:t>Durosheet Vent Base</w:t>
            </w:r>
          </w:p>
        </w:tc>
        <w:tc>
          <w:tcPr>
            <w:tcW w:w="2500" w:type="dxa"/>
          </w:tcPr>
          <w:p w:rsidR="00D46B64" w:rsidRDefault="00BE1343">
            <w:pPr>
              <w:pStyle w:val="Tabletext"/>
            </w:pPr>
            <w:r>
              <w:t>Durosheet Vent Base</w:t>
            </w:r>
          </w:p>
        </w:tc>
        <w:tc>
          <w:tcPr>
            <w:tcW w:w="2500" w:type="dxa"/>
          </w:tcPr>
          <w:p w:rsidR="00D46B64" w:rsidRDefault="00BE1343">
            <w:pPr>
              <w:pStyle w:val="Tabletext"/>
            </w:pPr>
            <w:r>
              <w:t>Durosheet Fleece Back</w:t>
            </w:r>
          </w:p>
        </w:tc>
      </w:tr>
      <w:tr w:rsidR="00D46B64">
        <w:tc>
          <w:tcPr>
            <w:tcW w:w="2500" w:type="dxa"/>
          </w:tcPr>
          <w:p w:rsidR="00D46B64" w:rsidRDefault="00BE1343">
            <w:pPr>
              <w:pStyle w:val="Tabletext"/>
            </w:pPr>
            <w:r>
              <w:t>Middle Membrane</w:t>
            </w:r>
          </w:p>
        </w:tc>
        <w:tc>
          <w:tcPr>
            <w:tcW w:w="2500" w:type="dxa"/>
          </w:tcPr>
          <w:p w:rsidR="00D46B64" w:rsidRDefault="00BE1343">
            <w:pPr>
              <w:pStyle w:val="Tabletext"/>
            </w:pPr>
            <w:r>
              <w:t>DuroTorch 3MM</w:t>
            </w:r>
          </w:p>
        </w:tc>
        <w:tc>
          <w:tcPr>
            <w:tcW w:w="2500" w:type="dxa"/>
          </w:tcPr>
          <w:p w:rsidR="00D46B64" w:rsidRDefault="00BE1343">
            <w:pPr>
              <w:pStyle w:val="Tabletext"/>
            </w:pPr>
            <w:r>
              <w:t>-</w:t>
            </w:r>
          </w:p>
        </w:tc>
        <w:tc>
          <w:tcPr>
            <w:tcW w:w="2500" w:type="dxa"/>
          </w:tcPr>
          <w:p w:rsidR="00D46B64" w:rsidRDefault="00BE1343">
            <w:pPr>
              <w:pStyle w:val="Tabletext"/>
            </w:pPr>
            <w:r>
              <w:t>DuroTorch 3MM</w:t>
            </w:r>
          </w:p>
        </w:tc>
      </w:tr>
      <w:tr w:rsidR="00D46B64">
        <w:tc>
          <w:tcPr>
            <w:tcW w:w="2500" w:type="dxa"/>
          </w:tcPr>
          <w:p w:rsidR="00D46B64" w:rsidRDefault="00BE1343">
            <w:pPr>
              <w:pStyle w:val="Tabletext"/>
            </w:pPr>
            <w:r>
              <w:t>Top Membrane  </w:t>
            </w:r>
          </w:p>
        </w:tc>
        <w:tc>
          <w:tcPr>
            <w:tcW w:w="2500" w:type="dxa"/>
          </w:tcPr>
          <w:p w:rsidR="00D46B64" w:rsidRDefault="00BE1343">
            <w:pPr>
              <w:pStyle w:val="Tabletext"/>
            </w:pPr>
            <w:proofErr w:type="spellStart"/>
            <w:r>
              <w:t>DuroTorch</w:t>
            </w:r>
            <w:proofErr w:type="spellEnd"/>
            <w:r>
              <w:t xml:space="preserve"> 4 </w:t>
            </w:r>
            <w:r>
              <w:t>mm Mineral</w:t>
            </w:r>
          </w:p>
        </w:tc>
        <w:tc>
          <w:tcPr>
            <w:tcW w:w="2500" w:type="dxa"/>
          </w:tcPr>
          <w:p w:rsidR="00D46B64" w:rsidRDefault="00BE1343">
            <w:pPr>
              <w:pStyle w:val="Tabletext"/>
            </w:pPr>
            <w:proofErr w:type="spellStart"/>
            <w:r>
              <w:t>DuroTorch</w:t>
            </w:r>
            <w:proofErr w:type="spellEnd"/>
            <w:r>
              <w:t xml:space="preserve"> 4 </w:t>
            </w:r>
            <w:r>
              <w:t>mm Mineral</w:t>
            </w:r>
          </w:p>
        </w:tc>
        <w:tc>
          <w:tcPr>
            <w:tcW w:w="2500" w:type="dxa"/>
          </w:tcPr>
          <w:p w:rsidR="00D46B64" w:rsidRDefault="00BE1343">
            <w:pPr>
              <w:pStyle w:val="Tabletext"/>
            </w:pPr>
            <w:proofErr w:type="spellStart"/>
            <w:r>
              <w:t>DuroTorch</w:t>
            </w:r>
            <w:proofErr w:type="spellEnd"/>
            <w:r>
              <w:t xml:space="preserve"> 4 </w:t>
            </w:r>
            <w:bookmarkStart w:id="389" w:name="_GoBack"/>
            <w:bookmarkEnd w:id="389"/>
            <w:r>
              <w:t>mm Mineral</w:t>
            </w:r>
          </w:p>
        </w:tc>
      </w:tr>
    </w:tbl>
    <w:p w:rsidR="00D46B64" w:rsidRDefault="00BE1343">
      <w:r>
        <w:t> </w:t>
      </w:r>
    </w:p>
    <w:p w:rsidR="00D46B64" w:rsidRDefault="00BE1343">
      <w:pPr>
        <w:pStyle w:val="Instructions"/>
      </w:pPr>
      <w:r>
        <w:t>A, B, C: These designate each instance or type or location of the item scheduled. Edit to align with the project’s codes or tags.</w:t>
      </w:r>
    </w:p>
    <w:p w:rsidR="00D46B64" w:rsidRDefault="00BE1343">
      <w:pPr>
        <w:pStyle w:val="Instructions"/>
      </w:pPr>
      <w:r>
        <w:t>Edit codes in the Schedule to match those on drawings.</w:t>
      </w:r>
    </w:p>
    <w:p w:rsidR="00D46B64" w:rsidRDefault="00BE1343">
      <w:pPr>
        <w:pStyle w:val="Instructions"/>
      </w:pPr>
      <w:r>
        <w:t>System 12A: Torch applied, 3 layer, bitumen sheet membrane system, vent layer with base and top layer exhibiting high tensile strengths, elongation, cold flexibility, suitable for damp new and existing substrates, mineral finish, standard warranty 10 to 20</w:t>
      </w:r>
      <w:r>
        <w:t xml:space="preserve"> years.</w:t>
      </w:r>
    </w:p>
    <w:p w:rsidR="00D46B64" w:rsidRDefault="00BE1343">
      <w:pPr>
        <w:pStyle w:val="Instructions"/>
      </w:pPr>
      <w:r>
        <w:lastRenderedPageBreak/>
        <w:t xml:space="preserve">System 12B: Torch applied, 2 layer, bitumen sheet membrane system, vent layer with top layer exhibiting high tensile strengths, elongation, cold flexibility, suitable for damp new and existing substrates, mineral finish, standard warranty 10 to 15 </w:t>
      </w:r>
      <w:r>
        <w:t>years.</w:t>
      </w:r>
    </w:p>
    <w:p w:rsidR="00D46B64" w:rsidRDefault="00BE1343">
      <w:pPr>
        <w:pStyle w:val="Instructions"/>
      </w:pPr>
      <w:r>
        <w:t>System 12C: Heat adhered/torch applied, multi-layer, bitumen sheet membrane system, preparation layer mechanically fixed or adhered over failed membranes or heat sensitive substrates, base and top layer exhibiting high tensile strengths, elongation,</w:t>
      </w:r>
      <w:r>
        <w:t xml:space="preserve"> cold flexibility, mineral finish, standard warranty 10 to 20 years.</w:t>
      </w:r>
    </w:p>
    <w:p w:rsidR="00D46B64" w:rsidRDefault="00BE1343">
      <w:pPr>
        <w:pStyle w:val="Instructions"/>
      </w:pPr>
      <w:r>
        <w:t>Delete redundant options.</w:t>
      </w:r>
    </w:p>
    <w:p w:rsidR="00D46B64" w:rsidRDefault="00BE1343">
      <w:pPr>
        <w:pStyle w:val="InstructionsHeading4"/>
      </w:pPr>
      <w:bookmarkStart w:id="390" w:name="f-worksection-refdoc"/>
      <w:bookmarkEnd w:id="388"/>
      <w:bookmarkEnd w:id="387"/>
      <w:bookmarkEnd w:id="3"/>
      <w:r>
        <w:t>REFERENCED DOCUMENTS</w:t>
      </w:r>
    </w:p>
    <w:p w:rsidR="00D46B64" w:rsidRDefault="00BE1343">
      <w:pPr>
        <w:pStyle w:val="Instructions"/>
      </w:pPr>
      <w:r>
        <w:rPr>
          <w:b/>
        </w:rPr>
        <w:t>The following documents are incorporated into this worksection by reference:</w:t>
      </w:r>
    </w:p>
    <w:p w:rsidR="00D46B64" w:rsidRDefault="00BE1343">
      <w:pPr>
        <w:pStyle w:val="Standard1"/>
      </w:pPr>
      <w:r>
        <w:t>AS 1884</w:t>
      </w:r>
      <w:r>
        <w:tab/>
        <w:t>2012</w:t>
      </w:r>
      <w:r>
        <w:tab/>
        <w:t>Floor coverings - Resilient sheet and tiles - Inst</w:t>
      </w:r>
      <w:r>
        <w:t>allation practices   </w:t>
      </w:r>
    </w:p>
    <w:p w:rsidR="00D46B64" w:rsidRDefault="00BE1343">
      <w:pPr>
        <w:pStyle w:val="Standard1"/>
      </w:pPr>
      <w:r>
        <w:t>AS/NZS 3500</w:t>
      </w:r>
      <w:r>
        <w:tab/>
      </w:r>
      <w:r>
        <w:tab/>
        <w:t>Plumbing and drainage</w:t>
      </w:r>
    </w:p>
    <w:p w:rsidR="00D46B64" w:rsidRDefault="00BE1343">
      <w:pPr>
        <w:pStyle w:val="Standard2"/>
      </w:pPr>
      <w:r>
        <w:t>AS/NZS 3500.3</w:t>
      </w:r>
      <w:r>
        <w:tab/>
        <w:t>2015</w:t>
      </w:r>
      <w:r>
        <w:tab/>
        <w:t>Stormwater drainage</w:t>
      </w:r>
    </w:p>
    <w:p w:rsidR="00D46B64" w:rsidRDefault="00BE1343">
      <w:pPr>
        <w:pStyle w:val="Standard1"/>
      </w:pPr>
      <w:r>
        <w:t>AS/NZS 4020</w:t>
      </w:r>
      <w:r>
        <w:tab/>
        <w:t>2005</w:t>
      </w:r>
      <w:r>
        <w:tab/>
        <w:t>Testing of products for use in contact with drinking water</w:t>
      </w:r>
    </w:p>
    <w:p w:rsidR="00D46B64" w:rsidRDefault="00BE1343">
      <w:pPr>
        <w:pStyle w:val="Standard1"/>
      </w:pPr>
      <w:r>
        <w:t>AS 4654</w:t>
      </w:r>
      <w:r>
        <w:tab/>
      </w:r>
      <w:r>
        <w:tab/>
        <w:t>Waterproofing membranes for external above-ground use</w:t>
      </w:r>
    </w:p>
    <w:p w:rsidR="00D46B64" w:rsidRDefault="00BE1343">
      <w:pPr>
        <w:pStyle w:val="Standard2"/>
      </w:pPr>
      <w:r>
        <w:t>AS 4654.1</w:t>
      </w:r>
      <w:r>
        <w:tab/>
        <w:t>2012</w:t>
      </w:r>
      <w:r>
        <w:tab/>
        <w:t>Materi</w:t>
      </w:r>
      <w:r>
        <w:t>als</w:t>
      </w:r>
    </w:p>
    <w:p w:rsidR="00D46B64" w:rsidRDefault="00BE1343">
      <w:pPr>
        <w:pStyle w:val="Standard2"/>
      </w:pPr>
      <w:r>
        <w:t>AS 4654.2</w:t>
      </w:r>
      <w:r>
        <w:tab/>
        <w:t>2012</w:t>
      </w:r>
      <w:r>
        <w:tab/>
        <w:t>Design and installation</w:t>
      </w:r>
    </w:p>
    <w:p w:rsidR="00D46B64" w:rsidRDefault="00BE1343">
      <w:pPr>
        <w:pStyle w:val="Instructions"/>
      </w:pPr>
      <w:r>
        <w:rPr>
          <w:b/>
        </w:rPr>
        <w:t xml:space="preserve">The following documents are mentioned only in the </w:t>
      </w:r>
      <w:r>
        <w:rPr>
          <w:b/>
          <w:i/>
        </w:rPr>
        <w:t>Guidance</w:t>
      </w:r>
      <w:r>
        <w:rPr>
          <w:b/>
        </w:rPr>
        <w:t xml:space="preserve"> text:</w:t>
      </w:r>
    </w:p>
    <w:p w:rsidR="00D46B64" w:rsidRDefault="00BE1343">
      <w:pPr>
        <w:pStyle w:val="Standard1"/>
      </w:pPr>
      <w:r>
        <w:t>AS 4586</w:t>
      </w:r>
      <w:r>
        <w:tab/>
        <w:t>2013</w:t>
      </w:r>
      <w:r>
        <w:tab/>
        <w:t>Slip resistance classification of new pedestrian surface materials</w:t>
      </w:r>
    </w:p>
    <w:p w:rsidR="00D46B64" w:rsidRDefault="00BE1343">
      <w:pPr>
        <w:pStyle w:val="Standard1"/>
      </w:pPr>
      <w:r>
        <w:t>SAA HB 197</w:t>
      </w:r>
      <w:r>
        <w:tab/>
        <w:t>1999</w:t>
      </w:r>
      <w:r>
        <w:tab/>
        <w:t>An introductory guide to the slip resistance of pede</w:t>
      </w:r>
      <w:r>
        <w:t>strian surface materials</w:t>
      </w:r>
    </w:p>
    <w:p w:rsidR="00D46B64" w:rsidRDefault="00BE1343">
      <w:pPr>
        <w:pStyle w:val="Standard1"/>
      </w:pPr>
      <w:r>
        <w:t>SAA HB 198</w:t>
      </w:r>
      <w:r>
        <w:tab/>
        <w:t>2014</w:t>
      </w:r>
      <w:r>
        <w:tab/>
        <w:t>Guide to the specification and testing of slip resistance of pedestrian surfaces</w:t>
      </w:r>
    </w:p>
    <w:p w:rsidR="00D46B64" w:rsidRDefault="00BE1343">
      <w:pPr>
        <w:pStyle w:val="Standard1"/>
      </w:pPr>
      <w:r>
        <w:t>CCAA Data Sheet MC</w:t>
      </w:r>
      <w:r>
        <w:tab/>
        <w:t>2007</w:t>
      </w:r>
      <w:r>
        <w:tab/>
        <w:t>Moisture in concrete and moisture-sensitive finishes and coatings</w:t>
      </w:r>
    </w:p>
    <w:p w:rsidR="00D46B64" w:rsidRDefault="00BE1343">
      <w:pPr>
        <w:pStyle w:val="Standard1"/>
      </w:pPr>
      <w:r>
        <w:t>MBA (NSW)</w:t>
      </w:r>
      <w:r>
        <w:tab/>
        <w:t>2017</w:t>
      </w:r>
      <w:r>
        <w:tab/>
        <w:t>Guide to external waterproofi</w:t>
      </w:r>
      <w:r>
        <w:t>ng - Balcony and decks (Book 2)</w:t>
      </w:r>
    </w:p>
    <w:p w:rsidR="00D46B64" w:rsidRDefault="00BE1343">
      <w:pPr>
        <w:pStyle w:val="Standard1"/>
      </w:pPr>
      <w:r>
        <w:t>NATSPEC DES 001</w:t>
      </w:r>
      <w:r>
        <w:tab/>
        <w:t>2016</w:t>
      </w:r>
      <w:r>
        <w:tab/>
        <w:t>Slip resistance performance</w:t>
      </w:r>
    </w:p>
    <w:p w:rsidR="00D46B64" w:rsidRDefault="00BE1343">
      <w:pPr>
        <w:pStyle w:val="Standard1"/>
      </w:pPr>
      <w:r>
        <w:t>NATSPEC DES 008</w:t>
      </w:r>
      <w:r>
        <w:tab/>
        <w:t>2015</w:t>
      </w:r>
      <w:r>
        <w:tab/>
        <w:t>Preparation of concrete substrates</w:t>
      </w:r>
    </w:p>
    <w:p w:rsidR="00D46B64" w:rsidRDefault="00BE1343">
      <w:pPr>
        <w:pStyle w:val="Standard1"/>
      </w:pPr>
      <w:r>
        <w:t>NATSPEC DES 017</w:t>
      </w:r>
      <w:r>
        <w:tab/>
        <w:t>2006</w:t>
      </w:r>
      <w:r>
        <w:tab/>
        <w:t>Selection of sealants</w:t>
      </w:r>
    </w:p>
    <w:p w:rsidR="00D46B64" w:rsidRDefault="00BE1343">
      <w:pPr>
        <w:pStyle w:val="Standard1"/>
      </w:pPr>
      <w:r>
        <w:t>NATSPEC GEN 006</w:t>
      </w:r>
      <w:r>
        <w:tab/>
        <w:t>2007</w:t>
      </w:r>
      <w:r>
        <w:tab/>
        <w:t>Product specifying and substitution</w:t>
      </w:r>
    </w:p>
    <w:p w:rsidR="00D46B64" w:rsidRDefault="00BE1343">
      <w:pPr>
        <w:pStyle w:val="Standard1"/>
      </w:pPr>
      <w:r>
        <w:t>NATSPEC TR 01</w:t>
      </w:r>
      <w:r>
        <w:tab/>
        <w:t>2017</w:t>
      </w:r>
      <w:r>
        <w:tab/>
      </w:r>
      <w:r>
        <w:t>Specifying ESD</w:t>
      </w:r>
    </w:p>
    <w:bookmarkEnd w:id="390"/>
    <w:sectPr w:rsidR="00D46B64" w:rsidSect="00E57BAC">
      <w:headerReference w:type="default" r:id="rId12"/>
      <w:footerReference w:type="even" r:id="rId13"/>
      <w:footerReference w:type="default" r:id="rId14"/>
      <w:footnotePr>
        <w:numFmt w:val="lowerRoman"/>
      </w:footnotePr>
      <w:endnotePr>
        <w:numFmt w:val="decimal"/>
      </w:endnotePr>
      <w:pgSz w:w="11907" w:h="16840" w:code="9"/>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46D5" w:rsidRDefault="009C46D5">
      <w:r>
        <w:separator/>
      </w:r>
    </w:p>
  </w:endnote>
  <w:endnote w:type="continuationSeparator" w:id="0">
    <w:p w:rsidR="009C46D5" w:rsidRDefault="009C4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6567D2">
    <w:pPr>
      <w:pStyle w:val="Footer"/>
    </w:pPr>
  </w:p>
  <w:p w:rsidR="006567D2" w:rsidRDefault="006567D2">
    <w:pPr>
      <w:pStyle w:val="Footer"/>
    </w:pPr>
    <w:r>
      <w:t>Date</w:t>
    </w:r>
    <w:r>
      <w:tab/>
    </w:r>
    <w:r>
      <w:fldChar w:fldCharType="begin"/>
    </w:r>
    <w:r>
      <w:instrText xml:space="preserve"> PAGE </w:instrText>
    </w:r>
    <w:r>
      <w:fldChar w:fldCharType="separate"/>
    </w:r>
    <w:r>
      <w:rPr>
        <w:noProof/>
      </w:rPr>
      <w:t>2</w:t>
    </w:r>
    <w:r>
      <w:fldChar w:fldCharType="end"/>
    </w:r>
    <w:r>
      <w:tab/>
      <w:t>NATSPEC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6567D2">
    <w:pPr>
      <w:pStyle w:val="Footer"/>
    </w:pPr>
  </w:p>
  <w:p w:rsidR="006567D2" w:rsidRDefault="00DA00B9">
    <w:pPr>
      <w:pStyle w:val="Footer"/>
    </w:pPr>
    <w:r>
      <w:t>© NATSPEC (</w:t>
    </w:r>
    <w:sdt>
      <w:sdtPr>
        <w:alias w:val="Subject"/>
        <w:tag w:val=""/>
        <w:id w:val="1291787495"/>
        <w:placeholder>
          <w:docPart w:val="51F9EEBBD2D0489D9B33E0E90B72CD55"/>
        </w:placeholder>
        <w:dataBinding w:prefixMappings="xmlns:ns0='http://purl.org/dc/elements/1.1/' xmlns:ns1='http://schemas.openxmlformats.org/package/2006/metadata/core-properties' " w:xpath="/ns1:coreProperties[1]/ns0:subject[1]" w:storeItemID="{6C3C8BC8-F283-45AE-878A-BAB7291924A1}"/>
        <w:text/>
      </w:sdtPr>
      <w:sdtEndPr/>
      <w:sdtContent>
        <w:r w:rsidR="00BE1343">
          <w:t>Apr 18</w:t>
        </w:r>
      </w:sdtContent>
    </w:sdt>
    <w:r w:rsidR="006567D2">
      <w:t>)</w:t>
    </w:r>
    <w:r w:rsidR="006567D2">
      <w:tab/>
    </w:r>
    <w:r w:rsidR="006567D2">
      <w:fldChar w:fldCharType="begin"/>
    </w:r>
    <w:r w:rsidR="006567D2">
      <w:instrText xml:space="preserve"> PAGE </w:instrText>
    </w:r>
    <w:r w:rsidR="006567D2">
      <w:fldChar w:fldCharType="separate"/>
    </w:r>
    <w:r w:rsidR="00D7123E">
      <w:rPr>
        <w:noProof/>
      </w:rPr>
      <w:t>14</w:t>
    </w:r>
    <w:r w:rsidR="006567D2">
      <w:fldChar w:fldCharType="end"/>
    </w:r>
    <w:r w:rsidR="006567D2">
      <w:tab/>
    </w:r>
    <w:r w:rsidR="006567D2">
      <w:fldChar w:fldCharType="begin"/>
    </w:r>
    <w:r w:rsidR="006567D2">
      <w:instrText xml:space="preserve"> MACROBUTTON  ac_OnHelp "[Insert date]" </w:instrText>
    </w:r>
    <w:r w:rsidR="006567D2">
      <w:fldChar w:fldCharType="end"/>
    </w:r>
  </w:p>
  <w:p w:rsidR="006567D2" w:rsidRDefault="00656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46D5" w:rsidRDefault="009C46D5">
      <w:r>
        <w:separator/>
      </w:r>
    </w:p>
  </w:footnote>
  <w:footnote w:type="continuationSeparator" w:id="0">
    <w:p w:rsidR="009C46D5" w:rsidRDefault="009C4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BE1343">
    <w:pPr>
      <w:pStyle w:val="Header"/>
    </w:pPr>
    <w:sdt>
      <w:sdtPr>
        <w:alias w:val="Category"/>
        <w:tag w:val=""/>
        <w:id w:val="1359240299"/>
        <w:placeholder>
          <w:docPart w:val="31BECDE4F6EA497FB26583C3D3546F63"/>
        </w:placeholder>
        <w:dataBinding w:prefixMappings="xmlns:ns0='http://purl.org/dc/elements/1.1/' xmlns:ns1='http://schemas.openxmlformats.org/package/2006/metadata/core-properties' " w:xpath="/ns1:coreProperties[1]/ns1:category[1]" w:storeItemID="{6C3C8BC8-F283-45AE-878A-BAB7291924A1}"/>
        <w:text/>
      </w:sdtPr>
      <w:sdtEndPr/>
      <w:sdtContent>
        <w:r>
          <w:t xml:space="preserve">04 </w:t>
        </w:r>
        <w:proofErr w:type="gramStart"/>
        <w:r>
          <w:t>ENCLOSURE</w:t>
        </w:r>
        <w:proofErr w:type="gramEnd"/>
      </w:sdtContent>
    </w:sdt>
    <w:r w:rsidR="006567D2">
      <w:tab/>
    </w:r>
    <w:r>
      <w:fldChar w:fldCharType="begin"/>
    </w:r>
    <w:r>
      <w:instrText xml:space="preserve"> STYLEREF  "Heading 1" \* MERGEFORMAT </w:instrText>
    </w:r>
    <w:r>
      <w:fldChar w:fldCharType="separate"/>
    </w:r>
    <w:r>
      <w:rPr>
        <w:noProof/>
      </w:rPr>
      <w:t>0411p DUROTECH waterproofing – external and tanking</w:t>
    </w:r>
    <w:r>
      <w:rPr>
        <w:noProof/>
      </w:rPr>
      <w:fldChar w:fldCharType="end"/>
    </w:r>
  </w:p>
  <w:p w:rsidR="006567D2" w:rsidRDefault="006567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98E03446"/>
    <w:lvl w:ilvl="0">
      <w:start w:val="1"/>
      <w:numFmt w:val="bullet"/>
      <w:pStyle w:val="NormalIndent3"/>
      <w:lvlText w:val="*"/>
      <w:lvlJc w:val="left"/>
      <w:pPr>
        <w:tabs>
          <w:tab w:val="num" w:pos="562"/>
        </w:tabs>
        <w:ind w:left="562" w:hanging="142"/>
      </w:pPr>
      <w:rPr>
        <w:rFonts w:ascii="Times New Roman" w:hAnsi="Times New Roman" w:cs="Times New Roman" w:hint="default"/>
        <w:color w:val="auto"/>
      </w:rPr>
    </w:lvl>
    <w:lvl w:ilvl="1">
      <w:start w:val="1"/>
      <w:numFmt w:val="decimal"/>
      <w:isLgl/>
      <w:suff w:val="nothing"/>
      <w:lvlText w:val="%1%2"/>
      <w:lvlJc w:val="left"/>
      <w:pPr>
        <w:ind w:left="-289" w:firstLine="0"/>
      </w:pPr>
      <w:rPr>
        <w:rFonts w:hint="default"/>
      </w:rPr>
    </w:lvl>
    <w:lvl w:ilvl="2">
      <w:start w:val="1"/>
      <w:numFmt w:val="decimal"/>
      <w:suff w:val="nothing"/>
      <w:lvlText w:val="%2.%3"/>
      <w:lvlJc w:val="left"/>
      <w:pPr>
        <w:ind w:left="-289" w:firstLine="0"/>
      </w:pPr>
      <w:rPr>
        <w:rFonts w:hint="default"/>
      </w:rPr>
    </w:lvl>
    <w:lvl w:ilvl="3">
      <w:start w:val="1"/>
      <w:numFmt w:val="none"/>
      <w:suff w:val="nothing"/>
      <w:lvlText w:val=""/>
      <w:lvlJc w:val="left"/>
      <w:pPr>
        <w:ind w:left="-289" w:firstLine="0"/>
      </w:pPr>
      <w:rPr>
        <w:rFonts w:hint="default"/>
      </w:rPr>
    </w:lvl>
    <w:lvl w:ilvl="4">
      <w:start w:val="1"/>
      <w:numFmt w:val="none"/>
      <w:lvlText w:val=""/>
      <w:lvlJc w:val="left"/>
      <w:pPr>
        <w:tabs>
          <w:tab w:val="num" w:pos="71"/>
        </w:tabs>
        <w:ind w:left="-289" w:firstLine="0"/>
      </w:pPr>
      <w:rPr>
        <w:rFonts w:hint="default"/>
      </w:rPr>
    </w:lvl>
    <w:lvl w:ilvl="5">
      <w:start w:val="1"/>
      <w:numFmt w:val="none"/>
      <w:lvlText w:val=""/>
      <w:lvlJc w:val="left"/>
      <w:pPr>
        <w:tabs>
          <w:tab w:val="num" w:pos="71"/>
        </w:tabs>
        <w:ind w:left="-289" w:firstLine="0"/>
      </w:pPr>
      <w:rPr>
        <w:rFonts w:hint="default"/>
      </w:rPr>
    </w:lvl>
    <w:lvl w:ilvl="6">
      <w:start w:val="1"/>
      <w:numFmt w:val="none"/>
      <w:lvlText w:val=""/>
      <w:lvlJc w:val="left"/>
      <w:pPr>
        <w:tabs>
          <w:tab w:val="num" w:pos="71"/>
        </w:tabs>
        <w:ind w:left="-289" w:firstLine="0"/>
      </w:pPr>
      <w:rPr>
        <w:rFonts w:hint="default"/>
      </w:rPr>
    </w:lvl>
    <w:lvl w:ilvl="7">
      <w:start w:val="1"/>
      <w:numFmt w:val="none"/>
      <w:lvlText w:val=""/>
      <w:lvlJc w:val="left"/>
      <w:pPr>
        <w:tabs>
          <w:tab w:val="num" w:pos="71"/>
        </w:tabs>
        <w:ind w:left="-289" w:firstLine="0"/>
      </w:pPr>
      <w:rPr>
        <w:rFonts w:hint="default"/>
      </w:rPr>
    </w:lvl>
    <w:lvl w:ilvl="8">
      <w:start w:val="1"/>
      <w:numFmt w:val="none"/>
      <w:lvlText w:val=""/>
      <w:lvlJc w:val="left"/>
      <w:pPr>
        <w:tabs>
          <w:tab w:val="num" w:pos="71"/>
        </w:tabs>
        <w:ind w:left="-289" w:firstLine="0"/>
      </w:pPr>
      <w:rPr>
        <w:rFonts w:hint="default"/>
      </w:rPr>
    </w:lvl>
  </w:abstractNum>
  <w:abstractNum w:abstractNumId="1" w15:restartNumberingAfterBreak="0">
    <w:nsid w:val="03463526"/>
    <w:multiLevelType w:val="multilevel"/>
    <w:tmpl w:val="5AFCD3BA"/>
    <w:styleLink w:val="Clause"/>
    <w:lvl w:ilvl="0">
      <w:start w:val="1"/>
      <w:numFmt w:val="decimal"/>
      <w:lvlText w:val="%1."/>
      <w:lvlJc w:val="left"/>
      <w:pPr>
        <w:tabs>
          <w:tab w:val="num" w:pos="680"/>
        </w:tabs>
        <w:ind w:left="680" w:hanging="680"/>
      </w:pPr>
      <w:rPr>
        <w:rFonts w:hint="default"/>
        <w:b w:val="0"/>
        <w:color w:val="auto"/>
      </w:rPr>
    </w:lvl>
    <w:lvl w:ilvl="1">
      <w:start w:val="1"/>
      <w:numFmt w:val="decimal"/>
      <w:lvlText w:val="%1.%2"/>
      <w:lvlJc w:val="left"/>
      <w:pPr>
        <w:tabs>
          <w:tab w:val="num" w:pos="680"/>
        </w:tabs>
        <w:ind w:left="680" w:hanging="680"/>
      </w:pPr>
      <w:rPr>
        <w:rFonts w:hint="default"/>
        <w:b/>
        <w:i w:val="0"/>
        <w:color w:val="auto"/>
      </w:rPr>
    </w:lvl>
    <w:lvl w:ilvl="2">
      <w:start w:val="1"/>
      <w:numFmt w:val="lowerLetter"/>
      <w:lvlText w:val="(%3)"/>
      <w:lvlJc w:val="left"/>
      <w:pPr>
        <w:tabs>
          <w:tab w:val="num" w:pos="1361"/>
        </w:tabs>
        <w:ind w:left="1361" w:hanging="681"/>
      </w:pPr>
      <w:rPr>
        <w:rFonts w:hint="default"/>
        <w:i w:val="0"/>
        <w:color w:val="auto"/>
      </w:rPr>
    </w:lvl>
    <w:lvl w:ilvl="3">
      <w:start w:val="1"/>
      <w:numFmt w:val="lowerRoman"/>
      <w:lvlText w:val="(%4)"/>
      <w:lvlJc w:val="left"/>
      <w:pPr>
        <w:tabs>
          <w:tab w:val="num" w:pos="2081"/>
        </w:tabs>
        <w:ind w:left="2041" w:hanging="680"/>
      </w:pPr>
      <w:rPr>
        <w:rFonts w:hint="default"/>
        <w:i w:val="0"/>
        <w:color w:val="auto"/>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 w15:restartNumberingAfterBreak="0">
    <w:nsid w:val="0C5549D0"/>
    <w:multiLevelType w:val="hybridMultilevel"/>
    <w:tmpl w:val="517C6C36"/>
    <w:lvl w:ilvl="0" w:tplc="61EE871E">
      <w:start w:val="1"/>
      <w:numFmt w:val="bullet"/>
      <w:pStyle w:val="Tableindent"/>
      <w:lvlText w:val="­"/>
      <w:lvlJc w:val="left"/>
      <w:pPr>
        <w:tabs>
          <w:tab w:val="num" w:pos="142"/>
        </w:tabs>
        <w:ind w:left="142" w:hanging="142"/>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A5D43"/>
    <w:multiLevelType w:val="hybridMultilevel"/>
    <w:tmpl w:val="57804BB6"/>
    <w:lvl w:ilvl="0" w:tplc="0C09000F">
      <w:start w:val="1"/>
      <w:numFmt w:val="decimal"/>
      <w:lvlText w:val="%1."/>
      <w:lvlJc w:val="left"/>
      <w:pPr>
        <w:ind w:left="720" w:hanging="360"/>
      </w:pPr>
      <w:rPr>
        <w:rFonts w:cs="Times New Roman"/>
      </w:rPr>
    </w:lvl>
    <w:lvl w:ilvl="1" w:tplc="0C090019">
      <w:start w:val="1"/>
      <w:numFmt w:val="lowerLetter"/>
      <w:lvlText w:val="%2."/>
      <w:lvlJc w:val="left"/>
      <w:pPr>
        <w:ind w:left="1440" w:hanging="360"/>
      </w:pPr>
      <w:rPr>
        <w:rFonts w:cs="Times New Roman"/>
      </w:rPr>
    </w:lvl>
    <w:lvl w:ilvl="2" w:tplc="0C09001B">
      <w:start w:val="1"/>
      <w:numFmt w:val="lowerRoman"/>
      <w:lvlText w:val="%3."/>
      <w:lvlJc w:val="right"/>
      <w:pPr>
        <w:ind w:left="2160" w:hanging="180"/>
      </w:pPr>
      <w:rPr>
        <w:rFonts w:cs="Times New Roman"/>
      </w:rPr>
    </w:lvl>
    <w:lvl w:ilvl="3" w:tplc="0C09000F">
      <w:start w:val="1"/>
      <w:numFmt w:val="decimal"/>
      <w:lvlText w:val="%4."/>
      <w:lvlJc w:val="left"/>
      <w:pPr>
        <w:ind w:left="2880" w:hanging="360"/>
      </w:pPr>
      <w:rPr>
        <w:rFonts w:cs="Times New Roman"/>
      </w:rPr>
    </w:lvl>
    <w:lvl w:ilvl="4" w:tplc="0C090019">
      <w:start w:val="1"/>
      <w:numFmt w:val="lowerLetter"/>
      <w:lvlText w:val="%5."/>
      <w:lvlJc w:val="left"/>
      <w:pPr>
        <w:ind w:left="3600" w:hanging="360"/>
      </w:pPr>
      <w:rPr>
        <w:rFonts w:cs="Times New Roman"/>
      </w:rPr>
    </w:lvl>
    <w:lvl w:ilvl="5" w:tplc="0C09001B">
      <w:start w:val="1"/>
      <w:numFmt w:val="lowerRoman"/>
      <w:lvlText w:val="%6."/>
      <w:lvlJc w:val="right"/>
      <w:pPr>
        <w:ind w:left="4320" w:hanging="180"/>
      </w:pPr>
      <w:rPr>
        <w:rFonts w:cs="Times New Roman"/>
      </w:rPr>
    </w:lvl>
    <w:lvl w:ilvl="6" w:tplc="0C09000F">
      <w:start w:val="1"/>
      <w:numFmt w:val="decimal"/>
      <w:lvlText w:val="%7."/>
      <w:lvlJc w:val="left"/>
      <w:pPr>
        <w:ind w:left="5040" w:hanging="360"/>
      </w:pPr>
      <w:rPr>
        <w:rFonts w:cs="Times New Roman"/>
      </w:rPr>
    </w:lvl>
    <w:lvl w:ilvl="7" w:tplc="0C090019">
      <w:start w:val="1"/>
      <w:numFmt w:val="lowerLetter"/>
      <w:lvlText w:val="%8."/>
      <w:lvlJc w:val="left"/>
      <w:pPr>
        <w:ind w:left="5760" w:hanging="360"/>
      </w:pPr>
      <w:rPr>
        <w:rFonts w:cs="Times New Roman"/>
      </w:rPr>
    </w:lvl>
    <w:lvl w:ilvl="8" w:tplc="0C09001B">
      <w:start w:val="1"/>
      <w:numFmt w:val="lowerRoman"/>
      <w:lvlText w:val="%9."/>
      <w:lvlJc w:val="right"/>
      <w:pPr>
        <w:ind w:left="6480" w:hanging="180"/>
      </w:pPr>
      <w:rPr>
        <w:rFonts w:cs="Times New Roman"/>
      </w:rPr>
    </w:lvl>
  </w:abstractNum>
  <w:abstractNum w:abstractNumId="4" w15:restartNumberingAfterBreak="0">
    <w:nsid w:val="17350517"/>
    <w:multiLevelType w:val="multilevel"/>
    <w:tmpl w:val="93C6B2A4"/>
    <w:styleLink w:val="index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A970A2"/>
    <w:multiLevelType w:val="hybridMultilevel"/>
    <w:tmpl w:val="281AC63E"/>
    <w:lvl w:ilvl="0" w:tplc="6B1A35E6">
      <w:start w:val="1"/>
      <w:numFmt w:val="bullet"/>
      <w:pStyle w:val="OptionalNormalIndent"/>
      <w:lvlText w:val="-"/>
      <w:lvlJc w:val="left"/>
      <w:pPr>
        <w:tabs>
          <w:tab w:val="num" w:pos="0"/>
        </w:tabs>
        <w:ind w:left="210" w:hanging="21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7B1AB2"/>
    <w:multiLevelType w:val="hybridMultilevel"/>
    <w:tmpl w:val="6356485E"/>
    <w:lvl w:ilvl="0" w:tplc="A77CCF90">
      <w:start w:val="1"/>
      <w:numFmt w:val="bullet"/>
      <w:pStyle w:val="Promptindent"/>
      <w:lvlText w:val="­"/>
      <w:lvlJc w:val="left"/>
      <w:pPr>
        <w:tabs>
          <w:tab w:val="num" w:pos="210"/>
        </w:tabs>
        <w:ind w:left="210" w:hanging="21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B366D3"/>
    <w:multiLevelType w:val="multilevel"/>
    <w:tmpl w:val="D5CA255C"/>
    <w:styleLink w:val="unumberedlist"/>
    <w:lvl w:ilvl="0">
      <w:start w:val="1"/>
      <w:numFmt w:val="bullet"/>
      <w:lvlText w:val=""/>
      <w:lvlJc w:val="left"/>
      <w:pPr>
        <w:ind w:left="2160" w:hanging="360"/>
      </w:pPr>
      <w:rPr>
        <w:rFonts w:ascii="Symbol" w:hAnsi="Symbol" w:hint="default"/>
      </w:rPr>
    </w:lvl>
    <w:lvl w:ilvl="1">
      <w:start w:val="1"/>
      <w:numFmt w:val="bullet"/>
      <w:lvlText w:val="o"/>
      <w:lvlJc w:val="left"/>
      <w:pPr>
        <w:ind w:left="2592" w:hanging="432"/>
      </w:pPr>
      <w:rPr>
        <w:rFonts w:ascii="Courier New" w:hAnsi="Courier New" w:hint="default"/>
      </w:rPr>
    </w:lvl>
    <w:lvl w:ilvl="2">
      <w:start w:val="1"/>
      <w:numFmt w:val="bullet"/>
      <w:lvlText w:val=""/>
      <w:lvlJc w:val="left"/>
      <w:pPr>
        <w:ind w:left="3024" w:hanging="504"/>
      </w:pPr>
      <w:rPr>
        <w:rFonts w:ascii="Symbol" w:hAnsi="Symbol" w:hint="default"/>
        <w:color w:val="auto"/>
      </w:rPr>
    </w:lvl>
    <w:lvl w:ilvl="3">
      <w:start w:val="1"/>
      <w:numFmt w:val="bullet"/>
      <w:lvlText w:val=""/>
      <w:lvlJc w:val="left"/>
      <w:pPr>
        <w:ind w:left="3528" w:hanging="648"/>
      </w:pPr>
      <w:rPr>
        <w:rFonts w:ascii="Symbol" w:hAnsi="Symbol" w:hint="default"/>
        <w:color w:val="auto"/>
      </w:rPr>
    </w:lvl>
    <w:lvl w:ilvl="4">
      <w:start w:val="1"/>
      <w:numFmt w:val="bullet"/>
      <w:lvlText w:val=""/>
      <w:lvlJc w:val="left"/>
      <w:pPr>
        <w:ind w:left="4032" w:hanging="792"/>
      </w:pPr>
      <w:rPr>
        <w:rFonts w:ascii="Symbol" w:hAnsi="Symbol" w:hint="default"/>
        <w:color w:val="auto"/>
      </w:rPr>
    </w:lvl>
    <w:lvl w:ilvl="5">
      <w:start w:val="1"/>
      <w:numFmt w:val="bullet"/>
      <w:lvlText w:val="o"/>
      <w:lvlJc w:val="left"/>
      <w:pPr>
        <w:ind w:left="4536" w:hanging="936"/>
      </w:pPr>
      <w:rPr>
        <w:rFonts w:ascii="Courier New" w:hAnsi="Courier New"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8" w15:restartNumberingAfterBreak="0">
    <w:nsid w:val="2CBC5F09"/>
    <w:multiLevelType w:val="multilevel"/>
    <w:tmpl w:val="66C4FE1C"/>
    <w:styleLink w:val="Warranty"/>
    <w:lvl w:ilvl="0">
      <w:start w:val="1"/>
      <w:numFmt w:val="decimal"/>
      <w:suff w:val="nothing"/>
      <w:lvlText w:val="Warranty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80"/>
        </w:tabs>
        <w:ind w:left="680" w:hanging="680"/>
      </w:pPr>
      <w:rPr>
        <w:rFonts w:hint="default"/>
        <w:i w:val="0"/>
        <w:color w:val="auto"/>
      </w:rPr>
    </w:lvl>
    <w:lvl w:ilvl="2">
      <w:start w:val="1"/>
      <w:numFmt w:val="lowerLetter"/>
      <w:lvlText w:val="(%3)"/>
      <w:lvlJc w:val="left"/>
      <w:pPr>
        <w:tabs>
          <w:tab w:val="num" w:pos="1361"/>
        </w:tabs>
        <w:ind w:left="1361" w:hanging="681"/>
      </w:pPr>
      <w:rPr>
        <w:rFonts w:hint="default"/>
        <w:color w:val="auto"/>
      </w:rPr>
    </w:lvl>
    <w:lvl w:ilvl="3">
      <w:start w:val="1"/>
      <w:numFmt w:val="lowerRoman"/>
      <w:lvlText w:val="(%4)"/>
      <w:lvlJc w:val="left"/>
      <w:pPr>
        <w:tabs>
          <w:tab w:val="num" w:pos="2081"/>
        </w:tabs>
        <w:ind w:left="2041" w:hanging="680"/>
      </w:pPr>
      <w:rPr>
        <w:rFonts w:hint="default"/>
        <w:color w:val="auto"/>
      </w:rPr>
    </w:lvl>
    <w:lvl w:ilvl="4">
      <w:start w:val="1"/>
      <w:numFmt w:val="upperLetter"/>
      <w:lvlText w:val="(%5)"/>
      <w:lvlJc w:val="left"/>
      <w:pPr>
        <w:tabs>
          <w:tab w:val="num" w:pos="2722"/>
        </w:tabs>
        <w:ind w:left="2722" w:hanging="681"/>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9" w15:restartNumberingAfterBreak="0">
    <w:nsid w:val="2CDB0B85"/>
    <w:multiLevelType w:val="multilevel"/>
    <w:tmpl w:val="6EB8079C"/>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567"/>
        </w:tabs>
        <w:ind w:left="567" w:hanging="567"/>
      </w:pPr>
      <w:rPr>
        <w:rFonts w:hint="default"/>
      </w:rPr>
    </w:lvl>
    <w:lvl w:ilvl="2">
      <w:start w:val="1"/>
      <w:numFmt w:val="decimal"/>
      <w:pStyle w:val="Heading3"/>
      <w:lvlText w:val="%2.%3"/>
      <w:lvlJc w:val="left"/>
      <w:pPr>
        <w:tabs>
          <w:tab w:val="num" w:pos="567"/>
        </w:tabs>
        <w:ind w:left="567" w:hanging="567"/>
      </w:pPr>
      <w:rPr>
        <w:rFonts w:hint="default"/>
      </w:rPr>
    </w:lvl>
    <w:lvl w:ilvl="3">
      <w:start w:val="1"/>
      <w:numFmt w:val="decimal"/>
      <w:lvlText w:val="%2.%3.%4"/>
      <w:lvlJc w:val="left"/>
      <w:pPr>
        <w:tabs>
          <w:tab w:val="num" w:pos="0"/>
        </w:tabs>
        <w:ind w:left="0" w:firstLine="0"/>
      </w:pPr>
      <w:rPr>
        <w:rFonts w:hint="default"/>
      </w:rPr>
    </w:lvl>
    <w:lvl w:ilvl="4">
      <w:start w:val="1"/>
      <w:numFmt w:val="decimal"/>
      <w:pStyle w:val="Heading5"/>
      <w:lvlText w:val=".%5"/>
      <w:lvlJc w:val="left"/>
      <w:pPr>
        <w:tabs>
          <w:tab w:val="num" w:pos="0"/>
        </w:tabs>
        <w:ind w:left="0" w:firstLine="0"/>
      </w:pPr>
      <w:rPr>
        <w:rFonts w:hint="default"/>
      </w:rPr>
    </w:lvl>
    <w:lvl w:ilvl="5">
      <w:start w:val="1"/>
      <w:numFmt w:val="decimal"/>
      <w:pStyle w:val="Heading6"/>
      <w:lvlText w:val=".%5.%6"/>
      <w:lvlJc w:val="left"/>
      <w:pPr>
        <w:tabs>
          <w:tab w:val="num" w:pos="0"/>
        </w:tabs>
        <w:ind w:left="0" w:firstLine="0"/>
      </w:pPr>
      <w:rPr>
        <w:rFonts w:hint="default"/>
      </w:rPr>
    </w:lvl>
    <w:lvl w:ilvl="6">
      <w:start w:val="1"/>
      <w:numFmt w:val="decimal"/>
      <w:pStyle w:val="Heading7"/>
      <w:lvlText w:val=".%5.%6.%7"/>
      <w:lvlJc w:val="left"/>
      <w:pPr>
        <w:tabs>
          <w:tab w:val="num" w:pos="0"/>
        </w:tabs>
        <w:ind w:left="0" w:firstLine="0"/>
      </w:pPr>
      <w:rPr>
        <w:rFonts w:hint="default"/>
      </w:rPr>
    </w:lvl>
    <w:lvl w:ilvl="7">
      <w:start w:val="1"/>
      <w:numFmt w:val="decimal"/>
      <w:pStyle w:val="Heading8"/>
      <w:lvlText w:val=".%5.%6.%7.%8"/>
      <w:lvlJc w:val="left"/>
      <w:pPr>
        <w:tabs>
          <w:tab w:val="num" w:pos="0"/>
        </w:tabs>
        <w:ind w:left="0" w:firstLine="0"/>
      </w:pPr>
      <w:rPr>
        <w:rFonts w:hint="default"/>
      </w:rPr>
    </w:lvl>
    <w:lvl w:ilvl="8">
      <w:start w:val="1"/>
      <w:numFmt w:val="decimal"/>
      <w:pStyle w:val="Heading9"/>
      <w:lvlText w:val=".%5.%6.%7.%8.%9"/>
      <w:lvlJc w:val="left"/>
      <w:pPr>
        <w:tabs>
          <w:tab w:val="num" w:pos="0"/>
        </w:tabs>
        <w:ind w:left="0" w:firstLine="0"/>
      </w:pPr>
      <w:rPr>
        <w:rFonts w:hint="default"/>
      </w:rPr>
    </w:lvl>
  </w:abstractNum>
  <w:abstractNum w:abstractNumId="10" w15:restartNumberingAfterBreak="0">
    <w:nsid w:val="2D93286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E0C3364"/>
    <w:multiLevelType w:val="hybridMultilevel"/>
    <w:tmpl w:val="E8A80A50"/>
    <w:lvl w:ilvl="0" w:tplc="78A02EB0">
      <w:start w:val="1"/>
      <w:numFmt w:val="bullet"/>
      <w:pStyle w:val="Tableindent2"/>
      <w:lvlText w:val="."/>
      <w:lvlJc w:val="left"/>
      <w:pPr>
        <w:tabs>
          <w:tab w:val="num" w:pos="0"/>
        </w:tabs>
        <w:ind w:left="0" w:firstLine="142"/>
      </w:pPr>
      <w:rPr>
        <w:rFonts w:ascii="Times New Roman" w:hAnsi="Times New Roman" w:cs="Times New Roman" w:hint="default"/>
      </w:rPr>
    </w:lvl>
    <w:lvl w:ilvl="1" w:tplc="04090003" w:tentative="1">
      <w:start w:val="1"/>
      <w:numFmt w:val="bullet"/>
      <w:lvlText w:val="o"/>
      <w:lvlJc w:val="left"/>
      <w:pPr>
        <w:tabs>
          <w:tab w:val="num" w:pos="1582"/>
        </w:tabs>
        <w:ind w:left="1582" w:hanging="360"/>
      </w:pPr>
      <w:rPr>
        <w:rFonts w:ascii="Courier New" w:hAnsi="Courier New" w:cs="Courier New" w:hint="default"/>
      </w:rPr>
    </w:lvl>
    <w:lvl w:ilvl="2" w:tplc="04090005" w:tentative="1">
      <w:start w:val="1"/>
      <w:numFmt w:val="bullet"/>
      <w:lvlText w:val=""/>
      <w:lvlJc w:val="left"/>
      <w:pPr>
        <w:tabs>
          <w:tab w:val="num" w:pos="2302"/>
        </w:tabs>
        <w:ind w:left="2302" w:hanging="360"/>
      </w:pPr>
      <w:rPr>
        <w:rFonts w:ascii="Wingdings" w:hAnsi="Wingdings" w:hint="default"/>
      </w:rPr>
    </w:lvl>
    <w:lvl w:ilvl="3" w:tplc="04090001" w:tentative="1">
      <w:start w:val="1"/>
      <w:numFmt w:val="bullet"/>
      <w:lvlText w:val=""/>
      <w:lvlJc w:val="left"/>
      <w:pPr>
        <w:tabs>
          <w:tab w:val="num" w:pos="3022"/>
        </w:tabs>
        <w:ind w:left="3022" w:hanging="360"/>
      </w:pPr>
      <w:rPr>
        <w:rFonts w:ascii="Symbol" w:hAnsi="Symbol" w:hint="default"/>
      </w:rPr>
    </w:lvl>
    <w:lvl w:ilvl="4" w:tplc="04090003" w:tentative="1">
      <w:start w:val="1"/>
      <w:numFmt w:val="bullet"/>
      <w:lvlText w:val="o"/>
      <w:lvlJc w:val="left"/>
      <w:pPr>
        <w:tabs>
          <w:tab w:val="num" w:pos="3742"/>
        </w:tabs>
        <w:ind w:left="3742" w:hanging="360"/>
      </w:pPr>
      <w:rPr>
        <w:rFonts w:ascii="Courier New" w:hAnsi="Courier New" w:cs="Courier New" w:hint="default"/>
      </w:rPr>
    </w:lvl>
    <w:lvl w:ilvl="5" w:tplc="04090005" w:tentative="1">
      <w:start w:val="1"/>
      <w:numFmt w:val="bullet"/>
      <w:lvlText w:val=""/>
      <w:lvlJc w:val="left"/>
      <w:pPr>
        <w:tabs>
          <w:tab w:val="num" w:pos="4462"/>
        </w:tabs>
        <w:ind w:left="4462" w:hanging="360"/>
      </w:pPr>
      <w:rPr>
        <w:rFonts w:ascii="Wingdings" w:hAnsi="Wingdings" w:hint="default"/>
      </w:rPr>
    </w:lvl>
    <w:lvl w:ilvl="6" w:tplc="04090001" w:tentative="1">
      <w:start w:val="1"/>
      <w:numFmt w:val="bullet"/>
      <w:lvlText w:val=""/>
      <w:lvlJc w:val="left"/>
      <w:pPr>
        <w:tabs>
          <w:tab w:val="num" w:pos="5182"/>
        </w:tabs>
        <w:ind w:left="5182" w:hanging="360"/>
      </w:pPr>
      <w:rPr>
        <w:rFonts w:ascii="Symbol" w:hAnsi="Symbol" w:hint="default"/>
      </w:rPr>
    </w:lvl>
    <w:lvl w:ilvl="7" w:tplc="04090003" w:tentative="1">
      <w:start w:val="1"/>
      <w:numFmt w:val="bullet"/>
      <w:lvlText w:val="o"/>
      <w:lvlJc w:val="left"/>
      <w:pPr>
        <w:tabs>
          <w:tab w:val="num" w:pos="5902"/>
        </w:tabs>
        <w:ind w:left="5902" w:hanging="360"/>
      </w:pPr>
      <w:rPr>
        <w:rFonts w:ascii="Courier New" w:hAnsi="Courier New" w:cs="Courier New" w:hint="default"/>
      </w:rPr>
    </w:lvl>
    <w:lvl w:ilvl="8" w:tplc="04090005" w:tentative="1">
      <w:start w:val="1"/>
      <w:numFmt w:val="bullet"/>
      <w:lvlText w:val=""/>
      <w:lvlJc w:val="left"/>
      <w:pPr>
        <w:tabs>
          <w:tab w:val="num" w:pos="6622"/>
        </w:tabs>
        <w:ind w:left="6622" w:hanging="360"/>
      </w:pPr>
      <w:rPr>
        <w:rFonts w:ascii="Wingdings" w:hAnsi="Wingdings" w:hint="default"/>
      </w:rPr>
    </w:lvl>
  </w:abstractNum>
  <w:abstractNum w:abstractNumId="12" w15:restartNumberingAfterBreak="0">
    <w:nsid w:val="382349AF"/>
    <w:multiLevelType w:val="hybridMultilevel"/>
    <w:tmpl w:val="BB4E3C96"/>
    <w:lvl w:ilvl="0" w:tplc="11EA9DCE">
      <w:numFmt w:val="bullet"/>
      <w:pStyle w:val="NormalIndent"/>
      <w:lvlText w:val="-"/>
      <w:lvlJc w:val="left"/>
      <w:pPr>
        <w:tabs>
          <w:tab w:val="num" w:pos="0"/>
        </w:tabs>
        <w:ind w:left="210" w:hanging="21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5D403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61E201C"/>
    <w:multiLevelType w:val="multilevel"/>
    <w:tmpl w:val="4FC21C2E"/>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tabs>
          <w:tab w:val="num" w:pos="1361"/>
        </w:tabs>
        <w:ind w:left="1361" w:hanging="681"/>
      </w:pPr>
      <w:rPr>
        <w:rFonts w:hint="default"/>
      </w:rPr>
    </w:lvl>
    <w:lvl w:ilvl="2">
      <w:start w:val="1"/>
      <w:numFmt w:val="lowerRoman"/>
      <w:pStyle w:val="DefinitionL3"/>
      <w:lvlText w:val="(%3)"/>
      <w:lvlJc w:val="left"/>
      <w:pPr>
        <w:tabs>
          <w:tab w:val="num" w:pos="2081"/>
        </w:tabs>
        <w:ind w:left="2041" w:hanging="680"/>
      </w:pPr>
      <w:rPr>
        <w:rFonts w:hint="default"/>
      </w:rPr>
    </w:lvl>
    <w:lvl w:ilvl="3">
      <w:start w:val="1"/>
      <w:numFmt w:val="upperLetter"/>
      <w:pStyle w:val="DefinitionL4"/>
      <w:lvlText w:val="(%4)"/>
      <w:lvlJc w:val="left"/>
      <w:pPr>
        <w:tabs>
          <w:tab w:val="num" w:pos="2801"/>
        </w:tabs>
        <w:ind w:left="2801" w:hanging="68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49C676F8"/>
    <w:multiLevelType w:val="singleLevel"/>
    <w:tmpl w:val="544C4E28"/>
    <w:lvl w:ilvl="0">
      <w:start w:val="1"/>
      <w:numFmt w:val="bullet"/>
      <w:pStyle w:val="Instructionsindent"/>
      <w:lvlText w:val=""/>
      <w:lvlJc w:val="left"/>
      <w:pPr>
        <w:tabs>
          <w:tab w:val="num" w:pos="420"/>
        </w:tabs>
        <w:ind w:left="420" w:hanging="360"/>
      </w:pPr>
      <w:rPr>
        <w:rFonts w:ascii="Symbol" w:hAnsi="Symbol" w:hint="default"/>
      </w:rPr>
    </w:lvl>
  </w:abstractNum>
  <w:abstractNum w:abstractNumId="16" w15:restartNumberingAfterBreak="0">
    <w:nsid w:val="4AC478DB"/>
    <w:multiLevelType w:val="multilevel"/>
    <w:tmpl w:val="B99E73C4"/>
    <w:styleLink w:val="heading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DCE2456"/>
    <w:multiLevelType w:val="multilevel"/>
    <w:tmpl w:val="EE025064"/>
    <w:styleLink w:val="Schedule"/>
    <w:lvl w:ilvl="0">
      <w:start w:val="1"/>
      <w:numFmt w:val="decimal"/>
      <w:suff w:val="nothing"/>
      <w:lvlText w:val="Schedule %1"/>
      <w:lvlJc w:val="left"/>
      <w:pPr>
        <w:ind w:left="0" w:firstLine="0"/>
      </w:pPr>
      <w:rPr>
        <w:rFonts w:ascii="Arial" w:hAnsi="Arial" w:hint="default"/>
        <w:b w:val="0"/>
        <w:i w:val="0"/>
        <w:color w:val="auto"/>
      </w:rPr>
    </w:lvl>
    <w:lvl w:ilvl="1">
      <w:start w:val="1"/>
      <w:numFmt w:val="decimal"/>
      <w:pStyle w:val="ScheduleL2"/>
      <w:lvlText w:val="%2."/>
      <w:lvlJc w:val="left"/>
      <w:pPr>
        <w:tabs>
          <w:tab w:val="num" w:pos="680"/>
        </w:tabs>
        <w:ind w:left="680" w:hanging="680"/>
      </w:pPr>
      <w:rPr>
        <w:rFonts w:hint="default"/>
        <w:color w:val="auto"/>
      </w:rPr>
    </w:lvl>
    <w:lvl w:ilvl="2">
      <w:start w:val="1"/>
      <w:numFmt w:val="decimal"/>
      <w:lvlText w:val="%2.%3"/>
      <w:lvlJc w:val="left"/>
      <w:pPr>
        <w:tabs>
          <w:tab w:val="num" w:pos="680"/>
        </w:tabs>
        <w:ind w:left="680" w:hanging="680"/>
      </w:pPr>
      <w:rPr>
        <w:rFonts w:hint="default"/>
        <w:color w:val="auto"/>
      </w:rPr>
    </w:lvl>
    <w:lvl w:ilvl="3">
      <w:start w:val="1"/>
      <w:numFmt w:val="lowerLetter"/>
      <w:lvlText w:val="(%4)"/>
      <w:lvlJc w:val="left"/>
      <w:pPr>
        <w:tabs>
          <w:tab w:val="num" w:pos="1361"/>
        </w:tabs>
        <w:ind w:left="1361" w:hanging="681"/>
      </w:pPr>
      <w:rPr>
        <w:rFonts w:hint="default"/>
        <w:color w:val="auto"/>
      </w:rPr>
    </w:lvl>
    <w:lvl w:ilvl="4">
      <w:start w:val="1"/>
      <w:numFmt w:val="lowerRoman"/>
      <w:lvlText w:val="(%5)"/>
      <w:lvlJc w:val="left"/>
      <w:pPr>
        <w:tabs>
          <w:tab w:val="num" w:pos="2081"/>
        </w:tabs>
        <w:ind w:left="2041" w:hanging="680"/>
      </w:pPr>
      <w:rPr>
        <w:rFonts w:hint="default"/>
        <w:color w:val="auto"/>
      </w:rPr>
    </w:lvl>
    <w:lvl w:ilvl="5">
      <w:start w:val="1"/>
      <w:numFmt w:val="upperLetter"/>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8" w15:restartNumberingAfterBreak="0">
    <w:nsid w:val="4FD96DE1"/>
    <w:multiLevelType w:val="singleLevel"/>
    <w:tmpl w:val="3626B9FA"/>
    <w:lvl w:ilvl="0">
      <w:numFmt w:val="bullet"/>
      <w:pStyle w:val="NormalIndent2"/>
      <w:lvlText w:val="."/>
      <w:lvlJc w:val="left"/>
      <w:pPr>
        <w:tabs>
          <w:tab w:val="num" w:pos="210"/>
        </w:tabs>
        <w:ind w:left="420" w:hanging="210"/>
      </w:pPr>
      <w:rPr>
        <w:rFonts w:ascii="Times New Roman" w:hAnsi="Times New Roman" w:cs="Times New Roman" w:hint="default"/>
      </w:rPr>
    </w:lvl>
  </w:abstractNum>
  <w:abstractNum w:abstractNumId="19" w15:restartNumberingAfterBreak="0">
    <w:nsid w:val="5F9C2265"/>
    <w:multiLevelType w:val="hybridMultilevel"/>
    <w:tmpl w:val="7A661A20"/>
    <w:lvl w:ilvl="0" w:tplc="E3CE06F6">
      <w:start w:val="1"/>
      <w:numFmt w:val="bullet"/>
      <w:pStyle w:val="Promptindent2"/>
      <w:lvlText w:val="."/>
      <w:lvlJc w:val="left"/>
      <w:pPr>
        <w:tabs>
          <w:tab w:val="num" w:pos="210"/>
        </w:tabs>
        <w:ind w:left="210" w:firstLine="0"/>
      </w:pPr>
      <w:rPr>
        <w:rFonts w:ascii="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20" w15:restartNumberingAfterBreak="0">
    <w:nsid w:val="685674E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B1420C2"/>
    <w:multiLevelType w:val="multilevel"/>
    <w:tmpl w:val="4D5C1696"/>
    <w:lvl w:ilvl="0">
      <w:start w:val="1"/>
      <w:numFmt w:val="decimal"/>
      <w:suff w:val="nothing"/>
      <w:lvlText w:val="Schedule %1"/>
      <w:lvlJc w:val="left"/>
      <w:pPr>
        <w:ind w:left="0" w:firstLine="0"/>
      </w:pPr>
      <w:rPr>
        <w:rFonts w:ascii="Arial" w:hAnsi="Arial" w:hint="default"/>
        <w:b w:val="0"/>
        <w:i w:val="0"/>
      </w:rPr>
    </w:lvl>
    <w:lvl w:ilvl="1">
      <w:start w:val="1"/>
      <w:numFmt w:val="decimal"/>
      <w:lvlText w:val="%2."/>
      <w:lvlJc w:val="left"/>
      <w:pPr>
        <w:tabs>
          <w:tab w:val="num" w:pos="680"/>
        </w:tabs>
        <w:ind w:left="680" w:hanging="680"/>
      </w:pPr>
    </w:lvl>
    <w:lvl w:ilvl="2">
      <w:start w:val="1"/>
      <w:numFmt w:val="decimal"/>
      <w:lvlText w:val="%2.%3"/>
      <w:lvlJc w:val="left"/>
      <w:pPr>
        <w:tabs>
          <w:tab w:val="num" w:pos="680"/>
        </w:tabs>
        <w:ind w:left="680" w:hanging="680"/>
      </w:pPr>
    </w:lvl>
    <w:lvl w:ilvl="3">
      <w:start w:val="1"/>
      <w:numFmt w:val="lowerLetter"/>
      <w:lvlText w:val="(%4)"/>
      <w:lvlJc w:val="left"/>
      <w:pPr>
        <w:tabs>
          <w:tab w:val="num" w:pos="1361"/>
        </w:tabs>
        <w:ind w:left="1361" w:hanging="681"/>
      </w:pPr>
    </w:lvl>
    <w:lvl w:ilvl="4">
      <w:start w:val="1"/>
      <w:numFmt w:val="lowerRoman"/>
      <w:lvlText w:val="(%5)"/>
      <w:lvlJc w:val="left"/>
      <w:pPr>
        <w:tabs>
          <w:tab w:val="num" w:pos="2081"/>
        </w:tabs>
        <w:ind w:left="2041" w:hanging="680"/>
      </w:pPr>
    </w:lvl>
    <w:lvl w:ilvl="5">
      <w:start w:val="1"/>
      <w:numFmt w:val="upperLetter"/>
      <w:lvlText w:val="(%6)"/>
      <w:lvlJc w:val="left"/>
      <w:pPr>
        <w:tabs>
          <w:tab w:val="num" w:pos="2722"/>
        </w:tabs>
        <w:ind w:left="2722" w:hanging="681"/>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22" w15:restartNumberingAfterBreak="0">
    <w:nsid w:val="7710775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5"/>
  </w:num>
  <w:num w:numId="2">
    <w:abstractNumId w:val="0"/>
  </w:num>
  <w:num w:numId="3">
    <w:abstractNumId w:val="18"/>
  </w:num>
  <w:num w:numId="4">
    <w:abstractNumId w:val="2"/>
  </w:num>
  <w:num w:numId="5">
    <w:abstractNumId w:val="12"/>
  </w:num>
  <w:num w:numId="6">
    <w:abstractNumId w:val="9"/>
  </w:num>
  <w:num w:numId="7">
    <w:abstractNumId w:val="11"/>
  </w:num>
  <w:num w:numId="8">
    <w:abstractNumId w:val="12"/>
  </w:num>
  <w:num w:numId="9">
    <w:abstractNumId w:val="6"/>
  </w:num>
  <w:num w:numId="10">
    <w:abstractNumId w:val="19"/>
  </w:num>
  <w:num w:numId="11">
    <w:abstractNumId w:val="10"/>
  </w:num>
  <w:num w:numId="12">
    <w:abstractNumId w:val="22"/>
  </w:num>
  <w:num w:numId="13">
    <w:abstractNumId w:val="13"/>
  </w:num>
  <w:num w:numId="14">
    <w:abstractNumId w:val="20"/>
  </w:num>
  <w:num w:numId="15">
    <w:abstractNumId w:val="6"/>
  </w:num>
  <w:num w:numId="16">
    <w:abstractNumId w:val="19"/>
  </w:num>
  <w:num w:numId="17">
    <w:abstractNumId w:val="6"/>
  </w:num>
  <w:num w:numId="18">
    <w:abstractNumId w:val="0"/>
  </w:num>
  <w:num w:numId="19">
    <w:abstractNumId w:val="0"/>
  </w:num>
  <w:num w:numId="20">
    <w:abstractNumId w:val="6"/>
  </w:num>
  <w:num w:numId="21">
    <w:abstractNumId w:val="9"/>
  </w:num>
  <w:num w:numId="22">
    <w:abstractNumId w:val="12"/>
  </w:num>
  <w:num w:numId="23">
    <w:abstractNumId w:val="12"/>
  </w:num>
  <w:num w:numId="24">
    <w:abstractNumId w:val="5"/>
  </w:num>
  <w:num w:numId="25">
    <w:abstractNumId w:val="5"/>
  </w:num>
  <w:num w:numId="26">
    <w:abstractNumId w:val="6"/>
  </w:num>
  <w:num w:numId="27">
    <w:abstractNumId w:val="6"/>
  </w:num>
  <w:num w:numId="28">
    <w:abstractNumId w:val="5"/>
  </w:num>
  <w:num w:numId="29">
    <w:abstractNumId w:val="5"/>
  </w:num>
  <w:num w:numId="30">
    <w:abstractNumId w:val="5"/>
  </w:num>
  <w:num w:numId="31">
    <w:abstractNumId w:val="18"/>
  </w:num>
  <w:num w:numId="32">
    <w:abstractNumId w:val="3"/>
  </w:num>
  <w:num w:numId="33">
    <w:abstractNumId w:val="21"/>
  </w:num>
  <w:num w:numId="34">
    <w:abstractNumId w:val="1"/>
  </w:num>
  <w:num w:numId="35">
    <w:abstractNumId w:val="14"/>
  </w:num>
  <w:num w:numId="36">
    <w:abstractNumId w:val="17"/>
  </w:num>
  <w:num w:numId="37">
    <w:abstractNumId w:val="8"/>
  </w:num>
  <w:num w:numId="38">
    <w:abstractNumId w:val="16"/>
  </w:num>
  <w:num w:numId="39">
    <w:abstractNumId w:val="4"/>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hideGrammaticalErrors/>
  <w:activeWritingStyle w:appName="MSWord" w:lang="en-AU" w:vendorID="8" w:dllVersion="513"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1E80"/>
    <w:rsid w:val="00000C09"/>
    <w:rsid w:val="0001492A"/>
    <w:rsid w:val="00015027"/>
    <w:rsid w:val="00026580"/>
    <w:rsid w:val="000306BA"/>
    <w:rsid w:val="00033740"/>
    <w:rsid w:val="0003482B"/>
    <w:rsid w:val="00035D60"/>
    <w:rsid w:val="0004192B"/>
    <w:rsid w:val="00043817"/>
    <w:rsid w:val="000525FE"/>
    <w:rsid w:val="00054110"/>
    <w:rsid w:val="00070729"/>
    <w:rsid w:val="00076042"/>
    <w:rsid w:val="00093056"/>
    <w:rsid w:val="000A6053"/>
    <w:rsid w:val="000B0F8F"/>
    <w:rsid w:val="000B3AFA"/>
    <w:rsid w:val="000C383C"/>
    <w:rsid w:val="000C4FF0"/>
    <w:rsid w:val="000D747D"/>
    <w:rsid w:val="000E037C"/>
    <w:rsid w:val="0010551F"/>
    <w:rsid w:val="00113C6F"/>
    <w:rsid w:val="00114AF8"/>
    <w:rsid w:val="0012143A"/>
    <w:rsid w:val="001452D0"/>
    <w:rsid w:val="00152A1C"/>
    <w:rsid w:val="00154A03"/>
    <w:rsid w:val="00164FFE"/>
    <w:rsid w:val="00165935"/>
    <w:rsid w:val="0017191C"/>
    <w:rsid w:val="00173F6D"/>
    <w:rsid w:val="00183A47"/>
    <w:rsid w:val="001933EE"/>
    <w:rsid w:val="00195012"/>
    <w:rsid w:val="001975D7"/>
    <w:rsid w:val="001A2F52"/>
    <w:rsid w:val="001C1983"/>
    <w:rsid w:val="001C2051"/>
    <w:rsid w:val="001C69A9"/>
    <w:rsid w:val="001D5D6B"/>
    <w:rsid w:val="001E3722"/>
    <w:rsid w:val="001E5C94"/>
    <w:rsid w:val="001F3B8D"/>
    <w:rsid w:val="00211DCB"/>
    <w:rsid w:val="00216F04"/>
    <w:rsid w:val="00221F32"/>
    <w:rsid w:val="0025068A"/>
    <w:rsid w:val="00265A15"/>
    <w:rsid w:val="0026671C"/>
    <w:rsid w:val="002721D7"/>
    <w:rsid w:val="002A20C2"/>
    <w:rsid w:val="002B4035"/>
    <w:rsid w:val="002B4CBB"/>
    <w:rsid w:val="002D75AD"/>
    <w:rsid w:val="003042D9"/>
    <w:rsid w:val="00332487"/>
    <w:rsid w:val="00346453"/>
    <w:rsid w:val="003465CA"/>
    <w:rsid w:val="003634A4"/>
    <w:rsid w:val="00367FDF"/>
    <w:rsid w:val="003704FE"/>
    <w:rsid w:val="00377499"/>
    <w:rsid w:val="00385556"/>
    <w:rsid w:val="00385DD3"/>
    <w:rsid w:val="00391E4E"/>
    <w:rsid w:val="00396C95"/>
    <w:rsid w:val="003A3A44"/>
    <w:rsid w:val="003A75D3"/>
    <w:rsid w:val="003D6832"/>
    <w:rsid w:val="003E4528"/>
    <w:rsid w:val="003E5ED2"/>
    <w:rsid w:val="003F10B8"/>
    <w:rsid w:val="004063DD"/>
    <w:rsid w:val="00406801"/>
    <w:rsid w:val="004147FD"/>
    <w:rsid w:val="00420ABA"/>
    <w:rsid w:val="0044474C"/>
    <w:rsid w:val="004463CE"/>
    <w:rsid w:val="0045251F"/>
    <w:rsid w:val="00471E80"/>
    <w:rsid w:val="0049254F"/>
    <w:rsid w:val="00493FBB"/>
    <w:rsid w:val="004A1C7A"/>
    <w:rsid w:val="004B7490"/>
    <w:rsid w:val="004C00F9"/>
    <w:rsid w:val="004D3577"/>
    <w:rsid w:val="004E779E"/>
    <w:rsid w:val="00500AF2"/>
    <w:rsid w:val="0050389A"/>
    <w:rsid w:val="005163BB"/>
    <w:rsid w:val="00517F32"/>
    <w:rsid w:val="00550729"/>
    <w:rsid w:val="005510E4"/>
    <w:rsid w:val="005532A9"/>
    <w:rsid w:val="005615AA"/>
    <w:rsid w:val="0056684B"/>
    <w:rsid w:val="0057003C"/>
    <w:rsid w:val="00593B01"/>
    <w:rsid w:val="005C3403"/>
    <w:rsid w:val="005C633A"/>
    <w:rsid w:val="005D4279"/>
    <w:rsid w:val="005E5B1E"/>
    <w:rsid w:val="005F0B9C"/>
    <w:rsid w:val="005F518F"/>
    <w:rsid w:val="005F6053"/>
    <w:rsid w:val="005F6D32"/>
    <w:rsid w:val="006061C5"/>
    <w:rsid w:val="006142B1"/>
    <w:rsid w:val="00635776"/>
    <w:rsid w:val="00655106"/>
    <w:rsid w:val="00655AC6"/>
    <w:rsid w:val="00655EED"/>
    <w:rsid w:val="006567D2"/>
    <w:rsid w:val="00663CEC"/>
    <w:rsid w:val="00666930"/>
    <w:rsid w:val="00667CD7"/>
    <w:rsid w:val="00682A41"/>
    <w:rsid w:val="006952CA"/>
    <w:rsid w:val="00695855"/>
    <w:rsid w:val="006A05B6"/>
    <w:rsid w:val="006A7576"/>
    <w:rsid w:val="006B258D"/>
    <w:rsid w:val="006B35CB"/>
    <w:rsid w:val="006D4AE8"/>
    <w:rsid w:val="006E6D2A"/>
    <w:rsid w:val="006F73BB"/>
    <w:rsid w:val="0074575A"/>
    <w:rsid w:val="0074728C"/>
    <w:rsid w:val="00750BC6"/>
    <w:rsid w:val="007551B5"/>
    <w:rsid w:val="00755CB6"/>
    <w:rsid w:val="00756783"/>
    <w:rsid w:val="007620F4"/>
    <w:rsid w:val="00776C7E"/>
    <w:rsid w:val="007B2C8C"/>
    <w:rsid w:val="00816A88"/>
    <w:rsid w:val="0082407F"/>
    <w:rsid w:val="00830CA9"/>
    <w:rsid w:val="00832630"/>
    <w:rsid w:val="00835E8B"/>
    <w:rsid w:val="0083645C"/>
    <w:rsid w:val="008553FC"/>
    <w:rsid w:val="0086261B"/>
    <w:rsid w:val="00865883"/>
    <w:rsid w:val="00876920"/>
    <w:rsid w:val="008778AF"/>
    <w:rsid w:val="00886FFF"/>
    <w:rsid w:val="00887CFB"/>
    <w:rsid w:val="00892683"/>
    <w:rsid w:val="008940F8"/>
    <w:rsid w:val="00895922"/>
    <w:rsid w:val="008A25E0"/>
    <w:rsid w:val="008A6782"/>
    <w:rsid w:val="008B3753"/>
    <w:rsid w:val="008B4584"/>
    <w:rsid w:val="008B6CA3"/>
    <w:rsid w:val="008C18F5"/>
    <w:rsid w:val="008D400B"/>
    <w:rsid w:val="008D57D7"/>
    <w:rsid w:val="008D6870"/>
    <w:rsid w:val="008E557E"/>
    <w:rsid w:val="008E5DCD"/>
    <w:rsid w:val="008F4C7D"/>
    <w:rsid w:val="008F690E"/>
    <w:rsid w:val="00913BCC"/>
    <w:rsid w:val="0091448E"/>
    <w:rsid w:val="00922113"/>
    <w:rsid w:val="009244B7"/>
    <w:rsid w:val="00925AE9"/>
    <w:rsid w:val="00933963"/>
    <w:rsid w:val="00944DD7"/>
    <w:rsid w:val="00957D09"/>
    <w:rsid w:val="00963298"/>
    <w:rsid w:val="00976C87"/>
    <w:rsid w:val="009772C2"/>
    <w:rsid w:val="00980774"/>
    <w:rsid w:val="00984422"/>
    <w:rsid w:val="0099258F"/>
    <w:rsid w:val="009A42D8"/>
    <w:rsid w:val="009B118F"/>
    <w:rsid w:val="009B1E9A"/>
    <w:rsid w:val="009B2FE5"/>
    <w:rsid w:val="009C0EFD"/>
    <w:rsid w:val="009C37B7"/>
    <w:rsid w:val="009C46D5"/>
    <w:rsid w:val="009D223F"/>
    <w:rsid w:val="00A06CD8"/>
    <w:rsid w:val="00A1077B"/>
    <w:rsid w:val="00A16ECB"/>
    <w:rsid w:val="00A341D1"/>
    <w:rsid w:val="00A41850"/>
    <w:rsid w:val="00A8763C"/>
    <w:rsid w:val="00AC2163"/>
    <w:rsid w:val="00AC63A8"/>
    <w:rsid w:val="00AD0420"/>
    <w:rsid w:val="00AD5EAE"/>
    <w:rsid w:val="00AD7204"/>
    <w:rsid w:val="00AD748D"/>
    <w:rsid w:val="00AD7B04"/>
    <w:rsid w:val="00B029FB"/>
    <w:rsid w:val="00B24A40"/>
    <w:rsid w:val="00B2589F"/>
    <w:rsid w:val="00B271F3"/>
    <w:rsid w:val="00B40134"/>
    <w:rsid w:val="00B50F70"/>
    <w:rsid w:val="00B63C93"/>
    <w:rsid w:val="00B74727"/>
    <w:rsid w:val="00B83403"/>
    <w:rsid w:val="00B847BE"/>
    <w:rsid w:val="00B87EA6"/>
    <w:rsid w:val="00B906AF"/>
    <w:rsid w:val="00B91145"/>
    <w:rsid w:val="00B923BF"/>
    <w:rsid w:val="00BA509B"/>
    <w:rsid w:val="00BC4DEA"/>
    <w:rsid w:val="00BD47DE"/>
    <w:rsid w:val="00BE0DB0"/>
    <w:rsid w:val="00BE1343"/>
    <w:rsid w:val="00BF08E7"/>
    <w:rsid w:val="00BF35F9"/>
    <w:rsid w:val="00BF7065"/>
    <w:rsid w:val="00C10EF1"/>
    <w:rsid w:val="00C244ED"/>
    <w:rsid w:val="00C425FE"/>
    <w:rsid w:val="00C42FA6"/>
    <w:rsid w:val="00C44B56"/>
    <w:rsid w:val="00C4619E"/>
    <w:rsid w:val="00C652CE"/>
    <w:rsid w:val="00C72A30"/>
    <w:rsid w:val="00C76D43"/>
    <w:rsid w:val="00C77413"/>
    <w:rsid w:val="00C97CE5"/>
    <w:rsid w:val="00CB2EEF"/>
    <w:rsid w:val="00CB724D"/>
    <w:rsid w:val="00CF1B97"/>
    <w:rsid w:val="00D16B76"/>
    <w:rsid w:val="00D245D6"/>
    <w:rsid w:val="00D3270C"/>
    <w:rsid w:val="00D46B64"/>
    <w:rsid w:val="00D56651"/>
    <w:rsid w:val="00D61628"/>
    <w:rsid w:val="00D65B75"/>
    <w:rsid w:val="00D7123E"/>
    <w:rsid w:val="00D73A02"/>
    <w:rsid w:val="00D828A1"/>
    <w:rsid w:val="00D9043E"/>
    <w:rsid w:val="00D90768"/>
    <w:rsid w:val="00D917E7"/>
    <w:rsid w:val="00D92D4A"/>
    <w:rsid w:val="00D92F68"/>
    <w:rsid w:val="00DA00B9"/>
    <w:rsid w:val="00DA6AE7"/>
    <w:rsid w:val="00DB53E4"/>
    <w:rsid w:val="00DD4268"/>
    <w:rsid w:val="00DD63AB"/>
    <w:rsid w:val="00DF27D6"/>
    <w:rsid w:val="00DF2B7E"/>
    <w:rsid w:val="00E001C9"/>
    <w:rsid w:val="00E025CF"/>
    <w:rsid w:val="00E2019B"/>
    <w:rsid w:val="00E22D6F"/>
    <w:rsid w:val="00E23FDE"/>
    <w:rsid w:val="00E34F94"/>
    <w:rsid w:val="00E4394A"/>
    <w:rsid w:val="00E47286"/>
    <w:rsid w:val="00E56438"/>
    <w:rsid w:val="00E56E5F"/>
    <w:rsid w:val="00E57BAC"/>
    <w:rsid w:val="00E60190"/>
    <w:rsid w:val="00E66049"/>
    <w:rsid w:val="00E7425A"/>
    <w:rsid w:val="00E913B7"/>
    <w:rsid w:val="00E951A6"/>
    <w:rsid w:val="00EA1E44"/>
    <w:rsid w:val="00EA2177"/>
    <w:rsid w:val="00EA3934"/>
    <w:rsid w:val="00EA3CD1"/>
    <w:rsid w:val="00EB2216"/>
    <w:rsid w:val="00EB2658"/>
    <w:rsid w:val="00EB335E"/>
    <w:rsid w:val="00EC064B"/>
    <w:rsid w:val="00EC2270"/>
    <w:rsid w:val="00EC7115"/>
    <w:rsid w:val="00ED3BC2"/>
    <w:rsid w:val="00ED470A"/>
    <w:rsid w:val="00ED4C52"/>
    <w:rsid w:val="00EE451D"/>
    <w:rsid w:val="00EF4C41"/>
    <w:rsid w:val="00F01B14"/>
    <w:rsid w:val="00F06734"/>
    <w:rsid w:val="00F07C78"/>
    <w:rsid w:val="00F149C3"/>
    <w:rsid w:val="00F20FCF"/>
    <w:rsid w:val="00F415BD"/>
    <w:rsid w:val="00F52012"/>
    <w:rsid w:val="00F569CD"/>
    <w:rsid w:val="00F57EA1"/>
    <w:rsid w:val="00F60467"/>
    <w:rsid w:val="00F622A9"/>
    <w:rsid w:val="00F806AE"/>
    <w:rsid w:val="00F840CF"/>
    <w:rsid w:val="00FA082F"/>
    <w:rsid w:val="00FA520F"/>
    <w:rsid w:val="00FD337D"/>
    <w:rsid w:val="00FF5A56"/>
    <w:rsid w:val="00FF5F9B"/>
    <w:rsid w:val="00FF71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30E0E"/>
  <w15:docId w15:val="{E968ED47-9243-4794-81CB-009FCBCD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E1343"/>
    <w:pPr>
      <w:tabs>
        <w:tab w:val="left" w:pos="3969"/>
      </w:tabs>
      <w:spacing w:after="60"/>
    </w:pPr>
    <w:rPr>
      <w:rFonts w:ascii="Arial" w:hAnsi="Arial"/>
      <w:lang w:eastAsia="en-US"/>
    </w:rPr>
  </w:style>
  <w:style w:type="paragraph" w:styleId="Heading1">
    <w:name w:val="heading 1"/>
    <w:next w:val="Heading2"/>
    <w:qFormat/>
    <w:rsid w:val="00BE1343"/>
    <w:pPr>
      <w:keepNext/>
      <w:numPr>
        <w:numId w:val="6"/>
      </w:numPr>
      <w:pBdr>
        <w:top w:val="single" w:sz="6" w:space="1" w:color="auto"/>
        <w:left w:val="single" w:sz="6" w:space="1" w:color="auto"/>
        <w:bottom w:val="single" w:sz="6" w:space="1" w:color="auto"/>
        <w:right w:val="single" w:sz="6" w:space="1" w:color="auto"/>
      </w:pBdr>
      <w:tabs>
        <w:tab w:val="right" w:pos="7655"/>
      </w:tabs>
      <w:spacing w:after="600"/>
      <w:outlineLvl w:val="0"/>
    </w:pPr>
    <w:rPr>
      <w:rFonts w:ascii="Arial" w:hAnsi="Arial"/>
      <w:b/>
      <w:caps/>
      <w:lang w:eastAsia="en-US"/>
    </w:rPr>
  </w:style>
  <w:style w:type="paragraph" w:styleId="Heading2">
    <w:name w:val="heading 2"/>
    <w:next w:val="Normal"/>
    <w:qFormat/>
    <w:rsid w:val="00BE1343"/>
    <w:pPr>
      <w:keepNext/>
      <w:numPr>
        <w:ilvl w:val="1"/>
        <w:numId w:val="6"/>
      </w:numPr>
      <w:pBdr>
        <w:bottom w:val="single" w:sz="6" w:space="1" w:color="auto"/>
      </w:pBdr>
      <w:spacing w:before="240" w:after="240"/>
      <w:outlineLvl w:val="1"/>
    </w:pPr>
    <w:rPr>
      <w:rFonts w:ascii="Arial" w:hAnsi="Arial"/>
      <w:b/>
      <w:caps/>
      <w:lang w:eastAsia="en-US"/>
    </w:rPr>
  </w:style>
  <w:style w:type="paragraph" w:styleId="Heading3">
    <w:name w:val="heading 3"/>
    <w:qFormat/>
    <w:rsid w:val="00BE1343"/>
    <w:pPr>
      <w:keepNext/>
      <w:numPr>
        <w:ilvl w:val="2"/>
        <w:numId w:val="6"/>
      </w:numPr>
      <w:spacing w:before="120" w:after="120"/>
      <w:outlineLvl w:val="2"/>
    </w:pPr>
    <w:rPr>
      <w:rFonts w:ascii="Arial" w:hAnsi="Arial"/>
      <w:b/>
      <w:caps/>
      <w:snapToGrid w:val="0"/>
      <w:lang w:eastAsia="en-US"/>
    </w:rPr>
  </w:style>
  <w:style w:type="paragraph" w:styleId="Heading4">
    <w:name w:val="heading 4"/>
    <w:next w:val="Normal"/>
    <w:qFormat/>
    <w:rsid w:val="00BE1343"/>
    <w:pPr>
      <w:keepNext/>
      <w:tabs>
        <w:tab w:val="left" w:pos="567"/>
        <w:tab w:val="left" w:pos="3969"/>
      </w:tabs>
      <w:spacing w:after="20"/>
      <w:outlineLvl w:val="3"/>
    </w:pPr>
    <w:rPr>
      <w:rFonts w:ascii="Arial" w:hAnsi="Arial"/>
      <w:b/>
      <w:lang w:eastAsia="en-US"/>
    </w:rPr>
  </w:style>
  <w:style w:type="paragraph" w:styleId="Heading5">
    <w:name w:val="heading 5"/>
    <w:basedOn w:val="Normal"/>
    <w:next w:val="Normal"/>
    <w:qFormat/>
    <w:rsid w:val="00BE1343"/>
    <w:pPr>
      <w:numPr>
        <w:ilvl w:val="4"/>
        <w:numId w:val="6"/>
      </w:numPr>
      <w:spacing w:before="240"/>
      <w:outlineLvl w:val="4"/>
    </w:pPr>
    <w:rPr>
      <w:sz w:val="22"/>
    </w:rPr>
  </w:style>
  <w:style w:type="paragraph" w:styleId="Heading6">
    <w:name w:val="heading 6"/>
    <w:basedOn w:val="Normal"/>
    <w:next w:val="Normal"/>
    <w:qFormat/>
    <w:rsid w:val="00BE1343"/>
    <w:pPr>
      <w:numPr>
        <w:ilvl w:val="5"/>
        <w:numId w:val="6"/>
      </w:numPr>
      <w:spacing w:before="240"/>
      <w:outlineLvl w:val="5"/>
    </w:pPr>
    <w:rPr>
      <w:i/>
      <w:sz w:val="22"/>
    </w:rPr>
  </w:style>
  <w:style w:type="paragraph" w:styleId="Heading7">
    <w:name w:val="heading 7"/>
    <w:basedOn w:val="Normal"/>
    <w:next w:val="Normal"/>
    <w:qFormat/>
    <w:rsid w:val="00BE1343"/>
    <w:pPr>
      <w:numPr>
        <w:ilvl w:val="6"/>
        <w:numId w:val="6"/>
      </w:numPr>
      <w:spacing w:before="240"/>
      <w:outlineLvl w:val="6"/>
    </w:pPr>
  </w:style>
  <w:style w:type="paragraph" w:styleId="Heading8">
    <w:name w:val="heading 8"/>
    <w:basedOn w:val="Normal"/>
    <w:next w:val="Normal"/>
    <w:qFormat/>
    <w:rsid w:val="00BE1343"/>
    <w:pPr>
      <w:numPr>
        <w:ilvl w:val="7"/>
        <w:numId w:val="6"/>
      </w:numPr>
      <w:spacing w:before="240"/>
      <w:outlineLvl w:val="7"/>
    </w:pPr>
    <w:rPr>
      <w:i/>
    </w:rPr>
  </w:style>
  <w:style w:type="paragraph" w:styleId="Heading9">
    <w:name w:val="heading 9"/>
    <w:basedOn w:val="Normal"/>
    <w:next w:val="Normal"/>
    <w:qFormat/>
    <w:rsid w:val="00BE1343"/>
    <w:pPr>
      <w:numPr>
        <w:ilvl w:val="8"/>
        <w:numId w:val="6"/>
      </w:numPr>
      <w:spacing w:before="240"/>
      <w:outlineLvl w:val="8"/>
    </w:pPr>
    <w:rPr>
      <w:i/>
    </w:rPr>
  </w:style>
  <w:style w:type="character" w:default="1" w:styleId="DefaultParagraphFont">
    <w:name w:val="Default Paragraph Font"/>
    <w:uiPriority w:val="1"/>
    <w:semiHidden/>
    <w:unhideWhenUsed/>
    <w:rsid w:val="00BE13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1343"/>
  </w:style>
  <w:style w:type="paragraph" w:styleId="Footer">
    <w:name w:val="footer"/>
    <w:rsid w:val="00BE1343"/>
    <w:pPr>
      <w:tabs>
        <w:tab w:val="center" w:pos="4536"/>
        <w:tab w:val="right" w:pos="9072"/>
      </w:tabs>
    </w:pPr>
    <w:rPr>
      <w:rFonts w:ascii="Arial" w:hAnsi="Arial"/>
      <w:i/>
      <w:sz w:val="16"/>
      <w:szCs w:val="16"/>
      <w:lang w:eastAsia="en-US"/>
    </w:rPr>
  </w:style>
  <w:style w:type="paragraph" w:styleId="Header">
    <w:name w:val="header"/>
    <w:rsid w:val="00BE1343"/>
    <w:pPr>
      <w:pBdr>
        <w:bottom w:val="single" w:sz="6" w:space="4" w:color="auto"/>
      </w:pBdr>
      <w:tabs>
        <w:tab w:val="right" w:pos="9072"/>
      </w:tabs>
      <w:spacing w:after="200"/>
    </w:pPr>
    <w:rPr>
      <w:rFonts w:ascii="Arial" w:hAnsi="Arial"/>
      <w:b/>
      <w:i/>
      <w:lang w:eastAsia="en-US"/>
    </w:rPr>
  </w:style>
  <w:style w:type="paragraph" w:styleId="NormalIndent">
    <w:name w:val="Normal Indent"/>
    <w:rsid w:val="00BE1343"/>
    <w:pPr>
      <w:numPr>
        <w:numId w:val="5"/>
      </w:numPr>
      <w:tabs>
        <w:tab w:val="left" w:pos="210"/>
        <w:tab w:val="left" w:pos="3969"/>
      </w:tabs>
      <w:spacing w:after="60"/>
    </w:pPr>
    <w:rPr>
      <w:rFonts w:ascii="Arial" w:hAnsi="Arial"/>
      <w:lang w:eastAsia="en-US"/>
    </w:rPr>
  </w:style>
  <w:style w:type="paragraph" w:customStyle="1" w:styleId="Tabletext">
    <w:name w:val="Table text"/>
    <w:rsid w:val="00BE1343"/>
    <w:rPr>
      <w:rFonts w:ascii="Arial" w:hAnsi="Arial"/>
      <w:lang w:eastAsia="en-US"/>
    </w:rPr>
  </w:style>
  <w:style w:type="paragraph" w:customStyle="1" w:styleId="Tabletitle">
    <w:name w:val="Table title"/>
    <w:rsid w:val="00BE1343"/>
    <w:rPr>
      <w:rFonts w:ascii="Arial" w:hAnsi="Arial"/>
      <w:b/>
      <w:lang w:eastAsia="en-US"/>
    </w:rPr>
  </w:style>
  <w:style w:type="paragraph" w:customStyle="1" w:styleId="Tableindent">
    <w:name w:val="Table indent"/>
    <w:rsid w:val="00BE1343"/>
    <w:pPr>
      <w:numPr>
        <w:numId w:val="4"/>
      </w:numPr>
      <w:tabs>
        <w:tab w:val="left" w:pos="85"/>
      </w:tabs>
    </w:pPr>
    <w:rPr>
      <w:rFonts w:ascii="Arial" w:hAnsi="Arial"/>
      <w:lang w:eastAsia="en-US"/>
    </w:rPr>
  </w:style>
  <w:style w:type="paragraph" w:customStyle="1" w:styleId="NormalIndent2">
    <w:name w:val="Normal Indent 2"/>
    <w:rsid w:val="00BE1343"/>
    <w:pPr>
      <w:numPr>
        <w:numId w:val="3"/>
      </w:numPr>
      <w:tabs>
        <w:tab w:val="left" w:pos="420"/>
        <w:tab w:val="left" w:pos="3969"/>
      </w:tabs>
      <w:spacing w:after="60"/>
    </w:pPr>
    <w:rPr>
      <w:rFonts w:ascii="Arial" w:hAnsi="Arial"/>
      <w:lang w:eastAsia="en-US"/>
    </w:rPr>
  </w:style>
  <w:style w:type="paragraph" w:customStyle="1" w:styleId="NormalIndent3">
    <w:name w:val="Normal Indent 3"/>
    <w:rsid w:val="00BE1343"/>
    <w:pPr>
      <w:numPr>
        <w:numId w:val="2"/>
      </w:numPr>
      <w:tabs>
        <w:tab w:val="left" w:pos="420"/>
      </w:tabs>
      <w:spacing w:after="60"/>
    </w:pPr>
    <w:rPr>
      <w:rFonts w:ascii="Arial" w:hAnsi="Arial"/>
      <w:lang w:eastAsia="en-US"/>
    </w:rPr>
  </w:style>
  <w:style w:type="character" w:styleId="Hyperlink">
    <w:name w:val="Hyperlink"/>
    <w:rsid w:val="00BE1343"/>
    <w:rPr>
      <w:color w:val="0000FF"/>
      <w:u w:val="none"/>
      <w:bdr w:val="none" w:sz="0" w:space="0" w:color="auto"/>
    </w:rPr>
  </w:style>
  <w:style w:type="paragraph" w:customStyle="1" w:styleId="Guidancetabletext">
    <w:name w:val="Guidance table text"/>
    <w:basedOn w:val="Instructions"/>
    <w:rsid w:val="00BE1343"/>
    <w:pPr>
      <w:pBdr>
        <w:top w:val="none" w:sz="0" w:space="0" w:color="auto"/>
        <w:left w:val="none" w:sz="0" w:space="0" w:color="auto"/>
        <w:bottom w:val="none" w:sz="0" w:space="0" w:color="auto"/>
        <w:right w:val="none" w:sz="0" w:space="0" w:color="auto"/>
      </w:pBdr>
      <w:spacing w:after="0" w:line="240" w:lineRule="auto"/>
    </w:pPr>
    <w:rPr>
      <w:szCs w:val="16"/>
    </w:rPr>
  </w:style>
  <w:style w:type="character" w:customStyle="1" w:styleId="Bold">
    <w:name w:val="Bold"/>
    <w:rsid w:val="00BE1343"/>
    <w:rPr>
      <w:b/>
      <w:bCs/>
    </w:rPr>
  </w:style>
  <w:style w:type="character" w:customStyle="1" w:styleId="Italic">
    <w:name w:val="Italic"/>
    <w:rsid w:val="00BE1343"/>
    <w:rPr>
      <w:i/>
      <w:iCs/>
    </w:rPr>
  </w:style>
  <w:style w:type="character" w:customStyle="1" w:styleId="Symbol">
    <w:name w:val="Symbol"/>
    <w:rsid w:val="00BE1343"/>
    <w:rPr>
      <w:rFonts w:ascii="Symbol" w:hAnsi="Symbol"/>
    </w:rPr>
  </w:style>
  <w:style w:type="paragraph" w:customStyle="1" w:styleId="Instructions">
    <w:name w:val="Instructions"/>
    <w:basedOn w:val="Normal"/>
    <w:rsid w:val="00BE1343"/>
    <w:pPr>
      <w:pBdr>
        <w:top w:val="single" w:sz="4" w:space="1" w:color="auto"/>
        <w:left w:val="single" w:sz="4" w:space="4" w:color="auto"/>
        <w:bottom w:val="single" w:sz="4" w:space="1" w:color="auto"/>
        <w:right w:val="single" w:sz="4" w:space="4" w:color="auto"/>
      </w:pBdr>
      <w:spacing w:line="220" w:lineRule="exact"/>
    </w:pPr>
    <w:rPr>
      <w:vanish/>
      <w:color w:val="008000"/>
      <w:sz w:val="16"/>
    </w:rPr>
  </w:style>
  <w:style w:type="paragraph" w:customStyle="1" w:styleId="Instructionsindent">
    <w:name w:val="Instructions indent"/>
    <w:rsid w:val="00BE1343"/>
    <w:pPr>
      <w:numPr>
        <w:numId w:val="1"/>
      </w:numPr>
      <w:pBdr>
        <w:top w:val="single" w:sz="4" w:space="1" w:color="auto"/>
        <w:left w:val="single" w:sz="4" w:space="4" w:color="auto"/>
        <w:bottom w:val="single" w:sz="4" w:space="1" w:color="auto"/>
        <w:right w:val="single" w:sz="4" w:space="4" w:color="auto"/>
      </w:pBdr>
      <w:tabs>
        <w:tab w:val="left" w:pos="357"/>
      </w:tabs>
      <w:spacing w:after="60" w:line="220" w:lineRule="exact"/>
      <w:ind w:left="357" w:hanging="357"/>
    </w:pPr>
    <w:rPr>
      <w:rFonts w:ascii="Arial" w:hAnsi="Arial"/>
      <w:vanish/>
      <w:color w:val="008000"/>
      <w:sz w:val="16"/>
      <w:szCs w:val="16"/>
      <w:lang w:eastAsia="en-US"/>
    </w:rPr>
  </w:style>
  <w:style w:type="table" w:customStyle="1" w:styleId="NATSPECTable">
    <w:name w:val="NATSPEC Table"/>
    <w:basedOn w:val="TableNormal"/>
    <w:rsid w:val="00BE1343"/>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40" w:type="dxa"/>
        <w:bottom w:w="28" w:type="dxa"/>
        <w:right w:w="40" w:type="dxa"/>
      </w:tblCellMar>
    </w:tblPr>
  </w:style>
  <w:style w:type="character" w:styleId="PageNumber">
    <w:name w:val="page number"/>
    <w:rsid w:val="00BE1343"/>
  </w:style>
  <w:style w:type="paragraph" w:customStyle="1" w:styleId="Tableindent2">
    <w:name w:val="Table indent 2"/>
    <w:rsid w:val="00BE1343"/>
    <w:pPr>
      <w:numPr>
        <w:numId w:val="7"/>
      </w:numPr>
      <w:tabs>
        <w:tab w:val="left" w:pos="284"/>
      </w:tabs>
    </w:pPr>
    <w:rPr>
      <w:rFonts w:ascii="Arial" w:hAnsi="Arial"/>
      <w:lang w:eastAsia="en-US"/>
    </w:rPr>
  </w:style>
  <w:style w:type="paragraph" w:styleId="TOC1">
    <w:name w:val="toc 1"/>
    <w:basedOn w:val="Normal"/>
    <w:next w:val="Normal"/>
    <w:autoRedefine/>
    <w:semiHidden/>
    <w:rsid w:val="00BE1343"/>
    <w:pPr>
      <w:tabs>
        <w:tab w:val="clear" w:pos="3969"/>
      </w:tabs>
    </w:pPr>
    <w:rPr>
      <w:b/>
    </w:rPr>
  </w:style>
  <w:style w:type="paragraph" w:styleId="TOC2">
    <w:name w:val="toc 2"/>
    <w:basedOn w:val="Normal"/>
    <w:next w:val="Normal"/>
    <w:autoRedefine/>
    <w:semiHidden/>
    <w:rsid w:val="00BE1343"/>
    <w:pPr>
      <w:tabs>
        <w:tab w:val="clear" w:pos="3969"/>
      </w:tabs>
      <w:ind w:left="200"/>
    </w:pPr>
    <w:rPr>
      <w:b/>
    </w:rPr>
  </w:style>
  <w:style w:type="paragraph" w:customStyle="1" w:styleId="Instructionsindent2">
    <w:name w:val="Instructions indent 2"/>
    <w:rsid w:val="00BE1343"/>
    <w:pPr>
      <w:pBdr>
        <w:top w:val="single" w:sz="4" w:space="1" w:color="auto"/>
        <w:left w:val="single" w:sz="4" w:space="4" w:color="auto"/>
        <w:bottom w:val="single" w:sz="4" w:space="1" w:color="auto"/>
        <w:right w:val="single" w:sz="4" w:space="4" w:color="auto"/>
      </w:pBdr>
      <w:tabs>
        <w:tab w:val="left" w:pos="357"/>
        <w:tab w:val="left" w:pos="714"/>
      </w:tabs>
      <w:spacing w:after="60" w:line="220" w:lineRule="exact"/>
      <w:ind w:left="714" w:hanging="714"/>
    </w:pPr>
    <w:rPr>
      <w:rFonts w:ascii="Arial" w:hAnsi="Arial"/>
      <w:vanish/>
      <w:color w:val="008000"/>
      <w:sz w:val="16"/>
      <w:szCs w:val="16"/>
      <w:lang w:eastAsia="en-US"/>
    </w:rPr>
  </w:style>
  <w:style w:type="paragraph" w:customStyle="1" w:styleId="Prompt">
    <w:name w:val="Prompt"/>
    <w:basedOn w:val="Normal"/>
    <w:link w:val="PromptChar"/>
    <w:rsid w:val="00BE1343"/>
    <w:rPr>
      <w:color w:val="993300"/>
    </w:rPr>
  </w:style>
  <w:style w:type="paragraph" w:customStyle="1" w:styleId="Promptindent">
    <w:name w:val="Prompt indent"/>
    <w:basedOn w:val="NormalIndent"/>
    <w:rsid w:val="00BE1343"/>
    <w:pPr>
      <w:numPr>
        <w:numId w:val="9"/>
      </w:numPr>
    </w:pPr>
    <w:rPr>
      <w:color w:val="993300"/>
    </w:rPr>
  </w:style>
  <w:style w:type="paragraph" w:customStyle="1" w:styleId="Promptindent2">
    <w:name w:val="Prompt indent 2"/>
    <w:basedOn w:val="NormalIndent2"/>
    <w:rsid w:val="00BE1343"/>
    <w:pPr>
      <w:numPr>
        <w:numId w:val="10"/>
      </w:numPr>
    </w:pPr>
    <w:rPr>
      <w:color w:val="993300"/>
    </w:rPr>
  </w:style>
  <w:style w:type="paragraph" w:customStyle="1" w:styleId="Standard1">
    <w:name w:val="Standard 1"/>
    <w:rsid w:val="00BE1343"/>
    <w:pPr>
      <w:pBdr>
        <w:top w:val="single" w:sz="4" w:space="1" w:color="auto"/>
        <w:left w:val="single" w:sz="4" w:space="4" w:color="auto"/>
        <w:bottom w:val="single" w:sz="4" w:space="1" w:color="auto"/>
        <w:right w:val="single" w:sz="4" w:space="4" w:color="auto"/>
      </w:pBdr>
      <w:tabs>
        <w:tab w:val="left" w:pos="1985"/>
        <w:tab w:val="left" w:pos="2835"/>
      </w:tabs>
      <w:ind w:left="2835" w:hanging="2835"/>
    </w:pPr>
    <w:rPr>
      <w:rFonts w:ascii="Arial" w:hAnsi="Arial"/>
      <w:vanish/>
      <w:color w:val="008000"/>
      <w:sz w:val="16"/>
      <w:szCs w:val="16"/>
      <w:lang w:eastAsia="en-US"/>
    </w:rPr>
  </w:style>
  <w:style w:type="paragraph" w:customStyle="1" w:styleId="Standard2">
    <w:name w:val="Standard 2"/>
    <w:basedOn w:val="Standard1"/>
    <w:rsid w:val="00BE1343"/>
    <w:pPr>
      <w:tabs>
        <w:tab w:val="clear" w:pos="2835"/>
        <w:tab w:val="left" w:pos="3119"/>
      </w:tabs>
      <w:ind w:left="3119" w:hanging="3119"/>
    </w:pPr>
  </w:style>
  <w:style w:type="paragraph" w:customStyle="1" w:styleId="OptionalHeading3">
    <w:name w:val="Optional Heading 3"/>
    <w:basedOn w:val="Heading3"/>
    <w:qFormat/>
    <w:rsid w:val="00BE1343"/>
    <w:pPr>
      <w:numPr>
        <w:ilvl w:val="0"/>
        <w:numId w:val="0"/>
      </w:numPr>
      <w:shd w:val="clear" w:color="auto" w:fill="D9D9D9"/>
    </w:pPr>
    <w:rPr>
      <w:rFonts w:ascii="Calibri" w:hAnsi="Calibri"/>
      <w:vanish/>
      <w:color w:val="365F91"/>
    </w:rPr>
  </w:style>
  <w:style w:type="paragraph" w:customStyle="1" w:styleId="OptionalHeading4">
    <w:name w:val="Optional Heading 4"/>
    <w:basedOn w:val="Heading4"/>
    <w:qFormat/>
    <w:rsid w:val="00BE1343"/>
    <w:pPr>
      <w:shd w:val="clear" w:color="auto" w:fill="D9D9D9"/>
    </w:pPr>
    <w:rPr>
      <w:rFonts w:ascii="Calibri" w:hAnsi="Calibri"/>
      <w:vanish/>
      <w:color w:val="365F91"/>
    </w:rPr>
  </w:style>
  <w:style w:type="paragraph" w:customStyle="1" w:styleId="OptionalNormal">
    <w:name w:val="Optional Normal"/>
    <w:basedOn w:val="Normal"/>
    <w:qFormat/>
    <w:rsid w:val="00BE1343"/>
    <w:pPr>
      <w:shd w:val="clear" w:color="auto" w:fill="D9D9D9"/>
    </w:pPr>
    <w:rPr>
      <w:rFonts w:ascii="Calibri" w:hAnsi="Calibri"/>
      <w:vanish/>
      <w:color w:val="365F91"/>
    </w:rPr>
  </w:style>
  <w:style w:type="paragraph" w:customStyle="1" w:styleId="OptionalNormalIndent">
    <w:name w:val="Optional Normal Indent"/>
    <w:rsid w:val="00BE1343"/>
    <w:pPr>
      <w:numPr>
        <w:numId w:val="24"/>
      </w:numPr>
      <w:shd w:val="clear" w:color="auto" w:fill="D9D9D9"/>
      <w:tabs>
        <w:tab w:val="left" w:pos="210"/>
      </w:tabs>
      <w:spacing w:after="60"/>
    </w:pPr>
    <w:rPr>
      <w:rFonts w:ascii="Calibri" w:hAnsi="Calibri"/>
      <w:vanish/>
      <w:color w:val="365F91"/>
      <w:lang w:eastAsia="en-US"/>
    </w:rPr>
  </w:style>
  <w:style w:type="paragraph" w:customStyle="1" w:styleId="OptionalTabletext">
    <w:name w:val="Optional Table text"/>
    <w:basedOn w:val="Tabletext"/>
    <w:qFormat/>
    <w:rsid w:val="00BE1343"/>
    <w:pPr>
      <w:shd w:val="clear" w:color="auto" w:fill="D9D9D9"/>
    </w:pPr>
    <w:rPr>
      <w:rFonts w:ascii="Calibri" w:hAnsi="Calibri"/>
      <w:vanish/>
      <w:color w:val="365F91"/>
    </w:rPr>
  </w:style>
  <w:style w:type="paragraph" w:customStyle="1" w:styleId="OptionalTabletitle">
    <w:name w:val="Optional Table title"/>
    <w:basedOn w:val="Tabletitle"/>
    <w:qFormat/>
    <w:rsid w:val="00BE1343"/>
    <w:pPr>
      <w:shd w:val="clear" w:color="auto" w:fill="D9D9D9"/>
    </w:pPr>
    <w:rPr>
      <w:rFonts w:ascii="Calibri" w:hAnsi="Calibri"/>
      <w:vanish/>
      <w:color w:val="365F91"/>
    </w:rPr>
  </w:style>
  <w:style w:type="paragraph" w:customStyle="1" w:styleId="OptionalPromptindent">
    <w:name w:val="Optional Prompt indent"/>
    <w:basedOn w:val="Promptindent"/>
    <w:rsid w:val="00BE1343"/>
    <w:pPr>
      <w:numPr>
        <w:numId w:val="0"/>
      </w:numPr>
      <w:shd w:val="clear" w:color="auto" w:fill="D9D9D9"/>
    </w:pPr>
    <w:rPr>
      <w:rFonts w:ascii="Calibri" w:hAnsi="Calibri"/>
      <w:vanish/>
      <w:color w:val="17365D"/>
    </w:rPr>
  </w:style>
  <w:style w:type="paragraph" w:customStyle="1" w:styleId="OptionalNormalIndent2">
    <w:name w:val="Optional Normal Indent 2"/>
    <w:basedOn w:val="NormalIndent2"/>
    <w:qFormat/>
    <w:rsid w:val="00BE1343"/>
    <w:pPr>
      <w:numPr>
        <w:numId w:val="0"/>
      </w:numPr>
      <w:shd w:val="clear" w:color="auto" w:fill="D9D9D9"/>
      <w:tabs>
        <w:tab w:val="clear" w:pos="3969"/>
        <w:tab w:val="left" w:pos="210"/>
      </w:tabs>
    </w:pPr>
    <w:rPr>
      <w:rFonts w:ascii="Calibri" w:hAnsi="Calibri"/>
      <w:vanish/>
      <w:color w:val="365F95"/>
      <w:shd w:val="pct15" w:color="auto" w:fill="FFFFFF"/>
    </w:rPr>
  </w:style>
  <w:style w:type="paragraph" w:customStyle="1" w:styleId="InstructionsHeading4">
    <w:name w:val="Instructions Heading 4"/>
    <w:basedOn w:val="Instructions"/>
    <w:next w:val="Instructions"/>
    <w:qFormat/>
    <w:rsid w:val="005C3403"/>
    <w:rPr>
      <w:b/>
    </w:rPr>
  </w:style>
  <w:style w:type="character" w:customStyle="1" w:styleId="PromptChar">
    <w:name w:val="Prompt Char"/>
    <w:link w:val="Prompt"/>
    <w:rsid w:val="00B87EA6"/>
    <w:rPr>
      <w:rFonts w:ascii="Arial" w:hAnsi="Arial"/>
      <w:color w:val="993300"/>
      <w:lang w:eastAsia="en-US"/>
    </w:rPr>
  </w:style>
  <w:style w:type="character" w:styleId="PlaceholderText">
    <w:name w:val="Placeholder Text"/>
    <w:basedOn w:val="DefaultParagraphFont"/>
    <w:uiPriority w:val="99"/>
    <w:semiHidden/>
    <w:rsid w:val="000D2155"/>
    <w:rPr>
      <w:color w:val="808080"/>
    </w:rPr>
  </w:style>
  <w:style w:type="paragraph" w:styleId="BalloonText">
    <w:name w:val="Balloon Text"/>
    <w:basedOn w:val="Normal"/>
    <w:link w:val="BalloonTextChar"/>
    <w:rsid w:val="000D2155"/>
    <w:pPr>
      <w:spacing w:after="0"/>
    </w:pPr>
    <w:rPr>
      <w:rFonts w:ascii="Tahoma" w:hAnsi="Tahoma" w:cs="Tahoma"/>
      <w:sz w:val="16"/>
      <w:szCs w:val="16"/>
    </w:rPr>
  </w:style>
  <w:style w:type="character" w:customStyle="1" w:styleId="BalloonTextChar">
    <w:name w:val="Balloon Text Char"/>
    <w:basedOn w:val="DefaultParagraphFont"/>
    <w:link w:val="BalloonText"/>
    <w:rsid w:val="000D2155"/>
    <w:rPr>
      <w:rFonts w:ascii="Tahoma" w:eastAsiaTheme="minorHAnsi" w:hAnsi="Tahoma" w:cs="Tahoma"/>
      <w:sz w:val="16"/>
      <w:szCs w:val="16"/>
      <w:lang w:eastAsia="en-US"/>
    </w:rPr>
  </w:style>
  <w:style w:type="table" w:customStyle="1" w:styleId="Table-Item">
    <w:name w:val="Table-Item"/>
    <w:uiPriority w:val="99"/>
    <w:rsid w:val="006A05B6"/>
    <w:rPr>
      <w:rFonts w:asciiTheme="minorHAnsi" w:eastAsiaTheme="minorEastAsia" w:hAnsiTheme="minorHAnsi" w:cstheme="minorBidi"/>
      <w:lang w:val="en-US" w:eastAsia="zh-CN"/>
    </w:rPr>
    <w:tblPr>
      <w:tblInd w:w="0" w:type="dxa"/>
      <w:tblCellMar>
        <w:top w:w="0" w:type="dxa"/>
        <w:left w:w="108" w:type="dxa"/>
        <w:bottom w:w="0" w:type="dxa"/>
        <w:right w:w="108" w:type="dxa"/>
      </w:tblCellMar>
    </w:tblPr>
    <w:tblStylePr w:type="firstRow">
      <w:tblPr/>
      <w:tcPr>
        <w:shd w:val="clear" w:color="auto" w:fill="D9D9D9" w:themeFill="background1" w:themeFillShade="D9"/>
      </w:tcPr>
    </w:tblStylePr>
    <w:tblStylePr w:type="nwCell">
      <w:tblPr/>
      <w:tcPr>
        <w:tcBorders>
          <w:top w:val="nil"/>
          <w:left w:val="nil"/>
          <w:bottom w:val="nil"/>
          <w:right w:val="nil"/>
          <w:insideH w:val="nil"/>
          <w:insideV w:val="nil"/>
          <w:tl2br w:val="nil"/>
          <w:tr2bl w:val="nil"/>
        </w:tcBorders>
      </w:tcPr>
    </w:tblStylePr>
  </w:style>
  <w:style w:type="table" w:customStyle="1" w:styleId="lightgrey">
    <w:name w:val="light grey"/>
    <w:basedOn w:val="LightShading"/>
    <w:uiPriority w:val="99"/>
    <w:rsid w:val="006A05B6"/>
    <w:rPr>
      <w:lang w:val="en-US"/>
    </w:rP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6A05B6"/>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Yellow">
    <w:name w:val="tableYellow"/>
    <w:basedOn w:val="TableNormal"/>
    <w:uiPriority w:val="99"/>
    <w:rsid w:val="006A05B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99"/>
    </w:tcPr>
    <w:tblStylePr w:type="firstRow">
      <w:tblPr/>
      <w:tcPr>
        <w:shd w:val="clear" w:color="auto" w:fill="FFCC00"/>
      </w:tcPr>
    </w:tblStylePr>
  </w:style>
  <w:style w:type="table" w:customStyle="1" w:styleId="olasummarytable">
    <w:name w:val="ola_summary_table"/>
    <w:basedOn w:val="TableNormal"/>
    <w:uiPriority w:val="99"/>
    <w:rsid w:val="006A05B6"/>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9CE1F7"/>
    </w:tcPr>
  </w:style>
  <w:style w:type="paragraph" w:customStyle="1" w:styleId="ScheduleL2">
    <w:name w:val="Schedule L2"/>
    <w:basedOn w:val="Normal"/>
    <w:next w:val="Normal"/>
    <w:rsid w:val="006A05B6"/>
    <w:pPr>
      <w:keepNext/>
      <w:numPr>
        <w:ilvl w:val="1"/>
        <w:numId w:val="36"/>
      </w:numPr>
      <w:spacing w:before="280" w:after="140" w:line="280" w:lineRule="atLeast"/>
      <w:outlineLvl w:val="1"/>
    </w:pPr>
    <w:rPr>
      <w:spacing w:val="-10"/>
      <w:w w:val="95"/>
      <w:sz w:val="32"/>
      <w:lang w:eastAsia="zh-CN"/>
    </w:rPr>
  </w:style>
  <w:style w:type="numbering" w:customStyle="1" w:styleId="Clause">
    <w:name w:val="Clause"/>
    <w:uiPriority w:val="99"/>
    <w:rsid w:val="006A05B6"/>
    <w:pPr>
      <w:numPr>
        <w:numId w:val="34"/>
      </w:numPr>
    </w:pPr>
  </w:style>
  <w:style w:type="paragraph" w:customStyle="1" w:styleId="DefinitionL1">
    <w:name w:val="Definition L1"/>
    <w:basedOn w:val="Normal"/>
    <w:next w:val="Normal"/>
    <w:rsid w:val="006A05B6"/>
    <w:pPr>
      <w:numPr>
        <w:numId w:val="35"/>
      </w:numPr>
      <w:spacing w:after="140" w:line="280" w:lineRule="atLeast"/>
      <w:outlineLvl w:val="0"/>
    </w:pPr>
    <w:rPr>
      <w:rFonts w:ascii="Times New Roman" w:hAnsi="Times New Roman"/>
      <w:lang w:eastAsia="zh-CN"/>
    </w:rPr>
  </w:style>
  <w:style w:type="paragraph" w:customStyle="1" w:styleId="DefinitionL2">
    <w:name w:val="Definition L2"/>
    <w:basedOn w:val="Normal"/>
    <w:next w:val="Normal"/>
    <w:rsid w:val="006A05B6"/>
    <w:pPr>
      <w:numPr>
        <w:ilvl w:val="1"/>
        <w:numId w:val="35"/>
      </w:numPr>
      <w:spacing w:after="140" w:line="280" w:lineRule="atLeast"/>
      <w:outlineLvl w:val="1"/>
    </w:pPr>
    <w:rPr>
      <w:rFonts w:ascii="Times New Roman" w:hAnsi="Times New Roman"/>
      <w:lang w:eastAsia="zh-CN"/>
    </w:rPr>
  </w:style>
  <w:style w:type="paragraph" w:customStyle="1" w:styleId="DefinitionL3">
    <w:name w:val="Definition L3"/>
    <w:basedOn w:val="Normal"/>
    <w:next w:val="Normal"/>
    <w:rsid w:val="006A05B6"/>
    <w:pPr>
      <w:numPr>
        <w:ilvl w:val="2"/>
        <w:numId w:val="35"/>
      </w:numPr>
      <w:spacing w:after="140" w:line="280" w:lineRule="atLeast"/>
      <w:outlineLvl w:val="2"/>
    </w:pPr>
    <w:rPr>
      <w:rFonts w:ascii="Times New Roman" w:hAnsi="Times New Roman"/>
      <w:lang w:eastAsia="zh-CN"/>
    </w:rPr>
  </w:style>
  <w:style w:type="paragraph" w:customStyle="1" w:styleId="DefinitionL4">
    <w:name w:val="Definition L4"/>
    <w:basedOn w:val="Normal"/>
    <w:next w:val="Normal"/>
    <w:rsid w:val="006A05B6"/>
    <w:pPr>
      <w:numPr>
        <w:ilvl w:val="3"/>
        <w:numId w:val="35"/>
      </w:numPr>
      <w:spacing w:after="140" w:line="280" w:lineRule="atLeast"/>
      <w:outlineLvl w:val="3"/>
    </w:pPr>
    <w:rPr>
      <w:rFonts w:ascii="Times New Roman" w:hAnsi="Times New Roman"/>
      <w:lang w:eastAsia="zh-CN"/>
    </w:rPr>
  </w:style>
  <w:style w:type="numbering" w:customStyle="1" w:styleId="Schedule">
    <w:name w:val="Schedule"/>
    <w:uiPriority w:val="99"/>
    <w:rsid w:val="006A05B6"/>
    <w:pPr>
      <w:numPr>
        <w:numId w:val="36"/>
      </w:numPr>
    </w:pPr>
  </w:style>
  <w:style w:type="numbering" w:customStyle="1" w:styleId="Warranty">
    <w:name w:val="Warranty"/>
    <w:uiPriority w:val="99"/>
    <w:rsid w:val="006A05B6"/>
    <w:pPr>
      <w:numPr>
        <w:numId w:val="37"/>
      </w:numPr>
    </w:pPr>
  </w:style>
  <w:style w:type="numbering" w:customStyle="1" w:styleId="headinglist">
    <w:name w:val="heading list"/>
    <w:uiPriority w:val="99"/>
    <w:rsid w:val="006A05B6"/>
    <w:pPr>
      <w:numPr>
        <w:numId w:val="38"/>
      </w:numPr>
    </w:pPr>
  </w:style>
  <w:style w:type="numbering" w:customStyle="1" w:styleId="indexlist">
    <w:name w:val="index list"/>
    <w:uiPriority w:val="99"/>
    <w:rsid w:val="006A05B6"/>
    <w:pPr>
      <w:numPr>
        <w:numId w:val="39"/>
      </w:numPr>
    </w:pPr>
  </w:style>
  <w:style w:type="numbering" w:customStyle="1" w:styleId="unumberedlist">
    <w:name w:val="unumbered list"/>
    <w:uiPriority w:val="99"/>
    <w:rsid w:val="006A05B6"/>
    <w:pPr>
      <w:numPr>
        <w:numId w:val="40"/>
      </w:numPr>
    </w:pPr>
  </w:style>
  <w:style w:type="character" w:customStyle="1" w:styleId="delete">
    <w:name w:val="delete"/>
    <w:basedOn w:val="DefaultParagraphFont"/>
    <w:uiPriority w:val="1"/>
    <w:qFormat/>
    <w:rsid w:val="004463CE"/>
    <w:rPr>
      <w:bdr w:val="none" w:sz="0" w:space="0" w:color="auto"/>
      <w:shd w:val="clear" w:color="auto" w:fill="FFFF00"/>
    </w:rPr>
  </w:style>
  <w:style w:type="character" w:customStyle="1" w:styleId="insert">
    <w:name w:val="insert"/>
    <w:basedOn w:val="DefaultParagraphFont"/>
    <w:uiPriority w:val="1"/>
    <w:qFormat/>
    <w:rsid w:val="004463CE"/>
    <w:rPr>
      <w:bdr w:val="none" w:sz="0" w:space="0" w:color="auto"/>
      <w:shd w:val="clear" w:color="auto" w:fill="FFFF00"/>
    </w:rPr>
  </w:style>
  <w:style w:type="table" w:styleId="TableGrid">
    <w:name w:val="Table Grid"/>
    <w:basedOn w:val="TableNormal"/>
    <w:rsid w:val="00367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mptytable">
    <w:name w:val="Empty table"/>
    <w:basedOn w:val="TableNormal"/>
    <w:uiPriority w:val="99"/>
    <w:rsid w:val="00AD0420"/>
    <w:tblPr/>
  </w:style>
  <w:style w:type="paragraph" w:customStyle="1" w:styleId="TableStart">
    <w:name w:val="Table Start"/>
    <w:basedOn w:val="Normal"/>
    <w:qFormat/>
    <w:rsid w:val="00E60190"/>
  </w:style>
  <w:style w:type="paragraph" w:customStyle="1" w:styleId="TableEnd">
    <w:name w:val="Table End"/>
    <w:basedOn w:val="Normal"/>
    <w:qFormat/>
    <w:rsid w:val="00E60190"/>
  </w:style>
  <w:style w:type="character" w:customStyle="1" w:styleId="psinlNSPrompt">
    <w:name w:val="ps_inl_NSPrompt"/>
    <w:rPr>
      <w:bdr w:val="single" w:sz="4" w:space="0" w:color="D99594" w:themeColor="accent2" w:themeTint="99"/>
    </w:rPr>
  </w:style>
  <w:style w:type="character" w:customStyle="1" w:styleId="psinlNStab">
    <w:name w:val="ps_inl_NStab"/>
    <w:rPr>
      <w:bdr w:val="single" w:sz="4" w:space="0" w:color="D99594" w:themeColor="accent2" w:themeTint="99"/>
    </w:rPr>
  </w:style>
  <w:style w:type="paragraph" w:customStyle="1" w:styleId="AUSStandard1">
    <w:name w:val="AUS Standard 1"/>
    <w:basedOn w:val="Standard1"/>
    <w:rsid w:val="00BE1343"/>
    <w:pPr>
      <w:pBdr>
        <w:top w:val="none" w:sz="0" w:space="0" w:color="auto"/>
        <w:left w:val="none" w:sz="0" w:space="0" w:color="auto"/>
        <w:bottom w:val="none" w:sz="0" w:space="0" w:color="auto"/>
        <w:right w:val="none" w:sz="0" w:space="0" w:color="auto"/>
      </w:pBdr>
      <w:tabs>
        <w:tab w:val="clear" w:pos="1985"/>
        <w:tab w:val="clear" w:pos="2835"/>
        <w:tab w:val="left" w:pos="2552"/>
        <w:tab w:val="left" w:pos="3402"/>
      </w:tabs>
      <w:ind w:left="3402" w:hanging="3402"/>
    </w:pPr>
    <w:rPr>
      <w:vanish w:val="0"/>
      <w:color w:val="auto"/>
      <w:sz w:val="20"/>
    </w:rPr>
  </w:style>
  <w:style w:type="paragraph" w:customStyle="1" w:styleId="AUSStandard2">
    <w:name w:val="AUS Standard 2"/>
    <w:basedOn w:val="Standard2"/>
    <w:rsid w:val="00BE1343"/>
    <w:pPr>
      <w:pBdr>
        <w:top w:val="none" w:sz="0" w:space="0" w:color="auto"/>
        <w:left w:val="none" w:sz="0" w:space="0" w:color="auto"/>
        <w:bottom w:val="none" w:sz="0" w:space="0" w:color="auto"/>
        <w:right w:val="none" w:sz="0" w:space="0" w:color="auto"/>
      </w:pBdr>
      <w:tabs>
        <w:tab w:val="clear" w:pos="1985"/>
        <w:tab w:val="clear" w:pos="3119"/>
        <w:tab w:val="left" w:pos="2552"/>
        <w:tab w:val="left" w:pos="3686"/>
      </w:tabs>
      <w:ind w:left="3686" w:hanging="3686"/>
    </w:pPr>
    <w:rPr>
      <w:vanish w:val="0"/>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atspec.com.a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atspec.com.au/"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urotechindustries.com.au/technical-literatur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durotechindustries.com.au/" TargetMode="External"/><Relationship Id="rId4" Type="http://schemas.openxmlformats.org/officeDocument/2006/relationships/webSettings" Target="webSettings.xml"/><Relationship Id="rId9" Type="http://schemas.openxmlformats.org/officeDocument/2006/relationships/hyperlink" Target="http://acumen.architecture.com.au/"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celyn.NATSPEC\AppData\Roaming\Microsoft\Templates\natspec.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1BECDE4F6EA497FB26583C3D3546F63"/>
        <w:category>
          <w:name w:val="General"/>
          <w:gallery w:val="placeholder"/>
        </w:category>
        <w:types>
          <w:type w:val="bbPlcHdr"/>
        </w:types>
        <w:behaviors>
          <w:behavior w:val="content"/>
        </w:behaviors>
        <w:guid w:val="{54F6FF40-1C9E-429A-BEED-B72786BB63DF}"/>
      </w:docPartPr>
      <w:docPartBody>
        <w:p w:rsidR="00E862B3" w:rsidRDefault="00925E69">
          <w:r w:rsidRPr="00D90C48">
            <w:rPr>
              <w:rStyle w:val="PlaceholderText"/>
            </w:rPr>
            <w:t>[Category]</w:t>
          </w:r>
        </w:p>
      </w:docPartBody>
    </w:docPart>
    <w:docPart>
      <w:docPartPr>
        <w:name w:val="51F9EEBBD2D0489D9B33E0E90B72CD55"/>
        <w:category>
          <w:name w:val="General"/>
          <w:gallery w:val="placeholder"/>
        </w:category>
        <w:types>
          <w:type w:val="bbPlcHdr"/>
        </w:types>
        <w:behaviors>
          <w:behavior w:val="content"/>
        </w:behaviors>
        <w:guid w:val="{DF21B762-E6BE-47A5-802E-C31FB5007A76}"/>
      </w:docPartPr>
      <w:docPartBody>
        <w:p w:rsidR="008B6C80" w:rsidRDefault="00025310">
          <w:r w:rsidRPr="00B6453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E69"/>
    <w:rsid w:val="00025310"/>
    <w:rsid w:val="005D61DE"/>
    <w:rsid w:val="006F45E4"/>
    <w:rsid w:val="00852C26"/>
    <w:rsid w:val="008B6C80"/>
    <w:rsid w:val="00925E69"/>
    <w:rsid w:val="00933870"/>
    <w:rsid w:val="00971462"/>
    <w:rsid w:val="00A7620C"/>
    <w:rsid w:val="00C2262B"/>
    <w:rsid w:val="00CA2380"/>
    <w:rsid w:val="00E862B3"/>
    <w:rsid w:val="00F55D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E6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31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natspec.dotm</Template>
  <TotalTime>12</TotalTime>
  <Pages>21</Pages>
  <Words>9146</Words>
  <Characters>52135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NATSPEC Template File</vt:lpstr>
    </vt:vector>
  </TitlesOfParts>
  <Company>Construction Information Systems Australia Pty Ltd</Company>
  <LinksUpToDate>false</LinksUpToDate>
  <CharactersWithSpaces>61159</CharactersWithSpaces>
  <SharedDoc>false</SharedDoc>
  <HLinks>
    <vt:vector size="12" baseType="variant">
      <vt:variant>
        <vt:i4>2687099</vt:i4>
      </vt:variant>
      <vt:variant>
        <vt:i4>3</vt:i4>
      </vt:variant>
      <vt:variant>
        <vt:i4>0</vt:i4>
      </vt:variant>
      <vt:variant>
        <vt:i4>5</vt:i4>
      </vt:variant>
      <vt:variant>
        <vt:lpwstr>http://acumen.architecture.com.au/</vt:lpwstr>
      </vt:variant>
      <vt:variant>
        <vt:lpwstr/>
      </vt:variant>
      <vt:variant>
        <vt:i4>6422589</vt:i4>
      </vt:variant>
      <vt:variant>
        <vt:i4>0</vt:i4>
      </vt:variant>
      <vt:variant>
        <vt:i4>0</vt:i4>
      </vt:variant>
      <vt:variant>
        <vt:i4>5</vt:i4>
      </vt:variant>
      <vt:variant>
        <vt:lpwstr>http://www.natspec.com.au/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0411p DUROTECH waterproofing - external and tanking</dc:title>
  <dc:subject>Apr 18</dc:subject>
  <dc:description>Document generated by PageSeeder.</dc:description>
  <cp:lastModifiedBy>Jocelyn Holley</cp:lastModifiedBy>
  <cp:revision>2</cp:revision>
  <dcterms:created xsi:type="dcterms:W3CDTF">2018-04-06T00:57:00Z</dcterms:created>
  <dcterms:modified xsi:type="dcterms:W3CDTF">2018-04-06T01:03:00Z</dcterms:modified>
  <cp:category>04 ENCLOSURE</cp:category>
</cp:coreProperties>
</file>