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Example of data passing between different applications.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righ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Deepak Kumar Sood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AIDL_Example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SimpleScreenCapture - It is the app which records the screen video using MediaProjection api and records it using MediaManager and saves it in internal storage.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SimpleScreenCapture2 - It is the service running in background which will receive the location of saved video from the 1st application.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ContentManager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MyApplication - This application will save the data in database and has the content manager which will provide permission using Provider to other application.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RetrieveStudents - This will use permission provided by MyApplication and retrieve the students list from the database using content manager and display it.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