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C8E5" w14:textId="327B0AE1" w:rsidR="00861A4B" w:rsidRDefault="00D8541D" w:rsidP="00D8541D">
      <w:pPr>
        <w:spacing w:after="300"/>
        <w:jc w:val="center"/>
      </w:pPr>
      <w:r>
        <w:rPr>
          <w:noProof/>
        </w:rPr>
        <w:drawing>
          <wp:inline distT="0" distB="0" distL="0" distR="0" wp14:anchorId="355D1708" wp14:editId="4F4957B6">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5">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228C40D7" w14:textId="77777777" w:rsidR="00150034" w:rsidRDefault="00150034" w:rsidP="009A7E03">
      <w:pPr>
        <w:spacing w:after="300"/>
      </w:pPr>
    </w:p>
    <w:p w14:paraId="2793DEF2" w14:textId="77777777" w:rsidR="00861A4B" w:rsidRPr="009A7E03" w:rsidRDefault="006B7CB3">
      <w:pPr>
        <w:spacing w:after="120"/>
        <w:jc w:val="center"/>
        <w:rPr>
          <w:sz w:val="32"/>
          <w:szCs w:val="32"/>
        </w:rPr>
      </w:pPr>
      <w:r w:rsidRPr="009A7E03">
        <w:rPr>
          <w:b/>
          <w:bCs/>
          <w:sz w:val="32"/>
          <w:szCs w:val="32"/>
        </w:rPr>
        <w:t>Master of Computer Applications</w:t>
      </w:r>
    </w:p>
    <w:p w14:paraId="6EDCB703" w14:textId="77777777" w:rsidR="00861A4B" w:rsidRPr="009A7E03" w:rsidRDefault="006B7CB3">
      <w:pPr>
        <w:spacing w:after="120"/>
        <w:jc w:val="center"/>
        <w:rPr>
          <w:sz w:val="32"/>
          <w:szCs w:val="32"/>
        </w:rPr>
      </w:pPr>
      <w:r w:rsidRPr="009A7E03">
        <w:rPr>
          <w:b/>
          <w:bCs/>
          <w:sz w:val="32"/>
          <w:szCs w:val="32"/>
        </w:rPr>
        <w:t>Semester – III</w:t>
      </w:r>
    </w:p>
    <w:p w14:paraId="2465EAC6" w14:textId="77777777" w:rsidR="00861A4B" w:rsidRPr="009A7E03" w:rsidRDefault="006B7CB3">
      <w:pPr>
        <w:spacing w:after="120"/>
        <w:jc w:val="center"/>
        <w:rPr>
          <w:b/>
          <w:bCs/>
          <w:sz w:val="32"/>
          <w:szCs w:val="32"/>
        </w:rPr>
      </w:pPr>
      <w:r w:rsidRPr="009A7E03">
        <w:rPr>
          <w:b/>
          <w:bCs/>
          <w:sz w:val="32"/>
          <w:szCs w:val="32"/>
        </w:rPr>
        <w:t>Data Analytics for Business</w:t>
      </w:r>
    </w:p>
    <w:p w14:paraId="442A97C9" w14:textId="77777777" w:rsidR="00E315EF" w:rsidRPr="009A7E03" w:rsidRDefault="00E315EF">
      <w:pPr>
        <w:spacing w:after="120"/>
        <w:jc w:val="center"/>
        <w:rPr>
          <w:sz w:val="32"/>
          <w:szCs w:val="32"/>
        </w:rPr>
      </w:pPr>
    </w:p>
    <w:p w14:paraId="74EC6AFE" w14:textId="77777777" w:rsidR="00861A4B" w:rsidRPr="009A7E03" w:rsidRDefault="006B7CB3">
      <w:pPr>
        <w:spacing w:after="120"/>
        <w:jc w:val="center"/>
        <w:rPr>
          <w:b/>
          <w:bCs/>
          <w:sz w:val="32"/>
          <w:szCs w:val="32"/>
        </w:rPr>
      </w:pPr>
      <w:r w:rsidRPr="009A7E03">
        <w:rPr>
          <w:b/>
          <w:bCs/>
          <w:sz w:val="32"/>
          <w:szCs w:val="32"/>
        </w:rPr>
        <w:t>Experiment No.: 8</w:t>
      </w:r>
    </w:p>
    <w:p w14:paraId="7C34A8A8" w14:textId="77777777" w:rsidR="00E315EF" w:rsidRPr="009A7E03" w:rsidRDefault="00E315EF">
      <w:pPr>
        <w:spacing w:after="120"/>
        <w:jc w:val="center"/>
        <w:rPr>
          <w:sz w:val="32"/>
          <w:szCs w:val="32"/>
        </w:rPr>
      </w:pPr>
    </w:p>
    <w:p w14:paraId="2CD193E7" w14:textId="77777777" w:rsidR="00861A4B" w:rsidRDefault="006B7CB3">
      <w:pPr>
        <w:spacing w:before="100" w:after="400"/>
        <w:jc w:val="center"/>
        <w:rPr>
          <w:b/>
          <w:bCs/>
          <w:sz w:val="32"/>
          <w:szCs w:val="32"/>
        </w:rPr>
      </w:pPr>
      <w:r w:rsidRPr="009A7E03">
        <w:rPr>
          <w:b/>
          <w:bCs/>
          <w:sz w:val="32"/>
          <w:szCs w:val="32"/>
        </w:rPr>
        <w:t>Title: Marketing Campaign Performance Dashboard</w:t>
      </w:r>
    </w:p>
    <w:p w14:paraId="4C383CAB" w14:textId="77777777" w:rsidR="009A7E03" w:rsidRPr="009A7E03" w:rsidRDefault="009A7E03">
      <w:pPr>
        <w:spacing w:before="100" w:after="400"/>
        <w:jc w:val="center"/>
        <w:rPr>
          <w:sz w:val="32"/>
          <w:szCs w:val="32"/>
        </w:rPr>
      </w:pPr>
    </w:p>
    <w:p w14:paraId="7F23C1AE" w14:textId="77777777" w:rsidR="00861A4B" w:rsidRPr="001D2CE9" w:rsidRDefault="006B7CB3">
      <w:pPr>
        <w:spacing w:after="60"/>
        <w:jc w:val="center"/>
        <w:rPr>
          <w:sz w:val="28"/>
          <w:szCs w:val="28"/>
        </w:rPr>
      </w:pPr>
      <w:r w:rsidRPr="001D2CE9">
        <w:rPr>
          <w:b/>
          <w:bCs/>
          <w:sz w:val="28"/>
          <w:szCs w:val="28"/>
        </w:rPr>
        <w:t>Submitted By:</w:t>
      </w:r>
    </w:p>
    <w:p w14:paraId="19CA3C54" w14:textId="77777777" w:rsidR="00861A4B" w:rsidRPr="001D2CE9" w:rsidRDefault="006B7CB3">
      <w:pPr>
        <w:spacing w:after="60"/>
        <w:jc w:val="center"/>
        <w:rPr>
          <w:sz w:val="28"/>
          <w:szCs w:val="28"/>
        </w:rPr>
      </w:pPr>
      <w:r w:rsidRPr="001D2CE9">
        <w:rPr>
          <w:b/>
          <w:bCs/>
          <w:sz w:val="28"/>
          <w:szCs w:val="28"/>
        </w:rPr>
        <w:t xml:space="preserve">Name: </w:t>
      </w:r>
      <w:r w:rsidRPr="001D2CE9">
        <w:rPr>
          <w:sz w:val="28"/>
          <w:szCs w:val="28"/>
        </w:rPr>
        <w:t>A. Deepak</w:t>
      </w:r>
    </w:p>
    <w:p w14:paraId="7E792FC3" w14:textId="77777777" w:rsidR="00861A4B" w:rsidRPr="001D2CE9" w:rsidRDefault="006B7CB3">
      <w:pPr>
        <w:spacing w:after="60"/>
        <w:jc w:val="center"/>
        <w:rPr>
          <w:sz w:val="28"/>
          <w:szCs w:val="28"/>
        </w:rPr>
      </w:pPr>
      <w:r w:rsidRPr="001D2CE9">
        <w:rPr>
          <w:b/>
          <w:bCs/>
          <w:sz w:val="28"/>
          <w:szCs w:val="28"/>
        </w:rPr>
        <w:t xml:space="preserve">Reg. No.: </w:t>
      </w:r>
      <w:r w:rsidRPr="001D2CE9">
        <w:rPr>
          <w:sz w:val="28"/>
          <w:szCs w:val="28"/>
        </w:rPr>
        <w:t>2511022250001</w:t>
      </w:r>
    </w:p>
    <w:p w14:paraId="0A2A5676" w14:textId="41FF7DFF" w:rsidR="00861A4B" w:rsidRDefault="006B7CB3">
      <w:pPr>
        <w:spacing w:after="400"/>
        <w:jc w:val="center"/>
        <w:rPr>
          <w:sz w:val="28"/>
          <w:szCs w:val="28"/>
        </w:rPr>
      </w:pPr>
      <w:r w:rsidRPr="001D2CE9">
        <w:rPr>
          <w:b/>
          <w:bCs/>
          <w:sz w:val="28"/>
          <w:szCs w:val="28"/>
        </w:rPr>
        <w:t xml:space="preserve">Date: </w:t>
      </w:r>
      <w:r w:rsidR="00E315EF" w:rsidRPr="001D2CE9">
        <w:rPr>
          <w:sz w:val="28"/>
          <w:szCs w:val="28"/>
        </w:rPr>
        <w:t>29/8/2026</w:t>
      </w:r>
    </w:p>
    <w:p w14:paraId="7EDA6B0F" w14:textId="77777777" w:rsidR="000C08FA" w:rsidRPr="001D2CE9" w:rsidRDefault="000C08FA">
      <w:pPr>
        <w:spacing w:after="400"/>
        <w:jc w:val="center"/>
        <w:rPr>
          <w:sz w:val="28"/>
          <w:szCs w:val="28"/>
        </w:rPr>
      </w:pPr>
    </w:p>
    <w:p w14:paraId="1543A1D8" w14:textId="77777777" w:rsidR="00861A4B" w:rsidRPr="001D2CE9" w:rsidRDefault="006B7CB3">
      <w:pPr>
        <w:spacing w:after="60"/>
        <w:jc w:val="center"/>
        <w:rPr>
          <w:sz w:val="28"/>
          <w:szCs w:val="28"/>
        </w:rPr>
      </w:pPr>
      <w:r w:rsidRPr="001D2CE9">
        <w:rPr>
          <w:b/>
          <w:bCs/>
          <w:sz w:val="28"/>
          <w:szCs w:val="28"/>
        </w:rPr>
        <w:t>Submitted To:</w:t>
      </w:r>
    </w:p>
    <w:p w14:paraId="5EA49F0D" w14:textId="77777777" w:rsidR="00861A4B" w:rsidRPr="001D2CE9" w:rsidRDefault="006B7CB3">
      <w:pPr>
        <w:spacing w:after="500"/>
        <w:jc w:val="center"/>
        <w:rPr>
          <w:sz w:val="28"/>
          <w:szCs w:val="28"/>
        </w:rPr>
      </w:pPr>
      <w:r w:rsidRPr="001D2CE9">
        <w:rPr>
          <w:b/>
          <w:bCs/>
          <w:sz w:val="28"/>
          <w:szCs w:val="28"/>
        </w:rPr>
        <w:t xml:space="preserve">Faculty Name: </w:t>
      </w:r>
      <w:r w:rsidRPr="001D2CE9">
        <w:rPr>
          <w:sz w:val="28"/>
          <w:szCs w:val="28"/>
        </w:rPr>
        <w:t>Mr. Aman Kumar Sharma</w:t>
      </w:r>
    </w:p>
    <w:p w14:paraId="5E168695" w14:textId="77777777" w:rsidR="00E315EF" w:rsidRDefault="00E315EF">
      <w:pPr>
        <w:spacing w:after="500"/>
        <w:jc w:val="center"/>
        <w:rPr>
          <w:sz w:val="22"/>
          <w:szCs w:val="22"/>
        </w:rPr>
      </w:pPr>
    </w:p>
    <w:p w14:paraId="2C52931A" w14:textId="77777777" w:rsidR="00E315EF" w:rsidRDefault="00E315EF">
      <w:pPr>
        <w:spacing w:after="500"/>
        <w:jc w:val="center"/>
        <w:rPr>
          <w:sz w:val="22"/>
          <w:szCs w:val="22"/>
        </w:rPr>
      </w:pPr>
    </w:p>
    <w:p w14:paraId="59099C8D" w14:textId="77777777" w:rsidR="00E315EF" w:rsidRDefault="00E315EF">
      <w:pPr>
        <w:spacing w:after="500"/>
        <w:jc w:val="center"/>
        <w:rPr>
          <w:sz w:val="22"/>
          <w:szCs w:val="22"/>
        </w:rPr>
      </w:pPr>
    </w:p>
    <w:p w14:paraId="6C76AFC7" w14:textId="77777777" w:rsidR="00861A4B" w:rsidRDefault="006B7CB3" w:rsidP="00150034">
      <w:pPr>
        <w:spacing w:after="20"/>
        <w:jc w:val="center"/>
      </w:pPr>
      <w:r>
        <w:rPr>
          <w:sz w:val="22"/>
          <w:szCs w:val="22"/>
        </w:rPr>
        <w:t>Department of Computer Application</w:t>
      </w:r>
    </w:p>
    <w:p w14:paraId="20426160" w14:textId="77777777" w:rsidR="00861A4B" w:rsidRDefault="006B7CB3">
      <w:pPr>
        <w:spacing w:after="20"/>
        <w:jc w:val="center"/>
      </w:pPr>
      <w:r>
        <w:rPr>
          <w:sz w:val="22"/>
          <w:szCs w:val="22"/>
        </w:rPr>
        <w:t>Alliance University</w:t>
      </w:r>
    </w:p>
    <w:p w14:paraId="2D9E71EC" w14:textId="77777777" w:rsidR="00861A4B" w:rsidRDefault="006B7CB3">
      <w:pPr>
        <w:spacing w:after="20"/>
        <w:jc w:val="center"/>
      </w:pPr>
      <w:proofErr w:type="spellStart"/>
      <w:r>
        <w:rPr>
          <w:sz w:val="22"/>
          <w:szCs w:val="22"/>
        </w:rPr>
        <w:t>Chandapura</w:t>
      </w:r>
      <w:proofErr w:type="spellEnd"/>
      <w:r>
        <w:rPr>
          <w:sz w:val="22"/>
          <w:szCs w:val="22"/>
        </w:rPr>
        <w:t xml:space="preserve"> - </w:t>
      </w:r>
      <w:proofErr w:type="spellStart"/>
      <w:r>
        <w:rPr>
          <w:sz w:val="22"/>
          <w:szCs w:val="22"/>
        </w:rPr>
        <w:t>Anekal</w:t>
      </w:r>
      <w:proofErr w:type="spellEnd"/>
      <w:r>
        <w:rPr>
          <w:sz w:val="22"/>
          <w:szCs w:val="22"/>
        </w:rPr>
        <w:t xml:space="preserve"> Main Road, </w:t>
      </w:r>
      <w:proofErr w:type="spellStart"/>
      <w:r>
        <w:rPr>
          <w:sz w:val="22"/>
          <w:szCs w:val="22"/>
        </w:rPr>
        <w:t>Anekal</w:t>
      </w:r>
      <w:proofErr w:type="spellEnd"/>
    </w:p>
    <w:p w14:paraId="3D0C33EE" w14:textId="77B555E0" w:rsidR="00861A4B" w:rsidRDefault="006B7CB3" w:rsidP="00150034">
      <w:pPr>
        <w:spacing w:after="20"/>
        <w:jc w:val="center"/>
      </w:pPr>
      <w:r>
        <w:rPr>
          <w:sz w:val="22"/>
          <w:szCs w:val="22"/>
        </w:rPr>
        <w:t>Bengaluru – 562106</w:t>
      </w:r>
    </w:p>
    <w:p w14:paraId="67F0866A" w14:textId="77777777" w:rsidR="00150034" w:rsidRDefault="00150034">
      <w:pPr>
        <w:spacing w:after="60"/>
        <w:jc w:val="center"/>
        <w:rPr>
          <w:b/>
          <w:bCs/>
          <w:sz w:val="26"/>
          <w:szCs w:val="26"/>
        </w:rPr>
      </w:pPr>
    </w:p>
    <w:p w14:paraId="6FC46CBD" w14:textId="77777777" w:rsidR="001D2CE9" w:rsidRDefault="001D2CE9">
      <w:pPr>
        <w:spacing w:after="60"/>
        <w:jc w:val="center"/>
        <w:rPr>
          <w:b/>
          <w:bCs/>
          <w:sz w:val="26"/>
          <w:szCs w:val="26"/>
        </w:rPr>
      </w:pPr>
    </w:p>
    <w:p w14:paraId="1830FF17" w14:textId="11705921" w:rsidR="00861A4B" w:rsidRDefault="006B7CB3">
      <w:pPr>
        <w:spacing w:after="60"/>
        <w:jc w:val="center"/>
      </w:pPr>
      <w:r>
        <w:rPr>
          <w:b/>
          <w:bCs/>
          <w:sz w:val="26"/>
          <w:szCs w:val="26"/>
        </w:rPr>
        <w:lastRenderedPageBreak/>
        <w:t>Experiment No.: 8</w:t>
      </w:r>
    </w:p>
    <w:p w14:paraId="2AB6CFBA" w14:textId="77777777" w:rsidR="00861A4B" w:rsidRDefault="006B7CB3">
      <w:pPr>
        <w:spacing w:after="300"/>
        <w:jc w:val="center"/>
      </w:pPr>
      <w:r>
        <w:rPr>
          <w:b/>
          <w:bCs/>
          <w:sz w:val="26"/>
          <w:szCs w:val="26"/>
        </w:rPr>
        <w:t>Marketing Campaign Performance Dashboard</w:t>
      </w:r>
    </w:p>
    <w:p w14:paraId="424BD927" w14:textId="77777777" w:rsidR="00861A4B" w:rsidRPr="001D2CE9" w:rsidRDefault="006B7CB3">
      <w:pPr>
        <w:pStyle w:val="Heading2"/>
        <w:spacing w:before="200" w:after="120"/>
        <w:rPr>
          <w:color w:val="000000" w:themeColor="text1"/>
          <w:sz w:val="28"/>
          <w:szCs w:val="28"/>
        </w:rPr>
      </w:pPr>
      <w:r w:rsidRPr="001D2CE9">
        <w:rPr>
          <w:b/>
          <w:bCs/>
          <w:color w:val="000000" w:themeColor="text1"/>
          <w:sz w:val="28"/>
          <w:szCs w:val="28"/>
        </w:rPr>
        <w:t>Problem Statement:</w:t>
      </w:r>
    </w:p>
    <w:p w14:paraId="72D68B0D" w14:textId="77777777" w:rsidR="00861A4B" w:rsidRDefault="006B7CB3">
      <w:pPr>
        <w:spacing w:after="160"/>
        <w:jc w:val="both"/>
      </w:pPr>
      <w:r>
        <w:rPr>
          <w:sz w:val="22"/>
          <w:szCs w:val="22"/>
        </w:rPr>
        <w:t>Marketing teams generate large amounts of campaign data across different campaign types, channels, companies, customer segments, and locations, making it difficult to identify which campaigns perform best. This project involves developing an interactive Marketing Campaign Performance Dashboard in Power BI using a marketing campaign dataset containing 200,000 records. The dashboard tracks important KPIs such as total campaigns, impressions, clicks, conversion rate, ROI, engagement, and acquisition cost. It a</w:t>
      </w:r>
      <w:r>
        <w:rPr>
          <w:sz w:val="22"/>
          <w:szCs w:val="22"/>
        </w:rPr>
        <w:t xml:space="preserve">lso </w:t>
      </w:r>
      <w:proofErr w:type="spellStart"/>
      <w:r>
        <w:rPr>
          <w:sz w:val="22"/>
          <w:szCs w:val="22"/>
        </w:rPr>
        <w:t>analyzes</w:t>
      </w:r>
      <w:proofErr w:type="spellEnd"/>
      <w:r>
        <w:rPr>
          <w:sz w:val="22"/>
          <w:szCs w:val="22"/>
        </w:rPr>
        <w:t xml:space="preserve"> campaign performance by campaign type, channel, company, customer segment, and location to support better marketing decisions.</w:t>
      </w:r>
    </w:p>
    <w:p w14:paraId="2BA1626B" w14:textId="77777777" w:rsidR="00861A4B" w:rsidRPr="001D2CE9" w:rsidRDefault="006B7CB3">
      <w:pPr>
        <w:pStyle w:val="Heading2"/>
        <w:spacing w:before="200" w:after="120"/>
        <w:rPr>
          <w:color w:val="000000" w:themeColor="text1"/>
          <w:sz w:val="28"/>
          <w:szCs w:val="28"/>
        </w:rPr>
      </w:pPr>
      <w:r w:rsidRPr="001D2CE9">
        <w:rPr>
          <w:b/>
          <w:bCs/>
          <w:color w:val="000000" w:themeColor="text1"/>
          <w:sz w:val="28"/>
          <w:szCs w:val="28"/>
        </w:rPr>
        <w:t>Methodology / Steps Followed:</w:t>
      </w:r>
    </w:p>
    <w:p w14:paraId="69495D8A" w14:textId="77777777" w:rsidR="00861A4B" w:rsidRDefault="006B7CB3">
      <w:pPr>
        <w:spacing w:after="160"/>
        <w:jc w:val="both"/>
      </w:pPr>
      <w:r>
        <w:rPr>
          <w:b/>
          <w:bCs/>
          <w:sz w:val="22"/>
          <w:szCs w:val="22"/>
        </w:rPr>
        <w:t xml:space="preserve">1. Data Collection – </w:t>
      </w:r>
      <w:r>
        <w:rPr>
          <w:sz w:val="22"/>
          <w:szCs w:val="22"/>
        </w:rPr>
        <w:t xml:space="preserve">Collected the Marketing Campaign dataset containing 200,000 campaign-level records with information about campaign types, companies, target audiences, channels, conversion rates, acquisition costs, ROI, locations, languages, clicks, impressions, engagement scores, customer segments, and dates. The dataset contains 16 columns including </w:t>
      </w:r>
      <w:proofErr w:type="spellStart"/>
      <w:r>
        <w:rPr>
          <w:sz w:val="22"/>
          <w:szCs w:val="22"/>
        </w:rPr>
        <w:t>Campaign_ID</w:t>
      </w:r>
      <w:proofErr w:type="spellEnd"/>
      <w:r>
        <w:rPr>
          <w:sz w:val="22"/>
          <w:szCs w:val="22"/>
        </w:rPr>
        <w:t xml:space="preserve">, Company, </w:t>
      </w:r>
      <w:proofErr w:type="spellStart"/>
      <w:r>
        <w:rPr>
          <w:sz w:val="22"/>
          <w:szCs w:val="22"/>
        </w:rPr>
        <w:t>Campaign_Type</w:t>
      </w:r>
      <w:proofErr w:type="spellEnd"/>
      <w:r>
        <w:rPr>
          <w:sz w:val="22"/>
          <w:szCs w:val="22"/>
        </w:rPr>
        <w:t xml:space="preserve">, </w:t>
      </w:r>
      <w:proofErr w:type="spellStart"/>
      <w:r>
        <w:rPr>
          <w:sz w:val="22"/>
          <w:szCs w:val="22"/>
        </w:rPr>
        <w:t>Target_Audience</w:t>
      </w:r>
      <w:proofErr w:type="spellEnd"/>
      <w:r>
        <w:rPr>
          <w:sz w:val="22"/>
          <w:szCs w:val="22"/>
        </w:rPr>
        <w:t xml:space="preserve">, </w:t>
      </w:r>
      <w:proofErr w:type="spellStart"/>
      <w:r>
        <w:rPr>
          <w:sz w:val="22"/>
          <w:szCs w:val="22"/>
        </w:rPr>
        <w:t>Channel_Used</w:t>
      </w:r>
      <w:proofErr w:type="spellEnd"/>
      <w:r>
        <w:rPr>
          <w:sz w:val="22"/>
          <w:szCs w:val="22"/>
        </w:rPr>
        <w:t xml:space="preserve">, </w:t>
      </w:r>
      <w:proofErr w:type="spellStart"/>
      <w:r>
        <w:rPr>
          <w:sz w:val="22"/>
          <w:szCs w:val="22"/>
        </w:rPr>
        <w:t>Conversion_Rate</w:t>
      </w:r>
      <w:proofErr w:type="spellEnd"/>
      <w:r>
        <w:rPr>
          <w:sz w:val="22"/>
          <w:szCs w:val="22"/>
        </w:rPr>
        <w:t xml:space="preserve">, ROI, Clicks, Impressions, </w:t>
      </w:r>
      <w:proofErr w:type="spellStart"/>
      <w:r>
        <w:rPr>
          <w:sz w:val="22"/>
          <w:szCs w:val="22"/>
        </w:rPr>
        <w:t>Engagement_Score</w:t>
      </w:r>
      <w:proofErr w:type="spellEnd"/>
      <w:r>
        <w:rPr>
          <w:sz w:val="22"/>
          <w:szCs w:val="22"/>
        </w:rPr>
        <w:t xml:space="preserve">, </w:t>
      </w:r>
      <w:proofErr w:type="spellStart"/>
      <w:r>
        <w:rPr>
          <w:sz w:val="22"/>
          <w:szCs w:val="22"/>
        </w:rPr>
        <w:t>Customer_Segment</w:t>
      </w:r>
      <w:proofErr w:type="spellEnd"/>
      <w:r>
        <w:rPr>
          <w:sz w:val="22"/>
          <w:szCs w:val="22"/>
        </w:rPr>
        <w:t>, and Date.</w:t>
      </w:r>
    </w:p>
    <w:p w14:paraId="3E965997" w14:textId="77777777" w:rsidR="00861A4B" w:rsidRDefault="006B7CB3">
      <w:pPr>
        <w:spacing w:after="160"/>
        <w:jc w:val="both"/>
      </w:pPr>
      <w:r>
        <w:rPr>
          <w:b/>
          <w:bCs/>
          <w:sz w:val="22"/>
          <w:szCs w:val="22"/>
        </w:rPr>
        <w:t xml:space="preserve">2. </w:t>
      </w:r>
      <w:r>
        <w:rPr>
          <w:b/>
          <w:bCs/>
          <w:sz w:val="22"/>
          <w:szCs w:val="22"/>
        </w:rPr>
        <w:t xml:space="preserve">Data Cleaning &amp; Preparation – </w:t>
      </w:r>
      <w:r>
        <w:rPr>
          <w:sz w:val="22"/>
          <w:szCs w:val="22"/>
        </w:rPr>
        <w:t xml:space="preserve">Imported the dataset into Power BI using Power Query. The data was checked for correct data types, missing values, duplicate records, incorrect numeric fields, and date formatting. The </w:t>
      </w:r>
      <w:proofErr w:type="spellStart"/>
      <w:r>
        <w:rPr>
          <w:sz w:val="22"/>
          <w:szCs w:val="22"/>
        </w:rPr>
        <w:t>Acquisition_Cost</w:t>
      </w:r>
      <w:proofErr w:type="spellEnd"/>
      <w:r>
        <w:rPr>
          <w:sz w:val="22"/>
          <w:szCs w:val="22"/>
        </w:rPr>
        <w:t xml:space="preserve"> field was converted from currency text into a numeric format so that it could be used for financial calculations.</w:t>
      </w:r>
    </w:p>
    <w:p w14:paraId="28F7C342" w14:textId="77777777" w:rsidR="00861A4B" w:rsidRDefault="006B7CB3">
      <w:pPr>
        <w:spacing w:after="160"/>
        <w:jc w:val="both"/>
      </w:pPr>
      <w:r>
        <w:rPr>
          <w:b/>
          <w:bCs/>
          <w:sz w:val="22"/>
          <w:szCs w:val="22"/>
        </w:rPr>
        <w:t xml:space="preserve">3. Data Transformation – </w:t>
      </w:r>
      <w:r>
        <w:rPr>
          <w:sz w:val="22"/>
          <w:szCs w:val="22"/>
        </w:rPr>
        <w:t xml:space="preserve">The dataset was prepared for analysis by converting Date to Date type, Clicks and Impressions to Whole Numbers, ROI and </w:t>
      </w:r>
      <w:proofErr w:type="spellStart"/>
      <w:r>
        <w:rPr>
          <w:sz w:val="22"/>
          <w:szCs w:val="22"/>
        </w:rPr>
        <w:t>Conversion_Rate</w:t>
      </w:r>
      <w:proofErr w:type="spellEnd"/>
      <w:r>
        <w:rPr>
          <w:sz w:val="22"/>
          <w:szCs w:val="22"/>
        </w:rPr>
        <w:t xml:space="preserve"> to Decimal Numbers, </w:t>
      </w:r>
      <w:proofErr w:type="spellStart"/>
      <w:r>
        <w:rPr>
          <w:sz w:val="22"/>
          <w:szCs w:val="22"/>
        </w:rPr>
        <w:t>Engagement_Score</w:t>
      </w:r>
      <w:proofErr w:type="spellEnd"/>
      <w:r>
        <w:rPr>
          <w:sz w:val="22"/>
          <w:szCs w:val="22"/>
        </w:rPr>
        <w:t xml:space="preserve"> to Whole Number, and </w:t>
      </w:r>
      <w:proofErr w:type="spellStart"/>
      <w:r>
        <w:rPr>
          <w:sz w:val="22"/>
          <w:szCs w:val="22"/>
        </w:rPr>
        <w:t>Acquisition_Cost</w:t>
      </w:r>
      <w:proofErr w:type="spellEnd"/>
      <w:r>
        <w:rPr>
          <w:sz w:val="22"/>
          <w:szCs w:val="22"/>
        </w:rPr>
        <w:t xml:space="preserve"> to Numeric/Currency format. Additional calculations such as CTR (Click-Through Rate) were created for campaign performance analysis.</w:t>
      </w:r>
    </w:p>
    <w:p w14:paraId="440A86CE" w14:textId="77777777" w:rsidR="00861A4B" w:rsidRDefault="006B7CB3">
      <w:pPr>
        <w:spacing w:after="160"/>
        <w:jc w:val="both"/>
      </w:pPr>
      <w:r>
        <w:rPr>
          <w:b/>
          <w:bCs/>
          <w:sz w:val="22"/>
          <w:szCs w:val="22"/>
        </w:rPr>
        <w:t xml:space="preserve">4. Data </w:t>
      </w:r>
      <w:proofErr w:type="spellStart"/>
      <w:r>
        <w:rPr>
          <w:b/>
          <w:bCs/>
          <w:sz w:val="22"/>
          <w:szCs w:val="22"/>
        </w:rPr>
        <w:t>Modeling</w:t>
      </w:r>
      <w:proofErr w:type="spellEnd"/>
      <w:r>
        <w:rPr>
          <w:b/>
          <w:bCs/>
          <w:sz w:val="22"/>
          <w:szCs w:val="22"/>
        </w:rPr>
        <w:t xml:space="preserve"> – </w:t>
      </w:r>
      <w:r>
        <w:rPr>
          <w:sz w:val="22"/>
          <w:szCs w:val="22"/>
        </w:rPr>
        <w:t xml:space="preserve">A proper date structure was prepared to support time-based analysis. The Date field was used to </w:t>
      </w:r>
      <w:proofErr w:type="spellStart"/>
      <w:r>
        <w:rPr>
          <w:sz w:val="22"/>
          <w:szCs w:val="22"/>
        </w:rPr>
        <w:t>analyze</w:t>
      </w:r>
      <w:proofErr w:type="spellEnd"/>
      <w:r>
        <w:rPr>
          <w:sz w:val="22"/>
          <w:szCs w:val="22"/>
        </w:rPr>
        <w:t xml:space="preserve"> campaign performance over time, including monthly performance, ROI trends, campaign activity, and conversion trends.</w:t>
      </w:r>
    </w:p>
    <w:p w14:paraId="62E25FC8" w14:textId="77777777" w:rsidR="00861A4B" w:rsidRDefault="006B7CB3">
      <w:pPr>
        <w:spacing w:after="160"/>
        <w:jc w:val="both"/>
      </w:pPr>
      <w:r>
        <w:rPr>
          <w:b/>
          <w:bCs/>
          <w:sz w:val="22"/>
          <w:szCs w:val="22"/>
        </w:rPr>
        <w:t xml:space="preserve">5. DAX Measures Creation – </w:t>
      </w:r>
      <w:r>
        <w:rPr>
          <w:sz w:val="22"/>
          <w:szCs w:val="22"/>
        </w:rPr>
        <w:t>Created key measures including Total Campaigns, Total Impressions, Total Clicks, Average ROI, Average Conversion Rate, Average Engagement Score, Total Acquisition Cost, and CTR to power the KPI cards and visuals.</w:t>
      </w:r>
    </w:p>
    <w:p w14:paraId="2181586B" w14:textId="77777777" w:rsidR="00861A4B" w:rsidRDefault="006B7CB3">
      <w:pPr>
        <w:spacing w:after="160"/>
        <w:jc w:val="both"/>
      </w:pPr>
      <w:r>
        <w:rPr>
          <w:b/>
          <w:bCs/>
          <w:sz w:val="22"/>
          <w:szCs w:val="22"/>
        </w:rPr>
        <w:t xml:space="preserve">6. Dashboard Design – </w:t>
      </w:r>
      <w:r>
        <w:rPr>
          <w:sz w:val="22"/>
          <w:szCs w:val="22"/>
        </w:rPr>
        <w:t>Designed a one-page interactive Marketing Campaign Performance Dashboard in Power BI, incorporating KPI cards and visualizations such as ROI by Campaign Type (Column Chart), Conversion Rate by Channel (Bar Chart), Campaign Performance Over Time (Line Chart), Campaign Distribution by Type (Donut Chart), ROI by Company (Bar Chart), and ROI by Customer Segment (Bar Chart).</w:t>
      </w:r>
    </w:p>
    <w:p w14:paraId="7A29D5C3" w14:textId="77777777" w:rsidR="00861A4B" w:rsidRDefault="006B7CB3">
      <w:pPr>
        <w:spacing w:after="160"/>
        <w:jc w:val="both"/>
      </w:pPr>
      <w:r>
        <w:rPr>
          <w:b/>
          <w:bCs/>
          <w:sz w:val="22"/>
          <w:szCs w:val="22"/>
        </w:rPr>
        <w:t xml:space="preserve">7. Interactivity – </w:t>
      </w:r>
      <w:r>
        <w:rPr>
          <w:sz w:val="22"/>
          <w:szCs w:val="22"/>
        </w:rPr>
        <w:t xml:space="preserve">Added slicers for Date, Company, Campaign Type, Channel Used, Customer Segment, and Location, enabling users to dynamically filter and </w:t>
      </w:r>
      <w:proofErr w:type="spellStart"/>
      <w:r>
        <w:rPr>
          <w:sz w:val="22"/>
          <w:szCs w:val="22"/>
        </w:rPr>
        <w:t>analyze</w:t>
      </w:r>
      <w:proofErr w:type="spellEnd"/>
      <w:r>
        <w:rPr>
          <w:sz w:val="22"/>
          <w:szCs w:val="22"/>
        </w:rPr>
        <w:t xml:space="preserve"> campaign performance.</w:t>
      </w:r>
    </w:p>
    <w:p w14:paraId="31FA9253" w14:textId="77777777" w:rsidR="00861A4B" w:rsidRDefault="006B7CB3">
      <w:pPr>
        <w:spacing w:after="160"/>
        <w:jc w:val="both"/>
      </w:pPr>
      <w:r>
        <w:rPr>
          <w:b/>
          <w:bCs/>
          <w:sz w:val="22"/>
          <w:szCs w:val="22"/>
        </w:rPr>
        <w:t xml:space="preserve">8. Insights &amp; Analysis – </w:t>
      </w:r>
      <w:proofErr w:type="spellStart"/>
      <w:r>
        <w:rPr>
          <w:sz w:val="22"/>
          <w:szCs w:val="22"/>
        </w:rPr>
        <w:t>Analyzed</w:t>
      </w:r>
      <w:proofErr w:type="spellEnd"/>
      <w:r>
        <w:rPr>
          <w:sz w:val="22"/>
          <w:szCs w:val="22"/>
        </w:rPr>
        <w:t xml:space="preserve"> the visualized data to extract key findings, such as which campaign types, channels, companies, customer segments, and locations deliver the highest ROI.</w:t>
      </w:r>
    </w:p>
    <w:p w14:paraId="74CC56FC" w14:textId="77777777" w:rsidR="00861A4B" w:rsidRDefault="006B7CB3">
      <w:pPr>
        <w:spacing w:after="160"/>
        <w:jc w:val="both"/>
      </w:pPr>
      <w:r>
        <w:rPr>
          <w:b/>
          <w:bCs/>
          <w:sz w:val="22"/>
          <w:szCs w:val="22"/>
        </w:rPr>
        <w:t xml:space="preserve">9. Version Control &amp; Documentation – </w:t>
      </w:r>
      <w:r>
        <w:rPr>
          <w:sz w:val="22"/>
          <w:szCs w:val="22"/>
        </w:rPr>
        <w:t>Followed the GitHub workflow discussed in class: initialized a repository, structured project files (dataset, .</w:t>
      </w:r>
      <w:proofErr w:type="spellStart"/>
      <w:r>
        <w:rPr>
          <w:sz w:val="22"/>
          <w:szCs w:val="22"/>
        </w:rPr>
        <w:t>pbix</w:t>
      </w:r>
      <w:proofErr w:type="spellEnd"/>
      <w:r>
        <w:rPr>
          <w:sz w:val="22"/>
          <w:szCs w:val="22"/>
        </w:rPr>
        <w:t xml:space="preserve"> file, screenshots, README), committed changes, and pushed the final project to GitHub for submission.</w:t>
      </w:r>
    </w:p>
    <w:p w14:paraId="368AC86A" w14:textId="77777777" w:rsidR="001D2CE9" w:rsidRDefault="001D2CE9">
      <w:pPr>
        <w:pStyle w:val="Heading2"/>
        <w:spacing w:before="200" w:after="120"/>
        <w:rPr>
          <w:b/>
          <w:bCs/>
          <w:color w:val="1F3864"/>
          <w:sz w:val="24"/>
          <w:szCs w:val="24"/>
        </w:rPr>
      </w:pPr>
    </w:p>
    <w:p w14:paraId="39A41569" w14:textId="77777777" w:rsidR="001D2CE9" w:rsidRDefault="001D2CE9">
      <w:pPr>
        <w:pStyle w:val="Heading2"/>
        <w:spacing w:before="200" w:after="120"/>
        <w:rPr>
          <w:b/>
          <w:bCs/>
          <w:color w:val="1F3864"/>
          <w:sz w:val="24"/>
          <w:szCs w:val="24"/>
        </w:rPr>
      </w:pPr>
    </w:p>
    <w:p w14:paraId="4036B3AE" w14:textId="77777777" w:rsidR="001D2CE9" w:rsidRDefault="001D2CE9">
      <w:pPr>
        <w:pStyle w:val="Heading2"/>
        <w:spacing w:before="200" w:after="120"/>
        <w:rPr>
          <w:b/>
          <w:bCs/>
          <w:color w:val="1F3864"/>
          <w:sz w:val="24"/>
          <w:szCs w:val="24"/>
        </w:rPr>
      </w:pPr>
    </w:p>
    <w:p w14:paraId="5E3203C5" w14:textId="66D6242D" w:rsidR="00861A4B" w:rsidRPr="001D2CE9" w:rsidRDefault="006B7CB3">
      <w:pPr>
        <w:pStyle w:val="Heading2"/>
        <w:spacing w:before="200" w:after="120"/>
        <w:rPr>
          <w:color w:val="000000" w:themeColor="text1"/>
          <w:sz w:val="28"/>
          <w:szCs w:val="28"/>
        </w:rPr>
      </w:pPr>
      <w:r w:rsidRPr="001D2CE9">
        <w:rPr>
          <w:b/>
          <w:bCs/>
          <w:color w:val="000000" w:themeColor="text1"/>
          <w:sz w:val="28"/>
          <w:szCs w:val="28"/>
        </w:rPr>
        <w:lastRenderedPageBreak/>
        <w:t>DAX Measures (Examples):</w:t>
      </w:r>
    </w:p>
    <w:p w14:paraId="3FC79115" w14:textId="77777777" w:rsidR="00861A4B" w:rsidRDefault="006B7CB3">
      <w:pPr>
        <w:spacing w:after="80"/>
      </w:pPr>
      <w:r>
        <w:rPr>
          <w:rFonts w:ascii="Consolas" w:eastAsia="Consolas" w:hAnsi="Consolas" w:cs="Consolas"/>
          <w:b/>
          <w:bCs/>
          <w:sz w:val="22"/>
          <w:szCs w:val="22"/>
        </w:rPr>
        <w:t>Total Campaigns =</w:t>
      </w:r>
    </w:p>
    <w:p w14:paraId="66159769" w14:textId="77777777" w:rsidR="00861A4B" w:rsidRDefault="006B7CB3">
      <w:pPr>
        <w:spacing w:after="160"/>
      </w:pPr>
      <w:r>
        <w:rPr>
          <w:rFonts w:ascii="Consolas" w:eastAsia="Consolas" w:hAnsi="Consolas" w:cs="Consolas"/>
          <w:sz w:val="22"/>
          <w:szCs w:val="22"/>
        </w:rPr>
        <w:t>DISTINCTCOUNT('Marketing'[</w:t>
      </w:r>
      <w:proofErr w:type="spellStart"/>
      <w:r>
        <w:rPr>
          <w:rFonts w:ascii="Consolas" w:eastAsia="Consolas" w:hAnsi="Consolas" w:cs="Consolas"/>
          <w:sz w:val="22"/>
          <w:szCs w:val="22"/>
        </w:rPr>
        <w:t>Campaign_ID</w:t>
      </w:r>
      <w:proofErr w:type="spellEnd"/>
      <w:r>
        <w:rPr>
          <w:rFonts w:ascii="Consolas" w:eastAsia="Consolas" w:hAnsi="Consolas" w:cs="Consolas"/>
          <w:sz w:val="22"/>
          <w:szCs w:val="22"/>
        </w:rPr>
        <w:t>])</w:t>
      </w:r>
    </w:p>
    <w:p w14:paraId="655E8D9B" w14:textId="77777777" w:rsidR="00861A4B" w:rsidRDefault="006B7CB3">
      <w:pPr>
        <w:spacing w:after="80"/>
      </w:pPr>
      <w:r>
        <w:rPr>
          <w:rFonts w:ascii="Consolas" w:eastAsia="Consolas" w:hAnsi="Consolas" w:cs="Consolas"/>
          <w:b/>
          <w:bCs/>
          <w:sz w:val="22"/>
          <w:szCs w:val="22"/>
        </w:rPr>
        <w:t>Average ROI =</w:t>
      </w:r>
    </w:p>
    <w:p w14:paraId="776B53D0" w14:textId="77777777" w:rsidR="00861A4B" w:rsidRDefault="006B7CB3">
      <w:pPr>
        <w:spacing w:after="160"/>
      </w:pPr>
      <w:r>
        <w:rPr>
          <w:rFonts w:ascii="Consolas" w:eastAsia="Consolas" w:hAnsi="Consolas" w:cs="Consolas"/>
          <w:sz w:val="22"/>
          <w:szCs w:val="22"/>
        </w:rPr>
        <w:t>AVERAGE('Marketing'[ROI])</w:t>
      </w:r>
    </w:p>
    <w:p w14:paraId="6B7B50F7" w14:textId="77777777" w:rsidR="00861A4B" w:rsidRDefault="006B7CB3">
      <w:pPr>
        <w:spacing w:after="80"/>
      </w:pPr>
      <w:r>
        <w:rPr>
          <w:rFonts w:ascii="Consolas" w:eastAsia="Consolas" w:hAnsi="Consolas" w:cs="Consolas"/>
          <w:b/>
          <w:bCs/>
          <w:sz w:val="22"/>
          <w:szCs w:val="22"/>
        </w:rPr>
        <w:t>CTR =</w:t>
      </w:r>
    </w:p>
    <w:p w14:paraId="74DDFE0D" w14:textId="77777777" w:rsidR="00861A4B" w:rsidRDefault="006B7CB3">
      <w:pPr>
        <w:spacing w:after="160"/>
      </w:pPr>
      <w:r>
        <w:rPr>
          <w:rFonts w:ascii="Consolas" w:eastAsia="Consolas" w:hAnsi="Consolas" w:cs="Consolas"/>
          <w:sz w:val="22"/>
          <w:szCs w:val="22"/>
        </w:rPr>
        <w:t>DIVIDE(SUM('Marketing'[Clicks]), SUM('Marketing'[Impressions]), 0)</w:t>
      </w:r>
    </w:p>
    <w:p w14:paraId="03682F57" w14:textId="77777777" w:rsidR="00861A4B" w:rsidRPr="001D2CE9" w:rsidRDefault="006B7CB3">
      <w:pPr>
        <w:pStyle w:val="Heading2"/>
        <w:spacing w:before="200" w:after="120"/>
        <w:rPr>
          <w:color w:val="000000" w:themeColor="text1"/>
          <w:sz w:val="28"/>
          <w:szCs w:val="28"/>
        </w:rPr>
      </w:pPr>
      <w:r w:rsidRPr="001D2CE9">
        <w:rPr>
          <w:b/>
          <w:bCs/>
          <w:color w:val="000000" w:themeColor="text1"/>
          <w:sz w:val="28"/>
          <w:szCs w:val="28"/>
        </w:rPr>
        <w:t>Dashboard:</w:t>
      </w:r>
    </w:p>
    <w:p w14:paraId="4EECBE66" w14:textId="77777777" w:rsidR="00861A4B" w:rsidRDefault="006B7CB3">
      <w:pPr>
        <w:spacing w:after="160"/>
        <w:jc w:val="both"/>
        <w:rPr>
          <w:sz w:val="22"/>
          <w:szCs w:val="22"/>
        </w:rPr>
      </w:pPr>
      <w:r>
        <w:rPr>
          <w:sz w:val="22"/>
          <w:szCs w:val="22"/>
        </w:rPr>
        <w:t>The Marketing Campaign Performance Dashboard was developed in Power BI Desktop, built on the Marketing Campaign dataset. The dashboard provides a single-page overview of campaign performance, beginning with KPI cards showing Total Campaigns, Total Impressions, Total Clicks, Average Conversion Rate, Average ROI, and Total Acquisition Cost. The remaining visuals provide comparisons across campaign types, channels, companies, customer segments, and time, allowing marketing managers to quickly identify high-per</w:t>
      </w:r>
      <w:r>
        <w:rPr>
          <w:sz w:val="22"/>
          <w:szCs w:val="22"/>
        </w:rPr>
        <w:t>forming campaigns.</w:t>
      </w:r>
    </w:p>
    <w:p w14:paraId="3480AF8A" w14:textId="16C48254" w:rsidR="001D2CE9" w:rsidRDefault="002423F8">
      <w:pPr>
        <w:spacing w:after="160"/>
        <w:jc w:val="both"/>
        <w:rPr>
          <w:sz w:val="22"/>
          <w:szCs w:val="22"/>
        </w:rPr>
      </w:pPr>
      <w:r>
        <w:rPr>
          <w:noProof/>
          <w:sz w:val="22"/>
          <w:szCs w:val="22"/>
        </w:rPr>
        <w:drawing>
          <wp:inline distT="0" distB="0" distL="0" distR="0" wp14:anchorId="0BC89381" wp14:editId="2DCE4294">
            <wp:extent cx="6036310" cy="3215640"/>
            <wp:effectExtent l="0" t="0" r="2540" b="3810"/>
            <wp:docPr id="208440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04378" name="Picture 2084404378"/>
                    <pic:cNvPicPr/>
                  </pic:nvPicPr>
                  <pic:blipFill>
                    <a:blip r:embed="rId6">
                      <a:extLst>
                        <a:ext uri="{28A0092B-C50C-407E-A947-70E740481C1C}">
                          <a14:useLocalDpi xmlns:a14="http://schemas.microsoft.com/office/drawing/2010/main" val="0"/>
                        </a:ext>
                      </a:extLst>
                    </a:blip>
                    <a:stretch>
                      <a:fillRect/>
                    </a:stretch>
                  </pic:blipFill>
                  <pic:spPr>
                    <a:xfrm>
                      <a:off x="0" y="0"/>
                      <a:ext cx="6036310" cy="3215640"/>
                    </a:xfrm>
                    <a:prstGeom prst="rect">
                      <a:avLst/>
                    </a:prstGeom>
                  </pic:spPr>
                </pic:pic>
              </a:graphicData>
            </a:graphic>
          </wp:inline>
        </w:drawing>
      </w:r>
    </w:p>
    <w:p w14:paraId="2324D02B" w14:textId="77777777" w:rsidR="00861A4B" w:rsidRPr="002423F8" w:rsidRDefault="006B7CB3">
      <w:pPr>
        <w:pStyle w:val="Heading2"/>
        <w:spacing w:before="200" w:after="120"/>
        <w:rPr>
          <w:color w:val="000000" w:themeColor="text1"/>
          <w:sz w:val="28"/>
          <w:szCs w:val="28"/>
        </w:rPr>
      </w:pPr>
      <w:r w:rsidRPr="002423F8">
        <w:rPr>
          <w:b/>
          <w:bCs/>
          <w:color w:val="000000" w:themeColor="text1"/>
          <w:sz w:val="28"/>
          <w:szCs w:val="28"/>
        </w:rPr>
        <w:t>Insights &amp; Analysis:</w:t>
      </w:r>
    </w:p>
    <w:p w14:paraId="5652C43B" w14:textId="77777777" w:rsidR="00861A4B" w:rsidRDefault="006B7CB3">
      <w:pPr>
        <w:pStyle w:val="ListParagraph"/>
        <w:numPr>
          <w:ilvl w:val="0"/>
          <w:numId w:val="2"/>
        </w:numPr>
        <w:spacing w:after="80"/>
      </w:pPr>
      <w:r>
        <w:rPr>
          <w:sz w:val="22"/>
          <w:szCs w:val="22"/>
        </w:rPr>
        <w:t>T</w:t>
      </w:r>
      <w:r>
        <w:rPr>
          <w:sz w:val="22"/>
          <w:szCs w:val="22"/>
        </w:rPr>
        <w:t>he dataset contains 200,000 marketing campaign records.</w:t>
      </w:r>
    </w:p>
    <w:p w14:paraId="403EF7A1" w14:textId="77777777" w:rsidR="00861A4B" w:rsidRDefault="006B7CB3">
      <w:pPr>
        <w:pStyle w:val="ListParagraph"/>
        <w:numPr>
          <w:ilvl w:val="0"/>
          <w:numId w:val="2"/>
        </w:numPr>
        <w:spacing w:after="80"/>
      </w:pPr>
      <w:r>
        <w:rPr>
          <w:sz w:val="22"/>
          <w:szCs w:val="22"/>
        </w:rPr>
        <w:t>Total impressions are approximately 1.10 billion.</w:t>
      </w:r>
    </w:p>
    <w:p w14:paraId="4AAEC06B" w14:textId="77777777" w:rsidR="00861A4B" w:rsidRDefault="006B7CB3">
      <w:pPr>
        <w:pStyle w:val="ListParagraph"/>
        <w:numPr>
          <w:ilvl w:val="0"/>
          <w:numId w:val="2"/>
        </w:numPr>
        <w:spacing w:after="80"/>
      </w:pPr>
      <w:r>
        <w:rPr>
          <w:sz w:val="22"/>
          <w:szCs w:val="22"/>
        </w:rPr>
        <w:t>Total clicks are approximately 110 million.</w:t>
      </w:r>
    </w:p>
    <w:p w14:paraId="2D18960C" w14:textId="77777777" w:rsidR="00861A4B" w:rsidRDefault="006B7CB3">
      <w:pPr>
        <w:pStyle w:val="ListParagraph"/>
        <w:numPr>
          <w:ilvl w:val="0"/>
          <w:numId w:val="2"/>
        </w:numPr>
        <w:spacing w:after="80"/>
      </w:pPr>
      <w:r>
        <w:rPr>
          <w:sz w:val="22"/>
          <w:szCs w:val="22"/>
        </w:rPr>
        <w:t>Average conversion rate is approximately 8.01%.</w:t>
      </w:r>
    </w:p>
    <w:p w14:paraId="234127A6" w14:textId="77777777" w:rsidR="00861A4B" w:rsidRDefault="006B7CB3">
      <w:pPr>
        <w:pStyle w:val="ListParagraph"/>
        <w:numPr>
          <w:ilvl w:val="0"/>
          <w:numId w:val="2"/>
        </w:numPr>
        <w:spacing w:after="80"/>
      </w:pPr>
      <w:r>
        <w:rPr>
          <w:sz w:val="22"/>
          <w:szCs w:val="22"/>
        </w:rPr>
        <w:t>Average ROI is approximately 5.00.</w:t>
      </w:r>
    </w:p>
    <w:p w14:paraId="159AC441" w14:textId="77777777" w:rsidR="00861A4B" w:rsidRDefault="006B7CB3">
      <w:pPr>
        <w:pStyle w:val="ListParagraph"/>
        <w:numPr>
          <w:ilvl w:val="0"/>
          <w:numId w:val="2"/>
        </w:numPr>
        <w:spacing w:after="80"/>
      </w:pPr>
      <w:r>
        <w:rPr>
          <w:sz w:val="22"/>
          <w:szCs w:val="22"/>
        </w:rPr>
        <w:t>Average engagement score is approximately 5.49.</w:t>
      </w:r>
    </w:p>
    <w:p w14:paraId="6D67A6E3" w14:textId="77777777" w:rsidR="00861A4B" w:rsidRDefault="006B7CB3">
      <w:pPr>
        <w:pStyle w:val="ListParagraph"/>
        <w:numPr>
          <w:ilvl w:val="0"/>
          <w:numId w:val="2"/>
        </w:numPr>
        <w:spacing w:after="80"/>
      </w:pPr>
      <w:r>
        <w:rPr>
          <w:sz w:val="22"/>
          <w:szCs w:val="22"/>
        </w:rPr>
        <w:t>Total acquisition cost is approximately $2.50 billion.</w:t>
      </w:r>
    </w:p>
    <w:p w14:paraId="3C7A31ED" w14:textId="77777777" w:rsidR="00861A4B" w:rsidRDefault="006B7CB3">
      <w:pPr>
        <w:pStyle w:val="ListParagraph"/>
        <w:numPr>
          <w:ilvl w:val="0"/>
          <w:numId w:val="2"/>
        </w:numPr>
        <w:spacing w:after="80"/>
      </w:pPr>
      <w:r>
        <w:rPr>
          <w:sz w:val="22"/>
          <w:szCs w:val="22"/>
        </w:rPr>
        <w:t>Among campaign types, Influencer campaigns have the highest average ROI, while Social Media campaigns have the lowest, although the differences are relatively small.</w:t>
      </w:r>
    </w:p>
    <w:p w14:paraId="36DA1476" w14:textId="77777777" w:rsidR="00861A4B" w:rsidRDefault="006B7CB3">
      <w:pPr>
        <w:pStyle w:val="ListParagraph"/>
        <w:numPr>
          <w:ilvl w:val="0"/>
          <w:numId w:val="2"/>
        </w:numPr>
        <w:spacing w:after="80"/>
      </w:pPr>
      <w:r>
        <w:rPr>
          <w:sz w:val="22"/>
          <w:szCs w:val="22"/>
        </w:rPr>
        <w:t>Among channels, Facebook has the highest average ROI, while Instagram has the lowest.</w:t>
      </w:r>
    </w:p>
    <w:p w14:paraId="674FB1A8" w14:textId="77777777" w:rsidR="00861A4B" w:rsidRDefault="006B7CB3">
      <w:pPr>
        <w:pStyle w:val="ListParagraph"/>
        <w:numPr>
          <w:ilvl w:val="0"/>
          <w:numId w:val="2"/>
        </w:numPr>
        <w:spacing w:after="80"/>
      </w:pPr>
      <w:r>
        <w:rPr>
          <w:sz w:val="22"/>
          <w:szCs w:val="22"/>
        </w:rPr>
        <w:t xml:space="preserve">Among companies, </w:t>
      </w:r>
      <w:proofErr w:type="spellStart"/>
      <w:r>
        <w:rPr>
          <w:sz w:val="22"/>
          <w:szCs w:val="22"/>
        </w:rPr>
        <w:t>TechCorp</w:t>
      </w:r>
      <w:proofErr w:type="spellEnd"/>
      <w:r>
        <w:rPr>
          <w:sz w:val="22"/>
          <w:szCs w:val="22"/>
        </w:rPr>
        <w:t xml:space="preserve"> has the highest average ROI.</w:t>
      </w:r>
    </w:p>
    <w:p w14:paraId="775F5C1C" w14:textId="77777777" w:rsidR="00861A4B" w:rsidRDefault="006B7CB3">
      <w:pPr>
        <w:pStyle w:val="ListParagraph"/>
        <w:numPr>
          <w:ilvl w:val="0"/>
          <w:numId w:val="2"/>
        </w:numPr>
        <w:spacing w:after="80"/>
      </w:pPr>
      <w:r>
        <w:rPr>
          <w:sz w:val="22"/>
          <w:szCs w:val="22"/>
        </w:rPr>
        <w:t>Among customer segments, Foodies have the highest average ROI.</w:t>
      </w:r>
    </w:p>
    <w:p w14:paraId="205D9576" w14:textId="77777777" w:rsidR="00861A4B" w:rsidRDefault="006B7CB3">
      <w:pPr>
        <w:pStyle w:val="ListParagraph"/>
        <w:numPr>
          <w:ilvl w:val="0"/>
          <w:numId w:val="2"/>
        </w:numPr>
        <w:spacing w:after="80"/>
      </w:pPr>
      <w:r>
        <w:rPr>
          <w:sz w:val="22"/>
          <w:szCs w:val="22"/>
        </w:rPr>
        <w:t>Among locations, Miami has the highest average ROI.</w:t>
      </w:r>
    </w:p>
    <w:p w14:paraId="413B89F0" w14:textId="77777777" w:rsidR="00861A4B" w:rsidRPr="002423F8" w:rsidRDefault="006B7CB3">
      <w:pPr>
        <w:pStyle w:val="Heading2"/>
        <w:spacing w:before="200" w:after="120"/>
        <w:rPr>
          <w:color w:val="000000" w:themeColor="text1"/>
          <w:sz w:val="28"/>
          <w:szCs w:val="28"/>
        </w:rPr>
      </w:pPr>
      <w:r w:rsidRPr="002423F8">
        <w:rPr>
          <w:b/>
          <w:bCs/>
          <w:color w:val="000000" w:themeColor="text1"/>
          <w:sz w:val="28"/>
          <w:szCs w:val="28"/>
        </w:rPr>
        <w:lastRenderedPageBreak/>
        <w:t>Conclusion:</w:t>
      </w:r>
    </w:p>
    <w:p w14:paraId="24278D43" w14:textId="77777777" w:rsidR="00861A4B" w:rsidRDefault="006B7CB3">
      <w:pPr>
        <w:spacing w:after="160"/>
        <w:jc w:val="both"/>
      </w:pPr>
      <w:r>
        <w:rPr>
          <w:sz w:val="22"/>
          <w:szCs w:val="22"/>
        </w:rPr>
        <w:t>An interactive Marketing Campaign Performance Dashboard was successfully developed in Power BI using the Marketing Campaign dataset. The dashboard provides clear visibility into campaign performance through KPIs such as total campaigns, impressions, clicks, conversion rate, ROI, engagement, and acquisition cost.</w:t>
      </w:r>
    </w:p>
    <w:p w14:paraId="1C630B59" w14:textId="77777777" w:rsidR="00861A4B" w:rsidRDefault="006B7CB3">
      <w:pPr>
        <w:spacing w:after="160"/>
        <w:jc w:val="both"/>
      </w:pPr>
      <w:r>
        <w:rPr>
          <w:sz w:val="22"/>
          <w:szCs w:val="22"/>
        </w:rPr>
        <w:t>The dashboard enables users to compare performance across campaign types, channels, companies, customer segments, and locations. Interactive slicers make it possible to explore the data dynamically and identify areas of strong and weak performance.</w:t>
      </w:r>
    </w:p>
    <w:p w14:paraId="1EB71E2A" w14:textId="77777777" w:rsidR="00861A4B" w:rsidRDefault="006B7CB3">
      <w:pPr>
        <w:spacing w:after="160"/>
        <w:jc w:val="both"/>
      </w:pPr>
      <w:r>
        <w:rPr>
          <w:sz w:val="22"/>
          <w:szCs w:val="22"/>
        </w:rPr>
        <w:t>Overall, the dashboard provides a simple and effective way to transform large-scale marketing data into meaningful visual insights and supports data-driven marketing decision-making.</w:t>
      </w:r>
    </w:p>
    <w:p w14:paraId="720CFA03" w14:textId="77777777" w:rsidR="00861A4B" w:rsidRPr="002423F8" w:rsidRDefault="006B7CB3">
      <w:pPr>
        <w:pStyle w:val="Heading2"/>
        <w:spacing w:before="200" w:after="120"/>
        <w:rPr>
          <w:color w:val="000000" w:themeColor="text1"/>
          <w:sz w:val="28"/>
          <w:szCs w:val="28"/>
        </w:rPr>
      </w:pPr>
      <w:r w:rsidRPr="002423F8">
        <w:rPr>
          <w:b/>
          <w:bCs/>
          <w:color w:val="000000" w:themeColor="text1"/>
          <w:sz w:val="28"/>
          <w:szCs w:val="28"/>
        </w:rPr>
        <w:t>Learning Outcomes:</w:t>
      </w:r>
    </w:p>
    <w:p w14:paraId="76E02D3D" w14:textId="77777777" w:rsidR="00861A4B" w:rsidRDefault="006B7CB3">
      <w:pPr>
        <w:spacing w:after="120"/>
      </w:pPr>
      <w:r>
        <w:rPr>
          <w:sz w:val="22"/>
          <w:szCs w:val="22"/>
        </w:rPr>
        <w:t>After completing this project, I learned:</w:t>
      </w:r>
    </w:p>
    <w:p w14:paraId="11346996" w14:textId="77777777" w:rsidR="00861A4B" w:rsidRDefault="006B7CB3">
      <w:pPr>
        <w:pStyle w:val="ListParagraph"/>
        <w:numPr>
          <w:ilvl w:val="0"/>
          <w:numId w:val="2"/>
        </w:numPr>
        <w:spacing w:after="80"/>
      </w:pPr>
      <w:r>
        <w:rPr>
          <w:sz w:val="22"/>
          <w:szCs w:val="22"/>
        </w:rPr>
        <w:t>How to import large datasets into Power BI.</w:t>
      </w:r>
    </w:p>
    <w:p w14:paraId="22C34CAD" w14:textId="77777777" w:rsidR="00861A4B" w:rsidRDefault="006B7CB3">
      <w:pPr>
        <w:pStyle w:val="ListParagraph"/>
        <w:numPr>
          <w:ilvl w:val="0"/>
          <w:numId w:val="2"/>
        </w:numPr>
        <w:spacing w:after="80"/>
      </w:pPr>
      <w:r>
        <w:rPr>
          <w:sz w:val="22"/>
          <w:szCs w:val="22"/>
        </w:rPr>
        <w:t>How to clean and transform data using Power Query.</w:t>
      </w:r>
    </w:p>
    <w:p w14:paraId="396150A1" w14:textId="77777777" w:rsidR="00861A4B" w:rsidRDefault="006B7CB3">
      <w:pPr>
        <w:pStyle w:val="ListParagraph"/>
        <w:numPr>
          <w:ilvl w:val="0"/>
          <w:numId w:val="2"/>
        </w:numPr>
        <w:spacing w:after="80"/>
      </w:pPr>
      <w:r>
        <w:rPr>
          <w:sz w:val="22"/>
          <w:szCs w:val="22"/>
        </w:rPr>
        <w:t>How to handle currency, numerical, text, and date fields.</w:t>
      </w:r>
    </w:p>
    <w:p w14:paraId="655F0AC6" w14:textId="77777777" w:rsidR="00861A4B" w:rsidRDefault="006B7CB3">
      <w:pPr>
        <w:pStyle w:val="ListParagraph"/>
        <w:numPr>
          <w:ilvl w:val="0"/>
          <w:numId w:val="2"/>
        </w:numPr>
        <w:spacing w:after="80"/>
      </w:pPr>
      <w:r>
        <w:rPr>
          <w:sz w:val="22"/>
          <w:szCs w:val="22"/>
        </w:rPr>
        <w:t>How to create DAX measures for marketing KPIs.</w:t>
      </w:r>
    </w:p>
    <w:p w14:paraId="0A2D496A" w14:textId="77777777" w:rsidR="00861A4B" w:rsidRDefault="006B7CB3">
      <w:pPr>
        <w:pStyle w:val="ListParagraph"/>
        <w:numPr>
          <w:ilvl w:val="0"/>
          <w:numId w:val="2"/>
        </w:numPr>
        <w:spacing w:after="80"/>
      </w:pPr>
      <w:r>
        <w:rPr>
          <w:sz w:val="22"/>
          <w:szCs w:val="22"/>
        </w:rPr>
        <w:t>How to calculate ROI, conversion rate, and CTR.</w:t>
      </w:r>
    </w:p>
    <w:p w14:paraId="0666282D" w14:textId="77777777" w:rsidR="00861A4B" w:rsidRDefault="006B7CB3">
      <w:pPr>
        <w:pStyle w:val="ListParagraph"/>
        <w:numPr>
          <w:ilvl w:val="0"/>
          <w:numId w:val="2"/>
        </w:numPr>
        <w:spacing w:after="80"/>
      </w:pPr>
      <w:r>
        <w:rPr>
          <w:sz w:val="22"/>
          <w:szCs w:val="22"/>
        </w:rPr>
        <w:t>How to create KPI cards.</w:t>
      </w:r>
    </w:p>
    <w:p w14:paraId="181FF076" w14:textId="77777777" w:rsidR="00861A4B" w:rsidRDefault="006B7CB3">
      <w:pPr>
        <w:pStyle w:val="ListParagraph"/>
        <w:numPr>
          <w:ilvl w:val="0"/>
          <w:numId w:val="2"/>
        </w:numPr>
        <w:spacing w:after="80"/>
      </w:pPr>
      <w:r>
        <w:rPr>
          <w:sz w:val="22"/>
          <w:szCs w:val="22"/>
        </w:rPr>
        <w:t>How to create bar, column, donut, and line charts.</w:t>
      </w:r>
    </w:p>
    <w:p w14:paraId="1C58957E" w14:textId="77777777" w:rsidR="00861A4B" w:rsidRDefault="006B7CB3">
      <w:pPr>
        <w:pStyle w:val="ListParagraph"/>
        <w:numPr>
          <w:ilvl w:val="0"/>
          <w:numId w:val="2"/>
        </w:numPr>
        <w:spacing w:after="80"/>
      </w:pPr>
      <w:r>
        <w:rPr>
          <w:sz w:val="22"/>
          <w:szCs w:val="22"/>
        </w:rPr>
        <w:t xml:space="preserve">How to </w:t>
      </w:r>
      <w:proofErr w:type="spellStart"/>
      <w:r>
        <w:rPr>
          <w:sz w:val="22"/>
          <w:szCs w:val="22"/>
        </w:rPr>
        <w:t>analyze</w:t>
      </w:r>
      <w:proofErr w:type="spellEnd"/>
      <w:r>
        <w:rPr>
          <w:sz w:val="22"/>
          <w:szCs w:val="22"/>
        </w:rPr>
        <w:t xml:space="preserve"> campaign performance across different channels.</w:t>
      </w:r>
    </w:p>
    <w:p w14:paraId="0D6BC636" w14:textId="77777777" w:rsidR="00861A4B" w:rsidRDefault="006B7CB3">
      <w:pPr>
        <w:pStyle w:val="ListParagraph"/>
        <w:numPr>
          <w:ilvl w:val="0"/>
          <w:numId w:val="2"/>
        </w:numPr>
        <w:spacing w:after="80"/>
      </w:pPr>
      <w:r>
        <w:rPr>
          <w:sz w:val="22"/>
          <w:szCs w:val="22"/>
        </w:rPr>
        <w:t xml:space="preserve">How to </w:t>
      </w:r>
      <w:proofErr w:type="spellStart"/>
      <w:r>
        <w:rPr>
          <w:sz w:val="22"/>
          <w:szCs w:val="22"/>
        </w:rPr>
        <w:t>analyze</w:t>
      </w:r>
      <w:proofErr w:type="spellEnd"/>
      <w:r>
        <w:rPr>
          <w:sz w:val="22"/>
          <w:szCs w:val="22"/>
        </w:rPr>
        <w:t xml:space="preserve"> customer segments and locations.</w:t>
      </w:r>
    </w:p>
    <w:p w14:paraId="7A9FCB5F" w14:textId="77777777" w:rsidR="00861A4B" w:rsidRDefault="006B7CB3">
      <w:pPr>
        <w:pStyle w:val="ListParagraph"/>
        <w:numPr>
          <w:ilvl w:val="0"/>
          <w:numId w:val="2"/>
        </w:numPr>
        <w:spacing w:after="80"/>
      </w:pPr>
      <w:r>
        <w:rPr>
          <w:sz w:val="22"/>
          <w:szCs w:val="22"/>
        </w:rPr>
        <w:t>How to create interactive slicers.</w:t>
      </w:r>
    </w:p>
    <w:p w14:paraId="5F49FFD5" w14:textId="77777777" w:rsidR="00861A4B" w:rsidRDefault="006B7CB3">
      <w:pPr>
        <w:pStyle w:val="ListParagraph"/>
        <w:numPr>
          <w:ilvl w:val="0"/>
          <w:numId w:val="2"/>
        </w:numPr>
        <w:spacing w:after="80"/>
      </w:pPr>
      <w:r>
        <w:rPr>
          <w:sz w:val="22"/>
          <w:szCs w:val="22"/>
        </w:rPr>
        <w:t>How to design a professional Power BI dashboard.</w:t>
      </w:r>
    </w:p>
    <w:p w14:paraId="34E88631" w14:textId="77777777" w:rsidR="00861A4B" w:rsidRDefault="006B7CB3">
      <w:pPr>
        <w:pStyle w:val="ListParagraph"/>
        <w:numPr>
          <w:ilvl w:val="0"/>
          <w:numId w:val="2"/>
        </w:numPr>
        <w:spacing w:after="80"/>
      </w:pPr>
      <w:r>
        <w:rPr>
          <w:sz w:val="22"/>
          <w:szCs w:val="22"/>
        </w:rPr>
        <w:t>How to extract meaningful business insights from marketing data.</w:t>
      </w:r>
    </w:p>
    <w:p w14:paraId="5770CA49" w14:textId="77777777" w:rsidR="00861A4B" w:rsidRDefault="006B7CB3">
      <w:pPr>
        <w:pStyle w:val="ListParagraph"/>
        <w:numPr>
          <w:ilvl w:val="0"/>
          <w:numId w:val="2"/>
        </w:numPr>
        <w:spacing w:after="80"/>
      </w:pPr>
      <w:r>
        <w:rPr>
          <w:sz w:val="22"/>
          <w:szCs w:val="22"/>
        </w:rPr>
        <w:t>How to present data-driven recommendations using Power BI.</w:t>
      </w:r>
    </w:p>
    <w:p w14:paraId="1D0D2D1C" w14:textId="3D50204E" w:rsidR="00861A4B" w:rsidRDefault="006B7CB3">
      <w:pPr>
        <w:spacing w:before="300" w:after="40"/>
        <w:rPr>
          <w:b/>
          <w:bCs/>
          <w:sz w:val="22"/>
          <w:szCs w:val="22"/>
        </w:rPr>
      </w:pPr>
      <w:r>
        <w:rPr>
          <w:b/>
          <w:bCs/>
          <w:sz w:val="22"/>
          <w:szCs w:val="22"/>
        </w:rPr>
        <w:t xml:space="preserve">GitHub Repository: </w:t>
      </w:r>
      <w:hyperlink r:id="rId7" w:history="1">
        <w:r w:rsidR="00C947E0" w:rsidRPr="002F1EDA">
          <w:rPr>
            <w:rStyle w:val="Hyperlink"/>
            <w:b/>
            <w:bCs/>
            <w:sz w:val="22"/>
            <w:szCs w:val="22"/>
          </w:rPr>
          <w:t>https://github.com/deepakMudiraj06/Power-BI</w:t>
        </w:r>
      </w:hyperlink>
    </w:p>
    <w:p w14:paraId="2B827787" w14:textId="77777777" w:rsidR="00C947E0" w:rsidRDefault="00C947E0">
      <w:pPr>
        <w:spacing w:before="300" w:after="40"/>
      </w:pPr>
    </w:p>
    <w:p w14:paraId="1D8855CE" w14:textId="619CFD3E" w:rsidR="00861A4B" w:rsidRDefault="006B7CB3">
      <w:pPr>
        <w:spacing w:after="160"/>
        <w:rPr>
          <w:b/>
          <w:bCs/>
          <w:sz w:val="22"/>
          <w:szCs w:val="22"/>
        </w:rPr>
      </w:pPr>
      <w:r>
        <w:rPr>
          <w:b/>
          <w:bCs/>
          <w:sz w:val="22"/>
          <w:szCs w:val="22"/>
        </w:rPr>
        <w:t xml:space="preserve">GitHub Repository Folder: </w:t>
      </w:r>
      <w:hyperlink r:id="rId8" w:history="1">
        <w:r w:rsidR="007769E2" w:rsidRPr="002F1EDA">
          <w:rPr>
            <w:rStyle w:val="Hyperlink"/>
            <w:b/>
            <w:bCs/>
            <w:sz w:val="22"/>
            <w:szCs w:val="22"/>
          </w:rPr>
          <w:t>https://github.com/deepakMudiraj06/Power-BI/tree/main/Assignment%208</w:t>
        </w:r>
      </w:hyperlink>
    </w:p>
    <w:p w14:paraId="28DE13AB" w14:textId="77777777" w:rsidR="007769E2" w:rsidRDefault="007769E2">
      <w:pPr>
        <w:spacing w:after="160"/>
      </w:pPr>
    </w:p>
    <w:sectPr w:rsidR="007769E2">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978E1"/>
    <w:multiLevelType w:val="hybridMultilevel"/>
    <w:tmpl w:val="37809696"/>
    <w:lvl w:ilvl="0" w:tplc="74020670">
      <w:start w:val="1"/>
      <w:numFmt w:val="bullet"/>
      <w:lvlText w:val="●"/>
      <w:lvlJc w:val="left"/>
      <w:pPr>
        <w:ind w:left="720" w:hanging="360"/>
      </w:pPr>
    </w:lvl>
    <w:lvl w:ilvl="1" w:tplc="4912A6DC">
      <w:start w:val="1"/>
      <w:numFmt w:val="bullet"/>
      <w:lvlText w:val="○"/>
      <w:lvlJc w:val="left"/>
      <w:pPr>
        <w:ind w:left="1440" w:hanging="360"/>
      </w:pPr>
    </w:lvl>
    <w:lvl w:ilvl="2" w:tplc="E366646E">
      <w:start w:val="1"/>
      <w:numFmt w:val="bullet"/>
      <w:lvlText w:val="■"/>
      <w:lvlJc w:val="left"/>
      <w:pPr>
        <w:ind w:left="2160" w:hanging="360"/>
      </w:pPr>
    </w:lvl>
    <w:lvl w:ilvl="3" w:tplc="66E27962">
      <w:start w:val="1"/>
      <w:numFmt w:val="bullet"/>
      <w:lvlText w:val="●"/>
      <w:lvlJc w:val="left"/>
      <w:pPr>
        <w:ind w:left="2880" w:hanging="360"/>
      </w:pPr>
    </w:lvl>
    <w:lvl w:ilvl="4" w:tplc="4578658C">
      <w:start w:val="1"/>
      <w:numFmt w:val="bullet"/>
      <w:lvlText w:val="○"/>
      <w:lvlJc w:val="left"/>
      <w:pPr>
        <w:ind w:left="3600" w:hanging="360"/>
      </w:pPr>
    </w:lvl>
    <w:lvl w:ilvl="5" w:tplc="386840E4">
      <w:start w:val="1"/>
      <w:numFmt w:val="bullet"/>
      <w:lvlText w:val="■"/>
      <w:lvlJc w:val="left"/>
      <w:pPr>
        <w:ind w:left="4320" w:hanging="360"/>
      </w:pPr>
    </w:lvl>
    <w:lvl w:ilvl="6" w:tplc="B9A229BE">
      <w:start w:val="1"/>
      <w:numFmt w:val="bullet"/>
      <w:lvlText w:val="●"/>
      <w:lvlJc w:val="left"/>
      <w:pPr>
        <w:ind w:left="5040" w:hanging="360"/>
      </w:pPr>
    </w:lvl>
    <w:lvl w:ilvl="7" w:tplc="BFEC3578">
      <w:start w:val="1"/>
      <w:numFmt w:val="bullet"/>
      <w:lvlText w:val="●"/>
      <w:lvlJc w:val="left"/>
      <w:pPr>
        <w:ind w:left="5760" w:hanging="360"/>
      </w:pPr>
    </w:lvl>
    <w:lvl w:ilvl="8" w:tplc="87B843FA">
      <w:start w:val="1"/>
      <w:numFmt w:val="bullet"/>
      <w:lvlText w:val="●"/>
      <w:lvlJc w:val="left"/>
      <w:pPr>
        <w:ind w:left="6480" w:hanging="360"/>
      </w:pPr>
    </w:lvl>
  </w:abstractNum>
  <w:abstractNum w:abstractNumId="1" w15:restartNumberingAfterBreak="0">
    <w:nsid w:val="67684956"/>
    <w:multiLevelType w:val="hybridMultilevel"/>
    <w:tmpl w:val="6E4A926C"/>
    <w:lvl w:ilvl="0" w:tplc="B948B424">
      <w:start w:val="1"/>
      <w:numFmt w:val="bullet"/>
      <w:lvlText w:val="•"/>
      <w:lvlJc w:val="left"/>
      <w:pPr>
        <w:ind w:left="720" w:hanging="360"/>
      </w:pPr>
    </w:lvl>
    <w:lvl w:ilvl="1" w:tplc="490CA8EC">
      <w:numFmt w:val="decimal"/>
      <w:lvlText w:val=""/>
      <w:lvlJc w:val="left"/>
    </w:lvl>
    <w:lvl w:ilvl="2" w:tplc="EE40B246">
      <w:numFmt w:val="decimal"/>
      <w:lvlText w:val=""/>
      <w:lvlJc w:val="left"/>
    </w:lvl>
    <w:lvl w:ilvl="3" w:tplc="9E3281F4">
      <w:numFmt w:val="decimal"/>
      <w:lvlText w:val=""/>
      <w:lvlJc w:val="left"/>
    </w:lvl>
    <w:lvl w:ilvl="4" w:tplc="011CFD16">
      <w:numFmt w:val="decimal"/>
      <w:lvlText w:val=""/>
      <w:lvlJc w:val="left"/>
    </w:lvl>
    <w:lvl w:ilvl="5" w:tplc="F05CA102">
      <w:numFmt w:val="decimal"/>
      <w:lvlText w:val=""/>
      <w:lvlJc w:val="left"/>
    </w:lvl>
    <w:lvl w:ilvl="6" w:tplc="78D28652">
      <w:numFmt w:val="decimal"/>
      <w:lvlText w:val=""/>
      <w:lvlJc w:val="left"/>
    </w:lvl>
    <w:lvl w:ilvl="7" w:tplc="75A24ED4">
      <w:numFmt w:val="decimal"/>
      <w:lvlText w:val=""/>
      <w:lvlJc w:val="left"/>
    </w:lvl>
    <w:lvl w:ilvl="8" w:tplc="9C2E170A">
      <w:numFmt w:val="decimal"/>
      <w:lvlText w:val=""/>
      <w:lvlJc w:val="left"/>
    </w:lvl>
  </w:abstractNum>
  <w:num w:numId="1" w16cid:durableId="403139362">
    <w:abstractNumId w:val="0"/>
    <w:lvlOverride w:ilvl="0">
      <w:startOverride w:val="1"/>
    </w:lvlOverride>
  </w:num>
  <w:num w:numId="2" w16cid:durableId="2085761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A4B"/>
    <w:rsid w:val="00016914"/>
    <w:rsid w:val="000C08FA"/>
    <w:rsid w:val="00150034"/>
    <w:rsid w:val="001D2CE9"/>
    <w:rsid w:val="002423F8"/>
    <w:rsid w:val="00643371"/>
    <w:rsid w:val="007769E2"/>
    <w:rsid w:val="008078E5"/>
    <w:rsid w:val="00861A4B"/>
    <w:rsid w:val="008A7538"/>
    <w:rsid w:val="009A7E03"/>
    <w:rsid w:val="00C947E0"/>
    <w:rsid w:val="00D8541D"/>
    <w:rsid w:val="00E3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F630"/>
  <w15:docId w15:val="{12505777-723C-493A-BDF8-2936BCBB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94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eepakMudiraj06/Power-BI/tree/main/Assignment%208" TargetMode="External"/><Relationship Id="rId3" Type="http://schemas.openxmlformats.org/officeDocument/2006/relationships/settings" Target="settings.xml"/><Relationship Id="rId7" Type="http://schemas.openxmlformats.org/officeDocument/2006/relationships/hyperlink" Target="https://github.com/deepakMudiraj06/Power-B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Mudiraj</cp:lastModifiedBy>
  <cp:revision>2</cp:revision>
  <dcterms:created xsi:type="dcterms:W3CDTF">2026-08-29T08:16:00Z</dcterms:created>
  <dcterms:modified xsi:type="dcterms:W3CDTF">2026-08-29T08:16:00Z</dcterms:modified>
</cp:coreProperties>
</file>