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55" w:rsidRPr="00685894" w:rsidRDefault="00A95A55" w:rsidP="00A95A55">
      <w:pPr>
        <w:pStyle w:val="Heading1"/>
        <w:shd w:val="clear" w:color="auto" w:fill="FFFFFF"/>
        <w:spacing w:before="0" w:beforeAutospacing="0" w:after="0" w:afterAutospacing="0" w:line="288" w:lineRule="atLeast"/>
        <w:textAlignment w:val="baseline"/>
        <w:rPr>
          <w:rFonts w:ascii="Arial" w:hAnsi="Arial" w:cs="Arial"/>
          <w:color w:val="333333"/>
          <w:spacing w:val="3"/>
          <w:sz w:val="32"/>
          <w:szCs w:val="32"/>
          <w:u w:val="single"/>
        </w:rPr>
      </w:pPr>
      <w:r>
        <w:rPr>
          <w:rFonts w:cstheme="minorHAnsi"/>
          <w:b w:val="0"/>
          <w:bCs w:val="0"/>
        </w:rPr>
        <w:t xml:space="preserve">                 </w:t>
      </w:r>
      <w:r w:rsidR="00BD2255">
        <w:rPr>
          <w:rFonts w:ascii="Arial" w:hAnsi="Arial" w:cs="Arial"/>
          <w:color w:val="333333"/>
          <w:spacing w:val="3"/>
          <w:sz w:val="32"/>
          <w:szCs w:val="32"/>
          <w:u w:val="single"/>
        </w:rPr>
        <w:t xml:space="preserve">Computer Paradise </w:t>
      </w:r>
      <w:proofErr w:type="spellStart"/>
      <w:r w:rsidR="00BD2255">
        <w:rPr>
          <w:rFonts w:ascii="Arial" w:hAnsi="Arial" w:cs="Arial"/>
          <w:color w:val="333333"/>
          <w:spacing w:val="3"/>
          <w:sz w:val="32"/>
          <w:szCs w:val="32"/>
          <w:u w:val="single"/>
        </w:rPr>
        <w:t>Apti</w:t>
      </w:r>
      <w:proofErr w:type="spellEnd"/>
      <w:r w:rsidR="00BD2255">
        <w:rPr>
          <w:rFonts w:ascii="Arial" w:hAnsi="Arial" w:cs="Arial"/>
          <w:color w:val="333333"/>
          <w:spacing w:val="3"/>
          <w:sz w:val="32"/>
          <w:szCs w:val="32"/>
          <w:u w:val="single"/>
        </w:rPr>
        <w:t xml:space="preserve"> training plan-1</w:t>
      </w:r>
    </w:p>
    <w:p w:rsidR="00A95A55" w:rsidRDefault="00A95A55" w:rsidP="0087305D">
      <w:pPr>
        <w:rPr>
          <w:rFonts w:cstheme="minorHAnsi"/>
          <w:b/>
          <w:bCs/>
        </w:rPr>
      </w:pPr>
    </w:p>
    <w:p w:rsidR="0044165E" w:rsidRPr="00685894" w:rsidRDefault="0044165E" w:rsidP="0044165E">
      <w:pPr>
        <w:pStyle w:val="Heading1"/>
        <w:shd w:val="clear" w:color="auto" w:fill="FFFFFF"/>
        <w:spacing w:before="0" w:beforeAutospacing="0" w:after="0" w:afterAutospacing="0" w:line="288" w:lineRule="atLeast"/>
        <w:textAlignment w:val="baseline"/>
        <w:rPr>
          <w:rFonts w:ascii="Arial" w:hAnsi="Arial" w:cs="Arial"/>
          <w:color w:val="333333"/>
          <w:spacing w:val="3"/>
          <w:sz w:val="32"/>
          <w:szCs w:val="32"/>
          <w:u w:val="single"/>
        </w:rPr>
      </w:pPr>
    </w:p>
    <w:p w:rsidR="0044165E" w:rsidRDefault="0044165E" w:rsidP="0044165E">
      <w:pPr>
        <w:rPr>
          <w:rFonts w:cstheme="minorHAnsi"/>
          <w:b/>
          <w:bCs/>
          <w:highlight w:val="green"/>
        </w:rPr>
      </w:pPr>
      <w:proofErr w:type="gramStart"/>
      <w:r>
        <w:rPr>
          <w:rFonts w:cstheme="minorHAnsi"/>
          <w:b/>
          <w:bCs/>
        </w:rPr>
        <w:t>Note :</w:t>
      </w:r>
      <w:proofErr w:type="gramEnd"/>
      <w:r>
        <w:rPr>
          <w:rFonts w:cstheme="minorHAnsi"/>
          <w:b/>
          <w:bCs/>
        </w:rPr>
        <w:t xml:space="preserve"> Check with your college placement officer for </w:t>
      </w:r>
      <w:proofErr w:type="spellStart"/>
      <w:r>
        <w:rPr>
          <w:rFonts w:cstheme="minorHAnsi"/>
          <w:b/>
          <w:bCs/>
        </w:rPr>
        <w:t>Apti</w:t>
      </w:r>
      <w:proofErr w:type="spellEnd"/>
      <w:r>
        <w:rPr>
          <w:rFonts w:cstheme="minorHAnsi"/>
          <w:b/>
          <w:bCs/>
        </w:rPr>
        <w:t xml:space="preserve"> training , if they have plans to start soon  </w:t>
      </w:r>
      <w:r w:rsidR="00EB0093">
        <w:rPr>
          <w:rFonts w:cstheme="minorHAnsi"/>
          <w:b/>
          <w:bCs/>
        </w:rPr>
        <w:t xml:space="preserve">then </w:t>
      </w:r>
      <w:r>
        <w:rPr>
          <w:rFonts w:cstheme="minorHAnsi"/>
          <w:b/>
          <w:bCs/>
        </w:rPr>
        <w:t>following course will be extra burden in terms of time and money.</w:t>
      </w:r>
    </w:p>
    <w:p w:rsidR="0040004A" w:rsidRDefault="0040004A" w:rsidP="0087305D">
      <w:pPr>
        <w:rPr>
          <w:rFonts w:cstheme="minorHAnsi"/>
          <w:b/>
          <w:bCs/>
        </w:rPr>
      </w:pPr>
    </w:p>
    <w:p w:rsidR="00DD5A03" w:rsidRDefault="00DD5A03" w:rsidP="0087305D">
      <w:pPr>
        <w:rPr>
          <w:rFonts w:cstheme="minorHAnsi"/>
          <w:b/>
          <w:bCs/>
        </w:rPr>
      </w:pPr>
      <w:r w:rsidRPr="00A95A55">
        <w:rPr>
          <w:rFonts w:cstheme="minorHAnsi"/>
          <w:b/>
          <w:bCs/>
          <w:highlight w:val="green"/>
        </w:rPr>
        <w:t>Plan -</w:t>
      </w:r>
      <w:proofErr w:type="gramStart"/>
      <w:r w:rsidRPr="00A95A55">
        <w:rPr>
          <w:rFonts w:cstheme="minorHAnsi"/>
          <w:b/>
          <w:bCs/>
          <w:highlight w:val="green"/>
        </w:rPr>
        <w:t>1 :</w:t>
      </w:r>
      <w:proofErr w:type="gramEnd"/>
      <w:r>
        <w:rPr>
          <w:rFonts w:cstheme="minorHAnsi"/>
          <w:b/>
          <w:bCs/>
        </w:rPr>
        <w:t xml:space="preserve"> </w:t>
      </w:r>
    </w:p>
    <w:p w:rsidR="00DD5A03" w:rsidRDefault="00DD5A03" w:rsidP="0087305D">
      <w:pPr>
        <w:rPr>
          <w:rFonts w:cstheme="minorHAnsi"/>
          <w:b/>
          <w:bCs/>
        </w:rPr>
      </w:pPr>
    </w:p>
    <w:p w:rsidR="00826BF1" w:rsidRDefault="00DD5A03" w:rsidP="00042EB3">
      <w:pPr>
        <w:rPr>
          <w:rFonts w:cstheme="minorHAnsi"/>
          <w:b/>
          <w:bCs/>
        </w:rPr>
      </w:pPr>
      <w:r w:rsidRPr="00A95A55">
        <w:rPr>
          <w:rFonts w:cstheme="minorHAnsi"/>
          <w:b/>
          <w:bCs/>
          <w:highlight w:val="green"/>
        </w:rPr>
        <w:t xml:space="preserve">Total </w:t>
      </w:r>
      <w:proofErr w:type="gramStart"/>
      <w:r w:rsidRPr="00A95A55">
        <w:rPr>
          <w:rFonts w:cstheme="minorHAnsi"/>
          <w:b/>
          <w:bCs/>
          <w:highlight w:val="green"/>
        </w:rPr>
        <w:t>hours :</w:t>
      </w:r>
      <w:proofErr w:type="gramEnd"/>
      <w:r w:rsidRPr="00A95A55">
        <w:rPr>
          <w:rFonts w:cstheme="minorHAnsi"/>
          <w:b/>
          <w:bCs/>
          <w:highlight w:val="green"/>
        </w:rPr>
        <w:t xml:space="preserve"> 22.5 hours</w:t>
      </w:r>
      <w:r w:rsidR="0040642B">
        <w:rPr>
          <w:rFonts w:cstheme="minorHAnsi"/>
          <w:b/>
          <w:bCs/>
        </w:rPr>
        <w:t xml:space="preserve"> </w:t>
      </w:r>
      <w:r w:rsidR="00042EB3">
        <w:rPr>
          <w:rFonts w:cstheme="minorHAnsi"/>
          <w:b/>
          <w:bCs/>
        </w:rPr>
        <w:t xml:space="preserve"> </w:t>
      </w:r>
    </w:p>
    <w:p w:rsidR="00042EB3" w:rsidRDefault="00042EB3" w:rsidP="00042EB3">
      <w:pPr>
        <w:rPr>
          <w:rFonts w:cstheme="minorHAnsi"/>
          <w:b/>
          <w:bCs/>
        </w:rPr>
      </w:pPr>
      <w:r w:rsidRPr="00826BF1">
        <w:rPr>
          <w:rFonts w:cstheme="minorHAnsi"/>
          <w:b/>
          <w:bCs/>
          <w:shd w:val="clear" w:color="auto" w:fill="66FF33"/>
        </w:rPr>
        <w:t>Fee: 1200</w:t>
      </w:r>
      <w:r w:rsidR="00826BF1" w:rsidRPr="00826BF1">
        <w:rPr>
          <w:rFonts w:cstheme="minorHAnsi"/>
          <w:b/>
          <w:bCs/>
          <w:shd w:val="clear" w:color="auto" w:fill="66FF33"/>
        </w:rPr>
        <w:t>/-</w:t>
      </w:r>
      <w:r>
        <w:rPr>
          <w:rFonts w:cstheme="minorHAnsi"/>
          <w:b/>
          <w:bCs/>
        </w:rPr>
        <w:t xml:space="preserve">   (</w:t>
      </w:r>
      <w:proofErr w:type="spellStart"/>
      <w:r>
        <w:rPr>
          <w:rFonts w:cstheme="minorHAnsi"/>
          <w:b/>
          <w:bCs/>
        </w:rPr>
        <w:t>i.e</w:t>
      </w:r>
      <w:proofErr w:type="spellEnd"/>
      <w:r>
        <w:rPr>
          <w:rFonts w:cstheme="minorHAnsi"/>
          <w:b/>
          <w:bCs/>
        </w:rPr>
        <w:t xml:space="preserve"> </w:t>
      </w:r>
      <w:r w:rsidR="008E5D83">
        <w:rPr>
          <w:rFonts w:cstheme="minorHAnsi"/>
          <w:b/>
          <w:bCs/>
        </w:rPr>
        <w:t xml:space="preserve">Roughly </w:t>
      </w:r>
      <w:r w:rsidR="00826BF1">
        <w:rPr>
          <w:rFonts w:cstheme="minorHAnsi"/>
          <w:b/>
          <w:bCs/>
        </w:rPr>
        <w:t xml:space="preserve"> </w:t>
      </w:r>
      <w:r>
        <w:rPr>
          <w:rFonts w:cstheme="minorHAnsi"/>
          <w:b/>
          <w:bCs/>
        </w:rPr>
        <w:t>55 Rs/Hour), which is very less compared to 3.2k , which we c</w:t>
      </w:r>
      <w:r w:rsidR="00826BF1">
        <w:rPr>
          <w:rFonts w:cstheme="minorHAnsi"/>
          <w:b/>
          <w:bCs/>
        </w:rPr>
        <w:t>harge for colleges at Bangalore</w:t>
      </w:r>
    </w:p>
    <w:p w:rsidR="00444C60" w:rsidRDefault="00444C60" w:rsidP="0087305D">
      <w:pPr>
        <w:rPr>
          <w:rFonts w:cstheme="minorHAnsi"/>
          <w:b/>
          <w:bCs/>
        </w:rPr>
      </w:pPr>
    </w:p>
    <w:p w:rsidR="00DD5A03" w:rsidRPr="00A95A55" w:rsidRDefault="00DD5A03" w:rsidP="0087305D">
      <w:pPr>
        <w:rPr>
          <w:rFonts w:cstheme="minorHAnsi"/>
          <w:b/>
          <w:bCs/>
          <w:color w:val="ED7D31" w:themeColor="accent2"/>
        </w:rPr>
      </w:pPr>
      <w:proofErr w:type="gramStart"/>
      <w:r>
        <w:rPr>
          <w:rFonts w:cstheme="minorHAnsi"/>
          <w:b/>
          <w:bCs/>
        </w:rPr>
        <w:t>Concepts :</w:t>
      </w:r>
      <w:proofErr w:type="gramEnd"/>
      <w:r>
        <w:rPr>
          <w:rFonts w:cstheme="minorHAnsi"/>
          <w:b/>
          <w:bCs/>
        </w:rPr>
        <w:t xml:space="preserve"> </w:t>
      </w:r>
      <w:proofErr w:type="spellStart"/>
      <w:r w:rsidRPr="00A95A55">
        <w:rPr>
          <w:rFonts w:cstheme="minorHAnsi"/>
          <w:b/>
          <w:bCs/>
          <w:color w:val="ED7D31" w:themeColor="accent2"/>
        </w:rPr>
        <w:t>i</w:t>
      </w:r>
      <w:proofErr w:type="spellEnd"/>
      <w:r w:rsidRPr="00A95A55">
        <w:rPr>
          <w:rFonts w:cstheme="minorHAnsi"/>
          <w:b/>
          <w:bCs/>
          <w:color w:val="ED7D31" w:themeColor="accent2"/>
        </w:rPr>
        <w:t xml:space="preserve">) Numerical aptitude </w:t>
      </w:r>
      <w:r w:rsidRPr="00A95A55">
        <w:rPr>
          <w:rFonts w:cstheme="minorHAnsi"/>
          <w:b/>
          <w:bCs/>
          <w:color w:val="ED7D31" w:themeColor="accent2"/>
        </w:rPr>
        <w:br/>
        <w:t xml:space="preserve">                    ii) Logical thinking</w:t>
      </w:r>
    </w:p>
    <w:p w:rsidR="00DD5A03" w:rsidRDefault="00DD5A03" w:rsidP="0087305D">
      <w:pPr>
        <w:rPr>
          <w:rFonts w:cstheme="minorHAnsi"/>
          <w:b/>
          <w:bCs/>
        </w:rPr>
      </w:pPr>
    </w:p>
    <w:p w:rsidR="00DD5A03" w:rsidRDefault="00DD5A03" w:rsidP="0087305D">
      <w:pPr>
        <w:rPr>
          <w:rFonts w:cstheme="minorHAnsi"/>
          <w:b/>
          <w:bCs/>
        </w:rPr>
      </w:pPr>
      <w:r w:rsidRPr="00A95A55">
        <w:rPr>
          <w:rFonts w:cstheme="minorHAnsi"/>
          <w:b/>
          <w:bCs/>
          <w:highlight w:val="green"/>
        </w:rPr>
        <w:t>Everyday 1 hour 30 minutes session</w:t>
      </w:r>
    </w:p>
    <w:p w:rsidR="00DD5A03" w:rsidRDefault="00DD5A03" w:rsidP="0087305D">
      <w:pPr>
        <w:rPr>
          <w:rFonts w:cstheme="minorHAnsi"/>
          <w:b/>
          <w:bCs/>
        </w:rPr>
      </w:pPr>
    </w:p>
    <w:p w:rsidR="00F57F99" w:rsidRPr="006D3604" w:rsidRDefault="0087305D" w:rsidP="0087305D">
      <w:pPr>
        <w:rPr>
          <w:rFonts w:cstheme="minorHAnsi"/>
          <w:b/>
          <w:bCs/>
        </w:rPr>
      </w:pPr>
      <w:proofErr w:type="gramStart"/>
      <w:r w:rsidRPr="00A95A55">
        <w:rPr>
          <w:rFonts w:cstheme="minorHAnsi"/>
          <w:b/>
          <w:bCs/>
          <w:highlight w:val="green"/>
        </w:rPr>
        <w:t>Aptitude :</w:t>
      </w:r>
      <w:proofErr w:type="gramEnd"/>
    </w:p>
    <w:p w:rsidR="0087305D" w:rsidRPr="006D3604" w:rsidRDefault="0087305D" w:rsidP="0087305D">
      <w:pPr>
        <w:rPr>
          <w:rFonts w:cstheme="minorHAnsi"/>
        </w:rPr>
      </w:pPr>
    </w:p>
    <w:p w:rsidR="006D3604" w:rsidRPr="006D3604" w:rsidRDefault="0087305D" w:rsidP="0087305D">
      <w:pPr>
        <w:rPr>
          <w:rFonts w:eastAsia="Times New Roman" w:cstheme="minorHAnsi"/>
          <w:spacing w:val="-4"/>
          <w:shd w:val="clear" w:color="auto" w:fill="FFFFFF"/>
          <w:lang w:eastAsia="en-GB"/>
        </w:rPr>
      </w:pPr>
      <w:r w:rsidRPr="0087305D">
        <w:rPr>
          <w:rFonts w:eastAsia="Times New Roman" w:cstheme="minorHAnsi"/>
          <w:spacing w:val="-4"/>
          <w:shd w:val="clear" w:color="auto" w:fill="FFFFFF"/>
          <w:lang w:eastAsia="en-GB"/>
        </w:rPr>
        <w:t>Quantitative Aptitude is the most important requisite for clearing any</w:t>
      </w:r>
      <w:r w:rsidRPr="006D3604">
        <w:rPr>
          <w:rFonts w:eastAsia="Times New Roman" w:cstheme="minorHAnsi"/>
          <w:spacing w:val="-4"/>
          <w:shd w:val="clear" w:color="auto" w:fill="FFFFFF"/>
          <w:lang w:eastAsia="en-GB"/>
        </w:rPr>
        <w:t xml:space="preserve"> company interview or </w:t>
      </w:r>
      <w:r w:rsidR="0040004A" w:rsidRPr="006D3604">
        <w:rPr>
          <w:rFonts w:eastAsia="Times New Roman" w:cstheme="minorHAnsi"/>
          <w:spacing w:val="-4"/>
          <w:shd w:val="clear" w:color="auto" w:fill="FFFFFF"/>
          <w:lang w:eastAsia="en-GB"/>
        </w:rPr>
        <w:t>competitive</w:t>
      </w:r>
      <w:r w:rsidRPr="006D3604">
        <w:rPr>
          <w:rFonts w:eastAsia="Times New Roman" w:cstheme="minorHAnsi"/>
          <w:spacing w:val="-4"/>
          <w:shd w:val="clear" w:color="auto" w:fill="FFFFFF"/>
          <w:lang w:eastAsia="en-GB"/>
        </w:rPr>
        <w:t xml:space="preserve"> exams</w:t>
      </w:r>
      <w:r w:rsidRPr="0087305D">
        <w:rPr>
          <w:rFonts w:eastAsia="Times New Roman" w:cstheme="minorHAnsi"/>
          <w:spacing w:val="-4"/>
          <w:shd w:val="clear" w:color="auto" w:fill="FFFFFF"/>
          <w:lang w:eastAsia="en-GB"/>
        </w:rPr>
        <w:t xml:space="preserve">. Quantitative Aptitude skills form the bulk of most of the graduate level papers. </w:t>
      </w:r>
    </w:p>
    <w:p w:rsidR="006D3604" w:rsidRPr="006D3604" w:rsidRDefault="006D3604" w:rsidP="0087305D">
      <w:pPr>
        <w:rPr>
          <w:rFonts w:eastAsia="Times New Roman" w:cstheme="minorHAnsi"/>
          <w:spacing w:val="-4"/>
          <w:shd w:val="clear" w:color="auto" w:fill="FFFFFF"/>
          <w:lang w:eastAsia="en-GB"/>
        </w:rPr>
      </w:pPr>
    </w:p>
    <w:p w:rsidR="006D3604" w:rsidRPr="006D3604" w:rsidRDefault="006D3604" w:rsidP="0087305D">
      <w:pPr>
        <w:rPr>
          <w:rFonts w:cstheme="minorHAnsi"/>
          <w:color w:val="2D2D2D"/>
        </w:rPr>
      </w:pPr>
      <w:r w:rsidRPr="006D3604">
        <w:rPr>
          <w:rFonts w:cstheme="minorHAnsi"/>
          <w:color w:val="2D2D2D"/>
        </w:rPr>
        <w:t>During the recruitment process, it is important for employers to assess the skills and abilities of candidates because these often reflect their capacity to do the job. Assessing important skills through an aptitude test can help highlight exemplary candidates who can really make a valuable contribution to the future of a business.</w:t>
      </w:r>
    </w:p>
    <w:p w:rsidR="006D3604" w:rsidRPr="006D3604" w:rsidRDefault="006D3604" w:rsidP="0087305D">
      <w:pPr>
        <w:rPr>
          <w:rFonts w:eastAsia="Times New Roman" w:cstheme="minorHAnsi"/>
          <w:spacing w:val="-4"/>
          <w:shd w:val="clear" w:color="auto" w:fill="FFFFFF"/>
          <w:lang w:eastAsia="en-GB"/>
        </w:rPr>
      </w:pPr>
    </w:p>
    <w:p w:rsidR="0087305D" w:rsidRPr="0087305D" w:rsidRDefault="0087305D" w:rsidP="0087305D">
      <w:pPr>
        <w:rPr>
          <w:rFonts w:eastAsia="Times New Roman" w:cstheme="minorHAnsi"/>
          <w:lang w:eastAsia="en-GB"/>
        </w:rPr>
      </w:pPr>
      <w:r w:rsidRPr="0087305D">
        <w:rPr>
          <w:rFonts w:eastAsia="Times New Roman" w:cstheme="minorHAnsi"/>
          <w:spacing w:val="-4"/>
          <w:shd w:val="clear" w:color="auto" w:fill="FFFFFF"/>
          <w:lang w:eastAsia="en-GB"/>
        </w:rPr>
        <w:t>Let us jump this hurdle through an exhaustive coverage of all the Quantitative Aptitude topics and an in-depth understanding of this subject:</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Percentages</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Number Series</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Arithmetic Aptitude</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Profit and Loss</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Simple Interest and Compound Interest</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Age Problems</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Work And Time</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Time &amp; Speed</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Probability</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Permutation and Combination</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Averages</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Ratios and Proportions</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lastRenderedPageBreak/>
        <w:t>Partnerships</w:t>
      </w:r>
    </w:p>
    <w:p w:rsidR="0087305D" w:rsidRPr="0087305D"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Stream Boat Problems</w:t>
      </w:r>
    </w:p>
    <w:p w:rsidR="0087305D" w:rsidRPr="006D3604" w:rsidRDefault="0087305D" w:rsidP="006D3604">
      <w:pPr>
        <w:numPr>
          <w:ilvl w:val="0"/>
          <w:numId w:val="1"/>
        </w:numPr>
        <w:shd w:val="clear" w:color="auto" w:fill="FFFFFF"/>
        <w:spacing w:before="100" w:beforeAutospacing="1" w:after="210"/>
        <w:ind w:left="420"/>
        <w:rPr>
          <w:rFonts w:eastAsia="Times New Roman" w:cstheme="minorHAnsi"/>
          <w:color w:val="000000" w:themeColor="text1"/>
          <w:spacing w:val="-1"/>
          <w:lang w:eastAsia="en-GB"/>
        </w:rPr>
      </w:pPr>
      <w:r w:rsidRPr="0087305D">
        <w:rPr>
          <w:rFonts w:eastAsia="Times New Roman" w:cstheme="minorHAnsi"/>
          <w:color w:val="000000" w:themeColor="text1"/>
          <w:spacing w:val="-1"/>
          <w:bdr w:val="none" w:sz="0" w:space="0" w:color="auto" w:frame="1"/>
          <w:lang w:eastAsia="en-GB"/>
        </w:rPr>
        <w:t xml:space="preserve">Mixture and </w:t>
      </w:r>
      <w:proofErr w:type="spellStart"/>
      <w:r w:rsidR="0040004A">
        <w:rPr>
          <w:rFonts w:eastAsia="Times New Roman" w:cstheme="minorHAnsi"/>
          <w:color w:val="000000" w:themeColor="text1"/>
          <w:spacing w:val="-1"/>
          <w:bdr w:val="none" w:sz="0" w:space="0" w:color="auto" w:frame="1"/>
          <w:lang w:eastAsia="en-GB"/>
        </w:rPr>
        <w:t>A</w:t>
      </w:r>
      <w:r w:rsidR="0040004A" w:rsidRPr="0040004A">
        <w:rPr>
          <w:rFonts w:eastAsia="Times New Roman" w:cstheme="minorHAnsi"/>
          <w:color w:val="000000" w:themeColor="text1"/>
          <w:spacing w:val="-1"/>
          <w:bdr w:val="none" w:sz="0" w:space="0" w:color="auto" w:frame="1"/>
          <w:lang w:eastAsia="en-GB"/>
        </w:rPr>
        <w:t>lligation</w:t>
      </w:r>
      <w:proofErr w:type="spellEnd"/>
      <w:r w:rsidR="006D3604" w:rsidRPr="006D3604">
        <w:rPr>
          <w:rFonts w:eastAsia="Times New Roman" w:cstheme="minorHAnsi"/>
          <w:color w:val="000000" w:themeColor="text1"/>
          <w:spacing w:val="-1"/>
          <w:bdr w:val="none" w:sz="0" w:space="0" w:color="auto" w:frame="1"/>
          <w:lang w:eastAsia="en-GB"/>
        </w:rPr>
        <w:t>.</w:t>
      </w:r>
    </w:p>
    <w:p w:rsidR="006D3604" w:rsidRPr="006D3604" w:rsidRDefault="006D3604" w:rsidP="006D3604">
      <w:pPr>
        <w:pStyle w:val="NormalWeb"/>
        <w:shd w:val="clear" w:color="auto" w:fill="FFFFFF"/>
        <w:spacing w:before="0" w:beforeAutospacing="0" w:after="300" w:afterAutospacing="0"/>
        <w:rPr>
          <w:rFonts w:asciiTheme="minorHAnsi" w:hAnsiTheme="minorHAnsi" w:cstheme="minorHAnsi"/>
          <w:color w:val="2D2D2D"/>
        </w:rPr>
      </w:pPr>
      <w:bookmarkStart w:id="0" w:name="_GoBack"/>
      <w:bookmarkEnd w:id="0"/>
      <w:proofErr w:type="gramStart"/>
      <w:r w:rsidRPr="00A95A55">
        <w:rPr>
          <w:rFonts w:asciiTheme="minorHAnsi" w:hAnsiTheme="minorHAnsi" w:cstheme="minorHAnsi"/>
          <w:b/>
          <w:bCs/>
          <w:color w:val="000000" w:themeColor="text1"/>
          <w:spacing w:val="-1"/>
          <w:highlight w:val="green"/>
          <w:bdr w:val="none" w:sz="0" w:space="0" w:color="auto" w:frame="1"/>
        </w:rPr>
        <w:t>Logical thinking :</w:t>
      </w:r>
      <w:proofErr w:type="gramEnd"/>
      <w:r w:rsidRPr="006D3604">
        <w:rPr>
          <w:rFonts w:asciiTheme="minorHAnsi" w:hAnsiTheme="minorHAnsi" w:cstheme="minorHAnsi"/>
          <w:color w:val="000000" w:themeColor="text1"/>
          <w:spacing w:val="-1"/>
          <w:bdr w:val="none" w:sz="0" w:space="0" w:color="auto" w:frame="1"/>
        </w:rPr>
        <w:br/>
      </w:r>
      <w:r w:rsidRPr="006D3604">
        <w:rPr>
          <w:rFonts w:asciiTheme="minorHAnsi" w:hAnsiTheme="minorHAnsi" w:cstheme="minorHAnsi"/>
          <w:color w:val="2D2D2D"/>
        </w:rPr>
        <w:br/>
        <w:t>The best innovations are derived from highly motivated and skilled employees. Finding a high calibre candidate during the recruitment process without the use of an aptitude test could prove challenging to say the least. </w:t>
      </w:r>
      <w:r w:rsidRPr="006D3604">
        <w:rPr>
          <w:rFonts w:asciiTheme="minorHAnsi" w:hAnsiTheme="minorHAnsi" w:cstheme="minorHAnsi"/>
          <w:color w:val="2D2D2D"/>
        </w:rPr>
        <w:br/>
        <w:t>Logical reasoning gauges candidates’ ability to follow something through to a conclusion when given basic information.</w:t>
      </w:r>
    </w:p>
    <w:p w:rsidR="006D3604" w:rsidRPr="006D3604" w:rsidRDefault="006D3604" w:rsidP="006D3604">
      <w:pPr>
        <w:pStyle w:val="q-relative"/>
        <w:numPr>
          <w:ilvl w:val="0"/>
          <w:numId w:val="2"/>
        </w:numPr>
        <w:shd w:val="clear" w:color="auto" w:fill="FFFFFF"/>
        <w:spacing w:before="0" w:beforeAutospacing="0" w:after="0" w:afterAutospacing="0" w:line="360" w:lineRule="auto"/>
        <w:ind w:left="480" w:right="480"/>
        <w:rPr>
          <w:rFonts w:asciiTheme="minorHAnsi" w:hAnsiTheme="minorHAnsi" w:cstheme="minorHAnsi"/>
          <w:color w:val="000000" w:themeColor="text1"/>
        </w:rPr>
      </w:pPr>
      <w:r w:rsidRPr="006D3604">
        <w:rPr>
          <w:rFonts w:asciiTheme="minorHAnsi" w:hAnsiTheme="minorHAnsi" w:cstheme="minorHAnsi"/>
          <w:color w:val="000000" w:themeColor="text1"/>
        </w:rPr>
        <w:t>Coding – Decoding</w:t>
      </w:r>
    </w:p>
    <w:p w:rsidR="006D3604" w:rsidRPr="006D3604" w:rsidRDefault="006D3604" w:rsidP="006D3604">
      <w:pPr>
        <w:pStyle w:val="q-relative"/>
        <w:numPr>
          <w:ilvl w:val="0"/>
          <w:numId w:val="2"/>
        </w:numPr>
        <w:shd w:val="clear" w:color="auto" w:fill="FFFFFF"/>
        <w:spacing w:before="0" w:beforeAutospacing="0" w:after="0" w:afterAutospacing="0" w:line="360" w:lineRule="auto"/>
        <w:ind w:left="480" w:right="480"/>
        <w:rPr>
          <w:rFonts w:asciiTheme="minorHAnsi" w:hAnsiTheme="minorHAnsi" w:cstheme="minorHAnsi"/>
          <w:color w:val="000000" w:themeColor="text1"/>
        </w:rPr>
      </w:pPr>
      <w:r w:rsidRPr="006D3604">
        <w:rPr>
          <w:rFonts w:asciiTheme="minorHAnsi" w:hAnsiTheme="minorHAnsi" w:cstheme="minorHAnsi"/>
          <w:color w:val="000000" w:themeColor="text1"/>
        </w:rPr>
        <w:t>Number Series</w:t>
      </w:r>
    </w:p>
    <w:p w:rsidR="006D3604" w:rsidRPr="006D3604" w:rsidRDefault="006D3604" w:rsidP="006D3604">
      <w:pPr>
        <w:pStyle w:val="q-relative"/>
        <w:numPr>
          <w:ilvl w:val="0"/>
          <w:numId w:val="2"/>
        </w:numPr>
        <w:shd w:val="clear" w:color="auto" w:fill="FFFFFF"/>
        <w:spacing w:before="0" w:beforeAutospacing="0" w:after="0" w:afterAutospacing="0" w:line="360" w:lineRule="auto"/>
        <w:ind w:left="480" w:right="480"/>
        <w:rPr>
          <w:rFonts w:asciiTheme="minorHAnsi" w:hAnsiTheme="minorHAnsi" w:cstheme="minorHAnsi"/>
          <w:color w:val="000000" w:themeColor="text1"/>
        </w:rPr>
      </w:pPr>
      <w:r w:rsidRPr="006D3604">
        <w:rPr>
          <w:rFonts w:asciiTheme="minorHAnsi" w:hAnsiTheme="minorHAnsi" w:cstheme="minorHAnsi"/>
          <w:color w:val="000000" w:themeColor="text1"/>
        </w:rPr>
        <w:t>Letter Series</w:t>
      </w:r>
    </w:p>
    <w:p w:rsidR="006D3604" w:rsidRPr="006D3604" w:rsidRDefault="006D3604" w:rsidP="006D3604">
      <w:pPr>
        <w:pStyle w:val="q-relative"/>
        <w:numPr>
          <w:ilvl w:val="0"/>
          <w:numId w:val="2"/>
        </w:numPr>
        <w:shd w:val="clear" w:color="auto" w:fill="FFFFFF"/>
        <w:spacing w:before="0" w:beforeAutospacing="0" w:after="0" w:afterAutospacing="0" w:line="360" w:lineRule="auto"/>
        <w:ind w:left="480" w:right="480"/>
        <w:rPr>
          <w:rFonts w:asciiTheme="minorHAnsi" w:hAnsiTheme="minorHAnsi" w:cstheme="minorHAnsi"/>
          <w:color w:val="000000" w:themeColor="text1"/>
        </w:rPr>
      </w:pPr>
      <w:r w:rsidRPr="006D3604">
        <w:rPr>
          <w:rFonts w:asciiTheme="minorHAnsi" w:hAnsiTheme="minorHAnsi" w:cstheme="minorHAnsi"/>
          <w:color w:val="000000" w:themeColor="text1"/>
        </w:rPr>
        <w:t>Symbol Series</w:t>
      </w:r>
    </w:p>
    <w:p w:rsidR="006D3604" w:rsidRPr="006D3604" w:rsidRDefault="006D3604" w:rsidP="006D3604">
      <w:pPr>
        <w:pStyle w:val="q-relative"/>
        <w:numPr>
          <w:ilvl w:val="0"/>
          <w:numId w:val="2"/>
        </w:numPr>
        <w:shd w:val="clear" w:color="auto" w:fill="FFFFFF"/>
        <w:spacing w:before="0" w:beforeAutospacing="0" w:after="0" w:afterAutospacing="0" w:line="360" w:lineRule="auto"/>
        <w:ind w:left="480" w:right="480"/>
        <w:rPr>
          <w:rFonts w:asciiTheme="minorHAnsi" w:hAnsiTheme="minorHAnsi" w:cstheme="minorHAnsi"/>
          <w:color w:val="000000" w:themeColor="text1"/>
        </w:rPr>
      </w:pPr>
      <w:r w:rsidRPr="006D3604">
        <w:rPr>
          <w:rFonts w:asciiTheme="minorHAnsi" w:hAnsiTheme="minorHAnsi" w:cstheme="minorHAnsi"/>
          <w:color w:val="000000" w:themeColor="text1"/>
        </w:rPr>
        <w:t>Symbol based Logic</w:t>
      </w:r>
    </w:p>
    <w:p w:rsidR="006D3604" w:rsidRPr="006D3604" w:rsidRDefault="006D3604" w:rsidP="006D3604">
      <w:pPr>
        <w:pStyle w:val="q-relative"/>
        <w:numPr>
          <w:ilvl w:val="0"/>
          <w:numId w:val="2"/>
        </w:numPr>
        <w:shd w:val="clear" w:color="auto" w:fill="FFFFFF"/>
        <w:spacing w:before="0" w:beforeAutospacing="0" w:after="0" w:afterAutospacing="0" w:line="360" w:lineRule="auto"/>
        <w:ind w:left="480" w:right="480"/>
        <w:rPr>
          <w:rFonts w:asciiTheme="minorHAnsi" w:hAnsiTheme="minorHAnsi" w:cstheme="minorHAnsi"/>
          <w:color w:val="000000" w:themeColor="text1"/>
        </w:rPr>
      </w:pPr>
      <w:r w:rsidRPr="006D3604">
        <w:rPr>
          <w:rFonts w:asciiTheme="minorHAnsi" w:hAnsiTheme="minorHAnsi" w:cstheme="minorHAnsi"/>
          <w:color w:val="000000" w:themeColor="text1"/>
        </w:rPr>
        <w:t>Number &amp; Alphabet Analogies</w:t>
      </w:r>
    </w:p>
    <w:p w:rsidR="006D3604" w:rsidRPr="006D3604" w:rsidRDefault="006D3604" w:rsidP="006D3604">
      <w:pPr>
        <w:pStyle w:val="q-relative"/>
        <w:numPr>
          <w:ilvl w:val="0"/>
          <w:numId w:val="2"/>
        </w:numPr>
        <w:shd w:val="clear" w:color="auto" w:fill="FFFFFF"/>
        <w:spacing w:before="0" w:beforeAutospacing="0" w:after="0" w:afterAutospacing="0" w:line="360" w:lineRule="auto"/>
        <w:ind w:left="480" w:right="480"/>
        <w:rPr>
          <w:rFonts w:asciiTheme="minorHAnsi" w:hAnsiTheme="minorHAnsi" w:cstheme="minorHAnsi"/>
          <w:color w:val="000000" w:themeColor="text1"/>
        </w:rPr>
      </w:pPr>
      <w:r w:rsidRPr="006D3604">
        <w:rPr>
          <w:rFonts w:asciiTheme="minorHAnsi" w:hAnsiTheme="minorHAnsi" w:cstheme="minorHAnsi"/>
          <w:color w:val="000000" w:themeColor="text1"/>
        </w:rPr>
        <w:t>Odd one out</w:t>
      </w:r>
    </w:p>
    <w:p w:rsidR="006D3604" w:rsidRPr="006D3604" w:rsidRDefault="006D3604" w:rsidP="006D3604">
      <w:pPr>
        <w:pStyle w:val="q-relative"/>
        <w:numPr>
          <w:ilvl w:val="0"/>
          <w:numId w:val="2"/>
        </w:numPr>
        <w:shd w:val="clear" w:color="auto" w:fill="FFFFFF"/>
        <w:spacing w:before="0" w:beforeAutospacing="0" w:after="0" w:afterAutospacing="0" w:line="360" w:lineRule="auto"/>
        <w:ind w:left="480" w:right="480"/>
        <w:rPr>
          <w:rFonts w:asciiTheme="minorHAnsi" w:hAnsiTheme="minorHAnsi" w:cstheme="minorHAnsi"/>
          <w:color w:val="000000" w:themeColor="text1"/>
        </w:rPr>
      </w:pPr>
      <w:r w:rsidRPr="006D3604">
        <w:rPr>
          <w:rFonts w:asciiTheme="minorHAnsi" w:hAnsiTheme="minorHAnsi" w:cstheme="minorHAnsi"/>
          <w:color w:val="000000" w:themeColor="text1"/>
        </w:rPr>
        <w:t>Direction Sense</w:t>
      </w:r>
    </w:p>
    <w:p w:rsidR="006D3604" w:rsidRPr="006D3604" w:rsidRDefault="006D3604" w:rsidP="006D3604">
      <w:pPr>
        <w:pStyle w:val="q-relative"/>
        <w:numPr>
          <w:ilvl w:val="0"/>
          <w:numId w:val="2"/>
        </w:numPr>
        <w:shd w:val="clear" w:color="auto" w:fill="FFFFFF"/>
        <w:spacing w:before="0" w:beforeAutospacing="0" w:after="0" w:afterAutospacing="0" w:line="360" w:lineRule="auto"/>
        <w:ind w:left="480" w:right="480"/>
        <w:rPr>
          <w:rFonts w:asciiTheme="minorHAnsi" w:hAnsiTheme="minorHAnsi" w:cstheme="minorHAnsi"/>
          <w:color w:val="000000" w:themeColor="text1"/>
        </w:rPr>
      </w:pPr>
      <w:r w:rsidRPr="006D3604">
        <w:rPr>
          <w:rFonts w:asciiTheme="minorHAnsi" w:hAnsiTheme="minorHAnsi" w:cstheme="minorHAnsi"/>
          <w:color w:val="000000" w:themeColor="text1"/>
        </w:rPr>
        <w:t>Blood Relations / Family Tree</w:t>
      </w:r>
    </w:p>
    <w:p w:rsidR="006D3604" w:rsidRPr="006D3604" w:rsidRDefault="006D3604" w:rsidP="006D3604">
      <w:pPr>
        <w:pStyle w:val="q-relative"/>
        <w:numPr>
          <w:ilvl w:val="0"/>
          <w:numId w:val="2"/>
        </w:numPr>
        <w:shd w:val="clear" w:color="auto" w:fill="FFFFFF"/>
        <w:spacing w:before="0" w:beforeAutospacing="0" w:after="0" w:afterAutospacing="0" w:line="360" w:lineRule="auto"/>
        <w:ind w:left="480" w:right="480"/>
        <w:rPr>
          <w:rFonts w:asciiTheme="minorHAnsi" w:hAnsiTheme="minorHAnsi" w:cstheme="minorHAnsi"/>
          <w:color w:val="000000" w:themeColor="text1"/>
        </w:rPr>
      </w:pPr>
      <w:r w:rsidRPr="006D3604">
        <w:rPr>
          <w:rFonts w:asciiTheme="minorHAnsi" w:hAnsiTheme="minorHAnsi" w:cstheme="minorHAnsi"/>
          <w:color w:val="000000" w:themeColor="text1"/>
        </w:rPr>
        <w:t>Dice Related Problems</w:t>
      </w:r>
    </w:p>
    <w:p w:rsidR="006D3604" w:rsidRPr="006D3604" w:rsidRDefault="006D3604" w:rsidP="006D3604">
      <w:pPr>
        <w:pStyle w:val="q-relative"/>
        <w:numPr>
          <w:ilvl w:val="0"/>
          <w:numId w:val="2"/>
        </w:numPr>
        <w:shd w:val="clear" w:color="auto" w:fill="FFFFFF"/>
        <w:spacing w:before="0" w:beforeAutospacing="0" w:after="0" w:afterAutospacing="0" w:line="360" w:lineRule="auto"/>
        <w:ind w:left="480" w:right="480"/>
        <w:rPr>
          <w:rFonts w:asciiTheme="minorHAnsi" w:hAnsiTheme="minorHAnsi" w:cstheme="minorHAnsi"/>
          <w:color w:val="000000" w:themeColor="text1"/>
        </w:rPr>
      </w:pPr>
      <w:r w:rsidRPr="006D3604">
        <w:rPr>
          <w:rFonts w:asciiTheme="minorHAnsi" w:hAnsiTheme="minorHAnsi" w:cstheme="minorHAnsi"/>
          <w:color w:val="000000" w:themeColor="text1"/>
        </w:rPr>
        <w:t>Sequential Output</w:t>
      </w:r>
    </w:p>
    <w:p w:rsidR="00DD5A03" w:rsidRPr="006D3604" w:rsidRDefault="006D3604" w:rsidP="00DD5A03">
      <w:pPr>
        <w:shd w:val="clear" w:color="auto" w:fill="FFFFFF"/>
        <w:spacing w:before="150" w:after="450"/>
        <w:rPr>
          <w:rFonts w:cstheme="minorHAnsi"/>
          <w:color w:val="282829"/>
        </w:rPr>
      </w:pPr>
      <w:r>
        <w:rPr>
          <w:rFonts w:eastAsia="Times New Roman" w:cstheme="minorHAnsi"/>
          <w:color w:val="000000" w:themeColor="text1"/>
          <w:spacing w:val="-1"/>
          <w:bdr w:val="none" w:sz="0" w:space="0" w:color="auto" w:frame="1"/>
          <w:lang w:eastAsia="en-GB"/>
        </w:rPr>
        <w:br/>
      </w:r>
    </w:p>
    <w:p w:rsidR="0087305D" w:rsidRPr="006D3604" w:rsidRDefault="0087305D" w:rsidP="0087305D">
      <w:pPr>
        <w:rPr>
          <w:rFonts w:cstheme="minorHAnsi"/>
        </w:rPr>
      </w:pPr>
    </w:p>
    <w:sectPr w:rsidR="0087305D" w:rsidRPr="006D3604" w:rsidSect="0087305D">
      <w:pgSz w:w="11900" w:h="16840"/>
      <w:pgMar w:top="851" w:right="851" w:bottom="851" w:left="85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77AE6"/>
    <w:multiLevelType w:val="multilevel"/>
    <w:tmpl w:val="2BD2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29091D"/>
    <w:multiLevelType w:val="multilevel"/>
    <w:tmpl w:val="788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B5A64"/>
    <w:multiLevelType w:val="multilevel"/>
    <w:tmpl w:val="10A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87305D"/>
    <w:rsid w:val="00042EB3"/>
    <w:rsid w:val="0040004A"/>
    <w:rsid w:val="0040642B"/>
    <w:rsid w:val="0044165E"/>
    <w:rsid w:val="00444C60"/>
    <w:rsid w:val="005E7956"/>
    <w:rsid w:val="006D3604"/>
    <w:rsid w:val="006E5C72"/>
    <w:rsid w:val="0082043E"/>
    <w:rsid w:val="00825459"/>
    <w:rsid w:val="00826BF1"/>
    <w:rsid w:val="0083621B"/>
    <w:rsid w:val="00850AD0"/>
    <w:rsid w:val="0087305D"/>
    <w:rsid w:val="008E5D83"/>
    <w:rsid w:val="0098649B"/>
    <w:rsid w:val="00A95A55"/>
    <w:rsid w:val="00AB4E0B"/>
    <w:rsid w:val="00B0444A"/>
    <w:rsid w:val="00BD2255"/>
    <w:rsid w:val="00D519D1"/>
    <w:rsid w:val="00DD5A03"/>
    <w:rsid w:val="00E32D97"/>
    <w:rsid w:val="00E60E0E"/>
    <w:rsid w:val="00EB0093"/>
    <w:rsid w:val="00F313BA"/>
    <w:rsid w:val="00F57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E0B"/>
  </w:style>
  <w:style w:type="paragraph" w:styleId="Heading1">
    <w:name w:val="heading 1"/>
    <w:basedOn w:val="Normal"/>
    <w:link w:val="Heading1Char"/>
    <w:uiPriority w:val="9"/>
    <w:qFormat/>
    <w:rsid w:val="00A95A5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305D"/>
    <w:rPr>
      <w:color w:val="0000FF"/>
      <w:u w:val="single"/>
    </w:rPr>
  </w:style>
  <w:style w:type="paragraph" w:styleId="NormalWeb">
    <w:name w:val="Normal (Web)"/>
    <w:basedOn w:val="Normal"/>
    <w:uiPriority w:val="99"/>
    <w:unhideWhenUsed/>
    <w:rsid w:val="0087305D"/>
    <w:pPr>
      <w:spacing w:before="100" w:beforeAutospacing="1" w:after="100" w:afterAutospacing="1"/>
    </w:pPr>
    <w:rPr>
      <w:rFonts w:ascii="Times New Roman" w:eastAsia="Times New Roman" w:hAnsi="Times New Roman" w:cs="Times New Roman"/>
      <w:lang w:eastAsia="en-GB"/>
    </w:rPr>
  </w:style>
  <w:style w:type="paragraph" w:customStyle="1" w:styleId="q-relative">
    <w:name w:val="q-relative"/>
    <w:basedOn w:val="Normal"/>
    <w:rsid w:val="006D3604"/>
    <w:pPr>
      <w:spacing w:before="100" w:beforeAutospacing="1" w:after="100" w:afterAutospacing="1"/>
    </w:pPr>
    <w:rPr>
      <w:rFonts w:ascii="Times New Roman" w:eastAsia="Times New Roman" w:hAnsi="Times New Roman" w:cs="Times New Roman"/>
      <w:lang w:eastAsia="en-GB"/>
    </w:rPr>
  </w:style>
  <w:style w:type="paragraph" w:customStyle="1" w:styleId="q-text">
    <w:name w:val="q-text"/>
    <w:basedOn w:val="Normal"/>
    <w:rsid w:val="006D3604"/>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A95A55"/>
    <w:rPr>
      <w:rFonts w:ascii="Times New Roman" w:eastAsia="Times New Roman" w:hAnsi="Times New Roman" w:cs="Times New Roman"/>
      <w:b/>
      <w:bCs/>
      <w:kern w:val="36"/>
      <w:sz w:val="48"/>
      <w:szCs w:val="48"/>
      <w:lang w:eastAsia="en-GB"/>
    </w:rPr>
  </w:style>
</w:styles>
</file>

<file path=word/webSettings.xml><?xml version="1.0" encoding="utf-8"?>
<w:webSettings xmlns:r="http://schemas.openxmlformats.org/officeDocument/2006/relationships" xmlns:w="http://schemas.openxmlformats.org/wordprocessingml/2006/main">
  <w:divs>
    <w:div w:id="131757831">
      <w:bodyDiv w:val="1"/>
      <w:marLeft w:val="0"/>
      <w:marRight w:val="0"/>
      <w:marTop w:val="0"/>
      <w:marBottom w:val="0"/>
      <w:divBdr>
        <w:top w:val="none" w:sz="0" w:space="0" w:color="auto"/>
        <w:left w:val="none" w:sz="0" w:space="0" w:color="auto"/>
        <w:bottom w:val="none" w:sz="0" w:space="0" w:color="auto"/>
        <w:right w:val="none" w:sz="0" w:space="0" w:color="auto"/>
      </w:divBdr>
    </w:div>
    <w:div w:id="253245446">
      <w:bodyDiv w:val="1"/>
      <w:marLeft w:val="0"/>
      <w:marRight w:val="0"/>
      <w:marTop w:val="0"/>
      <w:marBottom w:val="0"/>
      <w:divBdr>
        <w:top w:val="none" w:sz="0" w:space="0" w:color="auto"/>
        <w:left w:val="none" w:sz="0" w:space="0" w:color="auto"/>
        <w:bottom w:val="none" w:sz="0" w:space="0" w:color="auto"/>
        <w:right w:val="none" w:sz="0" w:space="0" w:color="auto"/>
      </w:divBdr>
    </w:div>
    <w:div w:id="269164793">
      <w:bodyDiv w:val="1"/>
      <w:marLeft w:val="0"/>
      <w:marRight w:val="0"/>
      <w:marTop w:val="0"/>
      <w:marBottom w:val="0"/>
      <w:divBdr>
        <w:top w:val="none" w:sz="0" w:space="0" w:color="auto"/>
        <w:left w:val="none" w:sz="0" w:space="0" w:color="auto"/>
        <w:bottom w:val="none" w:sz="0" w:space="0" w:color="auto"/>
        <w:right w:val="none" w:sz="0" w:space="0" w:color="auto"/>
      </w:divBdr>
    </w:div>
    <w:div w:id="515075593">
      <w:bodyDiv w:val="1"/>
      <w:marLeft w:val="0"/>
      <w:marRight w:val="0"/>
      <w:marTop w:val="0"/>
      <w:marBottom w:val="0"/>
      <w:divBdr>
        <w:top w:val="none" w:sz="0" w:space="0" w:color="auto"/>
        <w:left w:val="none" w:sz="0" w:space="0" w:color="auto"/>
        <w:bottom w:val="none" w:sz="0" w:space="0" w:color="auto"/>
        <w:right w:val="none" w:sz="0" w:space="0" w:color="auto"/>
      </w:divBdr>
    </w:div>
    <w:div w:id="727731713">
      <w:bodyDiv w:val="1"/>
      <w:marLeft w:val="0"/>
      <w:marRight w:val="0"/>
      <w:marTop w:val="0"/>
      <w:marBottom w:val="0"/>
      <w:divBdr>
        <w:top w:val="none" w:sz="0" w:space="0" w:color="auto"/>
        <w:left w:val="none" w:sz="0" w:space="0" w:color="auto"/>
        <w:bottom w:val="none" w:sz="0" w:space="0" w:color="auto"/>
        <w:right w:val="none" w:sz="0" w:space="0" w:color="auto"/>
      </w:divBdr>
    </w:div>
    <w:div w:id="1129325424">
      <w:bodyDiv w:val="1"/>
      <w:marLeft w:val="0"/>
      <w:marRight w:val="0"/>
      <w:marTop w:val="0"/>
      <w:marBottom w:val="0"/>
      <w:divBdr>
        <w:top w:val="none" w:sz="0" w:space="0" w:color="auto"/>
        <w:left w:val="none" w:sz="0" w:space="0" w:color="auto"/>
        <w:bottom w:val="none" w:sz="0" w:space="0" w:color="auto"/>
        <w:right w:val="none" w:sz="0" w:space="0" w:color="auto"/>
      </w:divBdr>
    </w:div>
    <w:div w:id="1249314652">
      <w:bodyDiv w:val="1"/>
      <w:marLeft w:val="0"/>
      <w:marRight w:val="0"/>
      <w:marTop w:val="0"/>
      <w:marBottom w:val="0"/>
      <w:divBdr>
        <w:top w:val="none" w:sz="0" w:space="0" w:color="auto"/>
        <w:left w:val="none" w:sz="0" w:space="0" w:color="auto"/>
        <w:bottom w:val="none" w:sz="0" w:space="0" w:color="auto"/>
        <w:right w:val="none" w:sz="0" w:space="0" w:color="auto"/>
      </w:divBdr>
    </w:div>
    <w:div w:id="1539967807">
      <w:bodyDiv w:val="1"/>
      <w:marLeft w:val="0"/>
      <w:marRight w:val="0"/>
      <w:marTop w:val="0"/>
      <w:marBottom w:val="0"/>
      <w:divBdr>
        <w:top w:val="none" w:sz="0" w:space="0" w:color="auto"/>
        <w:left w:val="none" w:sz="0" w:space="0" w:color="auto"/>
        <w:bottom w:val="none" w:sz="0" w:space="0" w:color="auto"/>
        <w:right w:val="none" w:sz="0" w:space="0" w:color="auto"/>
      </w:divBdr>
      <w:divsChild>
        <w:div w:id="1348479712">
          <w:marLeft w:val="0"/>
          <w:marRight w:val="0"/>
          <w:marTop w:val="0"/>
          <w:marBottom w:val="0"/>
          <w:divBdr>
            <w:top w:val="none" w:sz="0" w:space="0" w:color="auto"/>
            <w:left w:val="none" w:sz="0" w:space="0" w:color="auto"/>
            <w:bottom w:val="none" w:sz="0" w:space="0" w:color="auto"/>
            <w:right w:val="none" w:sz="0" w:space="0" w:color="auto"/>
          </w:divBdr>
        </w:div>
      </w:divsChild>
    </w:div>
    <w:div w:id="197205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Vinayraj H S</dc:creator>
  <cp:keywords/>
  <dc:description/>
  <cp:lastModifiedBy>win10</cp:lastModifiedBy>
  <cp:revision>17</cp:revision>
  <dcterms:created xsi:type="dcterms:W3CDTF">2020-06-15T07:12:00Z</dcterms:created>
  <dcterms:modified xsi:type="dcterms:W3CDTF">2020-06-22T06:53:00Z</dcterms:modified>
</cp:coreProperties>
</file>