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39DB52" w14:textId="42A5B1A7" w:rsidR="00BC5A20" w:rsidRDefault="00BE3D75" w:rsidP="00BE3D75">
      <w:pPr>
        <w:jc w:val="center"/>
        <w:rPr>
          <w:rFonts w:ascii="Arial" w:hAnsi="Arial" w:cs="Arial"/>
          <w:b/>
          <w:bCs/>
          <w:sz w:val="36"/>
          <w:szCs w:val="36"/>
        </w:rPr>
      </w:pPr>
      <w:r w:rsidRPr="00BE3D75">
        <w:rPr>
          <w:rFonts w:ascii="Arial" w:hAnsi="Arial" w:cs="Arial"/>
          <w:b/>
          <w:bCs/>
          <w:sz w:val="36"/>
          <w:szCs w:val="36"/>
        </w:rPr>
        <w:t>HISTORY API</w:t>
      </w:r>
    </w:p>
    <w:p w14:paraId="00EF096A" w14:textId="1165F213" w:rsidR="00C06C5A" w:rsidRDefault="001B4B6E" w:rsidP="00C06C5A">
      <w:pPr>
        <w:rPr>
          <w:rFonts w:ascii="Arial" w:hAnsi="Arial" w:cs="Arial"/>
        </w:rPr>
      </w:pPr>
      <w:r>
        <w:rPr>
          <w:rFonts w:ascii="Arial" w:hAnsi="Arial" w:cs="Arial"/>
        </w:rPr>
        <w:t xml:space="preserve">History API provides access to browser’s session history through the </w:t>
      </w:r>
      <w:r>
        <w:rPr>
          <w:rFonts w:ascii="Arial" w:hAnsi="Arial" w:cs="Arial"/>
          <w:b/>
          <w:bCs/>
        </w:rPr>
        <w:t xml:space="preserve">history </w:t>
      </w:r>
      <w:r>
        <w:rPr>
          <w:rFonts w:ascii="Arial" w:hAnsi="Arial" w:cs="Arial"/>
        </w:rPr>
        <w:t>global object</w:t>
      </w:r>
    </w:p>
    <w:p w14:paraId="72C97178" w14:textId="48F27F5D" w:rsidR="006A70A3" w:rsidRPr="006A70A3" w:rsidRDefault="006A70A3" w:rsidP="006A70A3">
      <w:pPr>
        <w:pStyle w:val="ListParagraph"/>
        <w:numPr>
          <w:ilvl w:val="0"/>
          <w:numId w:val="1"/>
        </w:numPr>
        <w:rPr>
          <w:rFonts w:ascii="Arial" w:hAnsi="Arial" w:cs="Arial"/>
        </w:rPr>
      </w:pPr>
      <w:r>
        <w:rPr>
          <w:rFonts w:ascii="Arial" w:hAnsi="Arial" w:cs="Arial"/>
        </w:rPr>
        <w:t xml:space="preserve">Manipulate the history with </w:t>
      </w:r>
      <w:r>
        <w:rPr>
          <w:rFonts w:ascii="Arial" w:hAnsi="Arial" w:cs="Arial"/>
          <w:b/>
          <w:bCs/>
        </w:rPr>
        <w:t>pushState()</w:t>
      </w:r>
    </w:p>
    <w:p w14:paraId="7D5D021A" w14:textId="38179C6B" w:rsidR="006A70A3" w:rsidRPr="006A70A3" w:rsidRDefault="006A70A3" w:rsidP="006A70A3">
      <w:pPr>
        <w:pStyle w:val="ListParagraph"/>
        <w:numPr>
          <w:ilvl w:val="0"/>
          <w:numId w:val="1"/>
        </w:numPr>
        <w:rPr>
          <w:rFonts w:ascii="Arial" w:hAnsi="Arial" w:cs="Arial"/>
        </w:rPr>
      </w:pPr>
      <w:r>
        <w:rPr>
          <w:rFonts w:ascii="Arial" w:hAnsi="Arial" w:cs="Arial"/>
        </w:rPr>
        <w:t xml:space="preserve">Perfect for </w:t>
      </w:r>
      <w:r>
        <w:rPr>
          <w:rFonts w:ascii="Arial" w:hAnsi="Arial" w:cs="Arial"/>
          <w:b/>
          <w:bCs/>
        </w:rPr>
        <w:t>Single Page Applications (SPAs)</w:t>
      </w:r>
    </w:p>
    <w:p w14:paraId="3CADD156" w14:textId="2F0F9207" w:rsidR="001B4B6E" w:rsidRDefault="009C0B30" w:rsidP="00C06C5A">
      <w:pPr>
        <w:rPr>
          <w:rFonts w:ascii="Arial" w:hAnsi="Arial" w:cs="Arial"/>
          <w:b/>
          <w:bCs/>
        </w:rPr>
      </w:pPr>
      <w:r>
        <w:rPr>
          <w:rFonts w:ascii="Arial" w:hAnsi="Arial" w:cs="Arial"/>
        </w:rPr>
        <w:t xml:space="preserve">To move back through history -&gt; </w:t>
      </w:r>
      <w:r>
        <w:rPr>
          <w:rFonts w:ascii="Arial" w:hAnsi="Arial" w:cs="Arial"/>
          <w:b/>
          <w:bCs/>
        </w:rPr>
        <w:t>history.back()</w:t>
      </w:r>
    </w:p>
    <w:p w14:paraId="6E7145B2" w14:textId="049BDA7D" w:rsidR="00890555" w:rsidRDefault="00890555" w:rsidP="00C06C5A">
      <w:pPr>
        <w:rPr>
          <w:rFonts w:ascii="Arial" w:hAnsi="Arial" w:cs="Arial"/>
          <w:b/>
          <w:bCs/>
        </w:rPr>
      </w:pPr>
      <w:r w:rsidRPr="00890555">
        <w:rPr>
          <w:rFonts w:ascii="Arial" w:hAnsi="Arial" w:cs="Arial"/>
          <w:b/>
          <w:bCs/>
        </w:rPr>
        <w:drawing>
          <wp:inline distT="0" distB="0" distL="0" distR="0" wp14:anchorId="6A199CEA" wp14:editId="058F6678">
            <wp:extent cx="5731510" cy="903605"/>
            <wp:effectExtent l="0" t="0" r="2540" b="0"/>
            <wp:docPr id="96070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07225" name=""/>
                    <pic:cNvPicPr/>
                  </pic:nvPicPr>
                  <pic:blipFill>
                    <a:blip r:embed="rId5"/>
                    <a:stretch>
                      <a:fillRect/>
                    </a:stretch>
                  </pic:blipFill>
                  <pic:spPr>
                    <a:xfrm>
                      <a:off x="0" y="0"/>
                      <a:ext cx="5731510" cy="903605"/>
                    </a:xfrm>
                    <a:prstGeom prst="rect">
                      <a:avLst/>
                    </a:prstGeom>
                  </pic:spPr>
                </pic:pic>
              </a:graphicData>
            </a:graphic>
          </wp:inline>
        </w:drawing>
      </w:r>
    </w:p>
    <w:p w14:paraId="5D220A5C" w14:textId="1EA0BF77" w:rsidR="009C0B30" w:rsidRDefault="009C0B30" w:rsidP="00C06C5A">
      <w:pPr>
        <w:rPr>
          <w:rFonts w:ascii="Arial" w:hAnsi="Arial" w:cs="Arial"/>
          <w:b/>
          <w:bCs/>
        </w:rPr>
      </w:pPr>
      <w:r>
        <w:rPr>
          <w:rFonts w:ascii="Arial" w:hAnsi="Arial" w:cs="Arial"/>
        </w:rPr>
        <w:t xml:space="preserve">To move forward through history -&gt; </w:t>
      </w:r>
      <w:r>
        <w:rPr>
          <w:rFonts w:ascii="Arial" w:hAnsi="Arial" w:cs="Arial"/>
          <w:b/>
          <w:bCs/>
        </w:rPr>
        <w:t>history.forward()</w:t>
      </w:r>
    </w:p>
    <w:p w14:paraId="59B525F8" w14:textId="78CC6480" w:rsidR="00890555" w:rsidRDefault="00890555" w:rsidP="00C06C5A">
      <w:pPr>
        <w:rPr>
          <w:rFonts w:ascii="Arial" w:hAnsi="Arial" w:cs="Arial"/>
          <w:b/>
          <w:bCs/>
        </w:rPr>
      </w:pPr>
      <w:r w:rsidRPr="00890555">
        <w:rPr>
          <w:rFonts w:ascii="Arial" w:hAnsi="Arial" w:cs="Arial"/>
          <w:b/>
          <w:bCs/>
        </w:rPr>
        <w:drawing>
          <wp:inline distT="0" distB="0" distL="0" distR="0" wp14:anchorId="543883E6" wp14:editId="1CE735C3">
            <wp:extent cx="5731510" cy="3275330"/>
            <wp:effectExtent l="0" t="0" r="2540" b="1270"/>
            <wp:docPr id="66086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6637" name=""/>
                    <pic:cNvPicPr/>
                  </pic:nvPicPr>
                  <pic:blipFill>
                    <a:blip r:embed="rId6"/>
                    <a:stretch>
                      <a:fillRect/>
                    </a:stretch>
                  </pic:blipFill>
                  <pic:spPr>
                    <a:xfrm>
                      <a:off x="0" y="0"/>
                      <a:ext cx="5731510" cy="3275330"/>
                    </a:xfrm>
                    <a:prstGeom prst="rect">
                      <a:avLst/>
                    </a:prstGeom>
                  </pic:spPr>
                </pic:pic>
              </a:graphicData>
            </a:graphic>
          </wp:inline>
        </w:drawing>
      </w:r>
    </w:p>
    <w:p w14:paraId="20C05134" w14:textId="77777777" w:rsidR="00890555" w:rsidRDefault="00890555" w:rsidP="00C06C5A">
      <w:pPr>
        <w:rPr>
          <w:rFonts w:ascii="Arial" w:hAnsi="Arial" w:cs="Arial"/>
          <w:b/>
          <w:bCs/>
        </w:rPr>
      </w:pPr>
    </w:p>
    <w:p w14:paraId="6D4C2E7F" w14:textId="74E5B9BD" w:rsidR="009C0B30" w:rsidRDefault="00714B06" w:rsidP="00C06C5A">
      <w:pPr>
        <w:rPr>
          <w:rFonts w:ascii="Arial" w:hAnsi="Arial" w:cs="Arial"/>
        </w:rPr>
      </w:pPr>
      <w:r w:rsidRPr="00714B06">
        <w:rPr>
          <w:rFonts w:ascii="Arial" w:hAnsi="Arial" w:cs="Arial"/>
        </w:rPr>
        <w:t>Whenever history is changed, the challenge is to find out about it. The pushState() method has been called. It is used to monitor alterations to the history of the browser. To monkey-patch window.history when the pushState() method is used.</w:t>
      </w:r>
    </w:p>
    <w:p w14:paraId="386C19B3" w14:textId="025F7CD3" w:rsidR="00714B06" w:rsidRDefault="00714B06" w:rsidP="00C06C5A">
      <w:pPr>
        <w:rPr>
          <w:rFonts w:ascii="Arial" w:hAnsi="Arial" w:cs="Arial"/>
        </w:rPr>
      </w:pPr>
      <w:r w:rsidRPr="00714B06">
        <w:rPr>
          <w:rFonts w:ascii="Arial" w:hAnsi="Arial" w:cs="Arial"/>
        </w:rPr>
        <w:drawing>
          <wp:inline distT="0" distB="0" distL="0" distR="0" wp14:anchorId="24446E9D" wp14:editId="70544D35">
            <wp:extent cx="4744112" cy="590632"/>
            <wp:effectExtent l="0" t="0" r="0" b="0"/>
            <wp:docPr id="176897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77809" name=""/>
                    <pic:cNvPicPr/>
                  </pic:nvPicPr>
                  <pic:blipFill>
                    <a:blip r:embed="rId7"/>
                    <a:stretch>
                      <a:fillRect/>
                    </a:stretch>
                  </pic:blipFill>
                  <pic:spPr>
                    <a:xfrm>
                      <a:off x="0" y="0"/>
                      <a:ext cx="4744112" cy="590632"/>
                    </a:xfrm>
                    <a:prstGeom prst="rect">
                      <a:avLst/>
                    </a:prstGeom>
                  </pic:spPr>
                </pic:pic>
              </a:graphicData>
            </a:graphic>
          </wp:inline>
        </w:drawing>
      </w:r>
    </w:p>
    <w:p w14:paraId="6F473F26" w14:textId="767EF53B" w:rsidR="00714B06" w:rsidRPr="004547A1" w:rsidRDefault="004547A1" w:rsidP="00C06C5A">
      <w:pPr>
        <w:rPr>
          <w:rFonts w:ascii="Arial" w:hAnsi="Arial" w:cs="Arial"/>
          <w:b/>
          <w:bCs/>
          <w:lang w:val="en-US"/>
        </w:rPr>
      </w:pPr>
      <w:r>
        <w:rPr>
          <w:rFonts w:ascii="Arial" w:hAnsi="Arial" w:cs="Arial"/>
          <w:b/>
          <w:bCs/>
          <w:lang w:val="en-US"/>
        </w:rPr>
        <w:t>Popstate event bhi pdh lena</w:t>
      </w:r>
    </w:p>
    <w:sectPr w:rsidR="00714B06" w:rsidRPr="004547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1D56B1"/>
    <w:multiLevelType w:val="hybridMultilevel"/>
    <w:tmpl w:val="327628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0385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75"/>
    <w:rsid w:val="001B4B6E"/>
    <w:rsid w:val="00334E67"/>
    <w:rsid w:val="004547A1"/>
    <w:rsid w:val="006A70A3"/>
    <w:rsid w:val="00714B06"/>
    <w:rsid w:val="00890555"/>
    <w:rsid w:val="009C0B30"/>
    <w:rsid w:val="00BC5A20"/>
    <w:rsid w:val="00BE3D75"/>
    <w:rsid w:val="00C06C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B143B"/>
  <w15:chartTrackingRefBased/>
  <w15:docId w15:val="{ACFD9BF8-6D43-4F50-ABFF-10FBF5BC6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0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Choudhary</dc:creator>
  <cp:keywords/>
  <dc:description/>
  <cp:lastModifiedBy>Deepak Choudhary</cp:lastModifiedBy>
  <cp:revision>7</cp:revision>
  <dcterms:created xsi:type="dcterms:W3CDTF">2024-08-02T15:18:00Z</dcterms:created>
  <dcterms:modified xsi:type="dcterms:W3CDTF">2024-08-02T15:59:00Z</dcterms:modified>
</cp:coreProperties>
</file>