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0FA3F" w14:textId="4234C6B7" w:rsidR="00C14B85" w:rsidRDefault="00C14B85">
      <w:r w:rsidRPr="00C14B85">
        <w:rPr>
          <w:highlight w:val="blue"/>
        </w:rPr>
        <w:t>Highlighted blue</w:t>
      </w:r>
      <w:r>
        <w:t xml:space="preserve">- We are not sure what the question is. </w:t>
      </w:r>
    </w:p>
    <w:p w14:paraId="7DB83750" w14:textId="5F4D055D" w:rsidR="00C14B85" w:rsidRDefault="00C14B85">
      <w:r w:rsidRPr="00C14B85">
        <w:rPr>
          <w:highlight w:val="yellow"/>
        </w:rPr>
        <w:t>Highlighted yellow</w:t>
      </w:r>
      <w:r>
        <w:t>- Correct Answers.</w:t>
      </w:r>
    </w:p>
    <w:p w14:paraId="03637D41" w14:textId="36563200" w:rsidR="00C14B85" w:rsidRDefault="00C14B85">
      <w:r w:rsidRPr="00C14B85">
        <w:rPr>
          <w:highlight w:val="red"/>
        </w:rPr>
        <w:t>Highlighted Red</w:t>
      </w:r>
      <w:r>
        <w:t xml:space="preserve">- Mostly agreed that the answer could be </w:t>
      </w:r>
      <w:r w:rsidRPr="00C14B85">
        <w:t>supra-marginal gyrus</w:t>
      </w:r>
      <w:r w:rsidRPr="00C14B85">
        <w:t>.</w:t>
      </w:r>
    </w:p>
    <w:p w14:paraId="02E0766A" w14:textId="77777777" w:rsidR="00C14B85" w:rsidRDefault="00C14B85"/>
    <w:p w14:paraId="00000001" w14:textId="67152673" w:rsidR="006C17B9" w:rsidRDefault="00000000">
      <w:r>
        <w:t>EMI</w:t>
      </w:r>
    </w:p>
    <w:p w14:paraId="00000002" w14:textId="647A7CC8" w:rsidR="006C17B9" w:rsidRDefault="00000000">
      <w:r>
        <w:t xml:space="preserve">Half life more than 50 h single dose </w:t>
      </w:r>
      <w:r w:rsidR="002F5DC5" w:rsidRPr="002F5DC5">
        <w:rPr>
          <w:b/>
          <w:bCs/>
        </w:rPr>
        <w:t>(? Referring to Fluoxetine/Aripiprazole)</w:t>
      </w:r>
    </w:p>
    <w:p w14:paraId="042FF56F" w14:textId="77777777" w:rsidR="002F5DC5" w:rsidRDefault="002F5DC5"/>
    <w:p w14:paraId="00000003" w14:textId="4CCA4963" w:rsidR="006C17B9" w:rsidRDefault="00000000">
      <w:r>
        <w:t>SE paroxetine</w:t>
      </w:r>
      <w:r w:rsidR="002F5DC5">
        <w:t>-</w:t>
      </w:r>
      <w:r>
        <w:t xml:space="preserve"> sweating</w:t>
      </w:r>
      <w:r w:rsidR="002F5DC5">
        <w:t>;</w:t>
      </w:r>
      <w:r>
        <w:t xml:space="preserve"> amenorrhea</w:t>
      </w:r>
      <w:r w:rsidR="002F5DC5">
        <w:t>;</w:t>
      </w:r>
      <w:r>
        <w:t xml:space="preserve"> QTC prologation </w:t>
      </w:r>
    </w:p>
    <w:p w14:paraId="49DD6075" w14:textId="77777777" w:rsidR="002F5DC5" w:rsidRDefault="002F5DC5"/>
    <w:p w14:paraId="00000004" w14:textId="076E2F7D" w:rsidR="006C17B9" w:rsidRDefault="00000000">
      <w:r>
        <w:t>SE Li</w:t>
      </w:r>
      <w:r w:rsidR="002F5DC5">
        <w:t>-</w:t>
      </w:r>
      <w:r>
        <w:t xml:space="preserve"> worsening psoriasis</w:t>
      </w:r>
      <w:r w:rsidR="002F5DC5">
        <w:t xml:space="preserve">, polyuria, hypothyroidism, interstitial nepheritis </w:t>
      </w:r>
      <w:r>
        <w:t xml:space="preserve"> </w:t>
      </w:r>
    </w:p>
    <w:p w14:paraId="00000005" w14:textId="402FF6D5" w:rsidR="006C17B9" w:rsidRDefault="002F5DC5">
      <w:r>
        <w:t>SE T</w:t>
      </w:r>
      <w:r w:rsidR="00000000">
        <w:t>opiramate</w:t>
      </w:r>
      <w:r>
        <w:t>-</w:t>
      </w:r>
      <w:r w:rsidR="00000000">
        <w:t xml:space="preserve"> weight loss</w:t>
      </w:r>
      <w:r>
        <w:t>; nehprolythiasis; word finding difficulties</w:t>
      </w:r>
    </w:p>
    <w:p w14:paraId="00000006" w14:textId="5D3CB980" w:rsidR="006C17B9" w:rsidRDefault="00000000">
      <w:r>
        <w:t>Selective D2 antagonist</w:t>
      </w:r>
      <w:r w:rsidR="002F5DC5">
        <w:t>-</w:t>
      </w:r>
      <w:r>
        <w:t xml:space="preserve"> amisulpride</w:t>
      </w:r>
      <w:r w:rsidR="002F5DC5">
        <w:t>;</w:t>
      </w:r>
      <w:r>
        <w:t xml:space="preserve"> asenapine</w:t>
      </w:r>
      <w:r w:rsidR="002F5DC5">
        <w:t>;</w:t>
      </w:r>
      <w:r>
        <w:t xml:space="preserve"> chlorpromazine</w:t>
      </w:r>
      <w:r w:rsidR="002F5DC5">
        <w:t>;</w:t>
      </w:r>
      <w:r>
        <w:t xml:space="preserve"> respiridone</w:t>
      </w:r>
    </w:p>
    <w:p w14:paraId="00000007" w14:textId="7DA542A8" w:rsidR="006C17B9" w:rsidRDefault="00000000">
      <w:r>
        <w:t>Partial Mu agonist</w:t>
      </w:r>
      <w:r w:rsidR="002F5DC5">
        <w:t>-</w:t>
      </w:r>
      <w:r>
        <w:t xml:space="preserve"> bupronorphine</w:t>
      </w:r>
    </w:p>
    <w:p w14:paraId="0D0C1AA0" w14:textId="6CEAF9CA" w:rsidR="002F5DC5" w:rsidRDefault="002F5DC5">
      <w:r>
        <w:t xml:space="preserve">MOA of </w:t>
      </w:r>
      <w:r w:rsidR="00000000">
        <w:t>Pregablin</w:t>
      </w:r>
      <w:r>
        <w:t>-</w:t>
      </w:r>
      <w:r w:rsidR="00000000">
        <w:t xml:space="preserve"> </w:t>
      </w:r>
      <w:r w:rsidRPr="002F5DC5">
        <w:t>alpha-2-delta subunit of voltage-gated calcium channels</w:t>
      </w:r>
      <w:r>
        <w:t>.</w:t>
      </w:r>
    </w:p>
    <w:p w14:paraId="00000008" w14:textId="4CE52011" w:rsidR="006C17B9" w:rsidRDefault="00000000">
      <w:r>
        <w:t xml:space="preserve"> </w:t>
      </w:r>
    </w:p>
    <w:p w14:paraId="00000009" w14:textId="18F134E9" w:rsidR="006C17B9" w:rsidRDefault="00000000">
      <w:r>
        <w:t>Lamotrigone</w:t>
      </w:r>
      <w:r w:rsidR="002F5DC5">
        <w:t>-</w:t>
      </w:r>
      <w:r>
        <w:t xml:space="preserve"> Voltage</w:t>
      </w:r>
      <w:r w:rsidR="002F5DC5">
        <w:t xml:space="preserve"> gated</w:t>
      </w:r>
      <w:r>
        <w:t xml:space="preserve"> Na</w:t>
      </w:r>
      <w:r w:rsidR="002F5DC5">
        <w:t xml:space="preserve"> channels</w:t>
      </w:r>
    </w:p>
    <w:p w14:paraId="01BA2F63" w14:textId="77777777" w:rsidR="002F5DC5" w:rsidRDefault="002F5DC5"/>
    <w:p w14:paraId="0000000A" w14:textId="5EB8910D" w:rsidR="006C17B9" w:rsidRDefault="00000000">
      <w:r>
        <w:t>Inhibit aldehyde dehydrogenase</w:t>
      </w:r>
      <w:r w:rsidR="002F5DC5">
        <w:t>-</w:t>
      </w:r>
      <w:r>
        <w:t xml:space="preserve"> disulfiram </w:t>
      </w:r>
    </w:p>
    <w:p w14:paraId="0000000B" w14:textId="5871942B" w:rsidR="006C17B9" w:rsidRDefault="00000000">
      <w:r>
        <w:t>Zopiclone</w:t>
      </w:r>
      <w:r w:rsidR="002F5DC5">
        <w:t>-</w:t>
      </w:r>
      <w:r>
        <w:t xml:space="preserve"> </w:t>
      </w:r>
      <w:r w:rsidR="002F5DC5">
        <w:t xml:space="preserve">alpha 1 </w:t>
      </w:r>
      <w:r>
        <w:t>subunit</w:t>
      </w:r>
      <w:r w:rsidR="002F5DC5">
        <w:t xml:space="preserve"> of omega 1 </w:t>
      </w:r>
      <w:r>
        <w:t xml:space="preserve"> GABA </w:t>
      </w:r>
      <w:r w:rsidR="002F5DC5">
        <w:t xml:space="preserve">A </w:t>
      </w:r>
      <w:r>
        <w:t>re</w:t>
      </w:r>
      <w:r w:rsidR="002F5DC5">
        <w:t>c</w:t>
      </w:r>
      <w:r>
        <w:t xml:space="preserve">eptor </w:t>
      </w:r>
    </w:p>
    <w:p w14:paraId="05EA9116" w14:textId="77777777" w:rsidR="002F5DC5" w:rsidRDefault="002F5DC5"/>
    <w:p w14:paraId="0000000C" w14:textId="6AB089A6" w:rsidR="006C17B9" w:rsidRDefault="00000000">
      <w:r>
        <w:t>Glycine</w:t>
      </w:r>
      <w:r w:rsidR="002F5DC5">
        <w:t>-</w:t>
      </w:r>
      <w:r>
        <w:t xml:space="preserve"> at NMDA receptor </w:t>
      </w:r>
      <w:r w:rsidR="002F5DC5">
        <w:t>(interneurones produces glycine to inhibit overstimulation by glutamate)</w:t>
      </w:r>
    </w:p>
    <w:p w14:paraId="0000000D" w14:textId="77777777" w:rsidR="006C17B9" w:rsidRDefault="006C17B9"/>
    <w:p w14:paraId="0000000E" w14:textId="6C2A3122" w:rsidR="006C17B9" w:rsidRDefault="00000000">
      <w:r>
        <w:t xml:space="preserve">EMI Ideational apraxia </w:t>
      </w:r>
      <w:r w:rsidR="002F5DC5">
        <w:t>unable to follow sequences (unable to make a cup of tea)</w:t>
      </w:r>
    </w:p>
    <w:p w14:paraId="0000000F" w14:textId="306DE466" w:rsidR="006C17B9" w:rsidRDefault="00000000">
      <w:r>
        <w:t xml:space="preserve">EMI Ideomotor apraxia </w:t>
      </w:r>
      <w:r w:rsidR="002F5DC5">
        <w:t>– unable to utilise tools (use of an hammer)</w:t>
      </w:r>
    </w:p>
    <w:p w14:paraId="00000010" w14:textId="02DFE477" w:rsidR="006C17B9" w:rsidRDefault="00000000">
      <w:r>
        <w:t>EMI Unawerness one side of body</w:t>
      </w:r>
      <w:r w:rsidR="002F5DC5">
        <w:t>-</w:t>
      </w:r>
      <w:r>
        <w:t xml:space="preserve"> hemisomaltagnosia </w:t>
      </w:r>
    </w:p>
    <w:p w14:paraId="00000011" w14:textId="77777777" w:rsidR="006C17B9" w:rsidRDefault="006C17B9"/>
    <w:p w14:paraId="00000012" w14:textId="77777777" w:rsidR="006C17B9" w:rsidRDefault="00000000">
      <w:r>
        <w:t>EMI : A Rogerian psychotherapy developed by incorporating the Beck’s analytic therapy?</w:t>
      </w:r>
    </w:p>
    <w:p w14:paraId="00000013" w14:textId="77777777" w:rsidR="006C17B9" w:rsidRDefault="00000000">
      <w:r>
        <w:t>A. Cognitive therapy ???</w:t>
      </w:r>
    </w:p>
    <w:p w14:paraId="00000014" w14:textId="77777777" w:rsidR="006C17B9" w:rsidRDefault="00000000">
      <w:r>
        <w:t>B. Behaviour therapy ???</w:t>
      </w:r>
    </w:p>
    <w:p w14:paraId="00000015" w14:textId="77777777" w:rsidR="006C17B9" w:rsidRDefault="00000000">
      <w:r>
        <w:t>C. Analytic therapy</w:t>
      </w:r>
    </w:p>
    <w:p w14:paraId="00000016" w14:textId="77777777" w:rsidR="006C17B9" w:rsidRDefault="00000000">
      <w:r>
        <w:t>D. DBT</w:t>
      </w:r>
    </w:p>
    <w:p w14:paraId="00000017" w14:textId="77777777" w:rsidR="006C17B9" w:rsidRDefault="00000000">
      <w:r>
        <w:t>E. Rational emotive therapy</w:t>
      </w:r>
    </w:p>
    <w:p w14:paraId="00000018" w14:textId="77777777" w:rsidR="006C17B9" w:rsidRDefault="00000000">
      <w:r>
        <w:t>F. Group therapy</w:t>
      </w:r>
    </w:p>
    <w:p w14:paraId="00000019" w14:textId="77777777" w:rsidR="006C17B9" w:rsidRDefault="00000000">
      <w:r>
        <w:t>G. Cue therapy</w:t>
      </w:r>
    </w:p>
    <w:p w14:paraId="0000001A" w14:textId="77777777" w:rsidR="006C17B9" w:rsidRDefault="00000000">
      <w:r>
        <w:t>H. 12-step program</w:t>
      </w:r>
    </w:p>
    <w:p w14:paraId="0000001B" w14:textId="77777777" w:rsidR="006C17B9" w:rsidRDefault="00000000">
      <w:r>
        <w:t>I. Alcohol Anonyms</w:t>
      </w:r>
    </w:p>
    <w:p w14:paraId="0000001C" w14:textId="77777777" w:rsidR="006C17B9" w:rsidRDefault="006C17B9"/>
    <w:p w14:paraId="0000001D" w14:textId="77777777" w:rsidR="006C17B9" w:rsidRDefault="00000000">
      <w:r>
        <w:t xml:space="preserve"> EMI: During substance abuse therapy, Alcohol or substance signifier is used in controlled conditions?</w:t>
      </w:r>
    </w:p>
    <w:p w14:paraId="0000001E" w14:textId="77777777" w:rsidR="006C17B9" w:rsidRDefault="00000000">
      <w:r>
        <w:t>A. Cognitive therapy</w:t>
      </w:r>
    </w:p>
    <w:p w14:paraId="0000001F" w14:textId="77777777" w:rsidR="006C17B9" w:rsidRDefault="00000000">
      <w:r>
        <w:t>B. Behavior therapy</w:t>
      </w:r>
    </w:p>
    <w:p w14:paraId="00000020" w14:textId="77777777" w:rsidR="006C17B9" w:rsidRDefault="00000000">
      <w:r>
        <w:t>C. Analytic therapy</w:t>
      </w:r>
    </w:p>
    <w:p w14:paraId="00000021" w14:textId="77777777" w:rsidR="006C17B9" w:rsidRDefault="00000000">
      <w:r>
        <w:t>D. DBT</w:t>
      </w:r>
    </w:p>
    <w:p w14:paraId="00000022" w14:textId="77777777" w:rsidR="006C17B9" w:rsidRDefault="00000000">
      <w:r>
        <w:lastRenderedPageBreak/>
        <w:t>E. Rational emotive therapy</w:t>
      </w:r>
    </w:p>
    <w:p w14:paraId="00000023" w14:textId="77777777" w:rsidR="006C17B9" w:rsidRDefault="00000000">
      <w:r>
        <w:t>F. Group therapy</w:t>
      </w:r>
    </w:p>
    <w:p w14:paraId="00000024" w14:textId="77777777" w:rsidR="006C17B9" w:rsidRDefault="00000000">
      <w:r>
        <w:t xml:space="preserve">G. </w:t>
      </w:r>
      <w:r w:rsidRPr="009C49A4">
        <w:rPr>
          <w:highlight w:val="yellow"/>
        </w:rPr>
        <w:t>Cue therapy ???</w:t>
      </w:r>
    </w:p>
    <w:p w14:paraId="00000025" w14:textId="77777777" w:rsidR="006C17B9" w:rsidRDefault="00000000">
      <w:r>
        <w:t xml:space="preserve">H. </w:t>
      </w:r>
      <w:r w:rsidRPr="009C49A4">
        <w:t>12-step program</w:t>
      </w:r>
    </w:p>
    <w:p w14:paraId="00000026" w14:textId="77777777" w:rsidR="006C17B9" w:rsidRDefault="00000000">
      <w:r>
        <w:t>I. Alcohol Anonyms</w:t>
      </w:r>
    </w:p>
    <w:p w14:paraId="00000027" w14:textId="77777777" w:rsidR="006C17B9" w:rsidRDefault="00000000">
      <w:r>
        <w:t xml:space="preserve"> </w:t>
      </w:r>
    </w:p>
    <w:p w14:paraId="00000028" w14:textId="77777777" w:rsidR="006C17B9" w:rsidRDefault="00000000">
      <w:r>
        <w:t>EMI: During substance abuse treatment, people believe that they are helpless, hopeless and powerless?</w:t>
      </w:r>
    </w:p>
    <w:p w14:paraId="00000029" w14:textId="77777777" w:rsidR="006C17B9" w:rsidRDefault="00000000">
      <w:r>
        <w:t xml:space="preserve">H. </w:t>
      </w:r>
      <w:r w:rsidRPr="009C49A4">
        <w:rPr>
          <w:highlight w:val="yellow"/>
        </w:rPr>
        <w:t>12-step program</w:t>
      </w:r>
    </w:p>
    <w:p w14:paraId="0000002A" w14:textId="77777777" w:rsidR="006C17B9" w:rsidRDefault="00000000">
      <w:r>
        <w:t xml:space="preserve"> </w:t>
      </w:r>
    </w:p>
    <w:p w14:paraId="0000002B" w14:textId="77777777" w:rsidR="006C17B9" w:rsidRDefault="006C17B9"/>
    <w:p w14:paraId="0000002C" w14:textId="77777777" w:rsidR="006C17B9" w:rsidRDefault="00000000">
      <w:r>
        <w:t>EMI Incongruence between action and gesture – paramimia</w:t>
      </w:r>
    </w:p>
    <w:p w14:paraId="0000002D" w14:textId="47D9F662" w:rsidR="006C17B9" w:rsidRDefault="00000000">
      <w:r>
        <w:t>EMI a misuse of gestures in expressing thoughts or words that produce an appearance of inappropriateness of affect</w:t>
      </w:r>
      <w:r w:rsidR="009C49A4">
        <w:t>-</w:t>
      </w:r>
      <w:r>
        <w:t xml:space="preserve"> Parathymia</w:t>
      </w:r>
    </w:p>
    <w:p w14:paraId="0000002E" w14:textId="77777777" w:rsidR="006C17B9" w:rsidRDefault="006C17B9"/>
    <w:p w14:paraId="0000002F" w14:textId="663684AE" w:rsidR="006C17B9" w:rsidRDefault="00000000">
      <w:r>
        <w:t>EMI Postural hypotension</w:t>
      </w:r>
      <w:r w:rsidR="009C49A4">
        <w:t>-</w:t>
      </w:r>
      <w:r>
        <w:t xml:space="preserve"> alpha 1 </w:t>
      </w:r>
      <w:r w:rsidR="009C49A4">
        <w:t xml:space="preserve">adrenergic </w:t>
      </w:r>
      <w:r>
        <w:t xml:space="preserve">antagonist </w:t>
      </w:r>
    </w:p>
    <w:p w14:paraId="00000030" w14:textId="51A73E6E" w:rsidR="006C17B9" w:rsidRDefault="00000000">
      <w:r>
        <w:t xml:space="preserve">What makes people eat less released by duodenum/jejenum </w:t>
      </w:r>
      <w:r w:rsidR="009C49A4">
        <w:t>–</w:t>
      </w:r>
      <w:r>
        <w:t xml:space="preserve"> C</w:t>
      </w:r>
      <w:r w:rsidR="009C49A4">
        <w:t>holecystokinin</w:t>
      </w:r>
      <w:r>
        <w:t xml:space="preserve">.     </w:t>
      </w:r>
    </w:p>
    <w:p w14:paraId="00000031" w14:textId="77777777" w:rsidR="006C17B9" w:rsidRDefault="00000000">
      <w:r>
        <w:t xml:space="preserve">What is released by hypothalamus and stimulates appetite- neuropeptide Y. </w:t>
      </w:r>
    </w:p>
    <w:p w14:paraId="47BE4B66" w14:textId="77777777" w:rsidR="00AD07D6" w:rsidRDefault="009C49A4">
      <w:r>
        <w:t>G</w:t>
      </w:r>
      <w:r w:rsidR="00000000">
        <w:t>herlin</w:t>
      </w:r>
      <w:r>
        <w:t xml:space="preserve"> from the stomach induces appetite</w:t>
      </w:r>
      <w:r w:rsidR="00000000">
        <w:t xml:space="preserve">, </w:t>
      </w:r>
    </w:p>
    <w:p w14:paraId="3F159692" w14:textId="4AF54894" w:rsidR="009C49A4" w:rsidRDefault="00AD07D6">
      <w:r>
        <w:t>L</w:t>
      </w:r>
      <w:r w:rsidR="00000000">
        <w:t>eptin</w:t>
      </w:r>
      <w:r>
        <w:t xml:space="preserve"> from adipose tissue suppresses appetite.</w:t>
      </w:r>
    </w:p>
    <w:p w14:paraId="3EEE3620" w14:textId="77777777" w:rsidR="00AD07D6" w:rsidRDefault="00AD07D6"/>
    <w:p w14:paraId="23156071" w14:textId="77777777" w:rsidR="009C49A4" w:rsidRDefault="009C49A4">
      <w:r>
        <w:t>The feeding center is at lateral hypothalamus</w:t>
      </w:r>
    </w:p>
    <w:p w14:paraId="569B50C1" w14:textId="77777777" w:rsidR="009C49A4" w:rsidRDefault="009C49A4">
      <w:r>
        <w:t xml:space="preserve">The satiety center is the ventro-media hypothalamus. </w:t>
      </w:r>
    </w:p>
    <w:p w14:paraId="0A41196A" w14:textId="77777777" w:rsidR="009C49A4" w:rsidRDefault="009C49A4"/>
    <w:p w14:paraId="00000033" w14:textId="1F75EE3B" w:rsidR="006C17B9" w:rsidRDefault="00000000">
      <w:r>
        <w:t xml:space="preserve">Motor cycle accident paralyzed one limb conversion </w:t>
      </w:r>
    </w:p>
    <w:p w14:paraId="1D905910" w14:textId="77777777" w:rsidR="00AD07D6" w:rsidRDefault="00AD07D6"/>
    <w:p w14:paraId="157A6BF2" w14:textId="5A1E6839" w:rsidR="00AD07D6" w:rsidRDefault="00AD07D6">
      <w:r w:rsidRPr="00AD07D6">
        <w:t xml:space="preserve">The woman with multiple gynaecological, gastric pain…for 10 years , all tests normal, convinced drs missed something-? </w:t>
      </w:r>
      <w:r>
        <w:t xml:space="preserve">Hypochondriasis </w:t>
      </w:r>
    </w:p>
    <w:p w14:paraId="5B914772" w14:textId="77777777" w:rsidR="00AD07D6" w:rsidRDefault="00AD07D6"/>
    <w:p w14:paraId="00000035" w14:textId="77777777" w:rsidR="006C17B9" w:rsidRDefault="006C17B9"/>
    <w:p w14:paraId="00000036" w14:textId="7CF957C9" w:rsidR="006C17B9" w:rsidRDefault="00000000">
      <w:r>
        <w:t>Trinuceotide repeat</w:t>
      </w:r>
      <w:r w:rsidR="00AD07D6">
        <w:t>-</w:t>
      </w:r>
      <w:r>
        <w:t xml:space="preserve"> fragile X</w:t>
      </w:r>
      <w:r w:rsidR="00AD07D6">
        <w:t xml:space="preserve"> (CGG)</w:t>
      </w:r>
    </w:p>
    <w:p w14:paraId="00000037" w14:textId="0F7D3641" w:rsidR="006C17B9" w:rsidRDefault="00AD07D6">
      <w:r>
        <w:t xml:space="preserve">Defective </w:t>
      </w:r>
      <w:r w:rsidR="00000000">
        <w:t>Purine</w:t>
      </w:r>
      <w:r>
        <w:t xml:space="preserve"> metabolism-</w:t>
      </w:r>
      <w:r w:rsidR="00000000">
        <w:t xml:space="preserve"> Lesh Nehan syndrome </w:t>
      </w:r>
    </w:p>
    <w:p w14:paraId="00000038" w14:textId="77777777" w:rsidR="006C17B9" w:rsidRDefault="00000000">
      <w:r>
        <w:t xml:space="preserve">Multifactorial autism </w:t>
      </w:r>
    </w:p>
    <w:p w14:paraId="00000039" w14:textId="2D9FE700" w:rsidR="006C17B9" w:rsidRDefault="00000000">
      <w:r>
        <w:t>Tau mutation</w:t>
      </w:r>
      <w:r w:rsidR="00AD07D6">
        <w:t xml:space="preserve">- seen in </w:t>
      </w:r>
      <w:r>
        <w:t xml:space="preserve"> familial AD sporadic AD Fr</w:t>
      </w:r>
      <w:r w:rsidR="00AD07D6">
        <w:t>on</w:t>
      </w:r>
      <w:r>
        <w:t>totempiral dementia</w:t>
      </w:r>
    </w:p>
    <w:p w14:paraId="0C3C96C8" w14:textId="5FA53DA1" w:rsidR="00AD07D6" w:rsidRDefault="00AD07D6">
      <w:r>
        <w:t xml:space="preserve">(Tauopathies – MAPT chrom17; Progranulin chrom 17; Cr9or72; Alpha synuclein chrom 4; </w:t>
      </w:r>
    </w:p>
    <w:p w14:paraId="65DF788C" w14:textId="77777777" w:rsidR="00AD07D6" w:rsidRDefault="00AD07D6"/>
    <w:p w14:paraId="1DF9F54C" w14:textId="64F6A9DD" w:rsidR="00AD07D6" w:rsidRDefault="00AD07D6">
      <w:r>
        <w:t>AD: APP amyloid precursor protein chrom 21; presenilin 1 chrom 14; presenilin 2 chrom1 (the APP and presenilin are for early onset dementia)</w:t>
      </w:r>
    </w:p>
    <w:p w14:paraId="613A22E0" w14:textId="5925D536" w:rsidR="00AD07D6" w:rsidRDefault="00AD07D6">
      <w:r>
        <w:t>APO E 4 chrom 19 (this is for late onset dementia).</w:t>
      </w:r>
    </w:p>
    <w:p w14:paraId="1B714F29" w14:textId="77777777" w:rsidR="00AD07D6" w:rsidRDefault="00AD07D6"/>
    <w:p w14:paraId="18498E4C" w14:textId="28B9BFEE" w:rsidR="00C5581A" w:rsidRDefault="00000000">
      <w:r>
        <w:t>Tardive dyskinesia</w:t>
      </w:r>
      <w:r w:rsidR="00C5581A">
        <w:t>-</w:t>
      </w:r>
      <w:r>
        <w:t xml:space="preserve"> D2 supersentivity</w:t>
      </w:r>
      <w:r w:rsidR="00C5581A">
        <w:t>.</w:t>
      </w:r>
    </w:p>
    <w:p w14:paraId="7904CF18" w14:textId="0100CFE2" w:rsidR="00C5581A" w:rsidRDefault="00C5581A">
      <w:r>
        <w:t>(other hypothesis are GABA insufficiency, free radical induced neurotoxicity)</w:t>
      </w:r>
    </w:p>
    <w:p w14:paraId="7F55908A" w14:textId="59A108A1" w:rsidR="00C5581A" w:rsidRDefault="00C5581A">
      <w:r>
        <w:t>Akathisia- D2 occupancy.</w:t>
      </w:r>
    </w:p>
    <w:p w14:paraId="0000003A" w14:textId="25C12FDA" w:rsidR="006C17B9" w:rsidRDefault="00000000">
      <w:r>
        <w:t xml:space="preserve"> </w:t>
      </w:r>
    </w:p>
    <w:p w14:paraId="0000003B" w14:textId="2FB221FB" w:rsidR="006C17B9" w:rsidRDefault="00000000">
      <w:r>
        <w:lastRenderedPageBreak/>
        <w:t>Dysbnidin</w:t>
      </w:r>
      <w:r w:rsidR="00C5581A">
        <w:t xml:space="preserve"> on chrom 6 and</w:t>
      </w:r>
      <w:r>
        <w:t xml:space="preserve"> N</w:t>
      </w:r>
      <w:r w:rsidR="00C5581A">
        <w:t xml:space="preserve">euregulin gene on chrom 8 are associated with </w:t>
      </w:r>
      <w:r>
        <w:t>schiz</w:t>
      </w:r>
      <w:r w:rsidR="00C5581A">
        <w:t>ophrenia.</w:t>
      </w:r>
    </w:p>
    <w:p w14:paraId="5FCE5C6B" w14:textId="4193C6D2" w:rsidR="00C5581A" w:rsidRDefault="00C5581A">
      <w:r>
        <w:t>COMT on chrom 22 is also associated with schizophrenia.</w:t>
      </w:r>
    </w:p>
    <w:p w14:paraId="0000003C" w14:textId="78856F9D" w:rsidR="006C17B9" w:rsidRDefault="00000000">
      <w:r>
        <w:t>Trisomy 18</w:t>
      </w:r>
      <w:r w:rsidR="00C5581A">
        <w:t>-</w:t>
      </w:r>
      <w:r>
        <w:t xml:space="preserve"> Edward</w:t>
      </w:r>
      <w:r w:rsidR="00C5581A">
        <w:t xml:space="preserve"> syndrome</w:t>
      </w:r>
      <w:r>
        <w:t xml:space="preserve"> </w:t>
      </w:r>
    </w:p>
    <w:p w14:paraId="5FE854D0" w14:textId="77777777" w:rsidR="00C5581A" w:rsidRDefault="00C5581A">
      <w:r>
        <w:t>Astrocytes channel glutamate (they mop them up).</w:t>
      </w:r>
    </w:p>
    <w:p w14:paraId="0000003D" w14:textId="290D0F11" w:rsidR="006C17B9" w:rsidRDefault="00000000">
      <w:r>
        <w:t>Use glutamate as nuerotransmitter</w:t>
      </w:r>
      <w:r w:rsidR="00C5581A">
        <w:t>-</w:t>
      </w:r>
      <w:r>
        <w:t xml:space="preserve">  pyramidal</w:t>
      </w:r>
      <w:r w:rsidR="00C5581A">
        <w:t xml:space="preserve"> and granular neurons</w:t>
      </w:r>
      <w:r>
        <w:t xml:space="preserve"> </w:t>
      </w:r>
    </w:p>
    <w:p w14:paraId="0000003E" w14:textId="33B78463" w:rsidR="006C17B9" w:rsidRDefault="00000000">
      <w:r>
        <w:t xml:space="preserve">Efferent </w:t>
      </w:r>
      <w:r w:rsidR="00C5581A">
        <w:t>from</w:t>
      </w:r>
      <w:r>
        <w:t xml:space="preserve"> cortex </w:t>
      </w:r>
      <w:r w:rsidR="00C5581A">
        <w:t xml:space="preserve">is via </w:t>
      </w:r>
      <w:r>
        <w:t xml:space="preserve">pyramidal neurons </w:t>
      </w:r>
    </w:p>
    <w:p w14:paraId="225E9259" w14:textId="77777777" w:rsidR="00C5581A" w:rsidRDefault="00C5581A"/>
    <w:p w14:paraId="29FF05BE" w14:textId="77777777" w:rsidR="00C5581A" w:rsidRDefault="00000000">
      <w:r>
        <w:t xml:space="preserve">Protest despair detachment maternal deprivation </w:t>
      </w:r>
      <w:r w:rsidR="00C5581A">
        <w:t>Bowlby theory of attachment ???</w:t>
      </w:r>
    </w:p>
    <w:p w14:paraId="0000003F" w14:textId="16E03888" w:rsidR="006C17B9" w:rsidRDefault="00000000">
      <w:r>
        <w:t xml:space="preserve"> </w:t>
      </w:r>
    </w:p>
    <w:p w14:paraId="00000040" w14:textId="14922F06" w:rsidR="006C17B9" w:rsidRDefault="00000000">
      <w:r>
        <w:t>Preconcventional conventional post</w:t>
      </w:r>
      <w:r w:rsidR="00C5581A">
        <w:t xml:space="preserve"> is from</w:t>
      </w:r>
      <w:r>
        <w:t xml:space="preserve"> </w:t>
      </w:r>
      <w:r w:rsidR="00C5581A">
        <w:t xml:space="preserve">Kohlberg </w:t>
      </w:r>
      <w:r>
        <w:t>the</w:t>
      </w:r>
      <w:r w:rsidR="00C5581A">
        <w:t>ory</w:t>
      </w:r>
    </w:p>
    <w:p w14:paraId="00000041" w14:textId="69346683" w:rsidR="006C17B9" w:rsidRDefault="00000000">
      <w:r>
        <w:t>Using saline pads</w:t>
      </w:r>
      <w:r w:rsidR="00C5581A">
        <w:t xml:space="preserve">- </w:t>
      </w:r>
      <w:r w:rsidR="00C5581A" w:rsidRPr="00C5581A">
        <w:t>Transcranial direct current stimulation</w:t>
      </w:r>
      <w:r>
        <w:t xml:space="preserve"> </w:t>
      </w:r>
    </w:p>
    <w:p w14:paraId="00000042" w14:textId="1344B270" w:rsidR="006C17B9" w:rsidRDefault="00000000">
      <w:r>
        <w:t>Stimulate cranial nerve 10</w:t>
      </w:r>
      <w:r w:rsidR="00D734AE">
        <w:t>- Deep Brain Stimulation (electrodes placed under the clavicle).</w:t>
      </w:r>
      <w:r>
        <w:t xml:space="preserve"> </w:t>
      </w:r>
    </w:p>
    <w:p w14:paraId="00000043" w14:textId="77777777" w:rsidR="006C17B9" w:rsidRDefault="006C17B9"/>
    <w:p w14:paraId="00000044" w14:textId="77777777" w:rsidR="006C17B9" w:rsidRPr="00D734AE" w:rsidRDefault="00000000">
      <w:pPr>
        <w:rPr>
          <w:highlight w:val="yellow"/>
        </w:rPr>
      </w:pPr>
      <w:r w:rsidRPr="00D734AE">
        <w:rPr>
          <w:highlight w:val="yellow"/>
        </w:rPr>
        <w:t xml:space="preserve">Rogers and beck cbt techniques combined </w:t>
      </w:r>
    </w:p>
    <w:p w14:paraId="00000045" w14:textId="7188A4F9" w:rsidR="006C17B9" w:rsidRDefault="00000000">
      <w:r w:rsidRPr="00D734AE">
        <w:rPr>
          <w:highlight w:val="yellow"/>
        </w:rPr>
        <w:t>Cognitive therapy motivitional interview</w:t>
      </w:r>
      <w:r w:rsidR="00D734AE" w:rsidRPr="00D734AE">
        <w:rPr>
          <w:highlight w:val="yellow"/>
        </w:rPr>
        <w:t>????</w:t>
      </w:r>
    </w:p>
    <w:p w14:paraId="00000046" w14:textId="77777777" w:rsidR="006C17B9" w:rsidRDefault="006C17B9"/>
    <w:p w14:paraId="55289F09" w14:textId="161F78D3" w:rsidR="00D734AE" w:rsidRDefault="00000000">
      <w:r>
        <w:t xml:space="preserve">ICD11 </w:t>
      </w:r>
      <w:r>
        <w:rPr>
          <w:rtl/>
        </w:rPr>
        <w:t>واحده كبيره واتعرضت ل</w:t>
      </w:r>
      <w:r>
        <w:t xml:space="preserve"> abuse </w:t>
      </w:r>
      <w:r>
        <w:rPr>
          <w:rtl/>
        </w:rPr>
        <w:t>وبتفتكر حاجات من الماضي خصوصا اما بتروح البيت</w:t>
      </w:r>
      <w:r>
        <w:t xml:space="preserve"> complex pTSD </w:t>
      </w:r>
    </w:p>
    <w:p w14:paraId="07247590" w14:textId="66AD0180" w:rsidR="00D734AE" w:rsidRDefault="00D734AE">
      <w:r>
        <w:t>(ICD11 old lady remembering something from past abuse- complex PTSD)</w:t>
      </w:r>
    </w:p>
    <w:p w14:paraId="00000048" w14:textId="77777777" w:rsidR="006C17B9" w:rsidRDefault="006C17B9"/>
    <w:p w14:paraId="00000049" w14:textId="5280C5E6" w:rsidR="006C17B9" w:rsidRDefault="00000000">
      <w:r>
        <w:t>Child 18m in care instit</w:t>
      </w:r>
      <w:r w:rsidR="00D734AE">
        <w:t>u</w:t>
      </w:r>
      <w:r>
        <w:t>tion dosn</w:t>
      </w:r>
      <w:r w:rsidR="00D734AE">
        <w:t>’</w:t>
      </w:r>
      <w:r>
        <w:t xml:space="preserve">t seek out when injured </w:t>
      </w:r>
    </w:p>
    <w:p w14:paraId="0000004A" w14:textId="45D723C3" w:rsidR="006C17B9" w:rsidRDefault="00000000">
      <w:r>
        <w:t xml:space="preserve">-Reactive  attachment disorder </w:t>
      </w:r>
      <w:r w:rsidR="00D734AE">
        <w:t>???</w:t>
      </w:r>
    </w:p>
    <w:p w14:paraId="0000004B" w14:textId="77777777" w:rsidR="006C17B9" w:rsidRDefault="006C17B9"/>
    <w:p w14:paraId="0000004C" w14:textId="01BA146B" w:rsidR="006C17B9" w:rsidRDefault="00000000">
      <w:r>
        <w:rPr>
          <w:rtl/>
        </w:rPr>
        <w:t>طفل صغير ١٨ شهر اتربي في دار رعايه مش بيحب يروح الحد ولا</w:t>
      </w:r>
      <w:r>
        <w:t xml:space="preserve"> seek out when injured reactive detachment disorder</w:t>
      </w:r>
      <w:r w:rsidR="00D734AE">
        <w:t>.</w:t>
      </w:r>
    </w:p>
    <w:p w14:paraId="5AAE0657" w14:textId="741CB602" w:rsidR="00D734AE" w:rsidRDefault="00D734AE"/>
    <w:p w14:paraId="0000004D" w14:textId="77777777" w:rsidR="006C17B9" w:rsidRDefault="006C17B9"/>
    <w:p w14:paraId="0000004E" w14:textId="657134B3" w:rsidR="006C17B9" w:rsidRDefault="00000000">
      <w:r>
        <w:t>‏ 5y old child who abused,</w:t>
      </w:r>
      <w:r w:rsidR="00D734AE">
        <w:t xml:space="preserve"> </w:t>
      </w:r>
      <w:r>
        <w:t xml:space="preserve">neglect running to social </w:t>
      </w:r>
    </w:p>
    <w:p w14:paraId="0000004F" w14:textId="1BFD772C" w:rsidR="006C17B9" w:rsidRDefault="00000000">
      <w:r>
        <w:t>‏worker and sitting on knee, asking to go home with other parent</w:t>
      </w:r>
      <w:r w:rsidR="00852188">
        <w:t xml:space="preserve"> (easily attached to anyone)</w:t>
      </w:r>
      <w:r>
        <w:t xml:space="preserve">? </w:t>
      </w:r>
    </w:p>
    <w:p w14:paraId="00000050" w14:textId="31281CB7" w:rsidR="006C17B9" w:rsidRDefault="00000000">
      <w:r w:rsidRPr="00D734AE">
        <w:rPr>
          <w:highlight w:val="yellow"/>
        </w:rPr>
        <w:t>-Disinhibited social engagement disorde</w:t>
      </w:r>
      <w:r w:rsidR="00852188" w:rsidRPr="00852188">
        <w:rPr>
          <w:highlight w:val="yellow"/>
        </w:rPr>
        <w:t>r….DSM classification.</w:t>
      </w:r>
      <w:r w:rsidR="00852188">
        <w:t xml:space="preserve"> </w:t>
      </w:r>
    </w:p>
    <w:p w14:paraId="7AE79B12" w14:textId="77777777" w:rsidR="00D734AE" w:rsidRDefault="00D734AE"/>
    <w:p w14:paraId="00000051" w14:textId="77777777" w:rsidR="006C17B9" w:rsidRDefault="00000000">
      <w:r>
        <w:rPr>
          <w:rtl/>
        </w:rPr>
        <w:t>طفل ٥ سنين اتعرض</w:t>
      </w:r>
      <w:r>
        <w:t xml:space="preserve"> abuse neglect </w:t>
      </w:r>
      <w:r>
        <w:rPr>
          <w:rtl/>
        </w:rPr>
        <w:t>بقي في المدرسه يروح</w:t>
      </w:r>
      <w:r>
        <w:t xml:space="preserve"> social worker use labs w see parents </w:t>
      </w:r>
      <w:r>
        <w:rPr>
          <w:rtl/>
        </w:rPr>
        <w:t>كان عايز يروح معاهم</w:t>
      </w:r>
      <w:r>
        <w:t xml:space="preserve"> disnhibtion </w:t>
      </w:r>
    </w:p>
    <w:p w14:paraId="00000052" w14:textId="77777777" w:rsidR="006C17B9" w:rsidRDefault="006C17B9"/>
    <w:p w14:paraId="00000053" w14:textId="77777777" w:rsidR="006C17B9" w:rsidRDefault="00000000">
      <w:r>
        <w:t xml:space="preserve">Parenting style : </w:t>
      </w:r>
    </w:p>
    <w:p w14:paraId="00000054" w14:textId="7AC846CC" w:rsidR="006C17B9" w:rsidRDefault="00000000">
      <w:r>
        <w:t xml:space="preserve">High demands with no rigidity with </w:t>
      </w:r>
      <w:r w:rsidR="00852188">
        <w:t xml:space="preserve">responsiveness- Authoritative </w:t>
      </w:r>
    </w:p>
    <w:p w14:paraId="00000055" w14:textId="3AA9029E" w:rsidR="006C17B9" w:rsidRDefault="00000000">
      <w:r>
        <w:t xml:space="preserve">Low self </w:t>
      </w:r>
      <w:r w:rsidR="00852188">
        <w:t>esteem</w:t>
      </w:r>
      <w:r>
        <w:t xml:space="preserve"> low competence</w:t>
      </w:r>
      <w:r w:rsidR="00852188">
        <w:t>- Seen in a child of an Authoritarian parent</w:t>
      </w:r>
      <w:r>
        <w:t xml:space="preserve"> </w:t>
      </w:r>
    </w:p>
    <w:p w14:paraId="00000056" w14:textId="77777777" w:rsidR="006C17B9" w:rsidRDefault="00000000">
      <w:r>
        <w:t xml:space="preserve">Phylisophy principle </w:t>
      </w:r>
    </w:p>
    <w:p w14:paraId="35B9FC88" w14:textId="77777777" w:rsidR="00852188" w:rsidRDefault="00852188"/>
    <w:p w14:paraId="00000057" w14:textId="3FF99AA4" w:rsidR="006C17B9" w:rsidRDefault="00000000">
      <w:r>
        <w:t>EMI Utilitarianism</w:t>
      </w:r>
      <w:r w:rsidR="00852188">
        <w:t>-</w:t>
      </w:r>
      <w:r>
        <w:t xml:space="preserve"> </w:t>
      </w:r>
    </w:p>
    <w:p w14:paraId="00000058" w14:textId="77777777" w:rsidR="006C17B9" w:rsidRDefault="00000000">
      <w:r>
        <w:t>Choosing group therapy over individual therapy because it will help a larger group - Utilitarianism</w:t>
      </w:r>
    </w:p>
    <w:p w14:paraId="00000059" w14:textId="6022435D" w:rsidR="006C17B9" w:rsidRDefault="00000000">
      <w:r>
        <w:t xml:space="preserve">Pt on clozapine agranulocytosis so the </w:t>
      </w:r>
      <w:r w:rsidR="00852188">
        <w:t>D</w:t>
      </w:r>
      <w:r>
        <w:t xml:space="preserve">r decide not to </w:t>
      </w:r>
      <w:r w:rsidR="00852188">
        <w:t>prescribe</w:t>
      </w:r>
      <w:r>
        <w:t xml:space="preserve"> it agai</w:t>
      </w:r>
      <w:r w:rsidR="00852188">
        <w:t>n-</w:t>
      </w:r>
      <w:r>
        <w:t xml:space="preserve"> non</w:t>
      </w:r>
      <w:r w:rsidR="00852188">
        <w:t>-maleficence</w:t>
      </w:r>
      <w:r>
        <w:t xml:space="preserve"> </w:t>
      </w:r>
    </w:p>
    <w:p w14:paraId="0000005A" w14:textId="79604C44" w:rsidR="006C17B9" w:rsidRDefault="00000000">
      <w:r>
        <w:t>Pt lung cancer after X ray</w:t>
      </w:r>
      <w:r w:rsidR="00852188">
        <w:t>-</w:t>
      </w:r>
      <w:r>
        <w:t xml:space="preserve"> paternalism</w:t>
      </w:r>
      <w:r w:rsidR="00852188">
        <w:t xml:space="preserve"> (? Dr did not disclose that patient had lung cancer but went ahead and decided on treatment).</w:t>
      </w:r>
      <w:r>
        <w:t xml:space="preserve"> </w:t>
      </w:r>
    </w:p>
    <w:p w14:paraId="0000005B" w14:textId="77777777" w:rsidR="006C17B9" w:rsidRDefault="006C17B9"/>
    <w:p w14:paraId="7D98E4D5" w14:textId="77777777" w:rsidR="00852188" w:rsidRDefault="00852188"/>
    <w:p w14:paraId="3FF1BAA6" w14:textId="77777777" w:rsidR="00852188" w:rsidRDefault="00852188"/>
    <w:p w14:paraId="048B2194" w14:textId="77777777" w:rsidR="00852188" w:rsidRDefault="00852188"/>
    <w:p w14:paraId="0000005C" w14:textId="379259C8" w:rsidR="006C17B9" w:rsidRDefault="00000000">
      <w:r>
        <w:t>MCQ</w:t>
      </w:r>
    </w:p>
    <w:p w14:paraId="0000005D" w14:textId="77777777" w:rsidR="006C17B9" w:rsidRDefault="006C17B9"/>
    <w:p w14:paraId="0000005F" w14:textId="09EBC288" w:rsidR="006C17B9" w:rsidRDefault="00000000">
      <w:r>
        <w:t xml:space="preserve">Puloripotent stem cell at what age </w:t>
      </w:r>
      <w:r w:rsidR="00852188">
        <w:t>-</w:t>
      </w:r>
      <w:r w:rsidRPr="00852188">
        <w:rPr>
          <w:highlight w:val="yellow"/>
        </w:rPr>
        <w:t>2nd trimester</w:t>
      </w:r>
      <w:r>
        <w:t xml:space="preserve"> </w:t>
      </w:r>
    </w:p>
    <w:p w14:paraId="0E45A53B" w14:textId="77777777" w:rsidR="00852188" w:rsidRDefault="00852188"/>
    <w:p w14:paraId="00000060" w14:textId="5E91303B" w:rsidR="006C17B9" w:rsidRDefault="00000000">
      <w:r w:rsidRPr="00852188">
        <w:rPr>
          <w:highlight w:val="yellow"/>
        </w:rPr>
        <w:t>Cariprazine</w:t>
      </w:r>
      <w:r w:rsidR="00852188">
        <w:rPr>
          <w:highlight w:val="yellow"/>
        </w:rPr>
        <w:t>-</w:t>
      </w:r>
      <w:r w:rsidRPr="00852188">
        <w:rPr>
          <w:highlight w:val="yellow"/>
        </w:rPr>
        <w:t xml:space="preserve"> partial D3 agonist</w:t>
      </w:r>
      <w:r>
        <w:t xml:space="preserve"> </w:t>
      </w:r>
    </w:p>
    <w:p w14:paraId="00000061" w14:textId="08C53313" w:rsidR="006C17B9" w:rsidRDefault="00000000">
      <w:r>
        <w:t>Least sexual SE</w:t>
      </w:r>
      <w:r w:rsidR="00852188">
        <w:t>-</w:t>
      </w:r>
      <w:r>
        <w:t xml:space="preserve"> </w:t>
      </w:r>
      <w:r w:rsidR="00737DD7">
        <w:rPr>
          <w:highlight w:val="yellow"/>
        </w:rPr>
        <w:t>V</w:t>
      </w:r>
      <w:r w:rsidRPr="00852188">
        <w:rPr>
          <w:highlight w:val="yellow"/>
        </w:rPr>
        <w:t>ortixetine,</w:t>
      </w:r>
      <w:r w:rsidR="00852188">
        <w:t xml:space="preserve"> </w:t>
      </w:r>
    </w:p>
    <w:p w14:paraId="00000062" w14:textId="2E80C7E7" w:rsidR="006C17B9" w:rsidRDefault="00000000">
      <w:r>
        <w:t>Most concentrated in milk</w:t>
      </w:r>
      <w:r w:rsidR="00852188">
        <w:t>-</w:t>
      </w:r>
      <w:r>
        <w:t xml:space="preserve"> </w:t>
      </w:r>
      <w:r w:rsidR="00737DD7" w:rsidRPr="00737DD7">
        <w:rPr>
          <w:highlight w:val="yellow"/>
        </w:rPr>
        <w:t>Fluoxetine</w:t>
      </w:r>
    </w:p>
    <w:p w14:paraId="00000063" w14:textId="5AFEF640" w:rsidR="006C17B9" w:rsidRDefault="00000000">
      <w:r>
        <w:t>Mirtazepine</w:t>
      </w:r>
      <w:r w:rsidR="00737DD7">
        <w:t xml:space="preserve">- </w:t>
      </w:r>
      <w:r w:rsidR="00737DD7" w:rsidRPr="00737DD7">
        <w:rPr>
          <w:highlight w:val="yellow"/>
        </w:rPr>
        <w:t>A</w:t>
      </w:r>
      <w:r w:rsidRPr="00737DD7">
        <w:rPr>
          <w:highlight w:val="yellow"/>
        </w:rPr>
        <w:t>ntiemetic 5ht</w:t>
      </w:r>
      <w:r w:rsidR="00737DD7" w:rsidRPr="00737DD7">
        <w:rPr>
          <w:highlight w:val="yellow"/>
        </w:rPr>
        <w:t>3 antagonism</w:t>
      </w:r>
      <w:r w:rsidR="00737DD7">
        <w:t xml:space="preserve">. </w:t>
      </w:r>
    </w:p>
    <w:p w14:paraId="00000064" w14:textId="0D2EAE60" w:rsidR="006C17B9" w:rsidRDefault="00000000">
      <w:r>
        <w:t>MoA atomextine</w:t>
      </w:r>
      <w:r w:rsidR="00737DD7">
        <w:t>-</w:t>
      </w:r>
      <w:r>
        <w:t xml:space="preserve"> </w:t>
      </w:r>
      <w:r w:rsidRPr="00737DD7">
        <w:rPr>
          <w:highlight w:val="yellow"/>
        </w:rPr>
        <w:t xml:space="preserve">selective noradrenaline </w:t>
      </w:r>
      <w:r w:rsidR="00737DD7" w:rsidRPr="00737DD7">
        <w:rPr>
          <w:highlight w:val="yellow"/>
        </w:rPr>
        <w:t>reuptake inhibitor</w:t>
      </w:r>
      <w:r w:rsidR="00737DD7">
        <w:t xml:space="preserve"> </w:t>
      </w:r>
    </w:p>
    <w:p w14:paraId="00000065" w14:textId="52E46141" w:rsidR="006C17B9" w:rsidRDefault="00000000">
      <w:r>
        <w:t>MoA Memantine</w:t>
      </w:r>
      <w:r w:rsidR="00737DD7">
        <w:t>-</w:t>
      </w:r>
      <w:r>
        <w:t xml:space="preserve"> </w:t>
      </w:r>
      <w:r w:rsidRPr="00737DD7">
        <w:rPr>
          <w:highlight w:val="yellow"/>
        </w:rPr>
        <w:t>non competitive NMDA antagonist</w:t>
      </w:r>
      <w:r>
        <w:t xml:space="preserve"> </w:t>
      </w:r>
    </w:p>
    <w:p w14:paraId="00000067" w14:textId="52B11C79" w:rsidR="006C17B9" w:rsidRDefault="00000000">
      <w:r>
        <w:t>Long acting injection need to test</w:t>
      </w:r>
      <w:r w:rsidR="00737DD7">
        <w:t>- Z</w:t>
      </w:r>
      <w:r>
        <w:t xml:space="preserve">ucloprnthixol </w:t>
      </w:r>
      <w:r w:rsidR="00737DD7">
        <w:t xml:space="preserve">(high risk of EPSEs), same apply for depot typical antipsychotics. </w:t>
      </w:r>
      <w:r>
        <w:t xml:space="preserve"> </w:t>
      </w:r>
    </w:p>
    <w:p w14:paraId="7D9ECCC6" w14:textId="77777777" w:rsidR="00737DD7" w:rsidRDefault="00737DD7"/>
    <w:p w14:paraId="00000068" w14:textId="1F93A146" w:rsidR="006C17B9" w:rsidRDefault="00737DD7">
      <w:r>
        <w:t xml:space="preserve">Metabotrophic receptors crosses the membrane </w:t>
      </w:r>
      <w:r w:rsidR="00000000">
        <w:t xml:space="preserve">G protein 7 membrane </w:t>
      </w:r>
    </w:p>
    <w:p w14:paraId="00000069" w14:textId="5022B9AC" w:rsidR="006C17B9" w:rsidRDefault="00000000">
      <w:r>
        <w:t>Long acting opioid receptor antagonist</w:t>
      </w:r>
      <w:r w:rsidR="00737DD7">
        <w:t>-</w:t>
      </w:r>
      <w:r>
        <w:t xml:space="preserve"> nalterexone</w:t>
      </w:r>
    </w:p>
    <w:p w14:paraId="0000006A" w14:textId="0B206D16" w:rsidR="006C17B9" w:rsidRDefault="00000000">
      <w:r>
        <w:t xml:space="preserve">Caffein action reversed by </w:t>
      </w:r>
      <w:r w:rsidR="00737DD7">
        <w:t>adenosine agonist</w:t>
      </w:r>
      <w:r>
        <w:t xml:space="preserve"> </w:t>
      </w:r>
    </w:p>
    <w:p w14:paraId="0000006B" w14:textId="1B74FA3E" w:rsidR="006C17B9" w:rsidRDefault="00000000">
      <w:r>
        <w:t>BNZ with important metabolite D</w:t>
      </w:r>
      <w:r w:rsidR="00737DD7">
        <w:t>i</w:t>
      </w:r>
      <w:r>
        <w:t>azepam</w:t>
      </w:r>
      <w:r w:rsidR="00737DD7">
        <w:t xml:space="preserve"> (metabolite is desmethyl-diazepam)</w:t>
      </w:r>
      <w:r>
        <w:t xml:space="preserve"> </w:t>
      </w:r>
    </w:p>
    <w:p w14:paraId="0000006C" w14:textId="1D7C6A6E" w:rsidR="006C17B9" w:rsidRDefault="00737DD7">
      <w:r>
        <w:t xml:space="preserve">Patient with </w:t>
      </w:r>
      <w:r w:rsidR="00000000">
        <w:t>Li with HTN</w:t>
      </w:r>
      <w:r w:rsidR="00D62667">
        <w:t xml:space="preserve">- best option is </w:t>
      </w:r>
      <w:r w:rsidR="00000000">
        <w:t>atenolol</w:t>
      </w:r>
      <w:r w:rsidR="00D62667">
        <w:t>.</w:t>
      </w:r>
      <w:r w:rsidR="00000000">
        <w:t xml:space="preserve"> </w:t>
      </w:r>
    </w:p>
    <w:p w14:paraId="0000006D" w14:textId="77777777" w:rsidR="006C17B9" w:rsidRDefault="006C17B9"/>
    <w:p w14:paraId="0000006E" w14:textId="47F40176" w:rsidR="006C17B9" w:rsidRDefault="00000000">
      <w:r>
        <w:t>Drug absorption constant is independent of</w:t>
      </w:r>
      <w:r w:rsidR="00367829">
        <w:t xml:space="preserve">-  </w:t>
      </w:r>
      <w:r w:rsidR="00367829" w:rsidRPr="00367829">
        <w:rPr>
          <w:highlight w:val="yellow"/>
        </w:rPr>
        <w:t>E</w:t>
      </w:r>
      <w:r w:rsidRPr="00367829">
        <w:rPr>
          <w:highlight w:val="yellow"/>
        </w:rPr>
        <w:t>limination constant</w:t>
      </w:r>
      <w:r>
        <w:t xml:space="preserve"> </w:t>
      </w:r>
      <w:r w:rsidR="00367829">
        <w:t xml:space="preserve"> </w:t>
      </w:r>
    </w:p>
    <w:p w14:paraId="0000006F" w14:textId="06D543BB" w:rsidR="006C17B9" w:rsidRDefault="00000000">
      <w:r>
        <w:t xml:space="preserve">Muscle rigidity , sweating, confusion in </w:t>
      </w:r>
      <w:r w:rsidR="00367829">
        <w:t xml:space="preserve">a </w:t>
      </w:r>
      <w:r>
        <w:t>women just started medication for psychotic depression</w:t>
      </w:r>
      <w:r w:rsidR="00367829">
        <w:t>-</w:t>
      </w:r>
      <w:r>
        <w:t xml:space="preserve"> halepridol </w:t>
      </w:r>
    </w:p>
    <w:p w14:paraId="73A828BF" w14:textId="250019C9" w:rsidR="00367829" w:rsidRDefault="00000000">
      <w:r>
        <w:t xml:space="preserve">What medcation partial agonist on nicotine ? </w:t>
      </w:r>
      <w:r w:rsidRPr="00367829">
        <w:rPr>
          <w:highlight w:val="yellow"/>
        </w:rPr>
        <w:t>Varencline</w:t>
      </w:r>
      <w:r>
        <w:t xml:space="preserve"> </w:t>
      </w:r>
      <w:r w:rsidR="00367829">
        <w:t>(alpha 4, beta 2 sub unit of nicotinic receptors)</w:t>
      </w:r>
    </w:p>
    <w:p w14:paraId="0FEA0BC4" w14:textId="77777777" w:rsidR="00367829" w:rsidRDefault="00367829"/>
    <w:p w14:paraId="00000072" w14:textId="4272C60C" w:rsidR="006C17B9" w:rsidRDefault="00000000">
      <w:r>
        <w:t>Erickson</w:t>
      </w:r>
      <w:r w:rsidR="00367829">
        <w:t xml:space="preserve"> theory a </w:t>
      </w:r>
      <w:r>
        <w:t>22y</w:t>
      </w:r>
      <w:r w:rsidR="00367829">
        <w:t xml:space="preserve"> what stage-</w:t>
      </w:r>
      <w:r>
        <w:t xml:space="preserve"> intamcy  vs isolation </w:t>
      </w:r>
      <w:r w:rsidR="00367829">
        <w:t>(virtue is love range is 19-35yrs)</w:t>
      </w:r>
    </w:p>
    <w:p w14:paraId="297E282A" w14:textId="77777777" w:rsidR="00367829" w:rsidRDefault="00367829"/>
    <w:p w14:paraId="2188B39D" w14:textId="77777777" w:rsidR="00367829" w:rsidRDefault="00000000">
      <w:r>
        <w:t xml:space="preserve">Kohlberg 12y old </w:t>
      </w:r>
      <w:r w:rsidR="00367829">
        <w:t xml:space="preserve">is in the pre-conventional stage, (i.e. </w:t>
      </w:r>
      <w:r>
        <w:t xml:space="preserve">punsiment </w:t>
      </w:r>
      <w:r w:rsidR="00367829">
        <w:t xml:space="preserve">&amp; </w:t>
      </w:r>
      <w:r>
        <w:t>obdedibce</w:t>
      </w:r>
      <w:r w:rsidR="00367829">
        <w:t>)</w:t>
      </w:r>
    </w:p>
    <w:p w14:paraId="00000073" w14:textId="5FC03ADD" w:rsidR="006C17B9" w:rsidRDefault="00367829">
      <w:r w:rsidRPr="00367829">
        <w:rPr>
          <w:noProof/>
        </w:rPr>
        <w:drawing>
          <wp:inline distT="0" distB="0" distL="0" distR="0" wp14:anchorId="5BE6907C" wp14:editId="1FCEE8A8">
            <wp:extent cx="2914650" cy="1811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1572" cy="1815915"/>
                    </a:xfrm>
                    <a:prstGeom prst="rect">
                      <a:avLst/>
                    </a:prstGeom>
                    <a:noFill/>
                    <a:ln>
                      <a:noFill/>
                    </a:ln>
                  </pic:spPr>
                </pic:pic>
              </a:graphicData>
            </a:graphic>
          </wp:inline>
        </w:drawing>
      </w:r>
      <w:r w:rsidR="00000000">
        <w:t xml:space="preserve"> </w:t>
      </w:r>
    </w:p>
    <w:p w14:paraId="6C9F1536" w14:textId="5B515BA0" w:rsidR="00367829" w:rsidRDefault="00367829">
      <w:r>
        <w:t>Preconventional 7-12years</w:t>
      </w:r>
    </w:p>
    <w:p w14:paraId="5B34DCE5" w14:textId="33F45B2B" w:rsidR="00367829" w:rsidRDefault="00367829">
      <w:r>
        <w:t>Conventional 13-20 years</w:t>
      </w:r>
    </w:p>
    <w:p w14:paraId="405A615B" w14:textId="129B65C2" w:rsidR="00367829" w:rsidRDefault="00367829">
      <w:r>
        <w:lastRenderedPageBreak/>
        <w:t>Post</w:t>
      </w:r>
      <w:r w:rsidR="002C26F0">
        <w:t>conventional &gt;20years (only 15% have universal principles of ethics).</w:t>
      </w:r>
    </w:p>
    <w:p w14:paraId="402DA4FD" w14:textId="77777777" w:rsidR="00367829" w:rsidRDefault="00367829"/>
    <w:p w14:paraId="532FE46C" w14:textId="20AC0E09" w:rsidR="002C26F0" w:rsidRDefault="00000000">
      <w:r>
        <w:t>Wernicks aphasia</w:t>
      </w:r>
      <w:r w:rsidR="002C26F0">
        <w:t>-</w:t>
      </w:r>
      <w:r>
        <w:t xml:space="preserve"> Fluent agramm</w:t>
      </w:r>
      <w:r w:rsidR="002C26F0">
        <w:t>ati</w:t>
      </w:r>
      <w:r>
        <w:t xml:space="preserve">cal </w:t>
      </w:r>
      <w:r w:rsidR="002C26F0">
        <w:t xml:space="preserve">and </w:t>
      </w:r>
      <w:r>
        <w:t>comprehension</w:t>
      </w:r>
      <w:r w:rsidR="002C26F0">
        <w:t xml:space="preserve"> is </w:t>
      </w:r>
      <w:r w:rsidR="002C26F0" w:rsidRPr="002C26F0">
        <w:rPr>
          <w:b/>
          <w:bCs/>
        </w:rPr>
        <w:t>not</w:t>
      </w:r>
      <w:r>
        <w:t xml:space="preserve"> intact</w:t>
      </w:r>
      <w:r w:rsidR="002C26F0">
        <w:t>.</w:t>
      </w:r>
    </w:p>
    <w:p w14:paraId="00000074" w14:textId="2EA14A08" w:rsidR="006C17B9" w:rsidRDefault="002C26F0">
      <w:r>
        <w:t>Broca’s aphasia- non fluent (telegraphic speech) and comprehension is intact.</w:t>
      </w:r>
      <w:r w:rsidR="00000000">
        <w:t xml:space="preserve"> </w:t>
      </w:r>
    </w:p>
    <w:p w14:paraId="520ED82F" w14:textId="77777777" w:rsidR="002C26F0" w:rsidRDefault="002C26F0">
      <w:r>
        <w:t xml:space="preserve">The area of the brain where noradrenaline is most abundant- </w:t>
      </w:r>
      <w:r w:rsidR="00000000">
        <w:t>Locus’s Ceruolus</w:t>
      </w:r>
    </w:p>
    <w:p w14:paraId="6BE64EA4" w14:textId="77777777" w:rsidR="002C26F0" w:rsidRDefault="002C26F0">
      <w:r>
        <w:t xml:space="preserve">(others are acetycholine- nucleus basalis of Meynert; Serotonin- Raphe nuclei; Dopamine- VTA, substantia nigra, acuate nucleus of hypothalamus). </w:t>
      </w:r>
    </w:p>
    <w:p w14:paraId="00000075" w14:textId="54982593" w:rsidR="006C17B9" w:rsidRDefault="002C26F0">
      <w:r>
        <w:t xml:space="preserve"> </w:t>
      </w:r>
      <w:r w:rsidR="00000000">
        <w:t xml:space="preserve"> </w:t>
      </w:r>
    </w:p>
    <w:p w14:paraId="00000076" w14:textId="2C9F33FA" w:rsidR="006C17B9" w:rsidRDefault="00000000">
      <w:r>
        <w:t xml:space="preserve">Hormone increase with REM sleep ACH </w:t>
      </w:r>
      <w:r w:rsidR="00AD5E71">
        <w:t>(parasympathetic)</w:t>
      </w:r>
    </w:p>
    <w:p w14:paraId="566D5BDE" w14:textId="11AD696A" w:rsidR="002C26F0" w:rsidRDefault="002C26F0">
      <w:r>
        <w:t>(in NREM sleep noradrenaline increases)</w:t>
      </w:r>
      <w:r w:rsidR="00AD5E71">
        <w:t xml:space="preserve"> (sympathetic)</w:t>
      </w:r>
    </w:p>
    <w:p w14:paraId="0FB6E8D0" w14:textId="77777777" w:rsidR="002C26F0" w:rsidRDefault="002C26F0"/>
    <w:p w14:paraId="00000079" w14:textId="3C8BFA15" w:rsidR="006C17B9" w:rsidRDefault="00000000">
      <w:r>
        <w:t>Neurotransmitter in multitasking</w:t>
      </w:r>
      <w:r w:rsidR="00AD5E71">
        <w:t xml:space="preserve">- </w:t>
      </w:r>
      <w:r>
        <w:t>Dopamine</w:t>
      </w:r>
      <w:r w:rsidR="00AD5E71">
        <w:t>.</w:t>
      </w:r>
      <w:r>
        <w:t xml:space="preserve"> </w:t>
      </w:r>
    </w:p>
    <w:p w14:paraId="4F46EBC7" w14:textId="77777777" w:rsidR="00AD5E71" w:rsidRDefault="00AD5E71"/>
    <w:p w14:paraId="50653824" w14:textId="77777777" w:rsidR="00AD5E71" w:rsidRDefault="00000000">
      <w:r>
        <w:t>What is hydroxlation in production of dopamine</w:t>
      </w:r>
      <w:r w:rsidR="00AD5E71">
        <w:t xml:space="preserve">. </w:t>
      </w:r>
    </w:p>
    <w:p w14:paraId="0000007A" w14:textId="6A87BFB5" w:rsidR="006C17B9" w:rsidRDefault="00AD5E71">
      <w:r>
        <w:t>(1</w:t>
      </w:r>
      <w:r w:rsidRPr="00AD5E71">
        <w:rPr>
          <w:vertAlign w:val="superscript"/>
        </w:rPr>
        <w:t>st</w:t>
      </w:r>
      <w:r>
        <w:t xml:space="preserve"> step is the hydroxylation is </w:t>
      </w:r>
      <w:r w:rsidR="00000000">
        <w:t>tyrosine</w:t>
      </w:r>
      <w:r>
        <w:t xml:space="preserve"> to </w:t>
      </w:r>
      <w:r w:rsidR="00000000">
        <w:t xml:space="preserve"> </w:t>
      </w:r>
      <w:r>
        <w:t>L-</w:t>
      </w:r>
      <w:r w:rsidR="00000000">
        <w:t xml:space="preserve">dopa, </w:t>
      </w:r>
      <w:r>
        <w:t>by tyrosine hydroxylase. It is also the rate limiting step)</w:t>
      </w:r>
      <w:r w:rsidR="00000000">
        <w:t>.</w:t>
      </w:r>
    </w:p>
    <w:p w14:paraId="779672E4" w14:textId="77777777" w:rsidR="00AD5E71" w:rsidRDefault="00AD5E71"/>
    <w:p w14:paraId="065F0A70" w14:textId="07202775" w:rsidR="00AD5E71" w:rsidRDefault="00000000">
      <w:r>
        <w:t>What degrade dopamine in presynaptic</w:t>
      </w:r>
      <w:r w:rsidR="00AD5E71">
        <w:t xml:space="preserve"> neurones- Mono amine oxidase.</w:t>
      </w:r>
    </w:p>
    <w:p w14:paraId="32E73127" w14:textId="77777777" w:rsidR="00AD5E71" w:rsidRDefault="00AD5E71">
      <w:r>
        <w:t xml:space="preserve">(MAO B are found in the brain and liver…..MAO A are in the gut). </w:t>
      </w:r>
    </w:p>
    <w:p w14:paraId="13EACB07" w14:textId="77777777" w:rsidR="00AD5E71" w:rsidRDefault="00AD5E71">
      <w:r>
        <w:t>Seleginine is MAO B inhibitor</w:t>
      </w:r>
    </w:p>
    <w:p w14:paraId="5A0CE54D" w14:textId="77777777" w:rsidR="00967263" w:rsidRDefault="00AD5E71">
      <w:r>
        <w:t>M</w:t>
      </w:r>
      <w:r w:rsidR="00967263">
        <w:t>o</w:t>
      </w:r>
      <w:r>
        <w:t xml:space="preserve">clobemide </w:t>
      </w:r>
      <w:r w:rsidR="00967263">
        <w:t>is a reversible inhibitor of MAO A</w:t>
      </w:r>
    </w:p>
    <w:p w14:paraId="0000007C" w14:textId="27D60F12" w:rsidR="006C17B9" w:rsidRDefault="00000000">
      <w:r>
        <w:t xml:space="preserve"> </w:t>
      </w:r>
    </w:p>
    <w:p w14:paraId="387F04F5" w14:textId="77777777" w:rsidR="00967263" w:rsidRDefault="00000000">
      <w:r>
        <w:t>Inattention blindness</w:t>
      </w:r>
      <w:r w:rsidR="00967263">
        <w:t xml:space="preserve"> ? is increased in </w:t>
      </w:r>
      <w:r>
        <w:t xml:space="preserve">use </w:t>
      </w:r>
      <w:r w:rsidR="00967263">
        <w:t xml:space="preserve">of </w:t>
      </w:r>
      <w:r>
        <w:t>satellite n</w:t>
      </w:r>
      <w:r w:rsidR="00967263">
        <w:t>a</w:t>
      </w:r>
      <w:r>
        <w:t>vigator</w:t>
      </w:r>
      <w:r w:rsidR="00967263">
        <w:t>, e</w:t>
      </w:r>
      <w:r>
        <w:t>at</w:t>
      </w:r>
      <w:r w:rsidR="00967263">
        <w:t>ing</w:t>
      </w:r>
      <w:r>
        <w:t xml:space="preserve"> sandwich</w:t>
      </w:r>
      <w:r w:rsidR="00967263">
        <w:t xml:space="preserve">, </w:t>
      </w:r>
      <w:r>
        <w:t>text</w:t>
      </w:r>
      <w:r w:rsidR="00967263">
        <w:t xml:space="preserve"> on</w:t>
      </w:r>
      <w:r>
        <w:t xml:space="preserve"> mobile</w:t>
      </w:r>
      <w:r w:rsidR="00967263">
        <w:t xml:space="preserve">, </w:t>
      </w:r>
      <w:r>
        <w:t xml:space="preserve"> call mobile</w:t>
      </w:r>
      <w:r w:rsidR="00967263">
        <w:t xml:space="preserve">. </w:t>
      </w:r>
    </w:p>
    <w:p w14:paraId="70C26614" w14:textId="77777777" w:rsidR="00967263" w:rsidRDefault="00967263">
      <w:r>
        <w:t xml:space="preserve">The part of brain involved in inattention blindness is prefrontal cortex. </w:t>
      </w:r>
    </w:p>
    <w:p w14:paraId="0000007D" w14:textId="3AF554C9" w:rsidR="006C17B9" w:rsidRDefault="00000000">
      <w:r>
        <w:t xml:space="preserve"> </w:t>
      </w:r>
    </w:p>
    <w:p w14:paraId="0000007E" w14:textId="7A43787A" w:rsidR="006C17B9" w:rsidRDefault="00000000">
      <w:r>
        <w:t xml:space="preserve">Test need intervewer Hamilton </w:t>
      </w:r>
    </w:p>
    <w:p w14:paraId="0971DBE1" w14:textId="41F9E55E" w:rsidR="0088550F" w:rsidRDefault="0088550F">
      <w:r w:rsidRPr="0088550F">
        <w:drawing>
          <wp:inline distT="0" distB="0" distL="0" distR="0" wp14:anchorId="2AE12F13" wp14:editId="6AA4319E">
            <wp:extent cx="5943600" cy="1514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14475"/>
                    </a:xfrm>
                    <a:prstGeom prst="rect">
                      <a:avLst/>
                    </a:prstGeom>
                  </pic:spPr>
                </pic:pic>
              </a:graphicData>
            </a:graphic>
          </wp:inline>
        </w:drawing>
      </w:r>
    </w:p>
    <w:p w14:paraId="753D42FE" w14:textId="77777777" w:rsidR="00967263" w:rsidRDefault="00967263"/>
    <w:p w14:paraId="0000007F" w14:textId="1CAAD1AA" w:rsidR="006C17B9" w:rsidRDefault="00000000">
      <w:r>
        <w:t>Screening tool</w:t>
      </w:r>
      <w:r w:rsidR="0088550F">
        <w:t xml:space="preserve">- </w:t>
      </w:r>
      <w:r>
        <w:t>EPDS</w:t>
      </w:r>
    </w:p>
    <w:p w14:paraId="694AEDFD" w14:textId="77777777" w:rsidR="0088550F" w:rsidRDefault="0088550F"/>
    <w:p w14:paraId="00000080" w14:textId="77777777" w:rsidR="006C17B9" w:rsidRDefault="00000000">
      <w:r>
        <w:t xml:space="preserve">ADHD DRD4 </w:t>
      </w:r>
    </w:p>
    <w:p w14:paraId="00000081" w14:textId="5B991548" w:rsidR="006C17B9" w:rsidRDefault="00000000">
      <w:r>
        <w:t>Familial</w:t>
      </w:r>
      <w:r w:rsidR="0088550F">
        <w:t xml:space="preserve"> Fronto-</w:t>
      </w:r>
      <w:r>
        <w:t xml:space="preserve">temporal dementia </w:t>
      </w:r>
      <w:r w:rsidR="0088550F">
        <w:t xml:space="preserve">is </w:t>
      </w:r>
      <w:r>
        <w:t>tau positive,</w:t>
      </w:r>
      <w:r w:rsidR="0088550F">
        <w:t xml:space="preserve"> </w:t>
      </w:r>
      <w:r>
        <w:t>ubiqu</w:t>
      </w:r>
      <w:r w:rsidR="0088550F">
        <w:t>i</w:t>
      </w:r>
      <w:r>
        <w:t>tin negative</w:t>
      </w:r>
    </w:p>
    <w:p w14:paraId="344EB075" w14:textId="77777777" w:rsidR="0088550F" w:rsidRDefault="0088550F"/>
    <w:p w14:paraId="00000082" w14:textId="2D1CC838" w:rsidR="006C17B9" w:rsidRDefault="00000000">
      <w:r>
        <w:t>Autism</w:t>
      </w:r>
      <w:r w:rsidR="0088550F">
        <w:t xml:space="preserve">- Hypoplasia of the cerebellar </w:t>
      </w:r>
      <w:r>
        <w:t xml:space="preserve">vermis </w:t>
      </w:r>
    </w:p>
    <w:p w14:paraId="00000083" w14:textId="4C4CB972" w:rsidR="006C17B9" w:rsidRDefault="00000000">
      <w:r>
        <w:t xml:space="preserve">ApoE4 homozygous </w:t>
      </w:r>
      <w:r w:rsidR="0088550F">
        <w:t>increases the risk of AD by 10-30 folds.</w:t>
      </w:r>
    </w:p>
    <w:p w14:paraId="3673327E" w14:textId="6F866A5A" w:rsidR="0088550F" w:rsidRDefault="0088550F">
      <w:r>
        <w:t xml:space="preserve">ApoE4 heterozygous is 2-3 folds. </w:t>
      </w:r>
    </w:p>
    <w:p w14:paraId="12AAFB3B" w14:textId="77777777" w:rsidR="0088550F" w:rsidRDefault="0088550F"/>
    <w:p w14:paraId="00000084" w14:textId="648F23D9" w:rsidR="006C17B9" w:rsidRDefault="00000000">
      <w:r>
        <w:t xml:space="preserve">Human prion disease ? </w:t>
      </w:r>
      <w:r w:rsidR="0088550F">
        <w:t xml:space="preserve">Fatal </w:t>
      </w:r>
      <w:r>
        <w:t>Familial insomnia</w:t>
      </w:r>
      <w:r w:rsidR="0088550F">
        <w:t xml:space="preserve"> (FFI)</w:t>
      </w:r>
      <w:r>
        <w:t xml:space="preserve"> </w:t>
      </w:r>
      <w:r w:rsidR="0088550F">
        <w:t xml:space="preserve">is a example of prion disease, the rest are CJD, variants of CJD, Kuru, Gerstman Straussler scheinker syndrome. </w:t>
      </w:r>
    </w:p>
    <w:p w14:paraId="625F2EEC" w14:textId="4EB39CF4" w:rsidR="0088550F" w:rsidRDefault="0088550F">
      <w:r>
        <w:t>FFI is caused by mutation in chrom 20p13. The gene is PRNP (autosomal dominant disease)</w:t>
      </w:r>
    </w:p>
    <w:p w14:paraId="3290B998" w14:textId="77777777" w:rsidR="005D4425" w:rsidRDefault="00000000">
      <w:r>
        <w:t xml:space="preserve">Schiz </w:t>
      </w:r>
      <w:r w:rsidR="0088550F">
        <w:t xml:space="preserve">there is </w:t>
      </w:r>
      <w:r>
        <w:t>reduction in</w:t>
      </w:r>
      <w:r w:rsidR="0088550F">
        <w:t>: Amy</w:t>
      </w:r>
      <w:r w:rsidR="005D4425">
        <w:t xml:space="preserve">gdala </w:t>
      </w:r>
      <w:r>
        <w:t>volume</w:t>
      </w:r>
      <w:r w:rsidR="005D4425">
        <w:t xml:space="preserve">; hippocampus; thalamus, nucleus accumbens, intracranial volume is reduced. </w:t>
      </w:r>
    </w:p>
    <w:p w14:paraId="376FC9E7" w14:textId="77777777" w:rsidR="005D4425" w:rsidRDefault="005D4425">
      <w:r>
        <w:t xml:space="preserve">There is increase in lateral ventricles and palidum. </w:t>
      </w:r>
    </w:p>
    <w:p w14:paraId="603AF98A" w14:textId="77777777" w:rsidR="005D4425" w:rsidRDefault="005D4425">
      <w:r>
        <w:t xml:space="preserve">There is reversal of the normal left&gt;right asymmetry of the planum temporale. </w:t>
      </w:r>
    </w:p>
    <w:p w14:paraId="00000085" w14:textId="3CE960FF" w:rsidR="006C17B9" w:rsidRDefault="005D4425">
      <w:r>
        <w:t xml:space="preserve"> </w:t>
      </w:r>
      <w:r w:rsidR="00000000">
        <w:t xml:space="preserve"> </w:t>
      </w:r>
    </w:p>
    <w:p w14:paraId="00000086" w14:textId="77777777" w:rsidR="006C17B9" w:rsidRPr="00082040" w:rsidRDefault="00000000">
      <w:pPr>
        <w:rPr>
          <w:highlight w:val="red"/>
        </w:rPr>
      </w:pPr>
      <w:r w:rsidRPr="00082040">
        <w:rPr>
          <w:highlight w:val="red"/>
        </w:rPr>
        <w:t xml:space="preserve">PTSD most implicated amygdala </w:t>
      </w:r>
    </w:p>
    <w:p w14:paraId="00000087" w14:textId="52012C68" w:rsidR="006C17B9" w:rsidRDefault="00000000">
      <w:r w:rsidRPr="00082040">
        <w:rPr>
          <w:highlight w:val="red"/>
        </w:rPr>
        <w:t>Empathy ins</w:t>
      </w:r>
      <w:r w:rsidR="005D4425" w:rsidRPr="00082040">
        <w:rPr>
          <w:highlight w:val="red"/>
        </w:rPr>
        <w:t>u</w:t>
      </w:r>
      <w:r w:rsidRPr="00082040">
        <w:rPr>
          <w:highlight w:val="red"/>
        </w:rPr>
        <w:t>la</w:t>
      </w:r>
      <w:r w:rsidR="005D4425" w:rsidRPr="00082040">
        <w:rPr>
          <w:highlight w:val="red"/>
        </w:rPr>
        <w:t>, supra-marginal gyrus and anterior cingulate cortex are involved in emotional empathy. (</w:t>
      </w:r>
      <w:r w:rsidRPr="00082040">
        <w:rPr>
          <w:highlight w:val="red"/>
        </w:rPr>
        <w:t>DLPc occibtal corteX amygdala</w:t>
      </w:r>
      <w:r w:rsidR="005D4425" w:rsidRPr="00082040">
        <w:rPr>
          <w:highlight w:val="red"/>
        </w:rPr>
        <w:t>).</w:t>
      </w:r>
      <w:r>
        <w:t xml:space="preserve"> </w:t>
      </w:r>
    </w:p>
    <w:p w14:paraId="12116B06" w14:textId="2396AB11" w:rsidR="00082040" w:rsidRDefault="00082040">
      <w:r w:rsidRPr="00082040">
        <w:drawing>
          <wp:inline distT="0" distB="0" distL="0" distR="0" wp14:anchorId="662D6D09" wp14:editId="77BCE582">
            <wp:extent cx="4826248" cy="2082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6248" cy="2082907"/>
                    </a:xfrm>
                    <a:prstGeom prst="rect">
                      <a:avLst/>
                    </a:prstGeom>
                  </pic:spPr>
                </pic:pic>
              </a:graphicData>
            </a:graphic>
          </wp:inline>
        </w:drawing>
      </w:r>
    </w:p>
    <w:p w14:paraId="00000088" w14:textId="77777777" w:rsidR="006C17B9" w:rsidRDefault="006C17B9"/>
    <w:p w14:paraId="00000089" w14:textId="77777777" w:rsidR="006C17B9" w:rsidRDefault="00000000">
      <w:r>
        <w:t xml:space="preserve">Confabulation </w:t>
      </w:r>
    </w:p>
    <w:p w14:paraId="0000008A" w14:textId="77777777" w:rsidR="006C17B9" w:rsidRDefault="00000000">
      <w:r>
        <w:t>● Can only occur in Korsacoff syndrome</w:t>
      </w:r>
    </w:p>
    <w:p w14:paraId="0000008B" w14:textId="77777777" w:rsidR="006C17B9" w:rsidRDefault="00000000">
      <w:r>
        <w:t>● May occur in clouded consciousness</w:t>
      </w:r>
    </w:p>
    <w:p w14:paraId="0000008C" w14:textId="77777777" w:rsidR="006C17B9" w:rsidRDefault="00000000">
      <w:r>
        <w:t>● There is deliberate falsification of facts</w:t>
      </w:r>
    </w:p>
    <w:p w14:paraId="0000008D" w14:textId="77777777" w:rsidR="006C17B9" w:rsidRDefault="00000000">
      <w:r>
        <w:t>● Autobiographical memory</w:t>
      </w:r>
    </w:p>
    <w:p w14:paraId="0000008E" w14:textId="77777777" w:rsidR="006C17B9" w:rsidRDefault="00000000">
      <w:r>
        <w:t xml:space="preserve">● </w:t>
      </w:r>
      <w:r w:rsidRPr="00CF0087">
        <w:rPr>
          <w:highlight w:val="yellow"/>
        </w:rPr>
        <w:t>There is subjective awareness of memory impairment</w:t>
      </w:r>
    </w:p>
    <w:p w14:paraId="0000008F" w14:textId="77777777" w:rsidR="006C17B9" w:rsidRDefault="006C17B9"/>
    <w:p w14:paraId="00000090" w14:textId="77777777" w:rsidR="006C17B9" w:rsidRDefault="006C17B9"/>
    <w:p w14:paraId="29F6C211" w14:textId="77777777" w:rsidR="00CF0087" w:rsidRDefault="00000000">
      <w:r>
        <w:t>D</w:t>
      </w:r>
      <w:r w:rsidR="00CF0087">
        <w:t>i</w:t>
      </w:r>
      <w:r>
        <w:t>fferent between complex PTSD&amp;PTSD</w:t>
      </w:r>
      <w:r w:rsidR="00CF0087">
        <w:t xml:space="preserve">- </w:t>
      </w:r>
    </w:p>
    <w:p w14:paraId="67C574B9" w14:textId="35119880" w:rsidR="00CF0087" w:rsidRDefault="00CF0087">
      <w:pPr>
        <w:rPr>
          <w:i/>
          <w:iCs/>
        </w:rPr>
      </w:pPr>
      <w:r>
        <w:t>In cPTSD you have “</w:t>
      </w:r>
      <w:r w:rsidRPr="00CF0087">
        <w:rPr>
          <w:i/>
          <w:iCs/>
        </w:rPr>
        <w:t>All diagnostic requirements for PTSD are met. In addition, Complex PTSD is characterised by severe and persistent 1) problems in affect regulation; 2) beliefs about oneself as diminished, defeated or worthless, accompanied by feelings of shame, guilt or failure related to the traumatic event; and 3) difficulties in sustaining relationships and in feeling close to others. These symptoms cause significant impairment in personal, family, social, educational, occupational or other important areas of functioning</w:t>
      </w:r>
      <w:r w:rsidRPr="00CF0087">
        <w:rPr>
          <w:i/>
          <w:iCs/>
        </w:rPr>
        <w:t>”</w:t>
      </w:r>
      <w:r w:rsidRPr="00CF0087">
        <w:rPr>
          <w:i/>
          <w:iCs/>
        </w:rPr>
        <w:t>.</w:t>
      </w:r>
    </w:p>
    <w:p w14:paraId="7F1423B7" w14:textId="7ED8A389" w:rsidR="008B5CF0" w:rsidRDefault="008B5CF0">
      <w:r w:rsidRPr="008B5CF0">
        <w:lastRenderedPageBreak/>
        <w:drawing>
          <wp:inline distT="0" distB="0" distL="0" distR="0" wp14:anchorId="5806B48E" wp14:editId="4EF776B1">
            <wp:extent cx="5943600" cy="3639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39185"/>
                    </a:xfrm>
                    <a:prstGeom prst="rect">
                      <a:avLst/>
                    </a:prstGeom>
                  </pic:spPr>
                </pic:pic>
              </a:graphicData>
            </a:graphic>
          </wp:inline>
        </w:drawing>
      </w:r>
    </w:p>
    <w:p w14:paraId="500A0253" w14:textId="77777777" w:rsidR="00CF0087" w:rsidRDefault="00CF0087"/>
    <w:p w14:paraId="4C8B3120" w14:textId="77777777" w:rsidR="008B5CF0" w:rsidRDefault="00000000">
      <w:r>
        <w:t>Different between food restrict disorder &amp;anorexia</w:t>
      </w:r>
    </w:p>
    <w:p w14:paraId="00000092" w14:textId="154837D3" w:rsidR="006C17B9" w:rsidRDefault="008B5CF0">
      <w:r w:rsidRPr="008B5CF0">
        <w:rPr>
          <w:highlight w:val="yellow"/>
        </w:rPr>
        <w:t>In anorexia there is preoccupation with weight and body image distortion.</w:t>
      </w:r>
      <w:r>
        <w:t xml:space="preserve">  </w:t>
      </w:r>
      <w:r w:rsidR="00000000">
        <w:t xml:space="preserve"> </w:t>
      </w:r>
    </w:p>
    <w:p w14:paraId="0EBEA919" w14:textId="77777777" w:rsidR="008B5CF0" w:rsidRDefault="008B5CF0"/>
    <w:p w14:paraId="00000093" w14:textId="77777777" w:rsidR="006C17B9" w:rsidRDefault="00000000">
      <w:r>
        <w:t xml:space="preserve">ICD11 criteria difference between mania and hypo mania </w:t>
      </w:r>
    </w:p>
    <w:p w14:paraId="6D9DF709" w14:textId="22D79F54" w:rsidR="00CF0087" w:rsidRDefault="008B5CF0">
      <w:r>
        <w:t xml:space="preserve">(there seems to be no change from ICD 10. The difference is severity and duration). </w:t>
      </w:r>
    </w:p>
    <w:p w14:paraId="42E9EA8B" w14:textId="77777777" w:rsidR="008B5CF0" w:rsidRDefault="008B5CF0"/>
    <w:p w14:paraId="00000094" w14:textId="141D92AD" w:rsidR="006C17B9" w:rsidRDefault="00000000">
      <w:r>
        <w:t>Reciprocal inhibition</w:t>
      </w:r>
      <w:r w:rsidR="00505370">
        <w:t xml:space="preserve"> is seen in</w:t>
      </w:r>
      <w:r>
        <w:t xml:space="preserve"> systemic desensitization </w:t>
      </w:r>
    </w:p>
    <w:p w14:paraId="00000095" w14:textId="316DA5CC" w:rsidR="006C17B9" w:rsidRDefault="00000000">
      <w:r>
        <w:t xml:space="preserve">Parkinson’s disease </w:t>
      </w:r>
      <w:r w:rsidR="00505370">
        <w:t>resting tremor-</w:t>
      </w:r>
      <w:r>
        <w:t xml:space="preserve"> 4</w:t>
      </w:r>
      <w:r w:rsidR="00505370">
        <w:t>to</w:t>
      </w:r>
      <w:r>
        <w:t>6 Hz</w:t>
      </w:r>
      <w:r w:rsidR="00505370">
        <w:t xml:space="preserve"> (pill rolling tremor is 3-4Hz)</w:t>
      </w:r>
    </w:p>
    <w:p w14:paraId="4878CB2F" w14:textId="77777777" w:rsidR="00505370" w:rsidRDefault="00505370"/>
    <w:p w14:paraId="6CAC0934" w14:textId="77777777" w:rsidR="00505370" w:rsidRDefault="00505370">
      <w:r>
        <w:t xml:space="preserve">Conrads stages of model of beginning of schizophrenia </w:t>
      </w:r>
    </w:p>
    <w:p w14:paraId="00000096" w14:textId="6F8E410F" w:rsidR="006C17B9" w:rsidRDefault="00505370">
      <w:r>
        <w:t>P</w:t>
      </w:r>
      <w:r w:rsidR="00000000">
        <w:t xml:space="preserve">erson find </w:t>
      </w:r>
      <w:r>
        <w:t>interpretation (meaning)</w:t>
      </w:r>
      <w:r w:rsidR="00000000">
        <w:t xml:space="preserve"> to psychosis</w:t>
      </w:r>
      <w:r>
        <w:t xml:space="preserve">- </w:t>
      </w:r>
      <w:r w:rsidR="004C31A1">
        <w:t>Apophany</w:t>
      </w:r>
      <w:r w:rsidR="00000000">
        <w:t xml:space="preserve"> </w:t>
      </w:r>
    </w:p>
    <w:p w14:paraId="0FB85119" w14:textId="1BAB6F1D" w:rsidR="00505370" w:rsidRDefault="00505370">
      <w:r w:rsidRPr="00505370">
        <w:lastRenderedPageBreak/>
        <w:drawing>
          <wp:inline distT="0" distB="0" distL="0" distR="0" wp14:anchorId="1AD2733E" wp14:editId="169BE4D9">
            <wp:extent cx="5181866" cy="30481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1866" cy="3048157"/>
                    </a:xfrm>
                    <a:prstGeom prst="rect">
                      <a:avLst/>
                    </a:prstGeom>
                  </pic:spPr>
                </pic:pic>
              </a:graphicData>
            </a:graphic>
          </wp:inline>
        </w:drawing>
      </w:r>
    </w:p>
    <w:p w14:paraId="00000098" w14:textId="77777777" w:rsidR="006C17B9" w:rsidRDefault="006C17B9"/>
    <w:p w14:paraId="00000099" w14:textId="5C5D9D84" w:rsidR="006C17B9" w:rsidRDefault="00000000">
      <w:r>
        <w:t>Preserved in schiz</w:t>
      </w:r>
      <w:r w:rsidR="004C31A1">
        <w:t>-</w:t>
      </w:r>
      <w:r>
        <w:t xml:space="preserve"> procedural memory</w:t>
      </w:r>
      <w:r w:rsidR="004C31A1">
        <w:t xml:space="preserve"> (working memory is most affected)</w:t>
      </w:r>
      <w:r>
        <w:t xml:space="preserve"> </w:t>
      </w:r>
    </w:p>
    <w:p w14:paraId="0000009A" w14:textId="0E70A76C" w:rsidR="006C17B9" w:rsidRDefault="00000000">
      <w:r>
        <w:t>Anti-inflammatory cytokine involved in depression</w:t>
      </w:r>
      <w:r w:rsidR="004C31A1">
        <w:t>-</w:t>
      </w:r>
      <w:r>
        <w:t xml:space="preserve"> IL6 </w:t>
      </w:r>
    </w:p>
    <w:p w14:paraId="0000009B" w14:textId="12D3A53E" w:rsidR="006C17B9" w:rsidRDefault="00000000">
      <w:r>
        <w:t>Component of ORIGINAL Maslow hierarchy of needs</w:t>
      </w:r>
      <w:r w:rsidR="004C31A1">
        <w:t>-</w:t>
      </w:r>
      <w:r>
        <w:t xml:space="preserve"> self esteem </w:t>
      </w:r>
    </w:p>
    <w:p w14:paraId="0000009C" w14:textId="77777777" w:rsidR="006C17B9" w:rsidRDefault="00000000">
      <w:r>
        <w:t xml:space="preserve">Concrete operation know the size of 2 ball although at different distance </w:t>
      </w:r>
    </w:p>
    <w:p w14:paraId="0000009D" w14:textId="77777777" w:rsidR="006C17B9" w:rsidRDefault="006C17B9"/>
    <w:p w14:paraId="0000009E" w14:textId="4ABFCDB6" w:rsidR="006C17B9" w:rsidRDefault="00000000">
      <w:r>
        <w:t>Rat not walking on regions free of electric shock what learning is</w:t>
      </w:r>
      <w:r w:rsidR="004C31A1">
        <w:t xml:space="preserve"> this - </w:t>
      </w:r>
      <w:r>
        <w:t xml:space="preserve">avoidance learning </w:t>
      </w:r>
    </w:p>
    <w:p w14:paraId="0000009F" w14:textId="0D828315" w:rsidR="006C17B9" w:rsidRDefault="00000000">
      <w:r>
        <w:t>What can be done to reduce group think</w:t>
      </w:r>
      <w:r w:rsidR="004C31A1">
        <w:t>-</w:t>
      </w:r>
      <w:r>
        <w:t xml:space="preserve"> open de</w:t>
      </w:r>
      <w:r w:rsidR="004C31A1">
        <w:t>b</w:t>
      </w:r>
      <w:r>
        <w:t>ate</w:t>
      </w:r>
      <w:r w:rsidR="004C31A1">
        <w:t xml:space="preserve">/ devil’s advocate/ leader speaking last/ seeking external opinion/ holding last chance meeting. </w:t>
      </w:r>
    </w:p>
    <w:p w14:paraId="5F67F4D9" w14:textId="77777777" w:rsidR="004C31A1" w:rsidRDefault="004C31A1"/>
    <w:p w14:paraId="000000A0" w14:textId="38F66405" w:rsidR="006C17B9" w:rsidRPr="004C31A1" w:rsidRDefault="00000000">
      <w:pPr>
        <w:rPr>
          <w:color w:val="FF0000"/>
        </w:rPr>
      </w:pPr>
      <w:r w:rsidRPr="004C31A1">
        <w:rPr>
          <w:color w:val="FF0000"/>
        </w:rPr>
        <w:t>Popularity more ? Early Mature femal mature elderly more advanced</w:t>
      </w:r>
    </w:p>
    <w:p w14:paraId="000000A1" w14:textId="77777777" w:rsidR="006C17B9" w:rsidRPr="004C31A1" w:rsidRDefault="00000000">
      <w:pPr>
        <w:rPr>
          <w:color w:val="FF0000"/>
        </w:rPr>
      </w:pPr>
      <w:r w:rsidRPr="004C31A1">
        <w:rPr>
          <w:color w:val="FF0000"/>
        </w:rPr>
        <w:t xml:space="preserve">Male with their peer  less confident family birth order </w:t>
      </w:r>
    </w:p>
    <w:p w14:paraId="7B7B0186" w14:textId="77777777" w:rsidR="004C31A1" w:rsidRDefault="004C31A1"/>
    <w:p w14:paraId="000000A2" w14:textId="2353D5C8" w:rsidR="006C17B9" w:rsidRDefault="00000000">
      <w:r>
        <w:t xml:space="preserve">Last </w:t>
      </w:r>
      <w:r w:rsidR="004C31A1">
        <w:t xml:space="preserve">part of the brain </w:t>
      </w:r>
      <w:r>
        <w:t>to mature</w:t>
      </w:r>
      <w:r w:rsidR="004C31A1">
        <w:t>-</w:t>
      </w:r>
      <w:r>
        <w:t xml:space="preserve"> ant frontal pole</w:t>
      </w:r>
      <w:r w:rsidR="004C31A1">
        <w:t xml:space="preserve"> (specifically DLPFC, not </w:t>
      </w:r>
      <w:r w:rsidR="0085714B">
        <w:t>fully mature until age 25).</w:t>
      </w:r>
    </w:p>
    <w:p w14:paraId="000000A3" w14:textId="01549C30" w:rsidR="006C17B9" w:rsidRDefault="00000000">
      <w:r>
        <w:t>Heretability def</w:t>
      </w:r>
      <w:r w:rsidR="0085714B">
        <w:t xml:space="preserve">inition- </w:t>
      </w:r>
      <w:r>
        <w:t xml:space="preserve">Genetic </w:t>
      </w:r>
      <w:r w:rsidR="0085714B">
        <w:t xml:space="preserve">contribution to phenotypic </w:t>
      </w:r>
      <w:r>
        <w:t xml:space="preserve">variation </w:t>
      </w:r>
    </w:p>
    <w:p w14:paraId="000000A5" w14:textId="37FBBFD6" w:rsidR="006C17B9" w:rsidRDefault="00000000">
      <w:r>
        <w:t>9 times more incidence of schizophrenia in African carbiean</w:t>
      </w:r>
      <w:r w:rsidR="0085714B">
        <w:t>-</w:t>
      </w:r>
      <w:r>
        <w:t xml:space="preserve"> migration</w:t>
      </w:r>
    </w:p>
    <w:p w14:paraId="000000A6" w14:textId="4FFB3A0D" w:rsidR="006C17B9" w:rsidRDefault="00000000">
      <w:r>
        <w:t xml:space="preserve">Delay development language </w:t>
      </w:r>
      <w:r w:rsidR="0085714B">
        <w:t xml:space="preserve">is </w:t>
      </w:r>
      <w:r>
        <w:t xml:space="preserve">least </w:t>
      </w:r>
      <w:r w:rsidR="0085714B">
        <w:t>contributing factor-</w:t>
      </w:r>
      <w:r>
        <w:t xml:space="preserve"> </w:t>
      </w:r>
      <w:r w:rsidR="0085714B">
        <w:t>small family size</w:t>
      </w:r>
    </w:p>
    <w:p w14:paraId="73EEDF3C" w14:textId="5DC2D6D7" w:rsidR="0085714B" w:rsidRDefault="0085714B">
      <w:r w:rsidRPr="0085714B">
        <w:lastRenderedPageBreak/>
        <w:drawing>
          <wp:inline distT="0" distB="0" distL="0" distR="0" wp14:anchorId="16B8D711" wp14:editId="4C1F5C4D">
            <wp:extent cx="4673840" cy="1847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3840" cy="1847945"/>
                    </a:xfrm>
                    <a:prstGeom prst="rect">
                      <a:avLst/>
                    </a:prstGeom>
                  </pic:spPr>
                </pic:pic>
              </a:graphicData>
            </a:graphic>
          </wp:inline>
        </w:drawing>
      </w:r>
    </w:p>
    <w:p w14:paraId="000000A7" w14:textId="482483F6" w:rsidR="006C17B9" w:rsidRDefault="006C17B9"/>
    <w:p w14:paraId="000000A8" w14:textId="77777777" w:rsidR="006C17B9" w:rsidRDefault="006C17B9"/>
    <w:p w14:paraId="000000A9" w14:textId="77777777" w:rsidR="006C17B9" w:rsidRDefault="00000000">
      <w:r>
        <w:t xml:space="preserve">Independent on </w:t>
      </w:r>
    </w:p>
    <w:p w14:paraId="000000AA" w14:textId="4CE5D88A" w:rsidR="006C17B9" w:rsidRDefault="00000000">
      <w:r>
        <w:t>Area under curve</w:t>
      </w:r>
      <w:r w:rsidR="0085714B">
        <w:t xml:space="preserve">- bioavailability </w:t>
      </w:r>
    </w:p>
    <w:p w14:paraId="2B5E2DDA" w14:textId="18371C50" w:rsidR="0085714B" w:rsidRDefault="0085714B" w:rsidP="0085714B">
      <w:pPr>
        <w:tabs>
          <w:tab w:val="center" w:pos="4680"/>
          <w:tab w:val="left" w:pos="5110"/>
        </w:tabs>
      </w:pPr>
      <w:r>
        <w:t>In 1</w:t>
      </w:r>
      <w:r w:rsidRPr="0085714B">
        <w:rPr>
          <w:vertAlign w:val="superscript"/>
        </w:rPr>
        <w:t>st</w:t>
      </w:r>
      <w:r>
        <w:t xml:space="preserve"> </w:t>
      </w:r>
      <w:r w:rsidR="00000000">
        <w:t>order kinetic</w:t>
      </w:r>
      <w:r>
        <w:t xml:space="preserve"> area- constant fraction of drug being eliminated. </w:t>
      </w:r>
    </w:p>
    <w:p w14:paraId="1545F604" w14:textId="77777777" w:rsidR="0085714B" w:rsidRDefault="0085714B" w:rsidP="0085714B">
      <w:pPr>
        <w:tabs>
          <w:tab w:val="center" w:pos="4680"/>
          <w:tab w:val="left" w:pos="5110"/>
        </w:tabs>
      </w:pPr>
    </w:p>
    <w:p w14:paraId="000000AC" w14:textId="4EAFF305" w:rsidR="006C17B9" w:rsidRDefault="00000000">
      <w:r>
        <w:t xml:space="preserve">People need leader </w:t>
      </w:r>
      <w:r w:rsidR="005F14B1">
        <w:t xml:space="preserve">(i.e type of leadership). </w:t>
      </w:r>
    </w:p>
    <w:p w14:paraId="4F0AD51E" w14:textId="77777777" w:rsidR="005F14B1" w:rsidRDefault="005F14B1"/>
    <w:p w14:paraId="205224F1" w14:textId="77777777" w:rsidR="005F14B1" w:rsidRDefault="005F14B1"/>
    <w:p w14:paraId="000000AD" w14:textId="080B9064" w:rsidR="006C17B9" w:rsidRDefault="00000000">
      <w:r>
        <w:t>Pedigree A</w:t>
      </w:r>
      <w:r w:rsidR="0085714B">
        <w:t xml:space="preserve">utosomal Dominant. </w:t>
      </w:r>
    </w:p>
    <w:p w14:paraId="3EAF1336" w14:textId="2F2D6B65" w:rsidR="005F14B1" w:rsidRDefault="005F14B1">
      <w:r w:rsidRPr="005F14B1">
        <w:drawing>
          <wp:inline distT="0" distB="0" distL="0" distR="0" wp14:anchorId="7C7DCCEB" wp14:editId="3D2AA934">
            <wp:extent cx="5943600" cy="1803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03400"/>
                    </a:xfrm>
                    <a:prstGeom prst="rect">
                      <a:avLst/>
                    </a:prstGeom>
                  </pic:spPr>
                </pic:pic>
              </a:graphicData>
            </a:graphic>
          </wp:inline>
        </w:drawing>
      </w:r>
    </w:p>
    <w:p w14:paraId="7C37459D" w14:textId="77777777" w:rsidR="005F14B1" w:rsidRDefault="005F14B1"/>
    <w:p w14:paraId="000000AE" w14:textId="57BD2E9F" w:rsidR="006C17B9" w:rsidRDefault="005F14B1">
      <w:r>
        <w:t xml:space="preserve">Research </w:t>
      </w:r>
      <w:r w:rsidR="00000000">
        <w:t xml:space="preserve">volunteering in old age </w:t>
      </w:r>
    </w:p>
    <w:p w14:paraId="4C7B1BE6" w14:textId="77777777" w:rsidR="005F14B1" w:rsidRDefault="005F14B1"/>
    <w:p w14:paraId="000000AF" w14:textId="743F6DC7" w:rsidR="006C17B9" w:rsidRDefault="00000000">
      <w:r>
        <w:t>Strop test</w:t>
      </w:r>
      <w:r w:rsidR="005F14B1">
        <w:t xml:space="preserve">- </w:t>
      </w:r>
      <w:r>
        <w:t xml:space="preserve">selective attention </w:t>
      </w:r>
    </w:p>
    <w:p w14:paraId="000000B0" w14:textId="558DCCA7" w:rsidR="006C17B9" w:rsidRDefault="00000000">
      <w:r>
        <w:t>Cocktail party phenomena</w:t>
      </w:r>
      <w:r w:rsidR="005F14B1">
        <w:t>-</w:t>
      </w:r>
      <w:r>
        <w:t xml:space="preserve"> selective auditory </w:t>
      </w:r>
      <w:r w:rsidR="005F14B1">
        <w:t>(auditory funnel theory).</w:t>
      </w:r>
      <w:r>
        <w:t xml:space="preserve"> </w:t>
      </w:r>
    </w:p>
    <w:p w14:paraId="71DC5D6D" w14:textId="77777777" w:rsidR="005F14B1" w:rsidRDefault="005F14B1"/>
    <w:p w14:paraId="78CE2D8D" w14:textId="0ED08DCB" w:rsidR="005F14B1" w:rsidRDefault="005F14B1">
      <w:r>
        <w:t xml:space="preserve">Highest form attention is divided attention. </w:t>
      </w:r>
    </w:p>
    <w:p w14:paraId="2CA2EC6A" w14:textId="77777777" w:rsidR="005F14B1" w:rsidRDefault="005F14B1"/>
    <w:p w14:paraId="000000B1" w14:textId="18B681EC" w:rsidR="006C17B9" w:rsidRDefault="00000000">
      <w:r>
        <w:t xml:space="preserve">Focused attention - change attention </w:t>
      </w:r>
    </w:p>
    <w:p w14:paraId="1D4F85E6" w14:textId="77777777" w:rsidR="005F14B1" w:rsidRDefault="005F14B1"/>
    <w:p w14:paraId="78355DDC" w14:textId="77777777" w:rsidR="005F14B1" w:rsidRDefault="005F14B1"/>
    <w:p w14:paraId="7441271E" w14:textId="77777777" w:rsidR="005F14B1" w:rsidRDefault="005F14B1"/>
    <w:p w14:paraId="2CFFE9C2" w14:textId="5C695948" w:rsidR="005F14B1" w:rsidRDefault="005F14B1">
      <w:pPr>
        <w:rPr>
          <w:sz w:val="28"/>
          <w:szCs w:val="28"/>
          <w:u w:val="single"/>
        </w:rPr>
      </w:pPr>
      <w:r w:rsidRPr="005F14B1">
        <w:rPr>
          <w:sz w:val="28"/>
          <w:szCs w:val="28"/>
          <w:u w:val="single"/>
        </w:rPr>
        <w:t xml:space="preserve">9 dimensions of temperament. </w:t>
      </w:r>
    </w:p>
    <w:p w14:paraId="509317B7" w14:textId="77777777" w:rsidR="005F14B1" w:rsidRPr="005F14B1" w:rsidRDefault="005F14B1">
      <w:pPr>
        <w:rPr>
          <w:sz w:val="28"/>
          <w:szCs w:val="28"/>
          <w:u w:val="single"/>
        </w:rPr>
      </w:pPr>
    </w:p>
    <w:p w14:paraId="62BE400E"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Bold" w:hAnsi="Palatino Linotype,Bold" w:cs="Palatino Linotype,Bold"/>
          <w:b/>
          <w:bCs/>
          <w:sz w:val="24"/>
          <w:szCs w:val="24"/>
          <w:lang w:val="en-GB"/>
        </w:rPr>
        <w:lastRenderedPageBreak/>
        <w:t xml:space="preserve">New York Longitudinal Study </w:t>
      </w:r>
      <w:r>
        <w:rPr>
          <w:rFonts w:ascii="Palatino Linotype" w:hAnsi="Palatino Linotype" w:cs="Palatino Linotype"/>
          <w:sz w:val="24"/>
          <w:szCs w:val="24"/>
          <w:lang w:val="en-GB"/>
        </w:rPr>
        <w:t>is a key study on childhood temperament conducted by Thomas</w:t>
      </w:r>
    </w:p>
    <w:p w14:paraId="37AC3519"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&amp; Chess. It is a thirty years (initially 6 years) longitudinal study of 138 children, observing</w:t>
      </w:r>
    </w:p>
    <w:p w14:paraId="647DDC04"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childhood temperaments. It employed parental interviews to ascertain temperamental</w:t>
      </w:r>
    </w:p>
    <w:p w14:paraId="4B6E80C9" w14:textId="3601AB49"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dimensions – 9 such dimensions have been used:</w:t>
      </w:r>
    </w:p>
    <w:p w14:paraId="7914E742"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p>
    <w:p w14:paraId="694F781B"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1. Activity</w:t>
      </w:r>
    </w:p>
    <w:p w14:paraId="28BFA2E4"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2. rhythmicity</w:t>
      </w:r>
    </w:p>
    <w:p w14:paraId="5AD8BAB3"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3. approach/withdrawal</w:t>
      </w:r>
    </w:p>
    <w:p w14:paraId="477F55DF"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4. adaptability</w:t>
      </w:r>
    </w:p>
    <w:p w14:paraId="7B0E149D"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5. intensity</w:t>
      </w:r>
    </w:p>
    <w:p w14:paraId="6639CB9C"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6. threshold</w:t>
      </w:r>
    </w:p>
    <w:p w14:paraId="5245142F"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7. mood</w:t>
      </w:r>
    </w:p>
    <w:p w14:paraId="3F243A39"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8. distractibility</w:t>
      </w:r>
    </w:p>
    <w:p w14:paraId="6BDA6CCE" w14:textId="31F8C3B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9. attention span / persistence</w:t>
      </w:r>
    </w:p>
    <w:p w14:paraId="2F791D52"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p>
    <w:p w14:paraId="358CFB58"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Three behavioural styles were identified using the above 9 dimensions</w:t>
      </w:r>
    </w:p>
    <w:p w14:paraId="7C933702"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 xml:space="preserve">1. </w:t>
      </w:r>
      <w:r>
        <w:rPr>
          <w:rFonts w:ascii="Palatino Linotype,BoldItalic" w:hAnsi="Palatino Linotype,BoldItalic" w:cs="Palatino Linotype,BoldItalic"/>
          <w:b/>
          <w:bCs/>
          <w:i/>
          <w:iCs/>
          <w:sz w:val="24"/>
          <w:szCs w:val="24"/>
          <w:lang w:val="en-GB"/>
        </w:rPr>
        <w:t xml:space="preserve">Easy </w:t>
      </w:r>
      <w:r>
        <w:rPr>
          <w:rFonts w:ascii="Palatino Linotype" w:hAnsi="Palatino Linotype" w:cs="Palatino Linotype"/>
          <w:sz w:val="24"/>
          <w:szCs w:val="24"/>
          <w:lang w:val="en-GB"/>
        </w:rPr>
        <w:t>– rhythmic pattern of needs, adapts well, and active – 40%</w:t>
      </w:r>
    </w:p>
    <w:p w14:paraId="36B231FA"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 xml:space="preserve">2. </w:t>
      </w:r>
      <w:r>
        <w:rPr>
          <w:rFonts w:ascii="Palatino Linotype,BoldItalic" w:hAnsi="Palatino Linotype,BoldItalic" w:cs="Palatino Linotype,BoldItalic"/>
          <w:b/>
          <w:bCs/>
          <w:i/>
          <w:iCs/>
          <w:sz w:val="24"/>
          <w:szCs w:val="24"/>
          <w:lang w:val="en-GB"/>
        </w:rPr>
        <w:t xml:space="preserve">Difficult </w:t>
      </w:r>
      <w:r>
        <w:rPr>
          <w:rFonts w:ascii="Palatino Linotype" w:hAnsi="Palatino Linotype" w:cs="Palatino Linotype"/>
          <w:sz w:val="24"/>
          <w:szCs w:val="24"/>
          <w:lang w:val="en-GB"/>
        </w:rPr>
        <w:t>– less predictable, uncomfortable with new experiences, negative mood, react</w:t>
      </w:r>
    </w:p>
    <w:p w14:paraId="6D340D2C"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intensely to stimuli, difficult to comfort – 10%</w:t>
      </w:r>
    </w:p>
    <w:p w14:paraId="00EA4A86"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 xml:space="preserve">3. </w:t>
      </w:r>
      <w:r>
        <w:rPr>
          <w:rFonts w:ascii="Palatino Linotype,BoldItalic" w:hAnsi="Palatino Linotype,BoldItalic" w:cs="Palatino Linotype,BoldItalic"/>
          <w:b/>
          <w:bCs/>
          <w:i/>
          <w:iCs/>
          <w:sz w:val="24"/>
          <w:szCs w:val="24"/>
          <w:lang w:val="en-GB"/>
        </w:rPr>
        <w:t xml:space="preserve">Slow to warm up </w:t>
      </w:r>
      <w:r>
        <w:rPr>
          <w:rFonts w:ascii="Palatino Linotype" w:hAnsi="Palatino Linotype" w:cs="Palatino Linotype"/>
          <w:sz w:val="24"/>
          <w:szCs w:val="24"/>
          <w:lang w:val="en-GB"/>
        </w:rPr>
        <w:t>children – adapts poorly to change, but less active and responds at</w:t>
      </w:r>
    </w:p>
    <w:p w14:paraId="37399BC5"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low intensity – 15%</w:t>
      </w:r>
    </w:p>
    <w:p w14:paraId="3819AB09"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 xml:space="preserve">4. </w:t>
      </w:r>
      <w:r>
        <w:rPr>
          <w:rFonts w:ascii="Palatino Linotype,BoldItalic" w:hAnsi="Palatino Linotype,BoldItalic" w:cs="Palatino Linotype,BoldItalic"/>
          <w:b/>
          <w:bCs/>
          <w:i/>
          <w:iCs/>
          <w:sz w:val="24"/>
          <w:szCs w:val="24"/>
          <w:lang w:val="en-GB"/>
        </w:rPr>
        <w:t xml:space="preserve">Ungrouped </w:t>
      </w:r>
      <w:r>
        <w:rPr>
          <w:rFonts w:ascii="Palatino Linotype" w:hAnsi="Palatino Linotype" w:cs="Palatino Linotype"/>
          <w:sz w:val="24"/>
          <w:szCs w:val="24"/>
          <w:lang w:val="en-GB"/>
        </w:rPr>
        <w:t>– 35%</w:t>
      </w:r>
    </w:p>
    <w:p w14:paraId="4BC34EBD"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Difficult temperament may offer some survival benefits as mother pays more attention –</w:t>
      </w:r>
    </w:p>
    <w:p w14:paraId="1EB073AA"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especially in tribal populations. Inhibition (approach/withdrawal dimension), according to</w:t>
      </w:r>
    </w:p>
    <w:p w14:paraId="725213C7"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Bold" w:hAnsi="Palatino Linotype,Bold" w:cs="Palatino Linotype,Bold"/>
          <w:b/>
          <w:bCs/>
          <w:sz w:val="24"/>
          <w:szCs w:val="24"/>
          <w:lang w:val="en-GB"/>
        </w:rPr>
        <w:t>Keagan</w:t>
      </w:r>
      <w:r>
        <w:rPr>
          <w:rFonts w:ascii="Palatino Linotype" w:hAnsi="Palatino Linotype" w:cs="Palatino Linotype"/>
          <w:sz w:val="24"/>
          <w:szCs w:val="24"/>
          <w:lang w:val="en-GB"/>
        </w:rPr>
        <w:t xml:space="preserve">, is a strongly inborn trait. </w:t>
      </w:r>
      <w:r>
        <w:rPr>
          <w:rFonts w:ascii="Palatino Linotype,Bold" w:hAnsi="Palatino Linotype,Bold" w:cs="Palatino Linotype,Bold"/>
          <w:b/>
          <w:bCs/>
          <w:sz w:val="24"/>
          <w:szCs w:val="24"/>
          <w:lang w:val="en-GB"/>
        </w:rPr>
        <w:t xml:space="preserve">Behavioural inhibition </w:t>
      </w:r>
      <w:r>
        <w:rPr>
          <w:rFonts w:ascii="Palatino Linotype" w:hAnsi="Palatino Linotype" w:cs="Palatino Linotype"/>
          <w:sz w:val="24"/>
          <w:szCs w:val="24"/>
          <w:lang w:val="en-GB"/>
        </w:rPr>
        <w:t>may be a precursor for later neurotic</w:t>
      </w:r>
    </w:p>
    <w:p w14:paraId="51CD9D06"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 xml:space="preserve">disorders including anxiety and depression. In an extreme form of inhibition called </w:t>
      </w:r>
      <w:r>
        <w:rPr>
          <w:rFonts w:ascii="Palatino Linotype,Bold" w:hAnsi="Palatino Linotype,Bold" w:cs="Palatino Linotype,Bold"/>
          <w:b/>
          <w:bCs/>
          <w:sz w:val="24"/>
          <w:szCs w:val="24"/>
          <w:lang w:val="en-GB"/>
        </w:rPr>
        <w:t>neophobia</w:t>
      </w:r>
      <w:r>
        <w:rPr>
          <w:rFonts w:ascii="Palatino Linotype" w:hAnsi="Palatino Linotype" w:cs="Palatino Linotype"/>
          <w:sz w:val="24"/>
          <w:szCs w:val="24"/>
          <w:lang w:val="en-GB"/>
        </w:rPr>
        <w:t>, a</w:t>
      </w:r>
    </w:p>
    <w:p w14:paraId="580DC007" w14:textId="77777777" w:rsidR="005F14B1" w:rsidRDefault="005F14B1" w:rsidP="005F14B1">
      <w:pPr>
        <w:autoSpaceDE w:val="0"/>
        <w:autoSpaceDN w:val="0"/>
        <w:adjustRightInd w:val="0"/>
        <w:spacing w:line="240" w:lineRule="auto"/>
        <w:rPr>
          <w:rFonts w:ascii="Palatino Linotype" w:hAnsi="Palatino Linotype" w:cs="Palatino Linotype"/>
          <w:sz w:val="24"/>
          <w:szCs w:val="24"/>
          <w:lang w:val="en-GB"/>
        </w:rPr>
      </w:pPr>
      <w:r>
        <w:rPr>
          <w:rFonts w:ascii="Palatino Linotype" w:hAnsi="Palatino Linotype" w:cs="Palatino Linotype"/>
          <w:sz w:val="24"/>
          <w:szCs w:val="24"/>
          <w:lang w:val="en-GB"/>
        </w:rPr>
        <w:t>child appears frozen and withdrawn in novel situations.</w:t>
      </w:r>
    </w:p>
    <w:p w14:paraId="7F6A04F4" w14:textId="6960C249" w:rsidR="005F14B1" w:rsidRDefault="005F14B1" w:rsidP="005F14B1">
      <w:pPr>
        <w:rPr>
          <w:rFonts w:ascii="Palatino Linotype,Bold" w:hAnsi="Palatino Linotype,Bold" w:cs="Palatino Linotype,Bold"/>
          <w:b/>
          <w:bCs/>
          <w:sz w:val="24"/>
          <w:szCs w:val="24"/>
          <w:lang w:val="en-GB"/>
        </w:rPr>
      </w:pPr>
    </w:p>
    <w:p w14:paraId="2512C073" w14:textId="24BD9401" w:rsidR="005F14B1" w:rsidRDefault="005F14B1" w:rsidP="005F14B1">
      <w:pPr>
        <w:rPr>
          <w:rFonts w:ascii="Palatino Linotype,Bold" w:hAnsi="Palatino Linotype,Bold" w:cs="Palatino Linotype,Bold"/>
          <w:b/>
          <w:bCs/>
          <w:sz w:val="24"/>
          <w:szCs w:val="24"/>
          <w:lang w:val="en-GB"/>
        </w:rPr>
      </w:pPr>
    </w:p>
    <w:p w14:paraId="17E3B3DF" w14:textId="15782CC2" w:rsidR="00082040" w:rsidRDefault="00082040" w:rsidP="005F14B1">
      <w:pPr>
        <w:rPr>
          <w:rFonts w:ascii="Palatino Linotype,Bold" w:hAnsi="Palatino Linotype,Bold" w:cs="Palatino Linotype,Bold"/>
          <w:b/>
          <w:bCs/>
          <w:sz w:val="24"/>
          <w:szCs w:val="24"/>
          <w:lang w:val="en-GB"/>
        </w:rPr>
      </w:pPr>
    </w:p>
    <w:p w14:paraId="3E59D18A" w14:textId="77777777" w:rsidR="00082040" w:rsidRDefault="00082040" w:rsidP="005F14B1">
      <w:pPr>
        <w:rPr>
          <w:rFonts w:ascii="Palatino Linotype,Bold" w:hAnsi="Palatino Linotype,Bold" w:cs="Palatino Linotype,Bold"/>
          <w:b/>
          <w:bCs/>
          <w:sz w:val="24"/>
          <w:szCs w:val="24"/>
          <w:lang w:val="en-GB"/>
        </w:rPr>
      </w:pPr>
    </w:p>
    <w:p w14:paraId="000000B2" w14:textId="36DE25EC" w:rsidR="006C17B9" w:rsidRDefault="006C17B9" w:rsidP="005F14B1"/>
    <w:p w14:paraId="000000B3" w14:textId="3962BE86" w:rsidR="006C17B9" w:rsidRPr="00CC34E3" w:rsidRDefault="00CC34E3">
      <w:pPr>
        <w:rPr>
          <w:highlight w:val="blue"/>
        </w:rPr>
      </w:pPr>
      <w:r w:rsidRPr="00CC34E3">
        <w:rPr>
          <w:highlight w:val="blue"/>
        </w:rPr>
        <w:lastRenderedPageBreak/>
        <w:t xml:space="preserve">What is correct about </w:t>
      </w:r>
      <w:r w:rsidR="00000000" w:rsidRPr="00CC34E3">
        <w:rPr>
          <w:highlight w:val="blue"/>
        </w:rPr>
        <w:t>Bullying</w:t>
      </w:r>
      <w:r w:rsidRPr="00CC34E3">
        <w:rPr>
          <w:highlight w:val="blue"/>
        </w:rPr>
        <w:t>-</w:t>
      </w:r>
      <w:r w:rsidR="00000000" w:rsidRPr="00CC34E3">
        <w:rPr>
          <w:highlight w:val="blue"/>
        </w:rPr>
        <w:t xml:space="preserve"> bullying increase transition primary to </w:t>
      </w:r>
    </w:p>
    <w:p w14:paraId="1126C532" w14:textId="5ACD8E1D" w:rsidR="00CC34E3" w:rsidRDefault="00000000">
      <w:r w:rsidRPr="00CC34E3">
        <w:rPr>
          <w:highlight w:val="blue"/>
        </w:rPr>
        <w:t>second</w:t>
      </w:r>
      <w:r w:rsidR="00082040" w:rsidRPr="00CC34E3">
        <w:rPr>
          <w:highlight w:val="blue"/>
        </w:rPr>
        <w:t>a</w:t>
      </w:r>
      <w:r w:rsidRPr="00CC34E3">
        <w:rPr>
          <w:highlight w:val="blue"/>
        </w:rPr>
        <w:t>ry bullying more in female bullying on the teacher</w:t>
      </w:r>
      <w:r w:rsidR="00CC34E3" w:rsidRPr="00CC34E3">
        <w:rPr>
          <w:highlight w:val="blue"/>
        </w:rPr>
        <w:t>.</w:t>
      </w:r>
      <w:r w:rsidR="00CC34E3">
        <w:t xml:space="preserve"> (Unsure of question been asked here).</w:t>
      </w:r>
    </w:p>
    <w:p w14:paraId="000000B4" w14:textId="2E2D0BB4" w:rsidR="006C17B9" w:rsidRDefault="00000000">
      <w:r>
        <w:t xml:space="preserve"> </w:t>
      </w:r>
    </w:p>
    <w:p w14:paraId="000000B5" w14:textId="7D767166" w:rsidR="006C17B9" w:rsidRDefault="00000000">
      <w:r>
        <w:t>How does aggression decrease</w:t>
      </w:r>
      <w:r w:rsidR="00CC34E3">
        <w:t xml:space="preserve">- </w:t>
      </w:r>
    </w:p>
    <w:p w14:paraId="000000B6" w14:textId="77777777" w:rsidR="006C17B9" w:rsidRDefault="00000000">
      <w:r>
        <w:t xml:space="preserve">-When the observer to aggressors punishing </w:t>
      </w:r>
    </w:p>
    <w:p w14:paraId="000000B7" w14:textId="77777777" w:rsidR="006C17B9" w:rsidRDefault="00000000">
      <w:r>
        <w:t>-Challenging the thoughts of the aggressor</w:t>
      </w:r>
    </w:p>
    <w:p w14:paraId="000000B8" w14:textId="77777777" w:rsidR="006C17B9" w:rsidRDefault="00000000">
      <w:r>
        <w:t>-</w:t>
      </w:r>
      <w:r w:rsidRPr="00CC34E3">
        <w:rPr>
          <w:highlight w:val="yellow"/>
        </w:rPr>
        <w:t>nonaggressive responses to a situation</w:t>
      </w:r>
      <w:r>
        <w:t xml:space="preserve"> </w:t>
      </w:r>
    </w:p>
    <w:p w14:paraId="000000B9" w14:textId="77777777" w:rsidR="006C17B9" w:rsidRDefault="006C17B9"/>
    <w:p w14:paraId="5972A551" w14:textId="7329B1A0" w:rsidR="00CC34E3" w:rsidRDefault="00000000">
      <w:r>
        <w:t>Most important pathophysiology for alzheimers</w:t>
      </w:r>
      <w:r w:rsidR="00CC34E3">
        <w:t xml:space="preserve">- Neurofibrillary tangles (are the earliest changes and the most important). </w:t>
      </w:r>
    </w:p>
    <w:p w14:paraId="08E3F95A" w14:textId="18331639" w:rsidR="00CC34E3" w:rsidRDefault="00CC34E3" w:rsidP="00CC34E3">
      <w:pPr>
        <w:pStyle w:val="ListParagraph"/>
        <w:numPr>
          <w:ilvl w:val="0"/>
          <w:numId w:val="1"/>
        </w:numPr>
      </w:pPr>
      <w:r>
        <w:t xml:space="preserve">Neurofibrillary Tangles and Hirano bodies are </w:t>
      </w:r>
      <w:r w:rsidR="0034124D">
        <w:t>in</w:t>
      </w:r>
      <w:r>
        <w:t xml:space="preserve">tracellular. </w:t>
      </w:r>
    </w:p>
    <w:p w14:paraId="0454F85D" w14:textId="77777777" w:rsidR="0034124D" w:rsidRDefault="0034124D" w:rsidP="00CC34E3">
      <w:pPr>
        <w:pStyle w:val="ListParagraph"/>
        <w:numPr>
          <w:ilvl w:val="0"/>
          <w:numId w:val="1"/>
        </w:numPr>
      </w:pPr>
      <w:r>
        <w:t xml:space="preserve">Amyloid plaques are extracellular. </w:t>
      </w:r>
    </w:p>
    <w:p w14:paraId="0D8D972B" w14:textId="7431C921" w:rsidR="0034124D" w:rsidRDefault="0034124D" w:rsidP="00CC34E3">
      <w:pPr>
        <w:pStyle w:val="ListParagraph"/>
        <w:numPr>
          <w:ilvl w:val="0"/>
          <w:numId w:val="1"/>
        </w:numPr>
      </w:pPr>
      <w:r>
        <w:t>(incase it is asked NFT  and Hirano bodies can be found extracellularly when neuronal cell dies).</w:t>
      </w:r>
    </w:p>
    <w:p w14:paraId="000000BA" w14:textId="4176E19C" w:rsidR="006C17B9" w:rsidRDefault="0034124D" w:rsidP="0034124D">
      <w:r>
        <w:t xml:space="preserve">Lewy bodies and Pick bodies are intracellular. </w:t>
      </w:r>
    </w:p>
    <w:p w14:paraId="08B9FC03" w14:textId="77777777" w:rsidR="0034124D" w:rsidRDefault="0034124D" w:rsidP="0034124D"/>
    <w:p w14:paraId="034C3B5F" w14:textId="08365693" w:rsidR="0034124D" w:rsidRDefault="00000000">
      <w:r>
        <w:t>Default network</w:t>
      </w:r>
      <w:r w:rsidR="00E31964">
        <w:t xml:space="preserve"> (in introspection, quiet thinking)</w:t>
      </w:r>
      <w:r w:rsidR="0034124D">
        <w:t>-</w:t>
      </w:r>
      <w:r>
        <w:t xml:space="preserve"> </w:t>
      </w:r>
      <w:r w:rsidR="0034124D">
        <w:t>medial prefrontal cortex</w:t>
      </w:r>
      <w:r w:rsidR="0034124D">
        <w:t xml:space="preserve"> /</w:t>
      </w:r>
      <w:r w:rsidR="0034124D">
        <w:t>angular gyrus</w:t>
      </w:r>
      <w:r w:rsidR="0034124D">
        <w:t xml:space="preserve"> / </w:t>
      </w:r>
      <w:r>
        <w:t>post</w:t>
      </w:r>
      <w:r w:rsidR="0034124D">
        <w:t>erior</w:t>
      </w:r>
      <w:r>
        <w:t xml:space="preserve"> cingulate cortex</w:t>
      </w:r>
      <w:r w:rsidR="0034124D">
        <w:t>/ precuneus</w:t>
      </w:r>
      <w:r w:rsidR="00E31964">
        <w:t xml:space="preserve"> </w:t>
      </w:r>
      <w:r w:rsidR="0034124D" w:rsidRPr="00E31964">
        <w:rPr>
          <w:b/>
          <w:bCs/>
        </w:rPr>
        <w:t>(MAPP)</w:t>
      </w:r>
    </w:p>
    <w:p w14:paraId="4667F546" w14:textId="10156DBB" w:rsidR="0034124D" w:rsidRDefault="0034124D">
      <w:r>
        <w:t>Salience</w:t>
      </w:r>
      <w:r w:rsidR="00E31964">
        <w:t xml:space="preserve"> (switching between default network to focusing mode)</w:t>
      </w:r>
      <w:r>
        <w:t xml:space="preserve">- Frontal operculum/ Anterior insula/ Dorsal anterior cingulate cortex/ Anterior pre-frontal cortex. </w:t>
      </w:r>
      <w:r w:rsidRPr="00E31964">
        <w:rPr>
          <w:b/>
          <w:bCs/>
        </w:rPr>
        <w:t>(FADA)</w:t>
      </w:r>
    </w:p>
    <w:p w14:paraId="63A8948C" w14:textId="1D244C5E" w:rsidR="00E31964" w:rsidRDefault="00E31964">
      <w:r>
        <w:t xml:space="preserve">There are also subcortical structures of the ventral striatum involved in Salience network. </w:t>
      </w:r>
    </w:p>
    <w:p w14:paraId="0108597C" w14:textId="3A0042E3" w:rsidR="0034124D" w:rsidRDefault="0034124D">
      <w:r>
        <w:t>Central executive network (needed for deep concentration)- Frontal gyrus/ Lateral superior parietal lobe/ Intraparietal sulcus/ Dorsal lateral prefrontal cortex</w:t>
      </w:r>
      <w:r w:rsidR="00E31964">
        <w:t xml:space="preserve">. </w:t>
      </w:r>
      <w:r w:rsidR="00E31964" w:rsidRPr="00E31964">
        <w:rPr>
          <w:b/>
          <w:bCs/>
        </w:rPr>
        <w:t>(</w:t>
      </w:r>
      <w:r w:rsidRPr="00E31964">
        <w:rPr>
          <w:b/>
          <w:bCs/>
        </w:rPr>
        <w:t>FLID</w:t>
      </w:r>
      <w:r w:rsidR="00E31964" w:rsidRPr="00E31964">
        <w:rPr>
          <w:b/>
          <w:bCs/>
        </w:rPr>
        <w:t>)</w:t>
      </w:r>
    </w:p>
    <w:p w14:paraId="3712DF33" w14:textId="46C17E5F" w:rsidR="00E31964" w:rsidRDefault="00E31964"/>
    <w:p w14:paraId="000000BB" w14:textId="34FDEDAD" w:rsidR="006C17B9" w:rsidRDefault="00000000">
      <w:r>
        <w:t xml:space="preserve"> </w:t>
      </w:r>
    </w:p>
    <w:p w14:paraId="000000BC" w14:textId="21F37F0B" w:rsidR="006C17B9" w:rsidRDefault="00000000">
      <w:r>
        <w:t xml:space="preserve">Congenital malformation </w:t>
      </w:r>
      <w:r w:rsidR="00E31964">
        <w:t>associated with sodium</w:t>
      </w:r>
      <w:r>
        <w:t xml:space="preserve"> valporate 8-12</w:t>
      </w:r>
      <w:r w:rsidR="00E31964">
        <w:t>%</w:t>
      </w:r>
    </w:p>
    <w:p w14:paraId="000000BD" w14:textId="26B44343" w:rsidR="006C17B9" w:rsidRDefault="00000000">
      <w:r w:rsidRPr="00E31964">
        <w:t xml:space="preserve">HIV with encephalitis </w:t>
      </w:r>
      <w:r w:rsidR="00E31964" w:rsidRPr="00E31964">
        <w:t xml:space="preserve">presenting with cognitive impairment, what is the next step- commence </w:t>
      </w:r>
      <w:r w:rsidRPr="00E31964">
        <w:t>anti</w:t>
      </w:r>
      <w:r w:rsidR="00E31964" w:rsidRPr="00E31964">
        <w:t>-retroviral.</w:t>
      </w:r>
      <w:r w:rsidR="00E31964">
        <w:t xml:space="preserve"> </w:t>
      </w:r>
    </w:p>
    <w:p w14:paraId="0A4FD651" w14:textId="77777777" w:rsidR="00E31964" w:rsidRDefault="00E31964"/>
    <w:p w14:paraId="5F7CD98B" w14:textId="73475269" w:rsidR="00E31964" w:rsidRDefault="00000000">
      <w:r>
        <w:t>Most reliable indic</w:t>
      </w:r>
      <w:r w:rsidR="003521BB">
        <w:t>a</w:t>
      </w:r>
      <w:r>
        <w:t>tor with myoc</w:t>
      </w:r>
      <w:r w:rsidR="003521BB">
        <w:t>a</w:t>
      </w:r>
      <w:r>
        <w:t>rditis</w:t>
      </w:r>
      <w:r w:rsidR="00E31964">
        <w:t xml:space="preserve">- </w:t>
      </w:r>
    </w:p>
    <w:p w14:paraId="4EAFD8AB" w14:textId="7868439B" w:rsidR="003521BB" w:rsidRDefault="00E31964">
      <w:r>
        <w:t>Eosinophilia is</w:t>
      </w:r>
      <w:r w:rsidR="003521BB">
        <w:t xml:space="preserve"> the most reliable indicator (however only from myocardial biopsy). Blood test for </w:t>
      </w:r>
      <w:r w:rsidR="00000000">
        <w:t>T</w:t>
      </w:r>
      <w:r>
        <w:t xml:space="preserve">roponin </w:t>
      </w:r>
      <w:r w:rsidR="003521BB">
        <w:t xml:space="preserve">I/T should be done. </w:t>
      </w:r>
    </w:p>
    <w:p w14:paraId="000000BF" w14:textId="0C164DB5" w:rsidR="006C17B9" w:rsidRDefault="00000000">
      <w:r>
        <w:t xml:space="preserve"> </w:t>
      </w:r>
    </w:p>
    <w:p w14:paraId="17B9287E" w14:textId="77777777" w:rsidR="003521BB" w:rsidRDefault="003521BB"/>
    <w:p w14:paraId="54D48109" w14:textId="77777777" w:rsidR="003521BB" w:rsidRDefault="003521BB"/>
    <w:p w14:paraId="4A153A7F" w14:textId="77777777" w:rsidR="003521BB" w:rsidRDefault="003521BB"/>
    <w:p w14:paraId="4D4D93A1" w14:textId="77777777" w:rsidR="003521BB" w:rsidRDefault="003521BB"/>
    <w:p w14:paraId="1B8648FF" w14:textId="77777777" w:rsidR="003521BB" w:rsidRDefault="003521BB"/>
    <w:p w14:paraId="062A0E73" w14:textId="77777777" w:rsidR="003521BB" w:rsidRDefault="003521BB"/>
    <w:p w14:paraId="399DB960" w14:textId="77777777" w:rsidR="003521BB" w:rsidRDefault="003521BB"/>
    <w:p w14:paraId="33635689" w14:textId="77777777" w:rsidR="003521BB" w:rsidRDefault="003521BB"/>
    <w:p w14:paraId="40F69A13" w14:textId="77777777" w:rsidR="003521BB" w:rsidRDefault="003521BB"/>
    <w:p w14:paraId="38B44010" w14:textId="77777777" w:rsidR="003521BB" w:rsidRDefault="003521BB"/>
    <w:p w14:paraId="000000C0" w14:textId="4F819169" w:rsidR="006C17B9" w:rsidRDefault="00000000">
      <w:r>
        <w:lastRenderedPageBreak/>
        <w:t>Adding new information in  existing schema</w:t>
      </w:r>
      <w:r w:rsidR="003521BB">
        <w:t xml:space="preserve">- </w:t>
      </w:r>
      <w:r>
        <w:t xml:space="preserve"> </w:t>
      </w:r>
      <w:r w:rsidR="003521BB">
        <w:t>A</w:t>
      </w:r>
      <w:r>
        <w:t>ssimilation</w:t>
      </w:r>
      <w:r w:rsidR="003521BB">
        <w:t xml:space="preserve">. </w:t>
      </w:r>
    </w:p>
    <w:p w14:paraId="10383227" w14:textId="36D2346B" w:rsidR="003521BB" w:rsidRDefault="003521BB">
      <w:r w:rsidRPr="003521BB">
        <w:drawing>
          <wp:inline distT="0" distB="0" distL="0" distR="0" wp14:anchorId="34E200AB" wp14:editId="311CBED8">
            <wp:extent cx="5943600" cy="18053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05305"/>
                    </a:xfrm>
                    <a:prstGeom prst="rect">
                      <a:avLst/>
                    </a:prstGeom>
                  </pic:spPr>
                </pic:pic>
              </a:graphicData>
            </a:graphic>
          </wp:inline>
        </w:drawing>
      </w:r>
    </w:p>
    <w:p w14:paraId="3931BF71" w14:textId="448A3255" w:rsidR="003521BB" w:rsidRDefault="003521BB"/>
    <w:p w14:paraId="04B9D062" w14:textId="77777777" w:rsidR="003521BB" w:rsidRDefault="003521BB"/>
    <w:p w14:paraId="000000C1" w14:textId="70E1CB0F" w:rsidR="006C17B9" w:rsidRDefault="00000000">
      <w:r>
        <w:t>Mov</w:t>
      </w:r>
      <w:r w:rsidR="003521BB">
        <w:t>ed</w:t>
      </w:r>
      <w:r>
        <w:t xml:space="preserve"> to the UK</w:t>
      </w:r>
      <w:r w:rsidR="003521BB">
        <w:t>, speaks e</w:t>
      </w:r>
      <w:r>
        <w:t xml:space="preserve">nglish </w:t>
      </w:r>
      <w:r w:rsidR="003521BB">
        <w:t>at</w:t>
      </w:r>
      <w:r>
        <w:t xml:space="preserve"> work</w:t>
      </w:r>
      <w:r w:rsidR="003521BB">
        <w:t xml:space="preserve">, at home he </w:t>
      </w:r>
      <w:r>
        <w:t>retain</w:t>
      </w:r>
      <w:r w:rsidR="003521BB">
        <w:t>s his</w:t>
      </w:r>
      <w:r>
        <w:t xml:space="preserve"> culture,</w:t>
      </w:r>
      <w:r w:rsidR="003521BB">
        <w:t xml:space="preserve"> </w:t>
      </w:r>
      <w:r>
        <w:t>religious,</w:t>
      </w:r>
      <w:r w:rsidR="003521BB">
        <w:t xml:space="preserve"> </w:t>
      </w:r>
      <w:r>
        <w:t>family matter</w:t>
      </w:r>
      <w:r w:rsidR="003521BB">
        <w:t xml:space="preserve">- </w:t>
      </w:r>
      <w:r>
        <w:t xml:space="preserve"> Bicultrulism</w:t>
      </w:r>
      <w:r w:rsidR="003521BB">
        <w:t xml:space="preserve">/ Integration. </w:t>
      </w:r>
      <w:r>
        <w:t xml:space="preserve"> </w:t>
      </w:r>
    </w:p>
    <w:p w14:paraId="000000C3" w14:textId="1888CF8E" w:rsidR="006C17B9" w:rsidRDefault="00C31403">
      <w:r w:rsidRPr="00C31403">
        <w:drawing>
          <wp:inline distT="0" distB="0" distL="0" distR="0" wp14:anchorId="54BB79B4" wp14:editId="3738C921">
            <wp:extent cx="4762745" cy="1911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2745" cy="1911448"/>
                    </a:xfrm>
                    <a:prstGeom prst="rect">
                      <a:avLst/>
                    </a:prstGeom>
                  </pic:spPr>
                </pic:pic>
              </a:graphicData>
            </a:graphic>
          </wp:inline>
        </w:drawing>
      </w:r>
    </w:p>
    <w:p w14:paraId="538F48E3" w14:textId="77777777" w:rsidR="00C31403" w:rsidRDefault="00C31403"/>
    <w:p w14:paraId="000000C4" w14:textId="52E0107B" w:rsidR="006C17B9" w:rsidRDefault="00000000">
      <w:r>
        <w:t>Sally Anne test</w:t>
      </w:r>
      <w:r w:rsidR="00C31403">
        <w:t>-</w:t>
      </w:r>
      <w:r>
        <w:t xml:space="preserve"> theory of mind </w:t>
      </w:r>
    </w:p>
    <w:p w14:paraId="09324F9D" w14:textId="77777777" w:rsidR="00C31403" w:rsidRDefault="00C31403"/>
    <w:p w14:paraId="000000C6" w14:textId="160B04EF" w:rsidR="006C17B9" w:rsidRDefault="00000000">
      <w:r>
        <w:t>Attachment</w:t>
      </w:r>
      <w:r w:rsidR="00C31403">
        <w:t xml:space="preserve"> (which is true)- </w:t>
      </w:r>
      <w:r>
        <w:t>Attachment occur in all cultu</w:t>
      </w:r>
      <w:r w:rsidR="00C31403">
        <w:t>r</w:t>
      </w:r>
      <w:r>
        <w:t xml:space="preserve">e </w:t>
      </w:r>
    </w:p>
    <w:p w14:paraId="3B478A23" w14:textId="77777777" w:rsidR="00C31403" w:rsidRDefault="00C31403"/>
    <w:p w14:paraId="2E57CAF4" w14:textId="2E5DC9E3" w:rsidR="00C31403" w:rsidRDefault="00000000">
      <w:r>
        <w:t>Q association study</w:t>
      </w:r>
      <w:r w:rsidR="00C31403">
        <w:t xml:space="preserve"> (? Question on this)- Was developed by William Stephenson. </w:t>
      </w:r>
    </w:p>
    <w:p w14:paraId="5F16C4F5" w14:textId="739CC42E" w:rsidR="00C31403" w:rsidRDefault="00C31403">
      <w:r>
        <w:t>It is a systematic study of participants viewpoint/suggestibility.</w:t>
      </w:r>
    </w:p>
    <w:p w14:paraId="601F1D55" w14:textId="77777777" w:rsidR="00C31403" w:rsidRDefault="00C31403"/>
    <w:p w14:paraId="000000C7" w14:textId="0FCDCD41" w:rsidR="006C17B9" w:rsidRPr="00502B41" w:rsidRDefault="00C31403" w:rsidP="00C31403">
      <w:pPr>
        <w:rPr>
          <w:i/>
          <w:iCs/>
        </w:rPr>
      </w:pPr>
      <w:r w:rsidRPr="00502B41">
        <w:rPr>
          <w:i/>
          <w:iCs/>
        </w:rPr>
        <w:t>“</w:t>
      </w:r>
      <w:r w:rsidRPr="00502B41">
        <w:rPr>
          <w:i/>
          <w:iCs/>
        </w:rPr>
        <w:t>The Q-sort technique developed from client-centered therapy involves a person sorting cards with self</w:t>
      </w:r>
      <w:r w:rsidRPr="00502B41">
        <w:rPr>
          <w:i/>
          <w:iCs/>
        </w:rPr>
        <w:t>-</w:t>
      </w:r>
      <w:r w:rsidRPr="00502B41">
        <w:rPr>
          <w:i/>
          <w:iCs/>
        </w:rPr>
        <w:t>descriptive</w:t>
      </w:r>
      <w:r w:rsidRPr="00502B41">
        <w:rPr>
          <w:i/>
          <w:iCs/>
        </w:rPr>
        <w:t xml:space="preserve"> </w:t>
      </w:r>
      <w:r w:rsidRPr="00502B41">
        <w:rPr>
          <w:i/>
          <w:iCs/>
        </w:rPr>
        <w:t>statements(e.g. ‘I don’t trust my own emotions’, ‘I like to be around friends’) on them into</w:t>
      </w:r>
      <w:r w:rsidRPr="00502B41">
        <w:rPr>
          <w:i/>
          <w:iCs/>
        </w:rPr>
        <w:t xml:space="preserve"> </w:t>
      </w:r>
      <w:r w:rsidRPr="00502B41">
        <w:rPr>
          <w:i/>
          <w:iCs/>
        </w:rPr>
        <w:t>ordered piles under the headings ‘self’ and ‘ideal’. A numerical discrepancy score between ideal and real</w:t>
      </w:r>
      <w:r w:rsidRPr="00502B41">
        <w:rPr>
          <w:i/>
          <w:iCs/>
        </w:rPr>
        <w:t xml:space="preserve"> </w:t>
      </w:r>
      <w:r w:rsidRPr="00502B41">
        <w:rPr>
          <w:i/>
          <w:iCs/>
        </w:rPr>
        <w:t>self can be thus computed</w:t>
      </w:r>
      <w:r w:rsidRPr="00502B41">
        <w:rPr>
          <w:i/>
          <w:iCs/>
        </w:rPr>
        <w:t>”</w:t>
      </w:r>
      <w:r w:rsidRPr="00502B41">
        <w:rPr>
          <w:i/>
          <w:iCs/>
        </w:rPr>
        <w:t>.</w:t>
      </w:r>
      <w:r w:rsidR="00000000" w:rsidRPr="00502B41">
        <w:rPr>
          <w:i/>
          <w:iCs/>
        </w:rPr>
        <w:t xml:space="preserve"> </w:t>
      </w:r>
    </w:p>
    <w:p w14:paraId="1F4BACB8" w14:textId="77777777" w:rsidR="00C31403" w:rsidRDefault="00C31403"/>
    <w:p w14:paraId="51812F81" w14:textId="77777777" w:rsidR="00502B41" w:rsidRDefault="00502B41"/>
    <w:p w14:paraId="000000C8" w14:textId="2F87BD21" w:rsidR="006C17B9" w:rsidRDefault="00000000">
      <w:r>
        <w:t>Rate limiting enzyme in alcohol metabolism – alcohol dehydrogenase</w:t>
      </w:r>
      <w:r w:rsidR="00502B41">
        <w:t>.</w:t>
      </w:r>
    </w:p>
    <w:p w14:paraId="056F5AE8" w14:textId="77777777" w:rsidR="00502B41" w:rsidRDefault="00502B41"/>
    <w:p w14:paraId="000000C9" w14:textId="5770E61A" w:rsidR="006C17B9" w:rsidRDefault="00000000">
      <w:r>
        <w:t xml:space="preserve">During interview a doctor offered hand shake to a schizophrenic patient. Patient move forward and then withdraw hand for 20 times </w:t>
      </w:r>
      <w:r w:rsidR="00502B41">
        <w:t>–</w:t>
      </w:r>
      <w:r>
        <w:t xml:space="preserve"> Ambitendency</w:t>
      </w:r>
      <w:r w:rsidR="00502B41">
        <w:t>.</w:t>
      </w:r>
    </w:p>
    <w:p w14:paraId="21385FA5" w14:textId="77777777" w:rsidR="00502B41" w:rsidRDefault="00502B41"/>
    <w:p w14:paraId="000000CA" w14:textId="54C3F529" w:rsidR="006C17B9" w:rsidRDefault="00000000">
      <w:r>
        <w:lastRenderedPageBreak/>
        <w:t>Hawthorne effect</w:t>
      </w:r>
      <w:r w:rsidR="00502B41">
        <w:t xml:space="preserve">- Performances changes under observation. </w:t>
      </w:r>
      <w:r>
        <w:t xml:space="preserve"> </w:t>
      </w:r>
    </w:p>
    <w:p w14:paraId="05D71AEB" w14:textId="16DBE8F2" w:rsidR="00502B41" w:rsidRDefault="00000000">
      <w:pPr>
        <w:rPr>
          <w:i/>
          <w:iCs/>
        </w:rPr>
      </w:pPr>
      <w:r>
        <w:t>Halo effect</w:t>
      </w:r>
      <w:r w:rsidR="00053C35">
        <w:t xml:space="preserve"> (angel’s halo)</w:t>
      </w:r>
      <w:r w:rsidR="00502B41">
        <w:t>- Perceiving people as good</w:t>
      </w:r>
      <w:r w:rsidR="00053C35">
        <w:t xml:space="preserve"> (this person smiles they must be good person)</w:t>
      </w:r>
    </w:p>
    <w:p w14:paraId="29ABDDC3" w14:textId="3B9FECDF" w:rsidR="00502B41" w:rsidRDefault="00502B41">
      <w:pPr>
        <w:rPr>
          <w:i/>
          <w:iCs/>
        </w:rPr>
      </w:pPr>
      <w:r>
        <w:rPr>
          <w:i/>
          <w:iCs/>
        </w:rPr>
        <w:t>Horn effect</w:t>
      </w:r>
      <w:r w:rsidR="00053C35">
        <w:rPr>
          <w:i/>
          <w:iCs/>
        </w:rPr>
        <w:t xml:space="preserve"> (devil effect)</w:t>
      </w:r>
      <w:r>
        <w:rPr>
          <w:i/>
          <w:iCs/>
        </w:rPr>
        <w:t>- Perceiving people has been bad due to an attribute</w:t>
      </w:r>
      <w:r w:rsidR="00053C35">
        <w:rPr>
          <w:i/>
          <w:iCs/>
        </w:rPr>
        <w:t xml:space="preserve"> (person not smiling so they must be bad)</w:t>
      </w:r>
      <w:r>
        <w:rPr>
          <w:i/>
          <w:iCs/>
        </w:rPr>
        <w:t xml:space="preserve">. </w:t>
      </w:r>
    </w:p>
    <w:p w14:paraId="1DE477C5" w14:textId="2262B0BB" w:rsidR="00502B41" w:rsidRPr="00502B41" w:rsidRDefault="00502B41">
      <w:pPr>
        <w:rPr>
          <w:i/>
          <w:iCs/>
        </w:rPr>
      </w:pPr>
      <w:r>
        <w:t>Reserve Halo effect- Perceiving a positive attribute to a negative one (e.g. a person is smiling and you think</w:t>
      </w:r>
      <w:r w:rsidR="00053C35">
        <w:t xml:space="preserve"> they must be mischievous) </w:t>
      </w:r>
    </w:p>
    <w:p w14:paraId="000000CB" w14:textId="4736D70A" w:rsidR="006C17B9" w:rsidRDefault="00000000">
      <w:r>
        <w:t xml:space="preserve"> </w:t>
      </w:r>
    </w:p>
    <w:p w14:paraId="000000CC" w14:textId="77777777" w:rsidR="006C17B9" w:rsidRDefault="006C17B9"/>
    <w:p w14:paraId="000000CD" w14:textId="5CADB5D7" w:rsidR="006C17B9" w:rsidRDefault="00000000">
      <w:r>
        <w:t xml:space="preserve">patient can be positioned in uncomfortable postures, with resistant tone which are maintained for a considerable period of time. Waxy flexibility </w:t>
      </w:r>
      <w:r w:rsidR="00053C35">
        <w:t>(i.e catalepsy)</w:t>
      </w:r>
    </w:p>
    <w:p w14:paraId="4F36B8FD" w14:textId="41A3977C" w:rsidR="00053C35" w:rsidRDefault="00053C35">
      <w:r w:rsidRPr="00053C35">
        <w:rPr>
          <w:highlight w:val="yellow"/>
        </w:rPr>
        <w:t>(for waxy flexibility, an external pressure is being applied. For posturing, the patient assumes a position spontaneously. Psychological pillow is an example of posturing)</w:t>
      </w:r>
    </w:p>
    <w:p w14:paraId="1AF10316" w14:textId="77777777" w:rsidR="00053C35" w:rsidRDefault="00053C35"/>
    <w:p w14:paraId="000000CE" w14:textId="23464AC0" w:rsidR="006C17B9" w:rsidRDefault="00000000">
      <w:r>
        <w:t>Advantage of prospective study ??</w:t>
      </w:r>
      <w:r w:rsidR="00053C35">
        <w:t xml:space="preserve"> </w:t>
      </w:r>
    </w:p>
    <w:p w14:paraId="5AAE70A7" w14:textId="77777777" w:rsidR="00053C35" w:rsidRDefault="00053C35"/>
    <w:p w14:paraId="000000CF" w14:textId="27044C25" w:rsidR="006C17B9" w:rsidRDefault="00000000">
      <w:r>
        <w:t>According to ÆSOP study, what accounts for the nine-fold increased risk of schizophrenia in patients of African-Caribbean descent? = immigration</w:t>
      </w:r>
      <w:r w:rsidR="00053C35">
        <w:t>.</w:t>
      </w:r>
    </w:p>
    <w:p w14:paraId="6AE9EDCC" w14:textId="77777777" w:rsidR="00053C35" w:rsidRDefault="00053C35"/>
    <w:p w14:paraId="000000D0" w14:textId="77777777" w:rsidR="006C17B9" w:rsidRDefault="00000000">
      <w:r>
        <w:t xml:space="preserve">Depression learned helplessness forced swim test </w:t>
      </w:r>
    </w:p>
    <w:p w14:paraId="000000D1" w14:textId="77777777" w:rsidR="006C17B9" w:rsidRDefault="006C17B9"/>
    <w:p w14:paraId="000000D2" w14:textId="569CB164" w:rsidR="006C17B9" w:rsidRDefault="00000000">
      <w:r>
        <w:t>Sally Anne test what</w:t>
      </w:r>
      <w:r w:rsidR="00053C35">
        <w:t>-</w:t>
      </w:r>
      <w:r>
        <w:t xml:space="preserve"> </w:t>
      </w:r>
      <w:r w:rsidR="00053C35">
        <w:t>T</w:t>
      </w:r>
      <w:r>
        <w:t xml:space="preserve">heory of mind </w:t>
      </w:r>
    </w:p>
    <w:p w14:paraId="000000D3" w14:textId="77777777" w:rsidR="006C17B9" w:rsidRDefault="00000000">
      <w:r>
        <w:t xml:space="preserve">Attachment </w:t>
      </w:r>
    </w:p>
    <w:p w14:paraId="000000D4" w14:textId="77777777" w:rsidR="006C17B9" w:rsidRDefault="00000000">
      <w:r>
        <w:t xml:space="preserve">Attachment occur in all culutue </w:t>
      </w:r>
    </w:p>
    <w:p w14:paraId="000000D5" w14:textId="77777777" w:rsidR="006C17B9" w:rsidRDefault="00000000">
      <w:r>
        <w:t xml:space="preserve">Q association study </w:t>
      </w:r>
    </w:p>
    <w:p w14:paraId="000000D6" w14:textId="77777777" w:rsidR="006C17B9" w:rsidRDefault="00000000">
      <w:r>
        <w:t xml:space="preserve">EMI 12 step powerless </w:t>
      </w:r>
    </w:p>
    <w:p w14:paraId="000000D7" w14:textId="77777777" w:rsidR="006C17B9" w:rsidRDefault="00000000">
      <w:r>
        <w:t xml:space="preserve">EMI Cue exposure </w:t>
      </w:r>
    </w:p>
    <w:p w14:paraId="000000D8" w14:textId="77777777" w:rsidR="006C17B9" w:rsidRDefault="00000000">
      <w:r>
        <w:t>Rate limiting enzyme in alcohol metabolism – alcohol dehydrogenase</w:t>
      </w:r>
    </w:p>
    <w:p w14:paraId="000000D9" w14:textId="77777777" w:rsidR="006C17B9" w:rsidRDefault="00000000">
      <w:r>
        <w:t>During interview a doctor offered hand shake to a schizophrenic patient. Patient move forward and then withdraw hand for 20 times - Ambitendency</w:t>
      </w:r>
    </w:p>
    <w:p w14:paraId="000000DA" w14:textId="77777777" w:rsidR="006C17B9" w:rsidRDefault="00000000">
      <w:r>
        <w:t xml:space="preserve">Hawthorne effect </w:t>
      </w:r>
    </w:p>
    <w:p w14:paraId="000000DB" w14:textId="77777777" w:rsidR="006C17B9" w:rsidRDefault="00000000">
      <w:r>
        <w:t xml:space="preserve">Halo effect </w:t>
      </w:r>
    </w:p>
    <w:p w14:paraId="000000DC" w14:textId="77777777" w:rsidR="006C17B9" w:rsidRDefault="00000000">
      <w:r>
        <w:t>patient can be positioned in uncomfortable postures, with resistant tone which are maintained</w:t>
      </w:r>
    </w:p>
    <w:p w14:paraId="5668661E" w14:textId="77777777" w:rsidR="00053C35" w:rsidRDefault="00053C35"/>
    <w:p w14:paraId="0A1F6313" w14:textId="77777777" w:rsidR="00053C35" w:rsidRDefault="00053C35"/>
    <w:p w14:paraId="000000DD" w14:textId="78694E17" w:rsidR="006C17B9" w:rsidRDefault="00F613CE">
      <w:r w:rsidRPr="00F613CE">
        <w:t>Which Hormone is expressed in the mother whose mother show good interaction with – oxytocin</w:t>
      </w:r>
      <w:r>
        <w:t xml:space="preserve">. </w:t>
      </w:r>
      <w:r w:rsidR="00000000">
        <w:t xml:space="preserve"> </w:t>
      </w:r>
    </w:p>
    <w:p w14:paraId="77675F0A" w14:textId="77777777" w:rsidR="00F613CE" w:rsidRDefault="00F613CE"/>
    <w:p w14:paraId="000000DE" w14:textId="30F4B23B" w:rsidR="006C17B9" w:rsidRDefault="00000000">
      <w:r>
        <w:t>Tract white matter track</w:t>
      </w:r>
      <w:r w:rsidR="00F613CE">
        <w:t>-</w:t>
      </w:r>
      <w:r>
        <w:t xml:space="preserve"> DTI </w:t>
      </w:r>
      <w:r w:rsidR="00F613CE">
        <w:t xml:space="preserve">(Diffusion Tensor Imaging) </w:t>
      </w:r>
    </w:p>
    <w:p w14:paraId="5DE6F547" w14:textId="77777777" w:rsidR="00F613CE" w:rsidRDefault="00F613CE"/>
    <w:p w14:paraId="3E7CC475" w14:textId="77777777" w:rsidR="00F613CE" w:rsidRDefault="00000000">
      <w:r>
        <w:t xml:space="preserve">When used MRI what ‘s signal ? </w:t>
      </w:r>
      <w:r w:rsidR="00F613CE">
        <w:t>Hydrogen ion (MRI uses the water content of the tissue being viewed)</w:t>
      </w:r>
    </w:p>
    <w:p w14:paraId="000000DF" w14:textId="766C9428" w:rsidR="006C17B9" w:rsidRDefault="00000000">
      <w:r>
        <w:t xml:space="preserve"> </w:t>
      </w:r>
    </w:p>
    <w:p w14:paraId="000000E0" w14:textId="53899525" w:rsidR="006C17B9" w:rsidRDefault="00000000">
      <w:r>
        <w:lastRenderedPageBreak/>
        <w:t xml:space="preserve">Alcohol more than limited dose craving ? Alcohol use disorder alchol dependence syndrome harmful use </w:t>
      </w:r>
    </w:p>
    <w:p w14:paraId="602B81B5" w14:textId="77777777" w:rsidR="00F613CE" w:rsidRDefault="00F613CE"/>
    <w:p w14:paraId="0A1F2D1B" w14:textId="77777777" w:rsidR="00F613CE" w:rsidRDefault="00000000">
      <w:r>
        <w:t>DSM5</w:t>
      </w:r>
      <w:r w:rsidR="00F613CE">
        <w:t>-</w:t>
      </w:r>
      <w:r>
        <w:t xml:space="preserve"> schiz</w:t>
      </w:r>
      <w:r w:rsidR="00F613CE">
        <w:t>ophrenia</w:t>
      </w:r>
      <w:r>
        <w:t xml:space="preserve"> subtypes </w:t>
      </w:r>
      <w:r w:rsidR="00F613CE">
        <w:t xml:space="preserve">were </w:t>
      </w:r>
      <w:r>
        <w:t>removed</w:t>
      </w:r>
      <w:r w:rsidR="00F613CE">
        <w:t>.</w:t>
      </w:r>
    </w:p>
    <w:p w14:paraId="000000E1" w14:textId="4CB65672" w:rsidR="006C17B9" w:rsidRDefault="00000000">
      <w:r>
        <w:t xml:space="preserve"> </w:t>
      </w:r>
    </w:p>
    <w:p w14:paraId="000000E3" w14:textId="1F0C11AE" w:rsidR="006C17B9" w:rsidRDefault="00000000">
      <w:r>
        <w:t>Criteria for D</w:t>
      </w:r>
      <w:r w:rsidR="00F613CE">
        <w:t xml:space="preserve">elusional </w:t>
      </w:r>
      <w:r>
        <w:t>D</w:t>
      </w:r>
      <w:r w:rsidR="00F613CE">
        <w:t>isord</w:t>
      </w:r>
      <w:r w:rsidR="00E03DF9">
        <w:t>er</w:t>
      </w:r>
      <w:r>
        <w:t>? No persistent hallucination</w:t>
      </w:r>
    </w:p>
    <w:p w14:paraId="0B6A8F85" w14:textId="65EB1875" w:rsidR="00E03DF9" w:rsidRPr="00EB52A8" w:rsidRDefault="00EB52A8">
      <w:pPr>
        <w:rPr>
          <w:i/>
          <w:iCs/>
        </w:rPr>
      </w:pPr>
      <w:r>
        <w:rPr>
          <w:i/>
          <w:iCs/>
        </w:rPr>
        <w:t xml:space="preserve">ICD 11: </w:t>
      </w:r>
      <w:r w:rsidR="00E03DF9" w:rsidRPr="00EB52A8">
        <w:rPr>
          <w:i/>
          <w:iCs/>
        </w:rPr>
        <w:t>“</w:t>
      </w:r>
      <w:r w:rsidR="00E03DF9" w:rsidRPr="00EB52A8">
        <w:rPr>
          <w:i/>
          <w:iCs/>
        </w:rPr>
        <w:t>Delusional disorder is characterised by the development of a delusion or set of related delusions, typically persisting for at least 3 months and often much longer, in the absence of a Depressive, Manic, or Mixed mood episode. The delusions are variable in content across individuals, but typically stable within individuals, although they may evolve over time. Other characteristic symptoms of Schizophrenia (i.e. clear and persistent hallucinations, negative symptoms, disorganised thinking, or experiences of influence, passivity, or control) are not present, although various forms of perceptual disturbances (e.g. hallucinations, illusions, misidentifications of persons) thematically related to the delusion are still consistent with the diagnosis. Apart from actions and attitudes directly related to the delusion or delusional system, affect, speech, and behavior are typically unaffected. The symptoms are not a manifestation of another medical condition (e.g., a brain tumour) and are not due to the effect of a substance or medication on the central nervous system (e.g. corticosteroids), including withdrawal effects (e.g. alcohol withdrawal).</w:t>
      </w:r>
      <w:r w:rsidR="00E03DF9" w:rsidRPr="00EB52A8">
        <w:rPr>
          <w:i/>
          <w:iCs/>
        </w:rPr>
        <w:t>”</w:t>
      </w:r>
    </w:p>
    <w:p w14:paraId="1D26F332" w14:textId="7A4C7D35" w:rsidR="00E03DF9" w:rsidRDefault="00E03DF9"/>
    <w:p w14:paraId="636C555C" w14:textId="77777777" w:rsidR="00E03DF9" w:rsidRDefault="00E03DF9"/>
    <w:p w14:paraId="000000E4" w14:textId="15ECBA62" w:rsidR="006C17B9" w:rsidRDefault="00000000">
      <w:r>
        <w:t>Bodily distress disorder</w:t>
      </w:r>
      <w:r w:rsidR="00EB52A8">
        <w:t xml:space="preserve">- In ICD 11; it is under </w:t>
      </w:r>
      <w:r w:rsidR="00EB52A8" w:rsidRPr="00EB52A8">
        <w:t>Disorders of bodily distress or bodily experience</w:t>
      </w:r>
      <w:r w:rsidR="00EB52A8">
        <w:t>.</w:t>
      </w:r>
      <w:r>
        <w:t xml:space="preserve"> </w:t>
      </w:r>
    </w:p>
    <w:p w14:paraId="35B707F6" w14:textId="77777777" w:rsidR="00EB52A8" w:rsidRDefault="00EB52A8"/>
    <w:p w14:paraId="000000E5" w14:textId="0CA980F9" w:rsidR="006C17B9" w:rsidRDefault="00000000">
      <w:r>
        <w:t>ICD11 most accurate Gaming disorder</w:t>
      </w:r>
      <w:r w:rsidR="00EB52A8">
        <w:t>: New ICD11 classification</w:t>
      </w:r>
      <w:r w:rsidR="006152D8">
        <w:t>, under disorders due to addictive behaviours (same for gambling)</w:t>
      </w:r>
    </w:p>
    <w:p w14:paraId="0E92EDF8" w14:textId="77777777" w:rsidR="00EB52A8" w:rsidRDefault="00EB52A8"/>
    <w:p w14:paraId="5ABAE8DA" w14:textId="1535540D" w:rsidR="00EB52A8" w:rsidRPr="006152D8" w:rsidRDefault="00EB52A8">
      <w:pPr>
        <w:rPr>
          <w:i/>
          <w:iCs/>
        </w:rPr>
      </w:pPr>
      <w:r w:rsidRPr="006152D8">
        <w:rPr>
          <w:i/>
          <w:iCs/>
        </w:rPr>
        <w:t xml:space="preserve">Gaming disorder is characterised by a pattern of persistent or recurrent gaming behaviour (‘digital gaming’ or ‘video-gaming’), which may be online (i.e., over the internet) or offline, manifested by: 1. impaired control over gaming (e.g., onset, frequency, intensity, duration, termination, context); 2. increasing priority given to gaming to the extent that gaming takes precedence over other life interests and daily activities; and 3. continuation or escalation of gaming despite the occurrence of negative consequences. The pattern of gaming behaviour may be continuous or episodic and recurrent. The pattern of gaming behaviour results in marked distress or significant impairment in personal, family, social, educational, occupational, or other important areas of functioning. The gaming behaviour and other features are normally evident over a period of </w:t>
      </w:r>
      <w:r w:rsidRPr="006152D8">
        <w:rPr>
          <w:b/>
          <w:bCs/>
          <w:i/>
          <w:iCs/>
        </w:rPr>
        <w:t>at least 12 months</w:t>
      </w:r>
      <w:r w:rsidRPr="006152D8">
        <w:rPr>
          <w:i/>
          <w:iCs/>
        </w:rPr>
        <w:t xml:space="preserve"> in order for a diagnosis to be assigned, although the required duration may be shortened if all diagnostic requirements are met and symptoms are severe.</w:t>
      </w:r>
    </w:p>
    <w:p w14:paraId="12967351" w14:textId="77777777" w:rsidR="00EB52A8" w:rsidRDefault="00EB52A8"/>
    <w:p w14:paraId="000000E6" w14:textId="5DC584C1" w:rsidR="006C17B9" w:rsidRDefault="00000000">
      <w:r>
        <w:t xml:space="preserve"> </w:t>
      </w:r>
    </w:p>
    <w:p w14:paraId="000000E7" w14:textId="185E5C4A" w:rsidR="006C17B9" w:rsidRDefault="00000000">
      <w:r w:rsidRPr="006152D8">
        <w:rPr>
          <w:highlight w:val="blue"/>
        </w:rPr>
        <w:t>Superstition theory of OCD immediate relive anxiety after compulsion displacement thoughts DM to decrease it</w:t>
      </w:r>
      <w:r>
        <w:t xml:space="preserve"> </w:t>
      </w:r>
    </w:p>
    <w:p w14:paraId="31F17D3D" w14:textId="77777777" w:rsidR="006152D8" w:rsidRDefault="006152D8"/>
    <w:p w14:paraId="1061524F" w14:textId="77777777" w:rsidR="006152D8" w:rsidRDefault="00000000">
      <w:r>
        <w:lastRenderedPageBreak/>
        <w:t>Standard deviation for intellectual disability in icd11</w:t>
      </w:r>
      <w:r w:rsidR="006152D8">
        <w:t>- T</w:t>
      </w:r>
      <w:r w:rsidR="006152D8" w:rsidRPr="006152D8">
        <w:t>wo or more standard deviations below the mean (approximately less than the 2.3rd percentile)</w:t>
      </w:r>
      <w:r w:rsidR="006152D8">
        <w:t xml:space="preserve">. </w:t>
      </w:r>
    </w:p>
    <w:p w14:paraId="000000E8" w14:textId="2A120548" w:rsidR="006C17B9" w:rsidRDefault="00000000">
      <w:r>
        <w:t xml:space="preserve"> </w:t>
      </w:r>
    </w:p>
    <w:p w14:paraId="000000E9" w14:textId="009F4831" w:rsidR="006C17B9" w:rsidRDefault="00000000">
      <w:r w:rsidRPr="006152D8">
        <w:rPr>
          <w:highlight w:val="blue"/>
        </w:rPr>
        <w:t>D2 receptor in one Reserach in Extapyramidal symptom .2 .4 .5 .6 .8</w:t>
      </w:r>
      <w:r>
        <w:t xml:space="preserve"> </w:t>
      </w:r>
    </w:p>
    <w:p w14:paraId="79A128B5" w14:textId="77777777" w:rsidR="006152D8" w:rsidRDefault="006152D8"/>
    <w:p w14:paraId="000000EA" w14:textId="37565FE1" w:rsidR="006C17B9" w:rsidRDefault="00000000">
      <w:r>
        <w:t>CATI</w:t>
      </w:r>
      <w:r w:rsidR="006152D8">
        <w:t xml:space="preserve">E risk of </w:t>
      </w:r>
      <w:r>
        <w:t>metabolic</w:t>
      </w:r>
      <w:r w:rsidR="006152D8">
        <w:t xml:space="preserve"> syndrome: </w:t>
      </w:r>
      <w:r>
        <w:t>41-50</w:t>
      </w:r>
      <w:r w:rsidR="006152D8">
        <w:t>% (51.6% for females/ 36% for males).</w:t>
      </w:r>
    </w:p>
    <w:p w14:paraId="6B66458F" w14:textId="0F8D35D2" w:rsidR="006152D8" w:rsidRDefault="006152D8" w:rsidP="006152D8">
      <w:r>
        <w:t xml:space="preserve">CATIE risk of </w:t>
      </w:r>
      <w:r>
        <w:t>type</w:t>
      </w:r>
      <w:r>
        <w:t xml:space="preserve"> </w:t>
      </w:r>
      <w:r>
        <w:t>2 diabetes mellitus (19-30%)</w:t>
      </w:r>
      <w:r>
        <w:t>.</w:t>
      </w:r>
    </w:p>
    <w:p w14:paraId="000000EB" w14:textId="77777777" w:rsidR="006C17B9" w:rsidRDefault="006C17B9"/>
    <w:p w14:paraId="000000EC" w14:textId="77777777" w:rsidR="006C17B9" w:rsidRDefault="006C17B9"/>
    <w:p w14:paraId="000000ED" w14:textId="77777777" w:rsidR="006C17B9" w:rsidRDefault="006C17B9"/>
    <w:sectPr w:rsidR="006C17B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Bold">
    <w:altName w:val="Palatino Linotype"/>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Linotype,BoldItalic">
    <w:altName w:val="Palatino Linotype"/>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46F47"/>
    <w:multiLevelType w:val="hybridMultilevel"/>
    <w:tmpl w:val="49163B06"/>
    <w:lvl w:ilvl="0" w:tplc="26F0259C">
      <w:start w:val="9"/>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250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7B9"/>
    <w:rsid w:val="00053C35"/>
    <w:rsid w:val="00082040"/>
    <w:rsid w:val="002C26F0"/>
    <w:rsid w:val="002F5DC5"/>
    <w:rsid w:val="0034124D"/>
    <w:rsid w:val="003521BB"/>
    <w:rsid w:val="00367829"/>
    <w:rsid w:val="004C31A1"/>
    <w:rsid w:val="00502B41"/>
    <w:rsid w:val="00505370"/>
    <w:rsid w:val="005D4425"/>
    <w:rsid w:val="005F14B1"/>
    <w:rsid w:val="006152D8"/>
    <w:rsid w:val="006C17B9"/>
    <w:rsid w:val="00737DD7"/>
    <w:rsid w:val="00852188"/>
    <w:rsid w:val="0085714B"/>
    <w:rsid w:val="0088550F"/>
    <w:rsid w:val="008B5CF0"/>
    <w:rsid w:val="00967263"/>
    <w:rsid w:val="009C49A4"/>
    <w:rsid w:val="00AD07D6"/>
    <w:rsid w:val="00AD5E71"/>
    <w:rsid w:val="00C14B85"/>
    <w:rsid w:val="00C31403"/>
    <w:rsid w:val="00C5581A"/>
    <w:rsid w:val="00CC34E3"/>
    <w:rsid w:val="00CF0087"/>
    <w:rsid w:val="00D62667"/>
    <w:rsid w:val="00D734AE"/>
    <w:rsid w:val="00E03DF9"/>
    <w:rsid w:val="00E31964"/>
    <w:rsid w:val="00EB52A8"/>
    <w:rsid w:val="00F61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4DDB"/>
  <w15:docId w15:val="{75B6770D-5937-4E5A-A6B7-86CEFB65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C3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2932</TotalTime>
  <Pages>15</Pages>
  <Words>2983</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Oluwadara Fasanya</cp:lastModifiedBy>
  <cp:revision>5</cp:revision>
  <dcterms:created xsi:type="dcterms:W3CDTF">2023-03-22T19:52:00Z</dcterms:created>
  <dcterms:modified xsi:type="dcterms:W3CDTF">2023-03-24T20:44:00Z</dcterms:modified>
</cp:coreProperties>
</file>