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2EE11" w14:textId="77777777" w:rsidR="002701CB" w:rsidRPr="0040136A" w:rsidRDefault="00000000" w:rsidP="00FD6AC1">
      <w:pPr>
        <w:spacing w:after="120"/>
        <w:jc w:val="center"/>
        <w:rPr>
          <w:rFonts w:ascii="Times New Roman" w:hAnsi="Times New Roman" w:cs="Times New Roman"/>
          <w:b/>
          <w:bCs/>
          <w:color w:val="1F497D"/>
          <w:sz w:val="32"/>
          <w:szCs w:val="32"/>
        </w:rPr>
      </w:pPr>
      <w:r w:rsidRPr="0040136A">
        <w:rPr>
          <w:rFonts w:ascii="Times New Roman" w:hAnsi="Times New Roman" w:cs="Times New Roman"/>
          <w:b/>
          <w:bCs/>
          <w:color w:val="1F497D"/>
          <w:sz w:val="32"/>
          <w:szCs w:val="32"/>
        </w:rPr>
        <w:t>Project Planning Phase</w:t>
      </w:r>
    </w:p>
    <w:p w14:paraId="2B23CF81" w14:textId="77777777" w:rsidR="002701CB" w:rsidRPr="0040136A" w:rsidRDefault="00000000" w:rsidP="00FD6AC1">
      <w:pPr>
        <w:spacing w:after="200"/>
        <w:jc w:val="center"/>
        <w:rPr>
          <w:rFonts w:ascii="Times New Roman" w:hAnsi="Times New Roman" w:cs="Times New Roman"/>
          <w:b/>
          <w:bCs/>
          <w:color w:val="2E75B6"/>
          <w:sz w:val="24"/>
          <w:szCs w:val="24"/>
        </w:rPr>
      </w:pPr>
      <w:r w:rsidRPr="0040136A">
        <w:rPr>
          <w:rFonts w:ascii="Times New Roman" w:hAnsi="Times New Roman" w:cs="Times New Roman"/>
          <w:b/>
          <w:bCs/>
          <w:color w:val="2E75B6"/>
          <w:sz w:val="24"/>
          <w:szCs w:val="24"/>
        </w:rPr>
        <w:t>Project Planning Template: Product Backlog, Sprints &amp; Schedule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2701CB" w:rsidRPr="0040136A" w14:paraId="124755D2" w14:textId="77777777">
        <w:trPr>
          <w:tblHeader/>
          <w:jc w:val="center"/>
        </w:trPr>
        <w:tc>
          <w:tcPr>
            <w:tcW w:w="2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DC4CBA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6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782C45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Information</w:t>
            </w:r>
          </w:p>
        </w:tc>
      </w:tr>
      <w:tr w:rsidR="002701CB" w:rsidRPr="0040136A" w14:paraId="26E7D4BC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B40B6A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Project Title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6CF33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Auto Ticket Classification using Flow Designer</w:t>
            </w:r>
          </w:p>
        </w:tc>
      </w:tr>
      <w:tr w:rsidR="002701CB" w:rsidRPr="0040136A" w14:paraId="36B96C09" w14:textId="77777777">
        <w:trPr>
          <w:cantSplit/>
          <w:jc w:val="center"/>
        </w:trPr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D8F7DB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Phase / Stage</w:t>
            </w:r>
          </w:p>
        </w:tc>
        <w:tc>
          <w:tcPr>
            <w:tcW w:w="6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A951F1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4. Project Planning Phase</w:t>
            </w:r>
          </w:p>
        </w:tc>
      </w:tr>
      <w:tr w:rsidR="002701CB" w:rsidRPr="0040136A" w14:paraId="6B54B020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254E3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Document Title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F441B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Project Planning Template</w:t>
            </w:r>
          </w:p>
        </w:tc>
      </w:tr>
      <w:tr w:rsidR="002701CB" w:rsidRPr="0040136A" w14:paraId="0E91C4FB" w14:textId="77777777">
        <w:trPr>
          <w:cantSplit/>
          <w:jc w:val="center"/>
        </w:trPr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F5B72F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Platform &amp; Scope</w:t>
            </w:r>
          </w:p>
        </w:tc>
        <w:tc>
          <w:tcPr>
            <w:tcW w:w="6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814DC8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ServiceNow Utah / Vancouver / Washington DC (Global Scope)</w:t>
            </w:r>
          </w:p>
        </w:tc>
      </w:tr>
      <w:tr w:rsidR="002701CB" w:rsidRPr="0040136A" w14:paraId="14BF2B71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3E8410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Team ID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D1A1A" w14:textId="0F3FDE3A" w:rsidR="002701CB" w:rsidRPr="0040136A" w:rsidRDefault="009B4FA9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B4FA9">
              <w:rPr>
                <w:rFonts w:ascii="Times New Roman" w:hAnsi="Times New Roman" w:cs="Times New Roman"/>
                <w:sz w:val="20"/>
                <w:szCs w:val="20"/>
              </w:rPr>
              <w:t>SWTID-2026-4988</w:t>
            </w:r>
          </w:p>
        </w:tc>
      </w:tr>
    </w:tbl>
    <w:p w14:paraId="048E0F79" w14:textId="77777777" w:rsidR="002701CB" w:rsidRPr="0040136A" w:rsidRDefault="002701CB" w:rsidP="00FD6AC1">
      <w:pPr>
        <w:spacing w:after="120"/>
        <w:jc w:val="both"/>
        <w:rPr>
          <w:rFonts w:ascii="Times New Roman" w:hAnsi="Times New Roman" w:cs="Times New Roman"/>
        </w:rPr>
      </w:pPr>
    </w:p>
    <w:p w14:paraId="58F436F9" w14:textId="77777777" w:rsidR="002701CB" w:rsidRPr="0040136A" w:rsidRDefault="00000000" w:rsidP="00FD6AC1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40136A">
        <w:rPr>
          <w:rFonts w:ascii="Times New Roman" w:hAnsi="Times New Roman" w:cs="Times New Roman"/>
          <w:b/>
          <w:bCs/>
          <w:color w:val="1F497D"/>
          <w:sz w:val="30"/>
          <w:szCs w:val="30"/>
        </w:rPr>
        <w:t>1. Product Backlog, Sprint Schedule &amp; Estimation (4 Marks)</w:t>
      </w:r>
    </w:p>
    <w:p w14:paraId="2BEDDA21" w14:textId="77777777" w:rsidR="002701CB" w:rsidRPr="0040136A" w:rsidRDefault="00000000" w:rsidP="00FD6AC1">
      <w:pPr>
        <w:spacing w:after="120"/>
        <w:jc w:val="both"/>
        <w:rPr>
          <w:rFonts w:ascii="Times New Roman" w:hAnsi="Times New Roman" w:cs="Times New Roman"/>
        </w:rPr>
      </w:pPr>
      <w:r w:rsidRPr="0040136A">
        <w:rPr>
          <w:rFonts w:ascii="Times New Roman" w:hAnsi="Times New Roman" w:cs="Times New Roman"/>
        </w:rPr>
        <w:t>The following master product backlog governs the implementation lifecycle across development iterations: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02"/>
        <w:gridCol w:w="1422"/>
        <w:gridCol w:w="1012"/>
        <w:gridCol w:w="2502"/>
        <w:gridCol w:w="834"/>
        <w:gridCol w:w="978"/>
        <w:gridCol w:w="1350"/>
      </w:tblGrid>
      <w:tr w:rsidR="002701CB" w:rsidRPr="0040136A" w14:paraId="2C5F801B" w14:textId="77777777" w:rsidTr="0040136A">
        <w:trPr>
          <w:tblHeader/>
          <w:jc w:val="center"/>
        </w:trPr>
        <w:tc>
          <w:tcPr>
            <w:tcW w:w="1126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D5FE80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45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915E86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012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E41558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2549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13A291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 Story / Task Description</w:t>
            </w:r>
          </w:p>
        </w:tc>
        <w:tc>
          <w:tcPr>
            <w:tcW w:w="834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506718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978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8FFC6E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56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D3D356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Assigned Role</w:t>
            </w:r>
          </w:p>
        </w:tc>
      </w:tr>
      <w:tr w:rsidR="002701CB" w:rsidRPr="0040136A" w14:paraId="006DDD3E" w14:textId="77777777" w:rsidTr="0040136A">
        <w:trPr>
          <w:cantSplit/>
          <w:jc w:val="center"/>
        </w:trPr>
        <w:tc>
          <w:tcPr>
            <w:tcW w:w="112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C25B01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Sprint-1</w:t>
            </w:r>
          </w:p>
        </w:tc>
        <w:tc>
          <w:tcPr>
            <w:tcW w:w="134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2A3557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Data Architecture</w:t>
            </w:r>
          </w:p>
        </w:tc>
        <w:tc>
          <w:tcPr>
            <w:tcW w:w="10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4D2DBC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USN-1</w:t>
            </w:r>
          </w:p>
        </w:tc>
        <w:tc>
          <w:tcPr>
            <w:tcW w:w="254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E06B0C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As a ServiceNow Admin, I can create custom table u_incident_workflow with Global scope so that tickets have an isolated schema.</w:t>
            </w:r>
          </w:p>
        </w:tc>
        <w:tc>
          <w:tcPr>
            <w:tcW w:w="8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79EFA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7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1A9AC9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3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B0F32D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ServiceNow Admin</w:t>
            </w:r>
          </w:p>
        </w:tc>
      </w:tr>
      <w:tr w:rsidR="002701CB" w:rsidRPr="0040136A" w14:paraId="4278E157" w14:textId="77777777" w:rsidTr="0040136A">
        <w:trPr>
          <w:cantSplit/>
          <w:jc w:val="center"/>
        </w:trPr>
        <w:tc>
          <w:tcPr>
            <w:tcW w:w="1126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CD497A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Sprint-1</w:t>
            </w:r>
          </w:p>
        </w:tc>
        <w:tc>
          <w:tcPr>
            <w:tcW w:w="1345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87869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Data Architecture</w:t>
            </w:r>
          </w:p>
        </w:tc>
        <w:tc>
          <w:tcPr>
            <w:tcW w:w="101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7FFDC5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USN-2</w:t>
            </w:r>
          </w:p>
        </w:tc>
        <w:tc>
          <w:tcPr>
            <w:tcW w:w="2549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373172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As a Helpdesk Agent, I can view auto-generated ticket numbers starting with INC00500 so tickets are uniquely identified.</w:t>
            </w:r>
          </w:p>
        </w:tc>
        <w:tc>
          <w:tcPr>
            <w:tcW w:w="834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708718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7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FB670B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356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ACF67C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ServiceNow Admin</w:t>
            </w:r>
          </w:p>
        </w:tc>
      </w:tr>
      <w:tr w:rsidR="002701CB" w:rsidRPr="0040136A" w14:paraId="5BDF35FE" w14:textId="77777777" w:rsidTr="0040136A">
        <w:trPr>
          <w:cantSplit/>
          <w:jc w:val="center"/>
        </w:trPr>
        <w:tc>
          <w:tcPr>
            <w:tcW w:w="112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9AED5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Sprint-1</w:t>
            </w:r>
          </w:p>
        </w:tc>
        <w:tc>
          <w:tcPr>
            <w:tcW w:w="134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64EE42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Data Architecture</w:t>
            </w:r>
          </w:p>
        </w:tc>
        <w:tc>
          <w:tcPr>
            <w:tcW w:w="10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51B65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USN-3</w:t>
            </w:r>
          </w:p>
        </w:tc>
        <w:tc>
          <w:tcPr>
            <w:tcW w:w="254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C894C1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As an IT Specialist, I can capture Caller, Short Description, State, Category, and Assigned Group on the incident record.</w:t>
            </w:r>
          </w:p>
        </w:tc>
        <w:tc>
          <w:tcPr>
            <w:tcW w:w="8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FB09E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7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76494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3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A7108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ServiceNow Developer</w:t>
            </w:r>
          </w:p>
        </w:tc>
      </w:tr>
      <w:tr w:rsidR="002701CB" w:rsidRPr="0040136A" w14:paraId="68488753" w14:textId="77777777" w:rsidTr="0040136A">
        <w:trPr>
          <w:cantSplit/>
          <w:jc w:val="center"/>
        </w:trPr>
        <w:tc>
          <w:tcPr>
            <w:tcW w:w="1126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27354E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Sprint-1</w:t>
            </w:r>
          </w:p>
        </w:tc>
        <w:tc>
          <w:tcPr>
            <w:tcW w:w="1345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4B79F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Data Architecture</w:t>
            </w:r>
          </w:p>
        </w:tc>
        <w:tc>
          <w:tcPr>
            <w:tcW w:w="101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510C5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USN-4</w:t>
            </w:r>
          </w:p>
        </w:tc>
        <w:tc>
          <w:tcPr>
            <w:tcW w:w="2549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1156BF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As an Agent, I can see Subcategories dynamically update based on the selected Category to prevent data entry mistakes.</w:t>
            </w:r>
          </w:p>
        </w:tc>
        <w:tc>
          <w:tcPr>
            <w:tcW w:w="834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39968E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7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51B621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356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C4E316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ServiceNow Developer</w:t>
            </w:r>
          </w:p>
        </w:tc>
      </w:tr>
      <w:tr w:rsidR="002701CB" w:rsidRPr="0040136A" w14:paraId="48F07E67" w14:textId="77777777" w:rsidTr="0040136A">
        <w:trPr>
          <w:cantSplit/>
          <w:jc w:val="center"/>
        </w:trPr>
        <w:tc>
          <w:tcPr>
            <w:tcW w:w="112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7C6E2B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34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9B3A7E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Flow Automation</w:t>
            </w:r>
          </w:p>
        </w:tc>
        <w:tc>
          <w:tcPr>
            <w:tcW w:w="10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1FC991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USN-5</w:t>
            </w:r>
          </w:p>
        </w:tc>
        <w:tc>
          <w:tcPr>
            <w:tcW w:w="254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498B2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As a System, I can trigger a Flow Designer flow when an incident record is created with an empty Category.</w:t>
            </w:r>
          </w:p>
        </w:tc>
        <w:tc>
          <w:tcPr>
            <w:tcW w:w="8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E2900C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7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CFCB8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3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7E8F3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Flow Designer Specialist</w:t>
            </w:r>
          </w:p>
        </w:tc>
      </w:tr>
      <w:tr w:rsidR="002701CB" w:rsidRPr="0040136A" w14:paraId="3832C5A9" w14:textId="77777777" w:rsidTr="0040136A">
        <w:trPr>
          <w:cantSplit/>
          <w:jc w:val="center"/>
        </w:trPr>
        <w:tc>
          <w:tcPr>
            <w:tcW w:w="1126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E243D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Sprint-2</w:t>
            </w:r>
          </w:p>
        </w:tc>
        <w:tc>
          <w:tcPr>
            <w:tcW w:w="1345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31046F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Flow Automation</w:t>
            </w:r>
          </w:p>
        </w:tc>
        <w:tc>
          <w:tcPr>
            <w:tcW w:w="101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841315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USN-6</w:t>
            </w:r>
          </w:p>
        </w:tc>
        <w:tc>
          <w:tcPr>
            <w:tcW w:w="2549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DCD0BE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As a System, I can analyze Short Description keywords and automatically assign Category and Subcategory for Wi-Fi, Projector, Password, and Slow issues.</w:t>
            </w:r>
          </w:p>
        </w:tc>
        <w:tc>
          <w:tcPr>
            <w:tcW w:w="834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40C0C6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97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024CC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356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0A124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Flow Designer Specialist</w:t>
            </w:r>
          </w:p>
        </w:tc>
      </w:tr>
      <w:tr w:rsidR="002701CB" w:rsidRPr="0040136A" w14:paraId="3D60ECEF" w14:textId="77777777" w:rsidTr="0040136A">
        <w:trPr>
          <w:cantSplit/>
          <w:jc w:val="center"/>
        </w:trPr>
        <w:tc>
          <w:tcPr>
            <w:tcW w:w="112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5A73C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Sprint-2</w:t>
            </w:r>
          </w:p>
        </w:tc>
        <w:tc>
          <w:tcPr>
            <w:tcW w:w="134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D5D2C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Notification</w:t>
            </w:r>
          </w:p>
        </w:tc>
        <w:tc>
          <w:tcPr>
            <w:tcW w:w="10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6C398D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USN-7</w:t>
            </w:r>
          </w:p>
        </w:tc>
        <w:tc>
          <w:tcPr>
            <w:tcW w:w="254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8A486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As a Caller, I can receive an automated email notification confirming ticket submission with ticket details.</w:t>
            </w:r>
          </w:p>
        </w:tc>
        <w:tc>
          <w:tcPr>
            <w:tcW w:w="8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C7B66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7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16E646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3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8CECB0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Integration Specialist</w:t>
            </w:r>
          </w:p>
        </w:tc>
      </w:tr>
      <w:tr w:rsidR="002701CB" w:rsidRPr="0040136A" w14:paraId="27C25296" w14:textId="77777777" w:rsidTr="0040136A">
        <w:trPr>
          <w:cantSplit/>
          <w:jc w:val="center"/>
        </w:trPr>
        <w:tc>
          <w:tcPr>
            <w:tcW w:w="1126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6E743A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Sprint-2</w:t>
            </w:r>
          </w:p>
        </w:tc>
        <w:tc>
          <w:tcPr>
            <w:tcW w:w="1345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DA206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Testing &amp; Quality</w:t>
            </w:r>
          </w:p>
        </w:tc>
        <w:tc>
          <w:tcPr>
            <w:tcW w:w="101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ED8890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USN-8</w:t>
            </w:r>
          </w:p>
        </w:tc>
        <w:tc>
          <w:tcPr>
            <w:tcW w:w="2549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9CC19E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As a QA Tester, I can execute test scenarios for each keyword branch to validate automated classification and email delivery.</w:t>
            </w:r>
          </w:p>
        </w:tc>
        <w:tc>
          <w:tcPr>
            <w:tcW w:w="834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BCCB47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7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CF2673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356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030ACD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QA / UAT Tester</w:t>
            </w:r>
          </w:p>
        </w:tc>
      </w:tr>
      <w:tr w:rsidR="002701CB" w:rsidRPr="0040136A" w14:paraId="68D13DB9" w14:textId="77777777" w:rsidTr="0040136A">
        <w:trPr>
          <w:cantSplit/>
          <w:jc w:val="center"/>
        </w:trPr>
        <w:tc>
          <w:tcPr>
            <w:tcW w:w="112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6FE8F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Sprint-2</w:t>
            </w:r>
          </w:p>
        </w:tc>
        <w:tc>
          <w:tcPr>
            <w:tcW w:w="134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C0AB63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Release Management</w:t>
            </w:r>
          </w:p>
        </w:tc>
        <w:tc>
          <w:tcPr>
            <w:tcW w:w="10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7BBCF8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USN-9</w:t>
            </w:r>
          </w:p>
        </w:tc>
        <w:tc>
          <w:tcPr>
            <w:tcW w:w="254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0D6549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As a Release Manager, I can mark the Project Update Set Complete and export to XML for instance promotion.</w:t>
            </w:r>
          </w:p>
        </w:tc>
        <w:tc>
          <w:tcPr>
            <w:tcW w:w="8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F390A3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7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0A55D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13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4CD34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Release Manager</w:t>
            </w:r>
          </w:p>
        </w:tc>
      </w:tr>
    </w:tbl>
    <w:p w14:paraId="3E39C989" w14:textId="77777777" w:rsidR="002701CB" w:rsidRPr="0040136A" w:rsidRDefault="002701CB" w:rsidP="00FD6AC1">
      <w:pPr>
        <w:spacing w:after="120"/>
        <w:jc w:val="both"/>
        <w:rPr>
          <w:rFonts w:ascii="Times New Roman" w:hAnsi="Times New Roman" w:cs="Times New Roman"/>
        </w:rPr>
      </w:pPr>
    </w:p>
    <w:p w14:paraId="49F552C1" w14:textId="77777777" w:rsidR="002701CB" w:rsidRPr="0040136A" w:rsidRDefault="00000000" w:rsidP="00FD6AC1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40136A">
        <w:rPr>
          <w:rFonts w:ascii="Times New Roman" w:hAnsi="Times New Roman" w:cs="Times New Roman"/>
          <w:b/>
          <w:bCs/>
          <w:color w:val="1F497D"/>
          <w:sz w:val="30"/>
          <w:szCs w:val="30"/>
        </w:rPr>
        <w:t>2. Milestone Timeline &amp; Delivery Schedule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11"/>
        <w:gridCol w:w="1329"/>
        <w:gridCol w:w="1386"/>
        <w:gridCol w:w="2874"/>
        <w:gridCol w:w="1500"/>
      </w:tblGrid>
      <w:tr w:rsidR="002701CB" w:rsidRPr="0040136A" w14:paraId="7EBFA449" w14:textId="77777777">
        <w:trPr>
          <w:tblHeader/>
          <w:jc w:val="center"/>
        </w:trPr>
        <w:tc>
          <w:tcPr>
            <w:tcW w:w="22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74829D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Milestone</w:t>
            </w:r>
          </w:p>
        </w:tc>
        <w:tc>
          <w:tcPr>
            <w:tcW w:w="14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C3AC56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Start Date</w:t>
            </w:r>
          </w:p>
        </w:tc>
        <w:tc>
          <w:tcPr>
            <w:tcW w:w="14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B716E9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Completion</w:t>
            </w:r>
          </w:p>
        </w:tc>
        <w:tc>
          <w:tcPr>
            <w:tcW w:w="30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F6E747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Deliverable Artifacts</w:t>
            </w:r>
          </w:p>
        </w:tc>
        <w:tc>
          <w:tcPr>
            <w:tcW w:w="12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13415E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</w:tr>
      <w:tr w:rsidR="002701CB" w:rsidRPr="0040136A" w14:paraId="28292A2C" w14:textId="77777777"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E8F84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Milestone 1: Requirement Analysis &amp; Planning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A46C54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01 Feb 2025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DCC741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05 Feb 2025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D4E24E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Update Set Creation, Scope Setup, Backlog Finalization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A8E11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COMPLETED (100%)</w:t>
            </w:r>
          </w:p>
        </w:tc>
      </w:tr>
      <w:tr w:rsidR="002701CB" w:rsidRPr="0040136A" w14:paraId="74FF86AF" w14:textId="77777777">
        <w:trPr>
          <w:cantSplit/>
          <w:jc w:val="center"/>
        </w:trPr>
        <w:tc>
          <w:tcPr>
            <w:tcW w:w="2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43A789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Milestone 2: Backend Development &amp; Schema</w:t>
            </w:r>
          </w:p>
        </w:tc>
        <w:tc>
          <w:tcPr>
            <w:tcW w:w="1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7F0C89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06 Feb 2025</w:t>
            </w:r>
          </w:p>
        </w:tc>
        <w:tc>
          <w:tcPr>
            <w:tcW w:w="1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10AE79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10 Feb 2025</w:t>
            </w:r>
          </w:p>
        </w:tc>
        <w:tc>
          <w:tcPr>
            <w:tcW w:w="3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023578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Custom Table u_incident_workflow, Form Design, Dependent Choices</w:t>
            </w:r>
          </w:p>
        </w:tc>
        <w:tc>
          <w:tcPr>
            <w:tcW w:w="1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A0A72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COMPLETED (100%)</w:t>
            </w:r>
          </w:p>
        </w:tc>
      </w:tr>
      <w:tr w:rsidR="002701CB" w:rsidRPr="0040136A" w14:paraId="3DC5092F" w14:textId="77777777"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EEE86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Milestone 3: Flow Designer Automation &amp; Email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714366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11 Feb 2025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338D27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16 Feb 2025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BAD6A1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Flow "Auto Classify School IT Tickets", Conditions, Email Action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8A093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COMPLETED (100%)</w:t>
            </w:r>
          </w:p>
        </w:tc>
      </w:tr>
      <w:tr w:rsidR="002701CB" w:rsidRPr="0040136A" w14:paraId="48E017AC" w14:textId="77777777">
        <w:trPr>
          <w:cantSplit/>
          <w:jc w:val="center"/>
        </w:trPr>
        <w:tc>
          <w:tcPr>
            <w:tcW w:w="2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FE2B7D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Milestone 4: Testing, Validation &amp; Security</w:t>
            </w:r>
          </w:p>
        </w:tc>
        <w:tc>
          <w:tcPr>
            <w:tcW w:w="1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D724F8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17 Feb 2025</w:t>
            </w:r>
          </w:p>
        </w:tc>
        <w:tc>
          <w:tcPr>
            <w:tcW w:w="1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1E74E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20 Feb 2025</w:t>
            </w:r>
          </w:p>
        </w:tc>
        <w:tc>
          <w:tcPr>
            <w:tcW w:w="3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03716E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Test Scenarios 1 &amp; 2, Email Log Verification, Flow Activation</w:t>
            </w:r>
          </w:p>
        </w:tc>
        <w:tc>
          <w:tcPr>
            <w:tcW w:w="1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23577C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COMPLETED (100%)</w:t>
            </w:r>
          </w:p>
        </w:tc>
      </w:tr>
      <w:tr w:rsidR="002701CB" w:rsidRPr="0040136A" w14:paraId="4F986BC7" w14:textId="77777777"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90357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Milestone 5: Deployment &amp; Final Documentation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0202FD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21 Feb 2025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96A57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25 Feb 2025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181EA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Update Set Export (XML), Final Report, Phasewise Documentation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D1E704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COMPLETED (100%)</w:t>
            </w:r>
          </w:p>
        </w:tc>
      </w:tr>
    </w:tbl>
    <w:p w14:paraId="256B9DA4" w14:textId="77777777" w:rsidR="002701CB" w:rsidRPr="0040136A" w:rsidRDefault="002701CB" w:rsidP="00FD6AC1">
      <w:pPr>
        <w:spacing w:after="120"/>
        <w:jc w:val="both"/>
        <w:rPr>
          <w:rFonts w:ascii="Times New Roman" w:hAnsi="Times New Roman" w:cs="Times New Roman"/>
        </w:rPr>
      </w:pPr>
    </w:p>
    <w:p w14:paraId="2C8B6915" w14:textId="77777777" w:rsidR="002701CB" w:rsidRPr="0040136A" w:rsidRDefault="00000000" w:rsidP="00FD6AC1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40136A">
        <w:rPr>
          <w:rFonts w:ascii="Times New Roman" w:hAnsi="Times New Roman" w:cs="Times New Roman"/>
          <w:b/>
          <w:bCs/>
          <w:color w:val="1F497D"/>
          <w:sz w:val="30"/>
          <w:szCs w:val="30"/>
        </w:rPr>
        <w:t>3. Risk Management &amp; Mitigation Strategies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62"/>
        <w:gridCol w:w="1000"/>
        <w:gridCol w:w="1223"/>
        <w:gridCol w:w="4615"/>
      </w:tblGrid>
      <w:tr w:rsidR="002701CB" w:rsidRPr="0040136A" w14:paraId="44550EC2" w14:textId="77777777">
        <w:trPr>
          <w:tblHeader/>
          <w:jc w:val="center"/>
        </w:trPr>
        <w:tc>
          <w:tcPr>
            <w:tcW w:w="24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4B0F8F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Identified Risk</w:t>
            </w:r>
          </w:p>
        </w:tc>
        <w:tc>
          <w:tcPr>
            <w:tcW w:w="10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A0E55A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10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8B5FAB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Likelihood</w:t>
            </w:r>
          </w:p>
        </w:tc>
        <w:tc>
          <w:tcPr>
            <w:tcW w:w="48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E2293F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Proactive Mitigation Strategy</w:t>
            </w:r>
          </w:p>
        </w:tc>
      </w:tr>
      <w:tr w:rsidR="002701CB" w:rsidRPr="0040136A" w14:paraId="69EEBD5D" w14:textId="77777777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23FD26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Ambiguous or novel user keywords not matching rules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B35806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4A105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1F132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Fallback to manual triage queue without error; monitor unclassified tickets monthly to expand keyword rules.</w:t>
            </w:r>
          </w:p>
        </w:tc>
      </w:tr>
      <w:tr w:rsidR="002701CB" w:rsidRPr="0040136A" w14:paraId="2C10716D" w14:textId="77777777">
        <w:trPr>
          <w:cantSplit/>
          <w:jc w:val="center"/>
        </w:trPr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38D74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Misconfiguration of dependent dictionary values</w:t>
            </w:r>
          </w:p>
        </w:tc>
        <w:tc>
          <w:tcPr>
            <w:tcW w:w="1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B6477F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E1C15C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4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C3A151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Strict UAT validation testing all dropdown combinations in sub-production before Update Set export.</w:t>
            </w:r>
          </w:p>
        </w:tc>
      </w:tr>
      <w:tr w:rsidR="002701CB" w:rsidRPr="0040136A" w14:paraId="417C3F00" w14:textId="77777777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DC23A4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High volume of email notifications triggering rate limits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4FF12A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3C702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636AB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Configured native ServiceNow email throttling; verified outbound SMTP server capacity.</w:t>
            </w:r>
          </w:p>
        </w:tc>
      </w:tr>
      <w:tr w:rsidR="002701CB" w:rsidRPr="0040136A" w14:paraId="2FAEF386" w14:textId="77777777">
        <w:trPr>
          <w:cantSplit/>
          <w:jc w:val="center"/>
        </w:trPr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89BDBD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Cross-scope permission issues</w:t>
            </w:r>
          </w:p>
        </w:tc>
        <w:tc>
          <w:tcPr>
            <w:tcW w:w="1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40D439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1A835F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4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2EA650" w14:textId="77777777" w:rsidR="002701CB" w:rsidRPr="0040136A" w:rsidRDefault="00000000" w:rsidP="00FD6AC1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0136A">
              <w:rPr>
                <w:rFonts w:ascii="Times New Roman" w:hAnsi="Times New Roman" w:cs="Times New Roman"/>
                <w:sz w:val="20"/>
                <w:szCs w:val="20"/>
              </w:rPr>
              <w:t>Developed in Global scope with standard platform roles to guarantee universal table accessibility.</w:t>
            </w:r>
          </w:p>
        </w:tc>
      </w:tr>
    </w:tbl>
    <w:p w14:paraId="65C138D1" w14:textId="77777777" w:rsidR="002701CB" w:rsidRPr="0040136A" w:rsidRDefault="002701CB" w:rsidP="00FD6AC1">
      <w:pPr>
        <w:spacing w:after="120"/>
        <w:jc w:val="both"/>
        <w:rPr>
          <w:rFonts w:ascii="Times New Roman" w:hAnsi="Times New Roman" w:cs="Times New Roman"/>
        </w:rPr>
      </w:pPr>
    </w:p>
    <w:sectPr w:rsidR="002701CB" w:rsidRPr="0040136A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701CB"/>
    <w:rsid w:val="002940EB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0136A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B4FA9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0421A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21734"/>
    <w:rsid w:val="00E40213"/>
    <w:rsid w:val="00E51310"/>
    <w:rsid w:val="00ED76A8"/>
    <w:rsid w:val="00F01F80"/>
    <w:rsid w:val="00F23C2C"/>
    <w:rsid w:val="00F516C9"/>
    <w:rsid w:val="00FD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F551F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DEEPAK.A</cp:lastModifiedBy>
  <cp:revision>77</cp:revision>
  <cp:lastPrinted>2022-10-18T07:38:00Z</cp:lastPrinted>
  <dcterms:created xsi:type="dcterms:W3CDTF">2022-09-18T16:51:00Z</dcterms:created>
  <dcterms:modified xsi:type="dcterms:W3CDTF">2026-10-01T06:54:00Z</dcterms:modified>
</cp:coreProperties>
</file>