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C4" w:rsidP="0C2B0513" w:rsidRDefault="00491D23" w14:paraId="53BF5561" w14:textId="7ACE1BD5">
      <w:pPr>
        <w:pStyle w:val="Title"/>
        <w:rPr>
          <w:b w:val="1"/>
          <w:bCs w:val="1"/>
        </w:rPr>
      </w:pPr>
      <w:bookmarkStart w:name="_8eqjc3sz17sn" w:colFirst="0" w:colLast="0" w:id="0"/>
      <w:bookmarkStart w:name="_GoBack" w:id="1"/>
      <w:bookmarkEnd w:id="0"/>
      <w:bookmarkEnd w:id="1"/>
      <w:r w:rsidRPr="0C2B0513" w:rsidR="662855E0">
        <w:rPr>
          <w:b w:val="1"/>
          <w:bCs w:val="1"/>
        </w:rPr>
        <w:t>Ontario Digital Service Performance Measurement and Analytics - Discovery Worksheet</w:t>
      </w:r>
    </w:p>
    <w:p w:rsidR="00177FC4" w:rsidRDefault="00177FC4" w14:paraId="6E3B3C82" w14:textId="77777777">
      <w:pPr>
        <w:rPr>
          <w:b/>
        </w:rPr>
      </w:pPr>
    </w:p>
    <w:p w:rsidR="00177FC4" w:rsidRDefault="00491D23" w14:paraId="718D31FF" w14:textId="77777777">
      <w:pPr>
        <w:rPr>
          <w:sz w:val="24"/>
          <w:szCs w:val="24"/>
        </w:rPr>
      </w:pPr>
      <w:r>
        <w:rPr>
          <w:sz w:val="24"/>
          <w:szCs w:val="24"/>
        </w:rPr>
        <w:t>Welcome to Discovery! This worksheet will help you identify and document the data sources you have and the data sources you need in order to determine performance baselines.</w:t>
      </w:r>
    </w:p>
    <w:p w:rsidR="00177FC4" w:rsidRDefault="00177FC4" w14:paraId="50C3FDB2" w14:textId="77777777">
      <w:pPr>
        <w:rPr>
          <w:sz w:val="24"/>
          <w:szCs w:val="24"/>
        </w:rPr>
      </w:pPr>
    </w:p>
    <w:p w:rsidR="00177FC4" w:rsidRDefault="00491D23" w14:paraId="09E86B76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Please complete this sheet one week before your Digital First Assessment. If you </w:t>
      </w:r>
      <w:r>
        <w:rPr>
          <w:sz w:val="24"/>
          <w:szCs w:val="24"/>
        </w:rPr>
        <w:t xml:space="preserve">are a team within the Ontario Digital Service, please share it with us in the </w:t>
      </w:r>
      <w:r>
        <w:rPr>
          <w:b/>
          <w:sz w:val="24"/>
          <w:szCs w:val="24"/>
        </w:rPr>
        <w:t>#p-analytics-msrmt</w:t>
      </w:r>
      <w:r>
        <w:rPr>
          <w:sz w:val="24"/>
          <w:szCs w:val="24"/>
        </w:rPr>
        <w:t xml:space="preserve"> Channel on Slack for comments and shared learning.</w:t>
      </w:r>
    </w:p>
    <w:p w:rsidR="00177FC4" w:rsidRDefault="00177FC4" w14:paraId="346F4085" w14:textId="77777777">
      <w:pPr>
        <w:rPr>
          <w:sz w:val="24"/>
          <w:szCs w:val="24"/>
        </w:rPr>
      </w:pPr>
    </w:p>
    <w:p w:rsidR="00177FC4" w:rsidRDefault="00491D23" w14:paraId="2B0B0011" w14:textId="77777777">
      <w:pPr>
        <w:rPr>
          <w:sz w:val="24"/>
          <w:szCs w:val="24"/>
        </w:rPr>
      </w:pPr>
      <w:r>
        <w:rPr>
          <w:sz w:val="24"/>
          <w:szCs w:val="24"/>
        </w:rPr>
        <w:t>We recommend you use this sheet as you work through Discovery to help guide your performance measurement pl</w:t>
      </w:r>
      <w:r>
        <w:rPr>
          <w:sz w:val="24"/>
          <w:szCs w:val="24"/>
        </w:rPr>
        <w:t xml:space="preserve">anning, document your data sources, and be ready to run your baselines in Alpha. </w:t>
      </w:r>
    </w:p>
    <w:p w:rsidR="00177FC4" w:rsidRDefault="00491D23" w14:paraId="600E462B" w14:textId="77777777">
      <w:pPr>
        <w:pStyle w:val="Heading2"/>
        <w:rPr>
          <w:b/>
        </w:rPr>
      </w:pPr>
      <w:bookmarkStart w:name="_ekr7e6d6ufi4" w:colFirst="0" w:colLast="0" w:id="2"/>
      <w:bookmarkEnd w:id="2"/>
      <w:r>
        <w:rPr>
          <w:b/>
        </w:rPr>
        <w:t xml:space="preserve">Working toward baselines </w:t>
      </w:r>
    </w:p>
    <w:p w:rsidR="00177FC4" w:rsidRDefault="00177FC4" w14:paraId="1EA6D017" w14:textId="77777777"/>
    <w:p w:rsidR="00177FC4" w:rsidRDefault="00491D23" w14:paraId="0089CE7D" w14:textId="77777777">
      <w:pPr>
        <w:widowControl w:val="0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What is the current state of the service’s performance? (Document baseline information on all relevant aspects of the existing service)</w:t>
      </w: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77FC4" w14:paraId="5FB7667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41C333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177FC4" w:rsidRDefault="00177FC4" w14:paraId="789BA8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177FC4" w:rsidRDefault="00177FC4" w14:paraId="068E4E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1C7709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1DAEBC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537F8F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</w:tc>
      </w:tr>
    </w:tbl>
    <w:p w:rsidR="00177FC4" w:rsidRDefault="00177FC4" w14:paraId="19E1D64B" w14:textId="77777777">
      <w:pPr>
        <w:widowControl w:val="0"/>
        <w:spacing w:line="240" w:lineRule="auto"/>
        <w:rPr>
          <w:i/>
          <w:sz w:val="24"/>
          <w:szCs w:val="24"/>
        </w:rPr>
      </w:pPr>
    </w:p>
    <w:p w:rsidR="00177FC4" w:rsidRDefault="00491D23" w14:paraId="07E6BB8A" w14:textId="77777777">
      <w:pPr>
        <w:widowControl w:val="0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Who are the user groups and how do different user groups define a “good experience”</w:t>
      </w: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77FC4" w:rsidTr="25FC828D" w14:paraId="540C6BA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39B54AC4" w14:textId="7A97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25FC828D" w:rsidR="75D4F53F">
              <w:rPr>
                <w:sz w:val="24"/>
                <w:szCs w:val="24"/>
              </w:rPr>
              <w:t xml:space="preserve">- </w:t>
            </w:r>
          </w:p>
          <w:p w:rsidR="00177FC4" w:rsidRDefault="00177FC4" w14:paraId="7B020C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18A3BF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5D053E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2D4B23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36902C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</w:tc>
      </w:tr>
    </w:tbl>
    <w:p w:rsidR="00177FC4" w:rsidRDefault="00177FC4" w14:paraId="7B8A1591" w14:textId="77777777">
      <w:pPr>
        <w:widowControl w:val="0"/>
        <w:spacing w:line="240" w:lineRule="auto"/>
        <w:rPr>
          <w:i/>
          <w:sz w:val="24"/>
          <w:szCs w:val="24"/>
        </w:rPr>
      </w:pPr>
    </w:p>
    <w:p w:rsidR="00177FC4" w:rsidRDefault="00491D23" w14:paraId="7B6A5535" w14:textId="77777777">
      <w:pPr>
        <w:widowControl w:val="0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lastRenderedPageBreak/>
        <w:t>What are the most critical components of the service for users?</w:t>
      </w:r>
    </w:p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77FC4" w:rsidTr="6586FF7E" w14:paraId="6BA0CA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P="6586FF7E" w:rsidRDefault="00177FC4" w14:paraId="3953C412" w14:textId="4B5D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sz w:val="24"/>
                <w:szCs w:val="24"/>
              </w:rPr>
            </w:pPr>
          </w:p>
          <w:p w:rsidR="00177FC4" w:rsidRDefault="00177FC4" w14:paraId="5D95BD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5483A0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58B502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333AFC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78F860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</w:tc>
      </w:tr>
    </w:tbl>
    <w:p w:rsidR="00177FC4" w:rsidRDefault="00177FC4" w14:paraId="12959B13" w14:textId="77777777">
      <w:pPr>
        <w:widowControl w:val="0"/>
        <w:spacing w:line="240" w:lineRule="auto"/>
        <w:rPr>
          <w:i/>
          <w:sz w:val="24"/>
          <w:szCs w:val="24"/>
        </w:rPr>
      </w:pPr>
    </w:p>
    <w:p w:rsidR="00177FC4" w:rsidRDefault="00177FC4" w14:paraId="106AEB91" w14:textId="77777777">
      <w:pPr>
        <w:widowControl w:val="0"/>
        <w:spacing w:line="240" w:lineRule="auto"/>
        <w:rPr>
          <w:i/>
          <w:sz w:val="24"/>
          <w:szCs w:val="24"/>
        </w:rPr>
      </w:pPr>
    </w:p>
    <w:p w:rsidR="00177FC4" w:rsidRDefault="00491D23" w14:paraId="70DBCDF9" w14:textId="77777777">
      <w:pPr>
        <w:widowControl w:val="0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What does success look like?</w:t>
      </w:r>
    </w:p>
    <w:p w:rsidR="00177FC4" w:rsidRDefault="00491D23" w14:paraId="3B79C16B" w14:textId="77777777">
      <w:pPr>
        <w:widowControl w:val="0"/>
        <w:numPr>
          <w:ilvl w:val="1"/>
          <w:numId w:val="1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At the critical moments, what would users do if your service was a good experience? What would they say?</w:t>
      </w:r>
    </w:p>
    <w:p w:rsidR="00177FC4" w:rsidRDefault="00491D23" w14:paraId="48FDF85E" w14:textId="77777777">
      <w:pPr>
        <w:widowControl w:val="0"/>
        <w:numPr>
          <w:ilvl w:val="1"/>
          <w:numId w:val="1"/>
        </w:num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What would users do if your intervention was successful? What would they say?</w:t>
      </w:r>
    </w:p>
    <w:p w:rsidR="00177FC4" w:rsidRDefault="00177FC4" w14:paraId="522E0776" w14:textId="77777777">
      <w:pPr>
        <w:widowControl w:val="0"/>
        <w:spacing w:line="240" w:lineRule="auto"/>
        <w:rPr>
          <w:i/>
          <w:sz w:val="24"/>
          <w:szCs w:val="24"/>
        </w:rPr>
      </w:pPr>
    </w:p>
    <w:tbl>
      <w:tblPr>
        <w:tblStyle w:val="a2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77FC4" w14:paraId="587789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491D23" w14:paraId="4AE1277D" w14:textId="77777777">
            <w:pPr>
              <w:widowControl w:val="0"/>
              <w:shd w:val="clear" w:color="auto" w:fill="FFFFFF"/>
              <w:spacing w:line="240" w:lineRule="auto"/>
            </w:pPr>
            <w:r>
              <w:t>The engagement will be considered complete when the ODS and MCCSS have d</w:t>
            </w:r>
            <w:r>
              <w:t xml:space="preserve">elivered a Beta Digital Disability Determination Package that: </w:t>
            </w:r>
          </w:p>
          <w:p w:rsidR="00177FC4" w:rsidRDefault="00491D23" w14:paraId="3AB4B649" w14:textId="77777777">
            <w:pPr>
              <w:widowControl w:val="0"/>
              <w:numPr>
                <w:ilvl w:val="0"/>
                <w:numId w:val="4"/>
              </w:numPr>
              <w:spacing w:line="240" w:lineRule="auto"/>
              <w:ind w:left="1080"/>
            </w:pPr>
            <w:r>
              <w:t>allows health care professionals to electronically submit (and potentially amend) critical information related to applicants’ medical history and current health that inform the adjudication pr</w:t>
            </w:r>
            <w:r>
              <w:t xml:space="preserve">ocess. </w:t>
            </w:r>
          </w:p>
          <w:p w:rsidR="00177FC4" w:rsidRDefault="00491D23" w14:paraId="41C1DA1F" w14:textId="77777777">
            <w:pPr>
              <w:widowControl w:val="0"/>
              <w:numPr>
                <w:ilvl w:val="0"/>
                <w:numId w:val="4"/>
              </w:numPr>
              <w:spacing w:line="240" w:lineRule="auto"/>
              <w:ind w:left="1080"/>
            </w:pPr>
            <w:r>
              <w:t xml:space="preserve">allows ODSP applicants to electronically submit their optional Self-Report Information to inform the adjudication process and consent to share medical information </w:t>
            </w:r>
          </w:p>
          <w:p w:rsidR="00177FC4" w:rsidRDefault="00491D23" w14:paraId="44D9BBAA" w14:textId="77777777">
            <w:pPr>
              <w:widowControl w:val="0"/>
              <w:shd w:val="clear" w:color="auto" w:fill="FFFFFF"/>
              <w:spacing w:line="240" w:lineRule="auto"/>
            </w:pPr>
            <w:r>
              <w:t xml:space="preserve"> </w:t>
            </w:r>
          </w:p>
          <w:p w:rsidR="00177FC4" w:rsidRDefault="00491D23" w14:paraId="700151E1" w14:textId="77777777">
            <w:pPr>
              <w:widowControl w:val="0"/>
              <w:shd w:val="clear" w:color="auto" w:fill="FFFFFF"/>
              <w:spacing w:line="240" w:lineRule="auto"/>
              <w:rPr>
                <w:i/>
              </w:rPr>
            </w:pPr>
            <w:r>
              <w:rPr>
                <w:i/>
              </w:rPr>
              <w:t xml:space="preserve">Other outcomes/metrics: </w:t>
            </w:r>
          </w:p>
          <w:p w:rsidR="00177FC4" w:rsidRDefault="00491D23" w14:paraId="7DAF1EDE" w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ind w:left="1080"/>
              <w:rPr>
                <w:i/>
              </w:rPr>
            </w:pPr>
            <w:r>
              <w:rPr>
                <w:i/>
              </w:rPr>
              <w:t xml:space="preserve">Cost Savings – vendor, administration costs incurred by DAU/ministry, HCP/Health Care System </w:t>
            </w:r>
          </w:p>
          <w:p w:rsidR="00177FC4" w:rsidRDefault="00491D23" w14:paraId="42402DD9" w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ind w:left="1080"/>
              <w:rPr>
                <w:i/>
              </w:rPr>
            </w:pPr>
            <w:r>
              <w:rPr>
                <w:i/>
              </w:rPr>
              <w:t xml:space="preserve">Time – reducing the time it takes to process a DDP  </w:t>
            </w:r>
          </w:p>
          <w:p w:rsidR="00177FC4" w:rsidRDefault="00491D23" w14:paraId="332BB9C5" w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ind w:left="1080"/>
              <w:rPr>
                <w:i/>
              </w:rPr>
            </w:pPr>
            <w:r>
              <w:rPr>
                <w:i/>
              </w:rPr>
              <w:t xml:space="preserve">Quality – decreasing the number of incomplete applications; reduce the number of calls to call center </w:t>
            </w:r>
          </w:p>
          <w:p w:rsidR="00177FC4" w:rsidRDefault="00491D23" w14:paraId="2F828F89" w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ind w:left="1080"/>
              <w:rPr>
                <w:i/>
              </w:rPr>
            </w:pPr>
            <w:r>
              <w:rPr>
                <w:i/>
              </w:rPr>
              <w:t>Proces</w:t>
            </w:r>
            <w:r>
              <w:rPr>
                <w:i/>
              </w:rPr>
              <w:t xml:space="preserve">s complexity – reducing the administrative steps it takes to process a DDP </w:t>
            </w:r>
          </w:p>
          <w:p w:rsidR="00177FC4" w:rsidRDefault="00491D23" w14:paraId="3EC953DC" w14:textId="77777777">
            <w:pPr>
              <w:widowControl w:val="0"/>
              <w:shd w:val="clear" w:color="auto" w:fill="FFFFFF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</w:p>
          <w:p w:rsidR="00177FC4" w:rsidRDefault="00177FC4" w14:paraId="4CA2F7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230304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45CEA0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22F4BC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21EB3C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</w:tc>
      </w:tr>
    </w:tbl>
    <w:p w:rsidR="00177FC4" w:rsidRDefault="00177FC4" w14:paraId="7CF380F8" w14:textId="77777777">
      <w:pPr>
        <w:widowControl w:val="0"/>
        <w:spacing w:line="240" w:lineRule="auto"/>
        <w:rPr>
          <w:i/>
          <w:sz w:val="24"/>
          <w:szCs w:val="24"/>
        </w:rPr>
      </w:pPr>
    </w:p>
    <w:p w:rsidR="00177FC4" w:rsidRDefault="00491D23" w14:paraId="24A7A08F" w14:textId="77777777">
      <w:pPr>
        <w:widowControl w:val="0"/>
        <w:spacing w:line="240" w:lineRule="auto"/>
        <w:rPr>
          <w:i/>
        </w:rPr>
      </w:pPr>
      <w:r>
        <w:rPr>
          <w:i/>
          <w:sz w:val="24"/>
          <w:szCs w:val="24"/>
        </w:rPr>
        <w:t>What is the current cost of delivery for the service as-is (across channels, if applicable)?</w:t>
      </w:r>
    </w:p>
    <w:tbl>
      <w:tblPr>
        <w:tblStyle w:val="a3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77FC4" w14:paraId="4BA9D9F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4DC748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77FC4" w:rsidRDefault="00177FC4" w14:paraId="712878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77FC4" w:rsidRDefault="00177FC4" w14:paraId="38A89E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77FC4" w:rsidRDefault="00177FC4" w14:paraId="37D9DD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77FC4" w:rsidRDefault="00177FC4" w14:paraId="3C022A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77FC4" w:rsidRDefault="00177FC4" w14:paraId="3A2F82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77FC4" w:rsidRDefault="00177FC4" w14:paraId="4E1CD0CC" w14:textId="77777777"/>
    <w:p w:rsidR="00177FC4" w:rsidRDefault="00491D23" w14:paraId="4282EEB0" w14:textId="77777777">
      <w:pPr>
        <w:widowControl w:val="0"/>
        <w:rPr>
          <w:i/>
          <w:sz w:val="24"/>
          <w:szCs w:val="24"/>
        </w:rPr>
      </w:pPr>
      <w:r>
        <w:rPr>
          <w:i/>
          <w:sz w:val="24"/>
          <w:szCs w:val="24"/>
        </w:rPr>
        <w:t>What are your project goals? What data is available to determine if you have met them? What new data do you need?</w:t>
      </w:r>
    </w:p>
    <w:tbl>
      <w:tblPr>
        <w:tblStyle w:val="a4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77FC4" w14:paraId="391845F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340BA1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3D4C8F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3D178B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4B4DDC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051B66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  <w:p w:rsidR="00177FC4" w:rsidRDefault="00177FC4" w14:paraId="073937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</w:p>
        </w:tc>
      </w:tr>
    </w:tbl>
    <w:p w:rsidR="00177FC4" w:rsidRDefault="00177FC4" w14:paraId="73405E08" w14:textId="77777777">
      <w:pPr>
        <w:widowControl w:val="0"/>
        <w:spacing w:line="240" w:lineRule="auto"/>
        <w:rPr>
          <w:i/>
          <w:sz w:val="24"/>
          <w:szCs w:val="24"/>
        </w:rPr>
      </w:pPr>
    </w:p>
    <w:p w:rsidR="00177FC4" w:rsidRDefault="00491D23" w14:paraId="0764422F" w14:textId="77777777">
      <w:pPr>
        <w:pStyle w:val="Heading2"/>
        <w:rPr>
          <w:b/>
        </w:rPr>
      </w:pPr>
      <w:bookmarkStart w:name="_qupfonfr51jk" w:colFirst="0" w:colLast="0" w:id="3"/>
      <w:bookmarkEnd w:id="3"/>
      <w:r>
        <w:rPr>
          <w:b/>
        </w:rPr>
        <w:t>Summary</w:t>
      </w:r>
    </w:p>
    <w:p w:rsidR="00177FC4" w:rsidRDefault="00491D23" w14:paraId="2C4BC07E" w14:textId="77777777">
      <w:pPr>
        <w:rPr>
          <w:i/>
        </w:rPr>
      </w:pPr>
      <w:r>
        <w:rPr>
          <w:i/>
        </w:rPr>
        <w:t>Use the following table to summarize the data and information you will utilize to run your baselines. Please note what data:</w:t>
      </w:r>
    </w:p>
    <w:p w:rsidR="00177FC4" w:rsidRDefault="00491D23" w14:paraId="71247D2F" w14:textId="77777777">
      <w:pPr>
        <w:numPr>
          <w:ilvl w:val="0"/>
          <w:numId w:val="3"/>
        </w:numPr>
      </w:pPr>
      <w:r>
        <w:t>is available to you</w:t>
      </w:r>
    </w:p>
    <w:p w:rsidR="00177FC4" w:rsidRDefault="00491D23" w14:paraId="1FE364FE" w14:textId="77777777">
      <w:pPr>
        <w:numPr>
          <w:ilvl w:val="0"/>
          <w:numId w:val="3"/>
        </w:numPr>
      </w:pPr>
      <w:r>
        <w:t>does not exist - what new approaches might you take to gather that data?</w:t>
      </w:r>
    </w:p>
    <w:p w:rsidR="00177FC4" w:rsidRDefault="00491D23" w14:paraId="71A633EB" w14:textId="77777777">
      <w:pPr>
        <w:numPr>
          <w:ilvl w:val="0"/>
          <w:numId w:val="3"/>
        </w:numPr>
      </w:pPr>
      <w:r>
        <w:t>that you need, but don’t know if it exists or not</w:t>
      </w:r>
    </w:p>
    <w:p w:rsidR="00177FC4" w:rsidRDefault="00177FC4" w14:paraId="1022C1CC" w14:textId="77777777"/>
    <w:p w:rsidR="00177FC4" w:rsidRDefault="00177FC4" w14:paraId="207179AA" w14:textId="77777777"/>
    <w:p w:rsidR="00177FC4" w:rsidRDefault="00177FC4" w14:paraId="3C553E55" w14:textId="77777777"/>
    <w:tbl>
      <w:tblPr>
        <w:tblStyle w:val="a5"/>
        <w:tblW w:w="10740" w:type="dxa"/>
        <w:tblInd w:w="-5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670"/>
        <w:gridCol w:w="2640"/>
        <w:gridCol w:w="3210"/>
      </w:tblGrid>
      <w:tr w:rsidR="00177FC4" w14:paraId="4BE4B87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491D23" w14:paraId="2D4518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Baseline Information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491D23" w14:paraId="4EDBD6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491D23" w14:paraId="62D342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 you have access to it? (Y/N/M)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491D23" w14:paraId="5DB6E1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How will you develop it?</w:t>
            </w:r>
          </w:p>
        </w:tc>
      </w:tr>
      <w:tr w:rsidR="00177FC4" w14:paraId="0EE4AAC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20859A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4072CE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0F688A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389032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7FC4" w14:paraId="4192C06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757757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7E77C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5310B5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4312C1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7FC4" w14:paraId="1065808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35EBC8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31672B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5DEFAE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4F1269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7FC4" w14:paraId="543B244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21019E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562A89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38E2A2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FC4" w:rsidRDefault="00177FC4" w14:paraId="698952D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77FC4" w:rsidRDefault="00177FC4" w14:paraId="7BEC418F" w14:textId="77777777"/>
    <w:sectPr w:rsidR="00177FC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D23" w:rsidP="00491D23" w:rsidRDefault="00491D23" w14:paraId="5CE5FA78" w14:textId="77777777">
      <w:pPr>
        <w:spacing w:line="240" w:lineRule="auto"/>
      </w:pPr>
      <w:r>
        <w:separator/>
      </w:r>
    </w:p>
  </w:endnote>
  <w:endnote w:type="continuationSeparator" w:id="0">
    <w:p w:rsidR="00491D23" w:rsidP="00491D23" w:rsidRDefault="00491D23" w14:paraId="499938E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D23" w:rsidP="00491D23" w:rsidRDefault="00491D23" w14:paraId="4BFFB67F" w14:textId="77777777">
      <w:pPr>
        <w:spacing w:line="240" w:lineRule="auto"/>
      </w:pPr>
      <w:r>
        <w:separator/>
      </w:r>
    </w:p>
  </w:footnote>
  <w:footnote w:type="continuationSeparator" w:id="0">
    <w:p w:rsidR="00491D23" w:rsidP="00491D23" w:rsidRDefault="00491D23" w14:paraId="70428C23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1EB"/>
    <w:multiLevelType w:val="multilevel"/>
    <w:tmpl w:val="05B441B0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193C07"/>
    <w:multiLevelType w:val="multilevel"/>
    <w:tmpl w:val="2138E1EE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0514F"/>
    <w:multiLevelType w:val="multilevel"/>
    <w:tmpl w:val="2ECE1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15557A"/>
    <w:multiLevelType w:val="multilevel"/>
    <w:tmpl w:val="E6AE5528"/>
    <w:lvl w:ilvl="0">
      <w:start w:val="1"/>
      <w:numFmt w:val="bullet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C4"/>
    <w:rsid w:val="00177FC4"/>
    <w:rsid w:val="00491D23"/>
    <w:rsid w:val="0C2B0513"/>
    <w:rsid w:val="25FC828D"/>
    <w:rsid w:val="6586FF7E"/>
    <w:rsid w:val="662855E0"/>
    <w:rsid w:val="75D4F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F1392"/>
  <w15:docId w15:val="{7901F86F-40F7-4340-9501-3A7A507C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4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1337603A83145890B44E44CFAF986" ma:contentTypeVersion="19" ma:contentTypeDescription="Create a new document." ma:contentTypeScope="" ma:versionID="0d7f92cfb9d7699d8c0c381c43d9f9d2">
  <xsd:schema xmlns:xsd="http://www.w3.org/2001/XMLSchema" xmlns:xs="http://www.w3.org/2001/XMLSchema" xmlns:p="http://schemas.microsoft.com/office/2006/metadata/properties" xmlns:ns2="498dd4cc-d552-4c58-9834-e37a0e6bb3ed" xmlns:ns3="6caa2ec3-fa4b-4413-af86-baec3fdbe94c" targetNamespace="http://schemas.microsoft.com/office/2006/metadata/properties" ma:root="true" ma:fieldsID="d48ca5f7aac45ba5c37e99038ca1240d" ns2:_="" ns3:_="">
    <xsd:import namespace="498dd4cc-d552-4c58-9834-e37a0e6bb3ed"/>
    <xsd:import namespace="6caa2ec3-fa4b-4413-af86-baec3fdbe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_dlc_DocId" minOccurs="0"/>
                <xsd:element ref="ns3:_dlc_DocIdUrl" minOccurs="0"/>
                <xsd:element ref="ns3:_dlc_DocIdPersistId" minOccurs="0"/>
                <xsd:element ref="ns2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dd4cc-d552-4c58-9834-e37a0e6bb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Retention" ma:index="25" nillable="true" ma:displayName="Retention " ma:format="Dropdown" ma:internalName="Reten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a2ec3-fa4b-4413-af86-baec3fdbe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D2A771CDB7C46957C0381FB5632B1" ma:contentTypeVersion="11" ma:contentTypeDescription="Create a new document." ma:contentTypeScope="" ma:versionID="0655b3e183ea951b0d521893c34936a1">
  <xsd:schema xmlns:xsd="http://www.w3.org/2001/XMLSchema" xmlns:xs="http://www.w3.org/2001/XMLSchema" xmlns:p="http://schemas.microsoft.com/office/2006/metadata/properties" xmlns:ns2="4752d1f1-c2ae-4034-8161-bdb28c21373c" xmlns:ns3="0864e602-9a77-4757-9992-a48d41f6d57a" targetNamespace="http://schemas.microsoft.com/office/2006/metadata/properties" ma:root="true" ma:fieldsID="26c045eff3495f8fcd576e482f16d2fa" ns2:_="" ns3:_="">
    <xsd:import namespace="4752d1f1-c2ae-4034-8161-bdb28c21373c"/>
    <xsd:import namespace="0864e602-9a77-4757-9992-a48d41f6d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2d1f1-c2ae-4034-8161-bdb28c213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e602-9a77-4757-9992-a48d41f6d5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F7EB8-957E-473A-95A9-B4D5CE5D24AA}"/>
</file>

<file path=customXml/itemProps2.xml><?xml version="1.0" encoding="utf-8"?>
<ds:datastoreItem xmlns:ds="http://schemas.openxmlformats.org/officeDocument/2006/customXml" ds:itemID="{7BD1EDBD-BD23-4718-B410-FACF85576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02A0-27FA-43ED-B155-EBFCD60040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979C43-64EA-4EC8-B6FA-2AF10AB3AC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Tichy, William (MGCS)</dc:creator>
  <lastModifiedBy>Semple, Cameron (MOF)</lastModifiedBy>
  <revision>5</revision>
  <dcterms:created xsi:type="dcterms:W3CDTF">2020-03-06T15:41:00.0000000Z</dcterms:created>
  <dcterms:modified xsi:type="dcterms:W3CDTF">2021-12-06T15:57:29.1895108Z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William.Tichy2@ontario.ca</vt:lpwstr>
  </property>
  <property fmtid="{D5CDD505-2E9C-101B-9397-08002B2CF9AE}" pid="5" name="MSIP_Label_034a106e-6316-442c-ad35-738afd673d2b_SetDate">
    <vt:lpwstr>2020-03-06T15:41:09.9155186Z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72c457da-0f0b-4baa-b980-d13c93670501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  <property fmtid="{D5CDD505-2E9C-101B-9397-08002B2CF9AE}" pid="11" name="ContentTypeId">
    <vt:lpwstr>0x0101005BFD2A771CDB7C46957C0381FB5632B1</vt:lpwstr>
  </property>
  <property fmtid="{D5CDD505-2E9C-101B-9397-08002B2CF9AE}" pid="12" name="_dlc_DocIdItemGuid">
    <vt:lpwstr>3b2a5cd7-d6ed-4c0a-bd3f-6c0049166018</vt:lpwstr>
  </property>
</Properties>
</file>