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11554" w14:textId="193A7DE9" w:rsidR="00166CC5" w:rsidRPr="00166CC5" w:rsidRDefault="00166CC5" w:rsidP="00166CC5">
      <w:pPr>
        <w:rPr>
          <w:b/>
          <w:bCs/>
        </w:rPr>
      </w:pPr>
      <w:r w:rsidRPr="00166CC5">
        <w:rPr>
          <w:rFonts w:ascii="Segoe UI Emoji" w:hAnsi="Segoe UI Emoji" w:cs="Segoe UI Emoji"/>
          <w:b/>
          <w:bCs/>
        </w:rPr>
        <w:t>🏢</w:t>
      </w:r>
      <w:r w:rsidRPr="00166CC5">
        <w:rPr>
          <w:b/>
          <w:bCs/>
        </w:rPr>
        <w:t xml:space="preserve"> Proposed Energy Conservation Makeover for </w:t>
      </w:r>
      <w:r>
        <w:rPr>
          <w:b/>
          <w:bCs/>
        </w:rPr>
        <w:t>Our Complex</w:t>
      </w:r>
    </w:p>
    <w:p w14:paraId="18BC00CC" w14:textId="77777777" w:rsidR="00166CC5" w:rsidRPr="00166CC5" w:rsidRDefault="00166CC5" w:rsidP="00166CC5">
      <w:pPr>
        <w:rPr>
          <w:b/>
          <w:bCs/>
        </w:rPr>
      </w:pPr>
      <w:r w:rsidRPr="00166CC5">
        <w:rPr>
          <w:b/>
          <w:bCs/>
        </w:rPr>
        <w:t>1. Lighting Automation</w:t>
      </w:r>
    </w:p>
    <w:p w14:paraId="7F775E4F" w14:textId="7D75ED33" w:rsidR="00166CC5" w:rsidRPr="00166CC5" w:rsidRDefault="00166CC5" w:rsidP="00166CC5">
      <w:pPr>
        <w:numPr>
          <w:ilvl w:val="0"/>
          <w:numId w:val="1"/>
        </w:numPr>
      </w:pPr>
      <w:r w:rsidRPr="00166CC5">
        <w:t xml:space="preserve">Install </w:t>
      </w:r>
      <w:r w:rsidRPr="00166CC5">
        <w:rPr>
          <w:b/>
          <w:bCs/>
        </w:rPr>
        <w:t>lux sensors</w:t>
      </w:r>
      <w:r w:rsidRPr="00166CC5">
        <w:t xml:space="preserve"> in each lobby (189 lobbies total).</w:t>
      </w:r>
      <w:r>
        <w:t xml:space="preserve"> Two sensors are needed for each lift lobby of 7 towers to compensate for large differential between front and rear areas.</w:t>
      </w:r>
    </w:p>
    <w:p w14:paraId="2169F27D" w14:textId="77777777" w:rsidR="00166CC5" w:rsidRPr="00166CC5" w:rsidRDefault="00166CC5" w:rsidP="00166CC5">
      <w:pPr>
        <w:numPr>
          <w:ilvl w:val="0"/>
          <w:numId w:val="1"/>
        </w:numPr>
      </w:pPr>
      <w:r w:rsidRPr="00166CC5">
        <w:t xml:space="preserve">Program thresholds: lights switch on only when </w:t>
      </w:r>
      <w:r w:rsidRPr="00166CC5">
        <w:rPr>
          <w:b/>
          <w:bCs/>
        </w:rPr>
        <w:t>lux &lt; 150–200 lx</w:t>
      </w:r>
      <w:r w:rsidRPr="00166CC5">
        <w:t>.</w:t>
      </w:r>
    </w:p>
    <w:p w14:paraId="78886D90" w14:textId="796BD1BE" w:rsidR="00166CC5" w:rsidRPr="00166CC5" w:rsidRDefault="00166CC5" w:rsidP="00166CC5">
      <w:pPr>
        <w:numPr>
          <w:ilvl w:val="0"/>
          <w:numId w:val="1"/>
        </w:numPr>
      </w:pPr>
      <w:r w:rsidRPr="00166CC5">
        <w:t xml:space="preserve">Integrate with </w:t>
      </w:r>
      <w:r>
        <w:rPr>
          <w:b/>
          <w:bCs/>
        </w:rPr>
        <w:t>smart lighting fixtures</w:t>
      </w:r>
      <w:r w:rsidRPr="00166CC5">
        <w:t xml:space="preserve"> for late</w:t>
      </w:r>
      <w:r w:rsidRPr="00166CC5">
        <w:noBreakHyphen/>
        <w:t>night hours.</w:t>
      </w:r>
    </w:p>
    <w:p w14:paraId="24E02A72" w14:textId="77777777" w:rsidR="00166CC5" w:rsidRPr="00166CC5" w:rsidRDefault="00166CC5" w:rsidP="00166CC5">
      <w:pPr>
        <w:rPr>
          <w:b/>
          <w:bCs/>
        </w:rPr>
      </w:pPr>
      <w:r w:rsidRPr="00166CC5">
        <w:rPr>
          <w:b/>
          <w:bCs/>
        </w:rPr>
        <w:t>2. LED Retrofit</w:t>
      </w:r>
    </w:p>
    <w:p w14:paraId="46C91814" w14:textId="77777777" w:rsidR="00166CC5" w:rsidRPr="00166CC5" w:rsidRDefault="00166CC5" w:rsidP="00166CC5">
      <w:pPr>
        <w:numPr>
          <w:ilvl w:val="0"/>
          <w:numId w:val="2"/>
        </w:numPr>
      </w:pPr>
      <w:r w:rsidRPr="00166CC5">
        <w:t xml:space="preserve">Replace all CFL/fluorescent fixtures with </w:t>
      </w:r>
      <w:r w:rsidRPr="00166CC5">
        <w:rPr>
          <w:b/>
          <w:bCs/>
        </w:rPr>
        <w:t>high</w:t>
      </w:r>
      <w:r w:rsidRPr="00166CC5">
        <w:rPr>
          <w:b/>
          <w:bCs/>
        </w:rPr>
        <w:noBreakHyphen/>
        <w:t>efficiency LED panels</w:t>
      </w:r>
      <w:r w:rsidRPr="00166CC5">
        <w:t>.</w:t>
      </w:r>
    </w:p>
    <w:p w14:paraId="2BAD87BD" w14:textId="77777777" w:rsidR="00166CC5" w:rsidRPr="00166CC5" w:rsidRDefault="00166CC5" w:rsidP="00166CC5">
      <w:pPr>
        <w:numPr>
          <w:ilvl w:val="0"/>
          <w:numId w:val="2"/>
        </w:numPr>
      </w:pPr>
      <w:r w:rsidRPr="00166CC5">
        <w:t xml:space="preserve">Expected savings: </w:t>
      </w:r>
      <w:r w:rsidRPr="00166CC5">
        <w:rPr>
          <w:b/>
          <w:bCs/>
        </w:rPr>
        <w:t>50–60% reduction in lobby lighting load</w:t>
      </w:r>
      <w:r w:rsidRPr="00166CC5">
        <w:t>.</w:t>
      </w:r>
    </w:p>
    <w:p w14:paraId="3B3D3AA6" w14:textId="77777777" w:rsidR="00166CC5" w:rsidRPr="00166CC5" w:rsidRDefault="00166CC5" w:rsidP="00166CC5">
      <w:pPr>
        <w:rPr>
          <w:b/>
          <w:bCs/>
        </w:rPr>
      </w:pPr>
      <w:r w:rsidRPr="00166CC5">
        <w:rPr>
          <w:b/>
          <w:bCs/>
        </w:rPr>
        <w:t>3. Daylight Harvesting</w:t>
      </w:r>
    </w:p>
    <w:p w14:paraId="36FFB5BE" w14:textId="1DB9827B" w:rsidR="00166CC5" w:rsidRPr="00166CC5" w:rsidRDefault="00166CC5" w:rsidP="00166CC5">
      <w:pPr>
        <w:numPr>
          <w:ilvl w:val="0"/>
          <w:numId w:val="3"/>
        </w:numPr>
      </w:pPr>
      <w:r w:rsidRPr="00166CC5">
        <w:t xml:space="preserve">Use </w:t>
      </w:r>
      <w:r w:rsidRPr="00166CC5">
        <w:rPr>
          <w:b/>
          <w:bCs/>
        </w:rPr>
        <w:t>transparent/reflective panels</w:t>
      </w:r>
      <w:r w:rsidRPr="00166CC5">
        <w:t xml:space="preserve"> near lobby </w:t>
      </w:r>
      <w:r>
        <w:t>openings</w:t>
      </w:r>
      <w:r w:rsidRPr="00166CC5">
        <w:t xml:space="preserve"> to maximize natural light.</w:t>
      </w:r>
      <w:r>
        <w:t xml:space="preserve"> </w:t>
      </w:r>
    </w:p>
    <w:p w14:paraId="0AEBFFC9" w14:textId="77777777" w:rsidR="00166CC5" w:rsidRPr="00166CC5" w:rsidRDefault="00166CC5" w:rsidP="00166CC5">
      <w:pPr>
        <w:numPr>
          <w:ilvl w:val="0"/>
          <w:numId w:val="3"/>
        </w:numPr>
      </w:pPr>
      <w:r w:rsidRPr="00166CC5">
        <w:t>Adjust lux sensor thresholds to leverage daylight.</w:t>
      </w:r>
    </w:p>
    <w:p w14:paraId="1AC0799E" w14:textId="1FD26200" w:rsidR="00166CC5" w:rsidRPr="00166CC5" w:rsidRDefault="00166CC5" w:rsidP="00166CC5">
      <w:pPr>
        <w:rPr>
          <w:b/>
          <w:bCs/>
        </w:rPr>
      </w:pPr>
      <w:r w:rsidRPr="00166CC5">
        <w:rPr>
          <w:b/>
          <w:bCs/>
        </w:rPr>
        <w:t>4. Smart Controls</w:t>
      </w:r>
      <w:r>
        <w:rPr>
          <w:b/>
          <w:bCs/>
        </w:rPr>
        <w:t xml:space="preserve"> (Needs capital expenditure, second phase)</w:t>
      </w:r>
    </w:p>
    <w:p w14:paraId="650673B2" w14:textId="77777777" w:rsidR="00166CC5" w:rsidRPr="00166CC5" w:rsidRDefault="00166CC5" w:rsidP="00166CC5">
      <w:pPr>
        <w:numPr>
          <w:ilvl w:val="0"/>
          <w:numId w:val="4"/>
        </w:numPr>
      </w:pPr>
      <w:r w:rsidRPr="00166CC5">
        <w:t xml:space="preserve">Deploy a </w:t>
      </w:r>
      <w:r w:rsidRPr="00166CC5">
        <w:rPr>
          <w:b/>
          <w:bCs/>
        </w:rPr>
        <w:t>Building Management System (BMS)</w:t>
      </w:r>
      <w:r w:rsidRPr="00166CC5">
        <w:t xml:space="preserve"> with centralized monitoring.</w:t>
      </w:r>
    </w:p>
    <w:p w14:paraId="43915093" w14:textId="77777777" w:rsidR="00166CC5" w:rsidRPr="00166CC5" w:rsidRDefault="00166CC5" w:rsidP="00166CC5">
      <w:pPr>
        <w:numPr>
          <w:ilvl w:val="0"/>
          <w:numId w:val="4"/>
        </w:numPr>
      </w:pPr>
      <w:r w:rsidRPr="00166CC5">
        <w:t>Features: real</w:t>
      </w:r>
      <w:r w:rsidRPr="00166CC5">
        <w:noBreakHyphen/>
        <w:t>time lux readings, auto</w:t>
      </w:r>
      <w:r w:rsidRPr="00166CC5">
        <w:noBreakHyphen/>
        <w:t>alerts for wastage, remote override.</w:t>
      </w:r>
    </w:p>
    <w:p w14:paraId="38CCFA3C" w14:textId="77777777" w:rsidR="00166CC5" w:rsidRPr="00166CC5" w:rsidRDefault="00166CC5" w:rsidP="00166CC5">
      <w:pPr>
        <w:rPr>
          <w:b/>
          <w:bCs/>
        </w:rPr>
      </w:pPr>
      <w:r w:rsidRPr="00166CC5">
        <w:rPr>
          <w:b/>
          <w:bCs/>
        </w:rPr>
        <w:t>5. Solar Integration</w:t>
      </w:r>
    </w:p>
    <w:p w14:paraId="2AA899AE" w14:textId="4F385EB2" w:rsidR="00166CC5" w:rsidRPr="00166CC5" w:rsidRDefault="00166CC5" w:rsidP="00166CC5">
      <w:pPr>
        <w:numPr>
          <w:ilvl w:val="0"/>
          <w:numId w:val="5"/>
        </w:numPr>
      </w:pPr>
      <w:r w:rsidRPr="00166CC5">
        <w:t>Rooftop solar panels across towers to power lobby lighting</w:t>
      </w:r>
      <w:r>
        <w:t xml:space="preserve"> (requires detailed study)</w:t>
      </w:r>
      <w:r w:rsidRPr="00166CC5">
        <w:t>.</w:t>
      </w:r>
    </w:p>
    <w:p w14:paraId="211C5F6F" w14:textId="2316DD9F" w:rsidR="00166CC5" w:rsidRPr="00166CC5" w:rsidRDefault="00166CC5" w:rsidP="00166CC5">
      <w:pPr>
        <w:numPr>
          <w:ilvl w:val="0"/>
          <w:numId w:val="5"/>
        </w:numPr>
      </w:pPr>
      <w:r w:rsidRPr="00166CC5">
        <w:t>Net</w:t>
      </w:r>
      <w:r w:rsidRPr="00166CC5">
        <w:noBreakHyphen/>
        <w:t>metering with Tata Power for surplus energy.</w:t>
      </w:r>
    </w:p>
    <w:p w14:paraId="5885FA24" w14:textId="77777777" w:rsidR="00166CC5" w:rsidRPr="00166CC5" w:rsidRDefault="00166CC5" w:rsidP="00166CC5">
      <w:pPr>
        <w:rPr>
          <w:b/>
          <w:bCs/>
        </w:rPr>
      </w:pPr>
      <w:r w:rsidRPr="00166CC5">
        <w:rPr>
          <w:b/>
          <w:bCs/>
        </w:rPr>
        <w:t>6. Maintenance &amp; Calibration</w:t>
      </w:r>
    </w:p>
    <w:p w14:paraId="26DA2899" w14:textId="019D40FA" w:rsidR="00166CC5" w:rsidRPr="00166CC5" w:rsidRDefault="00166CC5" w:rsidP="00166CC5">
      <w:pPr>
        <w:numPr>
          <w:ilvl w:val="0"/>
          <w:numId w:val="6"/>
        </w:numPr>
      </w:pPr>
      <w:r w:rsidRPr="00166CC5">
        <w:t xml:space="preserve">Annual </w:t>
      </w:r>
      <w:r w:rsidRPr="00166CC5">
        <w:rPr>
          <w:b/>
          <w:bCs/>
        </w:rPr>
        <w:t>lux meter calibration</w:t>
      </w:r>
      <w:r w:rsidRPr="00166CC5">
        <w:t xml:space="preserve"> (via </w:t>
      </w:r>
      <w:r>
        <w:t>approved agencies</w:t>
      </w:r>
      <w:r w:rsidRPr="00166CC5">
        <w:t>).</w:t>
      </w:r>
    </w:p>
    <w:p w14:paraId="1A54302E" w14:textId="77777777" w:rsidR="00166CC5" w:rsidRPr="00166CC5" w:rsidRDefault="00166CC5" w:rsidP="00166CC5">
      <w:pPr>
        <w:numPr>
          <w:ilvl w:val="0"/>
          <w:numId w:val="6"/>
        </w:numPr>
      </w:pPr>
      <w:r w:rsidRPr="00166CC5">
        <w:t xml:space="preserve">Quarterly audits to ensure compliance with </w:t>
      </w:r>
      <w:r w:rsidRPr="00166CC5">
        <w:rPr>
          <w:b/>
          <w:bCs/>
        </w:rPr>
        <w:t>BEE/ECBC standards</w:t>
      </w:r>
      <w:r w:rsidRPr="00166CC5">
        <w:t>.</w:t>
      </w:r>
    </w:p>
    <w:p w14:paraId="3F0132A7" w14:textId="77777777" w:rsidR="008C4BAE" w:rsidRDefault="008C4BAE"/>
    <w:sectPr w:rsidR="008C4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F7222"/>
    <w:multiLevelType w:val="multilevel"/>
    <w:tmpl w:val="A044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53CFD"/>
    <w:multiLevelType w:val="multilevel"/>
    <w:tmpl w:val="1300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74EBE"/>
    <w:multiLevelType w:val="multilevel"/>
    <w:tmpl w:val="4A6E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0012B"/>
    <w:multiLevelType w:val="multilevel"/>
    <w:tmpl w:val="DD1A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B08F7"/>
    <w:multiLevelType w:val="multilevel"/>
    <w:tmpl w:val="22C8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F85C41"/>
    <w:multiLevelType w:val="multilevel"/>
    <w:tmpl w:val="E8AC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680119">
    <w:abstractNumId w:val="1"/>
  </w:num>
  <w:num w:numId="2" w16cid:durableId="1611086570">
    <w:abstractNumId w:val="4"/>
  </w:num>
  <w:num w:numId="3" w16cid:durableId="2055543709">
    <w:abstractNumId w:val="2"/>
  </w:num>
  <w:num w:numId="4" w16cid:durableId="333654335">
    <w:abstractNumId w:val="0"/>
  </w:num>
  <w:num w:numId="5" w16cid:durableId="1940484199">
    <w:abstractNumId w:val="5"/>
  </w:num>
  <w:num w:numId="6" w16cid:durableId="2048985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C5"/>
    <w:rsid w:val="00166CC5"/>
    <w:rsid w:val="001E5E51"/>
    <w:rsid w:val="008C4BAE"/>
    <w:rsid w:val="0098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4771"/>
  <w15:chartTrackingRefBased/>
  <w15:docId w15:val="{4E70A68D-20B4-4EED-A1CA-3FB624417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CC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CC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CC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6CC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6CC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6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Gupta</dc:creator>
  <cp:keywords/>
  <dc:description/>
  <cp:lastModifiedBy>Deepak Gupta</cp:lastModifiedBy>
  <cp:revision>1</cp:revision>
  <dcterms:created xsi:type="dcterms:W3CDTF">2026-08-07T13:28:00Z</dcterms:created>
  <dcterms:modified xsi:type="dcterms:W3CDTF">2026-08-07T13:37:00Z</dcterms:modified>
</cp:coreProperties>
</file>